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AEB" w:rsidRDefault="00A62AEB">
      <w:pPr>
        <w:pStyle w:val="ConsPlusTitlePage"/>
      </w:pPr>
      <w:r>
        <w:t xml:space="preserve">Документ предоставлен </w:t>
      </w:r>
      <w:hyperlink r:id="rId5" w:history="1">
        <w:r>
          <w:rPr>
            <w:color w:val="0000FF"/>
          </w:rPr>
          <w:t>КонсультантПлюс</w:t>
        </w:r>
      </w:hyperlink>
      <w:r>
        <w:br/>
      </w:r>
    </w:p>
    <w:p w:rsidR="00A62AEB" w:rsidRDefault="00A62AEB">
      <w:pPr>
        <w:pStyle w:val="ConsPlusNormal"/>
        <w:jc w:val="both"/>
        <w:outlineLvl w:val="0"/>
      </w:pPr>
    </w:p>
    <w:p w:rsidR="00A62AEB" w:rsidRDefault="00A62AEB">
      <w:pPr>
        <w:pStyle w:val="ConsPlusTitle"/>
        <w:jc w:val="center"/>
        <w:outlineLvl w:val="0"/>
      </w:pPr>
      <w:r>
        <w:t>ПРАВИТЕЛЬСТВО РЕСПУБЛИКИ ДАГЕСТАН</w:t>
      </w:r>
    </w:p>
    <w:p w:rsidR="00A62AEB" w:rsidRDefault="00A62AEB">
      <w:pPr>
        <w:pStyle w:val="ConsPlusTitle"/>
        <w:jc w:val="center"/>
      </w:pPr>
    </w:p>
    <w:p w:rsidR="00A62AEB" w:rsidRDefault="00A62AEB">
      <w:pPr>
        <w:pStyle w:val="ConsPlusTitle"/>
        <w:jc w:val="center"/>
      </w:pPr>
      <w:r>
        <w:t>ПОСТАНОВЛЕНИЕ</w:t>
      </w:r>
    </w:p>
    <w:p w:rsidR="00A62AEB" w:rsidRDefault="00A62AEB">
      <w:pPr>
        <w:pStyle w:val="ConsPlusTitle"/>
        <w:jc w:val="center"/>
      </w:pPr>
      <w:r>
        <w:t>от 13 декабря 2013 г. N 673</w:t>
      </w:r>
    </w:p>
    <w:p w:rsidR="00A62AEB" w:rsidRDefault="00A62AEB">
      <w:pPr>
        <w:pStyle w:val="ConsPlusTitle"/>
        <w:jc w:val="center"/>
      </w:pPr>
    </w:p>
    <w:p w:rsidR="00A62AEB" w:rsidRDefault="00A62AEB">
      <w:pPr>
        <w:pStyle w:val="ConsPlusTitle"/>
        <w:jc w:val="center"/>
      </w:pPr>
      <w:r>
        <w:t>ОБ УТВЕРЖДЕНИИ ГОСУДАРСТВЕННОЙ ПРОГРАММЫ</w:t>
      </w:r>
    </w:p>
    <w:p w:rsidR="00A62AEB" w:rsidRDefault="00A62AEB">
      <w:pPr>
        <w:pStyle w:val="ConsPlusTitle"/>
        <w:jc w:val="center"/>
      </w:pPr>
      <w:r>
        <w:t>РЕСПУБЛИКИ ДАГЕСТАН "РАЗВИТИЕ СЕЛЬСКОГО ХОЗЯЙСТВА</w:t>
      </w:r>
    </w:p>
    <w:p w:rsidR="00A62AEB" w:rsidRDefault="00A62AEB">
      <w:pPr>
        <w:pStyle w:val="ConsPlusTitle"/>
        <w:jc w:val="center"/>
      </w:pPr>
      <w:r>
        <w:t>И РЕГУЛИРОВАНИЕ РЫНКОВ СЕЛЬСКОХОЗЯЙСТВЕННОЙ</w:t>
      </w:r>
    </w:p>
    <w:p w:rsidR="00A62AEB" w:rsidRDefault="00A62AEB">
      <w:pPr>
        <w:pStyle w:val="ConsPlusTitle"/>
        <w:jc w:val="center"/>
      </w:pPr>
      <w:r>
        <w:t>ПРОДУКЦИИ, СЫРЬЯ И ПРОДОВОЛЬСТВИЯ НА 2014-2020 ГОДЫ"</w:t>
      </w:r>
    </w:p>
    <w:p w:rsidR="00A62AEB" w:rsidRDefault="00A62A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62AEB">
        <w:trPr>
          <w:jc w:val="center"/>
        </w:trPr>
        <w:tc>
          <w:tcPr>
            <w:tcW w:w="9294" w:type="dxa"/>
            <w:tcBorders>
              <w:top w:val="nil"/>
              <w:left w:val="single" w:sz="24" w:space="0" w:color="CED3F1"/>
              <w:bottom w:val="nil"/>
              <w:right w:val="single" w:sz="24" w:space="0" w:color="F4F3F8"/>
            </w:tcBorders>
            <w:shd w:val="clear" w:color="auto" w:fill="F4F3F8"/>
          </w:tcPr>
          <w:p w:rsidR="00A62AEB" w:rsidRDefault="00A62AEB">
            <w:pPr>
              <w:pStyle w:val="ConsPlusNormal"/>
              <w:jc w:val="center"/>
            </w:pPr>
            <w:r>
              <w:rPr>
                <w:color w:val="392C69"/>
              </w:rPr>
              <w:t>Список изменяющих документов</w:t>
            </w:r>
          </w:p>
          <w:p w:rsidR="00A62AEB" w:rsidRDefault="00A62AEB">
            <w:pPr>
              <w:pStyle w:val="ConsPlusNormal"/>
              <w:jc w:val="center"/>
            </w:pPr>
            <w:r>
              <w:rPr>
                <w:color w:val="392C69"/>
              </w:rPr>
              <w:t>(в ред. Постановлений Правительства РД</w:t>
            </w:r>
          </w:p>
          <w:p w:rsidR="00A62AEB" w:rsidRDefault="00A62AEB">
            <w:pPr>
              <w:pStyle w:val="ConsPlusNormal"/>
              <w:jc w:val="center"/>
            </w:pPr>
            <w:r>
              <w:rPr>
                <w:color w:val="392C69"/>
              </w:rPr>
              <w:t xml:space="preserve">от 04.07.2014 </w:t>
            </w:r>
            <w:hyperlink r:id="rId6" w:history="1">
              <w:r>
                <w:rPr>
                  <w:color w:val="0000FF"/>
                </w:rPr>
                <w:t>N 305</w:t>
              </w:r>
            </w:hyperlink>
            <w:r>
              <w:rPr>
                <w:color w:val="392C69"/>
              </w:rPr>
              <w:t xml:space="preserve">, от 26.02.2015 </w:t>
            </w:r>
            <w:hyperlink r:id="rId7" w:history="1">
              <w:r>
                <w:rPr>
                  <w:color w:val="0000FF"/>
                </w:rPr>
                <w:t>N 55</w:t>
              </w:r>
            </w:hyperlink>
            <w:r>
              <w:rPr>
                <w:color w:val="392C69"/>
              </w:rPr>
              <w:t>,</w:t>
            </w:r>
          </w:p>
          <w:p w:rsidR="00A62AEB" w:rsidRDefault="00A62AEB">
            <w:pPr>
              <w:pStyle w:val="ConsPlusNormal"/>
              <w:jc w:val="center"/>
            </w:pPr>
            <w:r>
              <w:rPr>
                <w:color w:val="392C69"/>
              </w:rPr>
              <w:t xml:space="preserve">от 15.02.2016 </w:t>
            </w:r>
            <w:hyperlink r:id="rId8" w:history="1">
              <w:r>
                <w:rPr>
                  <w:color w:val="0000FF"/>
                </w:rPr>
                <w:t>N 27</w:t>
              </w:r>
            </w:hyperlink>
            <w:r>
              <w:rPr>
                <w:color w:val="392C69"/>
              </w:rPr>
              <w:t xml:space="preserve">, от 24.10.2016 </w:t>
            </w:r>
            <w:hyperlink r:id="rId9" w:history="1">
              <w:r>
                <w:rPr>
                  <w:color w:val="0000FF"/>
                </w:rPr>
                <w:t>N 305</w:t>
              </w:r>
            </w:hyperlink>
            <w:r>
              <w:rPr>
                <w:color w:val="392C69"/>
              </w:rPr>
              <w:t>,</w:t>
            </w:r>
          </w:p>
          <w:p w:rsidR="00A62AEB" w:rsidRDefault="00A62AEB">
            <w:pPr>
              <w:pStyle w:val="ConsPlusNormal"/>
              <w:jc w:val="center"/>
            </w:pPr>
            <w:r>
              <w:rPr>
                <w:color w:val="392C69"/>
              </w:rPr>
              <w:t xml:space="preserve">от 28.02.2017 </w:t>
            </w:r>
            <w:hyperlink r:id="rId10" w:history="1">
              <w:r>
                <w:rPr>
                  <w:color w:val="0000FF"/>
                </w:rPr>
                <w:t>N 47</w:t>
              </w:r>
            </w:hyperlink>
            <w:r>
              <w:rPr>
                <w:color w:val="392C69"/>
              </w:rPr>
              <w:t xml:space="preserve">, от 31.05.2017 </w:t>
            </w:r>
            <w:hyperlink r:id="rId11" w:history="1">
              <w:r>
                <w:rPr>
                  <w:color w:val="0000FF"/>
                </w:rPr>
                <w:t>N 123</w:t>
              </w:r>
            </w:hyperlink>
            <w:r>
              <w:rPr>
                <w:color w:val="392C69"/>
              </w:rPr>
              <w:t>)</w:t>
            </w:r>
          </w:p>
        </w:tc>
      </w:tr>
    </w:tbl>
    <w:p w:rsidR="00A62AEB" w:rsidRDefault="00A62AEB">
      <w:pPr>
        <w:pStyle w:val="ConsPlusNormal"/>
        <w:jc w:val="both"/>
      </w:pPr>
    </w:p>
    <w:p w:rsidR="00A62AEB" w:rsidRDefault="00A62AEB">
      <w:pPr>
        <w:pStyle w:val="ConsPlusNormal"/>
        <w:ind w:firstLine="540"/>
        <w:jc w:val="both"/>
      </w:pPr>
      <w:r>
        <w:t>Правительство Республики Дагестан постановляет:</w:t>
      </w:r>
    </w:p>
    <w:p w:rsidR="00A62AEB" w:rsidRDefault="00A62AEB">
      <w:pPr>
        <w:pStyle w:val="ConsPlusNormal"/>
        <w:spacing w:before="220"/>
        <w:ind w:firstLine="540"/>
        <w:jc w:val="both"/>
      </w:pPr>
      <w:r>
        <w:t xml:space="preserve">1. Утвердить прилагаемую государственную </w:t>
      </w:r>
      <w:hyperlink w:anchor="P52" w:history="1">
        <w:r>
          <w:rPr>
            <w:color w:val="0000FF"/>
          </w:rPr>
          <w:t>программу</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на 2014-2020 годы" (далее - Программа).</w:t>
      </w:r>
    </w:p>
    <w:p w:rsidR="00A62AEB" w:rsidRDefault="00A62AEB">
      <w:pPr>
        <w:pStyle w:val="ConsPlusNormal"/>
        <w:spacing w:before="220"/>
        <w:ind w:firstLine="540"/>
        <w:jc w:val="both"/>
      </w:pPr>
      <w:r>
        <w:t>2. Признать утратившими силу:</w:t>
      </w:r>
    </w:p>
    <w:p w:rsidR="00A62AEB" w:rsidRDefault="00A62AEB">
      <w:pPr>
        <w:pStyle w:val="ConsPlusNormal"/>
        <w:spacing w:before="220"/>
        <w:ind w:firstLine="540"/>
        <w:jc w:val="both"/>
      </w:pPr>
      <w:hyperlink r:id="rId12" w:history="1">
        <w:r>
          <w:rPr>
            <w:color w:val="0000FF"/>
          </w:rPr>
          <w:t>постановление</w:t>
        </w:r>
      </w:hyperlink>
      <w:r>
        <w:t xml:space="preserve"> Правительства Республики Дагестан от 26 ноября 2010 г. N 430 "Об утверждении республиканской целевой программы "Развитие мясного скотоводства в Республике Дагестан" на 2011-2020 годы" (Собрание законодательства Республики Дагестан, 2010, N 24, ст. 1225);</w:t>
      </w:r>
    </w:p>
    <w:p w:rsidR="00A62AEB" w:rsidRDefault="00A62AEB">
      <w:pPr>
        <w:pStyle w:val="ConsPlusNormal"/>
        <w:spacing w:before="220"/>
        <w:ind w:firstLine="540"/>
        <w:jc w:val="both"/>
      </w:pPr>
      <w:hyperlink r:id="rId13" w:history="1">
        <w:r>
          <w:rPr>
            <w:color w:val="0000FF"/>
          </w:rPr>
          <w:t>постановление</w:t>
        </w:r>
      </w:hyperlink>
      <w:r>
        <w:t xml:space="preserve"> Правительства Республики Дагестан от 24 декабря 2010 г. N 485 "Об утверждении государственной программы Республики Дагестан "Развитие виноградарства и виноделия в Республике Дагестан на 2013-2019 годы" (Собрание законодательства Республики Дагестан, 2010, N 24, ст. 1236);</w:t>
      </w:r>
    </w:p>
    <w:p w:rsidR="00A62AEB" w:rsidRDefault="00A62AEB">
      <w:pPr>
        <w:pStyle w:val="ConsPlusNormal"/>
        <w:spacing w:before="220"/>
        <w:ind w:firstLine="540"/>
        <w:jc w:val="both"/>
      </w:pPr>
      <w:hyperlink r:id="rId14" w:history="1">
        <w:r>
          <w:rPr>
            <w:color w:val="0000FF"/>
          </w:rPr>
          <w:t>постановление</w:t>
        </w:r>
      </w:hyperlink>
      <w:r>
        <w:t xml:space="preserve"> Правительства Республики Дагестан от 4 октября 2011 г. N 344 "Об утверждении республиканской целевой программы "Развитие мелиорации сельскохозяйственных земель в Республике Дагестан на период до 2020 года" (Собрание законодательства Республики Дагестан, 2011, N 19, ст. 874);</w:t>
      </w:r>
    </w:p>
    <w:p w:rsidR="00A62AEB" w:rsidRDefault="00A62AEB">
      <w:pPr>
        <w:pStyle w:val="ConsPlusNormal"/>
        <w:spacing w:before="220"/>
        <w:ind w:firstLine="540"/>
        <w:jc w:val="both"/>
      </w:pPr>
      <w:hyperlink r:id="rId15" w:history="1">
        <w:r>
          <w:rPr>
            <w:color w:val="0000FF"/>
          </w:rPr>
          <w:t>постановление</w:t>
        </w:r>
      </w:hyperlink>
      <w:r>
        <w:t xml:space="preserve"> Правительства Республики Дагестан от 31 октября 2011 г. N 376 "Об утверждении республиканской целевой программы "Развитие пищевой и перерабатывающей промышленности в Республике Дагестан на 2011-2020 годы" (Собрание законодательства Республики Дагестан, 2011, N 20, ст. 920);</w:t>
      </w:r>
    </w:p>
    <w:p w:rsidR="00A62AEB" w:rsidRDefault="00A62AEB">
      <w:pPr>
        <w:pStyle w:val="ConsPlusNormal"/>
        <w:spacing w:before="220"/>
        <w:ind w:firstLine="540"/>
        <w:jc w:val="both"/>
      </w:pPr>
      <w:hyperlink r:id="rId16" w:history="1">
        <w:r>
          <w:rPr>
            <w:color w:val="0000FF"/>
          </w:rPr>
          <w:t>постановление</w:t>
        </w:r>
      </w:hyperlink>
      <w:r>
        <w:t xml:space="preserve"> Правительства Республики Дагестан от 31 октября 2011 г. N 377 "Об утверждении республиканской целевой программы "Развитие производства и переработки яиц и мяса птицы в Республике Дагестан на 2011-2015 годы" (Собрание законодательства Республики Дагестан, 2011, N 20, ст. 921);</w:t>
      </w:r>
    </w:p>
    <w:p w:rsidR="00A62AEB" w:rsidRDefault="00A62AEB">
      <w:pPr>
        <w:pStyle w:val="ConsPlusNormal"/>
        <w:spacing w:before="220"/>
        <w:ind w:firstLine="540"/>
        <w:jc w:val="both"/>
      </w:pPr>
      <w:hyperlink r:id="rId17" w:history="1">
        <w:r>
          <w:rPr>
            <w:color w:val="0000FF"/>
          </w:rPr>
          <w:t>постановление</w:t>
        </w:r>
      </w:hyperlink>
      <w:r>
        <w:t xml:space="preserve"> Правительства Республики Дагестан от 22 ноября 2011 г. N 417 "Об утверждении республиканской целевой программы "Развитие овощеводства в Республике </w:t>
      </w:r>
      <w:r>
        <w:lastRenderedPageBreak/>
        <w:t>Дагестан на 2012-2020 годы" (Собрание законодательства Республики Дагестан, 2011, N 22, ст. 1053);</w:t>
      </w:r>
    </w:p>
    <w:p w:rsidR="00A62AEB" w:rsidRDefault="00A62AEB">
      <w:pPr>
        <w:pStyle w:val="ConsPlusNormal"/>
        <w:spacing w:before="220"/>
        <w:ind w:firstLine="540"/>
        <w:jc w:val="both"/>
      </w:pPr>
      <w:hyperlink r:id="rId18" w:history="1">
        <w:r>
          <w:rPr>
            <w:color w:val="0000FF"/>
          </w:rPr>
          <w:t>постановление</w:t>
        </w:r>
      </w:hyperlink>
      <w:r>
        <w:t xml:space="preserve"> Правительства Республики Дагестан от 17 января 2012 г. N 6 "О внесении изменений в республиканскую целевую программу "Развитие производства и переработки мяса птицы в Республике Дагестан на 2011-2015 годы" (Собрание законодательства Республики Дагестан, 2012, N 2, ст. 34);</w:t>
      </w:r>
    </w:p>
    <w:p w:rsidR="00A62AEB" w:rsidRDefault="00A62AEB">
      <w:pPr>
        <w:pStyle w:val="ConsPlusNormal"/>
        <w:spacing w:before="220"/>
        <w:ind w:firstLine="540"/>
        <w:jc w:val="both"/>
      </w:pPr>
      <w:hyperlink r:id="rId19" w:history="1">
        <w:r>
          <w:rPr>
            <w:color w:val="0000FF"/>
          </w:rPr>
          <w:t>постановление</w:t>
        </w:r>
      </w:hyperlink>
      <w:r>
        <w:t xml:space="preserve"> Правительства Республики Дагестан от 20 января 2012 г. N 14 "Об утверждении республиканской целевой программы "Развитие семеноводства в Республике Дагестан на 2012-2020 годы" (Собрание законодательства Республики Дагестан, 2012, N 2, ст. 39);</w:t>
      </w:r>
    </w:p>
    <w:p w:rsidR="00A62AEB" w:rsidRDefault="00A62AEB">
      <w:pPr>
        <w:pStyle w:val="ConsPlusNormal"/>
        <w:spacing w:before="220"/>
        <w:ind w:firstLine="540"/>
        <w:jc w:val="both"/>
      </w:pPr>
      <w:hyperlink r:id="rId20" w:history="1">
        <w:r>
          <w:rPr>
            <w:color w:val="0000FF"/>
          </w:rPr>
          <w:t>постановление</w:t>
        </w:r>
      </w:hyperlink>
      <w:r>
        <w:t xml:space="preserve"> Правительства Республики Дагестан от 10 февраля 2012 г. N 33 "О внесении изменений в республиканскую целевую программу "Развитие виноградарства и виноделия в Республике Дагестан на 2011-2020 годы" (Собрание законодательства Республики Дагестан, 2012, N 3, ст. 79);</w:t>
      </w:r>
    </w:p>
    <w:p w:rsidR="00A62AEB" w:rsidRDefault="00A62AEB">
      <w:pPr>
        <w:pStyle w:val="ConsPlusNormal"/>
        <w:spacing w:before="220"/>
        <w:ind w:firstLine="540"/>
        <w:jc w:val="both"/>
      </w:pPr>
      <w:hyperlink r:id="rId21" w:history="1">
        <w:r>
          <w:rPr>
            <w:color w:val="0000FF"/>
          </w:rPr>
          <w:t>постановление</w:t>
        </w:r>
      </w:hyperlink>
      <w:r>
        <w:t xml:space="preserve"> Правительства Республики Дагестан от 18 мая 2012 г. N 169 "О внесении изменений в постановления Правительства Республики Дагестан от 24 августа 2009 г. N 271 и 26 ноября 2010 г. N 430" (Собрание законодательства Республики Дагестан, 2012, N 10, ст. 430);</w:t>
      </w:r>
    </w:p>
    <w:p w:rsidR="00A62AEB" w:rsidRDefault="00A62AEB">
      <w:pPr>
        <w:pStyle w:val="ConsPlusNormal"/>
        <w:spacing w:before="220"/>
        <w:ind w:firstLine="540"/>
        <w:jc w:val="both"/>
      </w:pPr>
      <w:hyperlink r:id="rId22" w:history="1">
        <w:r>
          <w:rPr>
            <w:color w:val="0000FF"/>
          </w:rPr>
          <w:t>постановление</w:t>
        </w:r>
      </w:hyperlink>
      <w:r>
        <w:t xml:space="preserve"> Правительства Республики Дагестан от 21 июня 2012 г. N 210 "О внесении изменений в постановление Правительства Республики Дагестан от 31 октября 2011 г. N 377" (Собрание законодательства Республики Дагестан, 2012, N 12, ст. 535);</w:t>
      </w:r>
    </w:p>
    <w:p w:rsidR="00A62AEB" w:rsidRDefault="00A62AEB">
      <w:pPr>
        <w:pStyle w:val="ConsPlusNormal"/>
        <w:spacing w:before="220"/>
        <w:ind w:firstLine="540"/>
        <w:jc w:val="both"/>
      </w:pPr>
      <w:hyperlink r:id="rId23" w:history="1">
        <w:r>
          <w:rPr>
            <w:color w:val="0000FF"/>
          </w:rPr>
          <w:t>постановление</w:t>
        </w:r>
      </w:hyperlink>
      <w:r>
        <w:t xml:space="preserve"> Правительства Республики Дагестан от 17 октября 2012 г. N 345 "Об утверждении республиканской целевой программы "Развитие овцеводства и козоводства в Республике Дагестан на 2013-2020 годы" (Собрание законодательства Республики Дагестан, 2012, N 20, ст. 857);</w:t>
      </w:r>
    </w:p>
    <w:p w:rsidR="00A62AEB" w:rsidRDefault="00A62AEB">
      <w:pPr>
        <w:pStyle w:val="ConsPlusNormal"/>
        <w:spacing w:before="220"/>
        <w:ind w:firstLine="540"/>
        <w:jc w:val="both"/>
      </w:pPr>
      <w:hyperlink r:id="rId24" w:history="1">
        <w:r>
          <w:rPr>
            <w:color w:val="0000FF"/>
          </w:rPr>
          <w:t>постановление</w:t>
        </w:r>
      </w:hyperlink>
      <w:r>
        <w:t xml:space="preserve"> Правительства Республики Дагестан от 16 ноября 2012 г. N 378 "Об утверждении республиканской целевой программы "Развитие молочного скотоводства и увеличение производства молока в Республике Дагестан на 2013-2015 годы" (Собрание законодательства Республики Дагестан, 2012, N 22, ст. 966);</w:t>
      </w:r>
    </w:p>
    <w:p w:rsidR="00A62AEB" w:rsidRDefault="00A62AEB">
      <w:pPr>
        <w:pStyle w:val="ConsPlusNormal"/>
        <w:spacing w:before="220"/>
        <w:ind w:firstLine="540"/>
        <w:jc w:val="both"/>
      </w:pPr>
      <w:hyperlink r:id="rId25" w:history="1">
        <w:r>
          <w:rPr>
            <w:color w:val="0000FF"/>
          </w:rPr>
          <w:t>постановление</w:t>
        </w:r>
      </w:hyperlink>
      <w:r>
        <w:t xml:space="preserve"> Правительства Республики Дагестан от 16 ноября 2012 г. N 379 "О внесении изменений в постановления Правительства Республики Дагестан от 23 апреля 2010 г. N 100 и от 24 декабря 2010 г. N 485" (Собрание законодательства Республики Дагестан, 2012, N 22, ст. 967);</w:t>
      </w:r>
    </w:p>
    <w:p w:rsidR="00A62AEB" w:rsidRDefault="00A62AEB">
      <w:pPr>
        <w:pStyle w:val="ConsPlusNormal"/>
        <w:spacing w:before="220"/>
        <w:ind w:firstLine="540"/>
        <w:jc w:val="both"/>
      </w:pPr>
      <w:hyperlink r:id="rId26" w:history="1">
        <w:r>
          <w:rPr>
            <w:color w:val="0000FF"/>
          </w:rPr>
          <w:t>постановление</w:t>
        </w:r>
      </w:hyperlink>
      <w:r>
        <w:t xml:space="preserve"> Правительства Республики Дагестан от 19 декабря 2012 г. N 442 "Об утверждении республиканской целевой программы "Развитие пчеловодства в Республике Дагестан на 2013-2018 годы" (Собрание законодательства Республики Дагестан, 2012, N 24, ст. 1107);</w:t>
      </w:r>
    </w:p>
    <w:p w:rsidR="00A62AEB" w:rsidRDefault="00A62AEB">
      <w:pPr>
        <w:pStyle w:val="ConsPlusNormal"/>
        <w:spacing w:before="220"/>
        <w:ind w:firstLine="540"/>
        <w:jc w:val="both"/>
      </w:pPr>
      <w:hyperlink r:id="rId27" w:history="1">
        <w:r>
          <w:rPr>
            <w:color w:val="0000FF"/>
          </w:rPr>
          <w:t>постановление</w:t>
        </w:r>
      </w:hyperlink>
      <w:r>
        <w:t xml:space="preserve"> Правительства Республики Дагестан от 19 декабря 2012 г. N 443 "Об утверждении республиканской целевой программы "Развитие табунного коневодства в Республике Дагестан на 2013-2020 годы" (Собрание законодательства Республики Дагестан, 2012, N 24, ст. 1108);</w:t>
      </w:r>
    </w:p>
    <w:p w:rsidR="00A62AEB" w:rsidRDefault="00A62AEB">
      <w:pPr>
        <w:pStyle w:val="ConsPlusNormal"/>
        <w:spacing w:before="220"/>
        <w:ind w:firstLine="540"/>
        <w:jc w:val="both"/>
      </w:pPr>
      <w:hyperlink r:id="rId28" w:history="1">
        <w:r>
          <w:rPr>
            <w:color w:val="0000FF"/>
          </w:rPr>
          <w:t>постановление</w:t>
        </w:r>
      </w:hyperlink>
      <w:r>
        <w:t xml:space="preserve"> Правительства Республики Дагестан от 22 августа 2013 г. N 406 "О внесении изменений в постановление Правительства Республики Дагестан от 19 декабря 2012 г. N 442" (Собрание законодательства Республики Дагестан, 2013, N 16, ст. 1048);</w:t>
      </w:r>
    </w:p>
    <w:p w:rsidR="00A62AEB" w:rsidRDefault="00A62AEB">
      <w:pPr>
        <w:pStyle w:val="ConsPlusNormal"/>
        <w:spacing w:before="220"/>
        <w:ind w:firstLine="540"/>
        <w:jc w:val="both"/>
      </w:pPr>
      <w:hyperlink r:id="rId29" w:history="1">
        <w:r>
          <w:rPr>
            <w:color w:val="0000FF"/>
          </w:rPr>
          <w:t>постановление</w:t>
        </w:r>
      </w:hyperlink>
      <w:r>
        <w:t xml:space="preserve"> Правительства Республики Дагестан от 30 сентября 2013 г. N 453 "О внесении изменений в постановление Правительства Республики Дагестан от 24 декабря 2010 г. N 485" (Собрание законодательства Республики Дагестан, 2013, N 19, ст. 1222);</w:t>
      </w:r>
    </w:p>
    <w:p w:rsidR="00A62AEB" w:rsidRDefault="00A62AEB">
      <w:pPr>
        <w:pStyle w:val="ConsPlusNormal"/>
        <w:spacing w:before="220"/>
        <w:ind w:firstLine="540"/>
        <w:jc w:val="both"/>
      </w:pPr>
      <w:hyperlink r:id="rId30" w:history="1">
        <w:r>
          <w:rPr>
            <w:color w:val="0000FF"/>
          </w:rPr>
          <w:t>постановление</w:t>
        </w:r>
      </w:hyperlink>
      <w:r>
        <w:t xml:space="preserve"> Правительства Республики Дагестан от 9 октября 2013 г. N 474 "О государственной программе Республики Дагестан "Устойчивое развитие сельских территорий на 2014-2017 годы и на период до 2020 года" (Собрание законодательства Республики Дагестан, 2013, N 19, ст. 1229).</w:t>
      </w:r>
    </w:p>
    <w:p w:rsidR="00A62AEB" w:rsidRDefault="00A62AEB">
      <w:pPr>
        <w:pStyle w:val="ConsPlusNormal"/>
        <w:jc w:val="both"/>
      </w:pPr>
    </w:p>
    <w:p w:rsidR="00A62AEB" w:rsidRDefault="00A62AEB">
      <w:pPr>
        <w:pStyle w:val="ConsPlusNormal"/>
        <w:jc w:val="right"/>
      </w:pPr>
      <w:r>
        <w:t>Председатель Правительства</w:t>
      </w:r>
    </w:p>
    <w:p w:rsidR="00A62AEB" w:rsidRDefault="00A62AEB">
      <w:pPr>
        <w:pStyle w:val="ConsPlusNormal"/>
        <w:jc w:val="right"/>
      </w:pPr>
      <w:r>
        <w:t>Республики Дагестан</w:t>
      </w:r>
    </w:p>
    <w:p w:rsidR="00A62AEB" w:rsidRDefault="00A62AEB">
      <w:pPr>
        <w:pStyle w:val="ConsPlusNormal"/>
        <w:jc w:val="right"/>
      </w:pPr>
      <w:r>
        <w:t>А.ГАМИДОВ</w:t>
      </w: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right"/>
        <w:outlineLvl w:val="0"/>
      </w:pPr>
      <w:r>
        <w:t>Утверждена</w:t>
      </w:r>
    </w:p>
    <w:p w:rsidR="00A62AEB" w:rsidRDefault="00A62AEB">
      <w:pPr>
        <w:pStyle w:val="ConsPlusNormal"/>
        <w:jc w:val="right"/>
      </w:pPr>
      <w:r>
        <w:t>постановлением Правительства</w:t>
      </w:r>
    </w:p>
    <w:p w:rsidR="00A62AEB" w:rsidRDefault="00A62AEB">
      <w:pPr>
        <w:pStyle w:val="ConsPlusNormal"/>
        <w:jc w:val="right"/>
      </w:pPr>
      <w:r>
        <w:t>Республики Дагестан</w:t>
      </w:r>
    </w:p>
    <w:p w:rsidR="00A62AEB" w:rsidRDefault="00A62AEB">
      <w:pPr>
        <w:pStyle w:val="ConsPlusNormal"/>
        <w:jc w:val="right"/>
      </w:pPr>
      <w:r>
        <w:t>от 13 декабря 2013 г. N 673</w:t>
      </w:r>
    </w:p>
    <w:p w:rsidR="00A62AEB" w:rsidRDefault="00A62AEB">
      <w:pPr>
        <w:pStyle w:val="ConsPlusNormal"/>
        <w:jc w:val="both"/>
      </w:pPr>
    </w:p>
    <w:p w:rsidR="00A62AEB" w:rsidRDefault="00A62AEB">
      <w:pPr>
        <w:pStyle w:val="ConsPlusTitle"/>
        <w:jc w:val="center"/>
      </w:pPr>
      <w:bookmarkStart w:id="0" w:name="P52"/>
      <w:bookmarkEnd w:id="0"/>
      <w:r>
        <w:t>ГОСУДАРСТВЕННАЯ ПРОГРАММА</w:t>
      </w:r>
    </w:p>
    <w:p w:rsidR="00A62AEB" w:rsidRDefault="00A62AEB">
      <w:pPr>
        <w:pStyle w:val="ConsPlusTitle"/>
        <w:jc w:val="center"/>
      </w:pPr>
      <w:r>
        <w:t>РЕСПУБЛИКИ ДАГЕСТАН "РАЗВИТИЕ СЕЛЬСКОГО ХОЗЯЙСТВА</w:t>
      </w:r>
    </w:p>
    <w:p w:rsidR="00A62AEB" w:rsidRDefault="00A62AEB">
      <w:pPr>
        <w:pStyle w:val="ConsPlusTitle"/>
        <w:jc w:val="center"/>
      </w:pPr>
      <w:r>
        <w:t>И РЕГУЛИРОВАНИЕ РЫНКОВ СЕЛЬСКОХОЗЯЙСТВЕННОЙ ПРОДУКЦИИ,</w:t>
      </w:r>
    </w:p>
    <w:p w:rsidR="00A62AEB" w:rsidRDefault="00A62AEB">
      <w:pPr>
        <w:pStyle w:val="ConsPlusTitle"/>
        <w:jc w:val="center"/>
      </w:pPr>
      <w:r>
        <w:t>СЫРЬЯ И ПРОДОВОЛЬСТВИЯ НА 2014-2020 ГОДЫ"</w:t>
      </w:r>
    </w:p>
    <w:p w:rsidR="00A62AEB" w:rsidRDefault="00A62A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62AEB">
        <w:trPr>
          <w:jc w:val="center"/>
        </w:trPr>
        <w:tc>
          <w:tcPr>
            <w:tcW w:w="9294" w:type="dxa"/>
            <w:tcBorders>
              <w:top w:val="nil"/>
              <w:left w:val="single" w:sz="24" w:space="0" w:color="CED3F1"/>
              <w:bottom w:val="nil"/>
              <w:right w:val="single" w:sz="24" w:space="0" w:color="F4F3F8"/>
            </w:tcBorders>
            <w:shd w:val="clear" w:color="auto" w:fill="F4F3F8"/>
          </w:tcPr>
          <w:p w:rsidR="00A62AEB" w:rsidRDefault="00A62AEB">
            <w:pPr>
              <w:pStyle w:val="ConsPlusNormal"/>
              <w:jc w:val="center"/>
            </w:pPr>
            <w:r>
              <w:rPr>
                <w:color w:val="392C69"/>
              </w:rPr>
              <w:t>Список изменяющих документов</w:t>
            </w:r>
          </w:p>
          <w:p w:rsidR="00A62AEB" w:rsidRDefault="00A62AEB">
            <w:pPr>
              <w:pStyle w:val="ConsPlusNormal"/>
              <w:jc w:val="center"/>
            </w:pPr>
            <w:r>
              <w:rPr>
                <w:color w:val="392C69"/>
              </w:rPr>
              <w:t xml:space="preserve">(в ред. </w:t>
            </w:r>
            <w:hyperlink r:id="rId31" w:history="1">
              <w:r>
                <w:rPr>
                  <w:color w:val="0000FF"/>
                </w:rPr>
                <w:t>Постановления</w:t>
              </w:r>
            </w:hyperlink>
            <w:r>
              <w:rPr>
                <w:color w:val="392C69"/>
              </w:rPr>
              <w:t xml:space="preserve"> Правительства РД</w:t>
            </w:r>
          </w:p>
          <w:p w:rsidR="00A62AEB" w:rsidRDefault="00A62AEB">
            <w:pPr>
              <w:pStyle w:val="ConsPlusNormal"/>
              <w:jc w:val="center"/>
            </w:pPr>
            <w:r>
              <w:rPr>
                <w:color w:val="392C69"/>
              </w:rPr>
              <w:t>от 31.05.2017 N 123)</w:t>
            </w:r>
          </w:p>
        </w:tc>
      </w:tr>
    </w:tbl>
    <w:p w:rsidR="00A62AEB" w:rsidRDefault="00A62AEB">
      <w:pPr>
        <w:pStyle w:val="ConsPlusNormal"/>
        <w:jc w:val="both"/>
      </w:pPr>
    </w:p>
    <w:p w:rsidR="00A62AEB" w:rsidRDefault="00A62AEB">
      <w:pPr>
        <w:pStyle w:val="ConsPlusNormal"/>
        <w:jc w:val="center"/>
        <w:outlineLvl w:val="1"/>
      </w:pPr>
      <w:r>
        <w:t>ПАСПОРТ</w:t>
      </w:r>
    </w:p>
    <w:p w:rsidR="00A62AEB" w:rsidRDefault="00A62AEB">
      <w:pPr>
        <w:pStyle w:val="ConsPlusNormal"/>
        <w:jc w:val="center"/>
      </w:pPr>
      <w:r>
        <w:t>ГОСУДАРСТВЕННОЙ ПРОГРАММЫ РЕСПУБЛИКИ ДАГЕСТАН</w:t>
      </w:r>
    </w:p>
    <w:p w:rsidR="00A62AEB" w:rsidRDefault="00A62AEB">
      <w:pPr>
        <w:pStyle w:val="ConsPlusNormal"/>
        <w:jc w:val="center"/>
      </w:pPr>
      <w:r>
        <w:t>"РАЗВИТИЕ СЕЛЬСКОГО ХОЗЯЙСТВА И РЕГУЛИРОВАНИЕ</w:t>
      </w:r>
    </w:p>
    <w:p w:rsidR="00A62AEB" w:rsidRDefault="00A62AEB">
      <w:pPr>
        <w:pStyle w:val="ConsPlusNormal"/>
        <w:jc w:val="center"/>
      </w:pPr>
      <w:r>
        <w:t>РЫНКОВ СЕЛЬСКОХОЗЯЙСТВЕННОЙ ПРОДУКЦИИ, СЫРЬЯ</w:t>
      </w:r>
    </w:p>
    <w:p w:rsidR="00A62AEB" w:rsidRDefault="00A62AEB">
      <w:pPr>
        <w:pStyle w:val="ConsPlusNormal"/>
        <w:jc w:val="center"/>
      </w:pPr>
      <w:r>
        <w:t>И ПРОДОВОЛЬСТВИЯ НА 2014-2020 ГОДЫ"</w:t>
      </w:r>
    </w:p>
    <w:p w:rsidR="00A62AEB" w:rsidRDefault="00A62AEB">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3542"/>
        <w:gridCol w:w="360"/>
        <w:gridCol w:w="4535"/>
      </w:tblGrid>
      <w:tr w:rsidR="00A62AEB">
        <w:tc>
          <w:tcPr>
            <w:tcW w:w="567" w:type="dxa"/>
            <w:tcBorders>
              <w:top w:val="nil"/>
              <w:left w:val="nil"/>
              <w:bottom w:val="nil"/>
              <w:right w:val="nil"/>
            </w:tcBorders>
          </w:tcPr>
          <w:p w:rsidR="00A62AEB" w:rsidRDefault="00A62AEB">
            <w:pPr>
              <w:pStyle w:val="ConsPlusNormal"/>
            </w:pPr>
          </w:p>
        </w:tc>
        <w:tc>
          <w:tcPr>
            <w:tcW w:w="3542" w:type="dxa"/>
            <w:tcBorders>
              <w:top w:val="nil"/>
              <w:left w:val="nil"/>
              <w:bottom w:val="nil"/>
              <w:right w:val="nil"/>
            </w:tcBorders>
          </w:tcPr>
          <w:p w:rsidR="00A62AEB" w:rsidRDefault="00A62AEB">
            <w:pPr>
              <w:pStyle w:val="ConsPlusNormal"/>
            </w:pPr>
            <w:r>
              <w:t>Ответственный исполнитель 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Министерство сельского хозяйства и продовольствия Республики Дагестан</w:t>
            </w:r>
          </w:p>
        </w:tc>
      </w:tr>
      <w:tr w:rsidR="00A62AEB">
        <w:tc>
          <w:tcPr>
            <w:tcW w:w="567" w:type="dxa"/>
            <w:tcBorders>
              <w:top w:val="nil"/>
              <w:left w:val="nil"/>
              <w:bottom w:val="nil"/>
              <w:right w:val="nil"/>
            </w:tcBorders>
          </w:tcPr>
          <w:p w:rsidR="00A62AEB" w:rsidRDefault="00A62AEB">
            <w:pPr>
              <w:pStyle w:val="ConsPlusNormal"/>
            </w:pPr>
          </w:p>
        </w:tc>
        <w:tc>
          <w:tcPr>
            <w:tcW w:w="3542" w:type="dxa"/>
            <w:tcBorders>
              <w:top w:val="nil"/>
              <w:left w:val="nil"/>
              <w:bottom w:val="nil"/>
              <w:right w:val="nil"/>
            </w:tcBorders>
          </w:tcPr>
          <w:p w:rsidR="00A62AEB" w:rsidRDefault="00A62AEB">
            <w:pPr>
              <w:pStyle w:val="ConsPlusNormal"/>
            </w:pPr>
            <w:r>
              <w:t>Соисполнители 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федеральное государственное бюджетное учреждение "Минмелиоводхоз РД"</w:t>
            </w:r>
          </w:p>
        </w:tc>
      </w:tr>
      <w:tr w:rsidR="00A62AEB">
        <w:tc>
          <w:tcPr>
            <w:tcW w:w="567" w:type="dxa"/>
            <w:tcBorders>
              <w:top w:val="nil"/>
              <w:left w:val="nil"/>
              <w:bottom w:val="nil"/>
              <w:right w:val="nil"/>
            </w:tcBorders>
          </w:tcPr>
          <w:p w:rsidR="00A62AEB" w:rsidRDefault="00A62AEB">
            <w:pPr>
              <w:pStyle w:val="ConsPlusNormal"/>
            </w:pPr>
          </w:p>
        </w:tc>
        <w:tc>
          <w:tcPr>
            <w:tcW w:w="3542" w:type="dxa"/>
            <w:tcBorders>
              <w:top w:val="nil"/>
              <w:left w:val="nil"/>
              <w:bottom w:val="nil"/>
              <w:right w:val="nil"/>
            </w:tcBorders>
          </w:tcPr>
          <w:p w:rsidR="00A62AEB" w:rsidRDefault="00A62AEB">
            <w:pPr>
              <w:pStyle w:val="ConsPlusNormal"/>
            </w:pPr>
            <w:r>
              <w:t>Участники 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Агентство по дорожному хозяйству Республики Дагестан;</w:t>
            </w:r>
          </w:p>
          <w:p w:rsidR="00A62AEB" w:rsidRDefault="00A62AEB">
            <w:pPr>
              <w:pStyle w:val="ConsPlusNormal"/>
            </w:pPr>
            <w:r>
              <w:t>открытое акционерное общество "Дагагроснаб";</w:t>
            </w:r>
          </w:p>
          <w:p w:rsidR="00A62AEB" w:rsidRDefault="00A62AEB">
            <w:pPr>
              <w:pStyle w:val="ConsPlusNormal"/>
            </w:pPr>
            <w:r>
              <w:t>органы местного самоуправления муниципальных образований Республики Дагестан (по согласованию)</w:t>
            </w:r>
          </w:p>
        </w:tc>
      </w:tr>
      <w:tr w:rsidR="00A62AEB">
        <w:tc>
          <w:tcPr>
            <w:tcW w:w="567" w:type="dxa"/>
            <w:tcBorders>
              <w:top w:val="nil"/>
              <w:left w:val="nil"/>
              <w:bottom w:val="nil"/>
              <w:right w:val="nil"/>
            </w:tcBorders>
          </w:tcPr>
          <w:p w:rsidR="00A62AEB" w:rsidRDefault="00A62AEB">
            <w:pPr>
              <w:pStyle w:val="ConsPlusNormal"/>
            </w:pPr>
          </w:p>
        </w:tc>
        <w:tc>
          <w:tcPr>
            <w:tcW w:w="3542" w:type="dxa"/>
            <w:tcBorders>
              <w:top w:val="nil"/>
              <w:left w:val="nil"/>
              <w:bottom w:val="nil"/>
              <w:right w:val="nil"/>
            </w:tcBorders>
          </w:tcPr>
          <w:p w:rsidR="00A62AEB" w:rsidRDefault="00A62AEB">
            <w:pPr>
              <w:pStyle w:val="ConsPlusNormal"/>
            </w:pPr>
            <w:r>
              <w:t>Цели 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обеспечение динамичного и эффективного развития сельского хозяйства, пищевой и перерабатывающей промышленности, повышение занятости и уровня жизни сельского населения;</w:t>
            </w:r>
          </w:p>
          <w:p w:rsidR="00A62AEB" w:rsidRDefault="00A62AEB">
            <w:pPr>
              <w:pStyle w:val="ConsPlusNormal"/>
            </w:pPr>
            <w:r>
              <w:t xml:space="preserve">повышение конкурентоспособности </w:t>
            </w:r>
            <w:r>
              <w:lastRenderedPageBreak/>
              <w:t>сельскохозяйственной продукции на основе технической модернизации, инновационного развития агропромышленного комплекса, оптимизация его институциональной структуры, создание благоприятной среды для развития предпринимательства, повышение инвестиционной привлекательности отрасли;</w:t>
            </w:r>
          </w:p>
          <w:p w:rsidR="00A62AEB" w:rsidRDefault="00A62AEB">
            <w:pPr>
              <w:pStyle w:val="ConsPlusNormal"/>
            </w:pPr>
            <w:r>
              <w:t>обеспечение финансовой устойчивости товаропроизводителей агропромышленного комплекса;</w:t>
            </w:r>
          </w:p>
          <w:p w:rsidR="00A62AEB" w:rsidRDefault="00A62AEB">
            <w:pPr>
              <w:pStyle w:val="ConsPlusNormal"/>
            </w:pPr>
            <w:r>
              <w:t>воспроизводство и повышение эффективности использования в сельском хозяйстве земельных и других ресурсов;</w:t>
            </w:r>
          </w:p>
          <w:p w:rsidR="00A62AEB" w:rsidRDefault="00A62AEB">
            <w:pPr>
              <w:pStyle w:val="ConsPlusNormal"/>
            </w:pPr>
            <w:r>
              <w:t>экологизация производства;</w:t>
            </w:r>
          </w:p>
          <w:p w:rsidR="00A62AEB" w:rsidRDefault="00A62AEB">
            <w:pPr>
              <w:pStyle w:val="ConsPlusNormal"/>
            </w:pPr>
            <w:r>
              <w:t>устойчивое развитие сельских территорий</w:t>
            </w:r>
          </w:p>
        </w:tc>
      </w:tr>
      <w:tr w:rsidR="00A62AEB">
        <w:tc>
          <w:tcPr>
            <w:tcW w:w="567" w:type="dxa"/>
            <w:tcBorders>
              <w:top w:val="nil"/>
              <w:left w:val="nil"/>
              <w:bottom w:val="nil"/>
              <w:right w:val="nil"/>
            </w:tcBorders>
          </w:tcPr>
          <w:p w:rsidR="00A62AEB" w:rsidRDefault="00A62AEB">
            <w:pPr>
              <w:pStyle w:val="ConsPlusNormal"/>
            </w:pPr>
          </w:p>
        </w:tc>
        <w:tc>
          <w:tcPr>
            <w:tcW w:w="3542" w:type="dxa"/>
            <w:tcBorders>
              <w:top w:val="nil"/>
              <w:left w:val="nil"/>
              <w:bottom w:val="nil"/>
              <w:right w:val="nil"/>
            </w:tcBorders>
          </w:tcPr>
          <w:p w:rsidR="00A62AEB" w:rsidRDefault="00A62AEB">
            <w:pPr>
              <w:pStyle w:val="ConsPlusNormal"/>
            </w:pPr>
            <w:r>
              <w:t>Задачи 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стимулирование роста производства основных видов сельскохозяйственной продукции и производства пищевых продуктов;</w:t>
            </w:r>
          </w:p>
          <w:p w:rsidR="00A62AEB" w:rsidRDefault="00A62AEB">
            <w:pPr>
              <w:pStyle w:val="ConsPlusNormal"/>
            </w:pPr>
            <w:r>
              <w:t>поддержка развития инфраструктуры агропродовольственного рынка;</w:t>
            </w:r>
          </w:p>
          <w:p w:rsidR="00A62AEB" w:rsidRDefault="00A62AEB">
            <w:pPr>
              <w:pStyle w:val="ConsPlusNormal"/>
            </w:pPr>
            <w:r>
              <w:t>повышение эффективности регулирования рынков сельскохозяйственной продукции, сырья и продовольствия;</w:t>
            </w:r>
          </w:p>
          <w:p w:rsidR="00A62AEB" w:rsidRDefault="00A62AEB">
            <w:pPr>
              <w:pStyle w:val="ConsPlusNormal"/>
            </w:pPr>
            <w:r>
              <w:t>поддержка малых форм хозяйствования;</w:t>
            </w:r>
          </w:p>
          <w:p w:rsidR="00A62AEB" w:rsidRDefault="00A62AEB">
            <w:pPr>
              <w:pStyle w:val="ConsPlusNormal"/>
            </w:pPr>
            <w:r>
              <w:t>обеспечение функций управления в сфере реализации Программы, осуществление технической и технологической модернизации сельскохозяйственного производства;</w:t>
            </w:r>
          </w:p>
          <w:p w:rsidR="00A62AEB" w:rsidRDefault="00A62AEB">
            <w:pPr>
              <w:pStyle w:val="ConsPlusNormal"/>
            </w:pPr>
            <w:r>
              <w:t>повышение уровня рентабельности в сельском хозяйстве для обеспечения его устойчивого развития;</w:t>
            </w:r>
          </w:p>
          <w:p w:rsidR="00A62AEB" w:rsidRDefault="00A62AEB">
            <w:pPr>
              <w:pStyle w:val="ConsPlusNormal"/>
            </w:pPr>
            <w:r>
              <w:t>стимулирование инновационной деятельности и инновационного развития агропромышленного комплекса;</w:t>
            </w:r>
          </w:p>
          <w:p w:rsidR="00A62AEB" w:rsidRDefault="00A62AEB">
            <w:pPr>
              <w:pStyle w:val="ConsPlusNormal"/>
            </w:pPr>
            <w:r>
              <w:t>создание условий для сохранения и восстановления плодородия почв, стимулирование эффективного использования земель сельскохозяйственного назначения; развитие мелиорации сельскохозяйственных земель;</w:t>
            </w:r>
          </w:p>
          <w:p w:rsidR="00A62AEB" w:rsidRDefault="00A62AEB">
            <w:pPr>
              <w:pStyle w:val="ConsPlusNormal"/>
            </w:pPr>
            <w:r>
              <w:t>диверсификация сельской экономики, повышение занятости, уровня и качества жизни сельского населения</w:t>
            </w:r>
          </w:p>
        </w:tc>
      </w:tr>
      <w:tr w:rsidR="00A62AEB">
        <w:tc>
          <w:tcPr>
            <w:tcW w:w="567" w:type="dxa"/>
            <w:tcBorders>
              <w:top w:val="nil"/>
              <w:left w:val="nil"/>
              <w:bottom w:val="nil"/>
              <w:right w:val="nil"/>
            </w:tcBorders>
          </w:tcPr>
          <w:p w:rsidR="00A62AEB" w:rsidRDefault="00A62AEB">
            <w:pPr>
              <w:pStyle w:val="ConsPlusNormal"/>
            </w:pPr>
          </w:p>
        </w:tc>
        <w:tc>
          <w:tcPr>
            <w:tcW w:w="3542" w:type="dxa"/>
            <w:tcBorders>
              <w:top w:val="nil"/>
              <w:left w:val="nil"/>
              <w:bottom w:val="nil"/>
              <w:right w:val="nil"/>
            </w:tcBorders>
          </w:tcPr>
          <w:p w:rsidR="00A62AEB" w:rsidRDefault="00A62AEB">
            <w:pPr>
              <w:pStyle w:val="ConsPlusNormal"/>
            </w:pPr>
            <w:r>
              <w:t>Этапы и сроки реализации 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реализация Программы будет осуществляться в 2014-2020 годах;</w:t>
            </w:r>
          </w:p>
          <w:p w:rsidR="00A62AEB" w:rsidRDefault="00A62AEB">
            <w:pPr>
              <w:pStyle w:val="ConsPlusNormal"/>
            </w:pPr>
            <w:r>
              <w:t>этапы реализации Программы не предусматриваются</w:t>
            </w:r>
          </w:p>
        </w:tc>
      </w:tr>
      <w:tr w:rsidR="00A62AEB">
        <w:tc>
          <w:tcPr>
            <w:tcW w:w="567" w:type="dxa"/>
            <w:tcBorders>
              <w:top w:val="nil"/>
              <w:left w:val="nil"/>
              <w:bottom w:val="nil"/>
              <w:right w:val="nil"/>
            </w:tcBorders>
          </w:tcPr>
          <w:p w:rsidR="00A62AEB" w:rsidRDefault="00A62AEB">
            <w:pPr>
              <w:pStyle w:val="ConsPlusNormal"/>
            </w:pPr>
          </w:p>
        </w:tc>
        <w:tc>
          <w:tcPr>
            <w:tcW w:w="3542" w:type="dxa"/>
            <w:tcBorders>
              <w:top w:val="nil"/>
              <w:left w:val="nil"/>
              <w:bottom w:val="nil"/>
              <w:right w:val="nil"/>
            </w:tcBorders>
          </w:tcPr>
          <w:p w:rsidR="00A62AEB" w:rsidRDefault="00A62AEB">
            <w:pPr>
              <w:pStyle w:val="ConsPlusNormal"/>
            </w:pPr>
            <w:r>
              <w:t>Перечень подпрограмм</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w:t>
            </w:r>
            <w:hyperlink w:anchor="P859" w:history="1">
              <w:r>
                <w:rPr>
                  <w:color w:val="0000FF"/>
                </w:rPr>
                <w:t>Развитие подотрасли растениеводства</w:t>
              </w:r>
            </w:hyperlink>
            <w:r>
              <w:t xml:space="preserve">, </w:t>
            </w:r>
            <w:r>
              <w:lastRenderedPageBreak/>
              <w:t>переработки и реализации продукции растениеводства";</w:t>
            </w:r>
          </w:p>
          <w:p w:rsidR="00A62AEB" w:rsidRDefault="00A62AEB">
            <w:pPr>
              <w:pStyle w:val="ConsPlusNormal"/>
            </w:pPr>
            <w:r>
              <w:t>"</w:t>
            </w:r>
            <w:hyperlink w:anchor="P914" w:history="1">
              <w:r>
                <w:rPr>
                  <w:color w:val="0000FF"/>
                </w:rPr>
                <w:t>Развитие овощеводства</w:t>
              </w:r>
            </w:hyperlink>
            <w:r>
              <w:t xml:space="preserve"> открытого и защищенного грунта и семенного картофелеводства";</w:t>
            </w:r>
          </w:p>
          <w:p w:rsidR="00A62AEB" w:rsidRDefault="00A62AEB">
            <w:pPr>
              <w:pStyle w:val="ConsPlusNormal"/>
            </w:pPr>
            <w:r>
              <w:t>"</w:t>
            </w:r>
            <w:hyperlink w:anchor="P957" w:history="1">
              <w:r>
                <w:rPr>
                  <w:color w:val="0000FF"/>
                </w:rPr>
                <w:t>Развитие виноградарства</w:t>
              </w:r>
            </w:hyperlink>
            <w:r>
              <w:t xml:space="preserve"> и виноделия";</w:t>
            </w:r>
          </w:p>
          <w:p w:rsidR="00A62AEB" w:rsidRDefault="00A62AEB">
            <w:pPr>
              <w:pStyle w:val="ConsPlusNormal"/>
            </w:pPr>
            <w:r>
              <w:t>"</w:t>
            </w:r>
            <w:hyperlink w:anchor="P1012" w:history="1">
              <w:r>
                <w:rPr>
                  <w:color w:val="0000FF"/>
                </w:rPr>
                <w:t>Развитие подотрасли животноводства</w:t>
              </w:r>
            </w:hyperlink>
            <w:r>
              <w:t>, переработки и реализации продукции животноводства";</w:t>
            </w:r>
          </w:p>
          <w:p w:rsidR="00A62AEB" w:rsidRDefault="00A62AEB">
            <w:pPr>
              <w:pStyle w:val="ConsPlusNormal"/>
            </w:pPr>
            <w:hyperlink w:anchor="P1096" w:history="1">
              <w:r>
                <w:rPr>
                  <w:color w:val="0000FF"/>
                </w:rPr>
                <w:t>"Развитие мясного скотоводства"</w:t>
              </w:r>
            </w:hyperlink>
            <w:r>
              <w:t>;</w:t>
            </w:r>
          </w:p>
          <w:p w:rsidR="00A62AEB" w:rsidRDefault="00A62AEB">
            <w:pPr>
              <w:pStyle w:val="ConsPlusNormal"/>
            </w:pPr>
            <w:hyperlink w:anchor="P1141" w:history="1">
              <w:r>
                <w:rPr>
                  <w:color w:val="0000FF"/>
                </w:rPr>
                <w:t>"Развитие молочного скотоводства"</w:t>
              </w:r>
            </w:hyperlink>
            <w:r>
              <w:t>;</w:t>
            </w:r>
          </w:p>
          <w:p w:rsidR="00A62AEB" w:rsidRDefault="00A62AEB">
            <w:pPr>
              <w:pStyle w:val="ConsPlusNormal"/>
            </w:pPr>
            <w:r>
              <w:t>"</w:t>
            </w:r>
            <w:hyperlink w:anchor="P1184" w:history="1">
              <w:r>
                <w:rPr>
                  <w:color w:val="0000FF"/>
                </w:rPr>
                <w:t>Поддержка племенного дела</w:t>
              </w:r>
            </w:hyperlink>
            <w:r>
              <w:t>, селекции и семеноводства";</w:t>
            </w:r>
          </w:p>
          <w:p w:rsidR="00A62AEB" w:rsidRDefault="00A62AEB">
            <w:pPr>
              <w:pStyle w:val="ConsPlusNormal"/>
            </w:pPr>
            <w:r>
              <w:t>"</w:t>
            </w:r>
            <w:hyperlink w:anchor="P1240" w:history="1">
              <w:r>
                <w:rPr>
                  <w:color w:val="0000FF"/>
                </w:rPr>
                <w:t>Поддержка малых форм</w:t>
              </w:r>
            </w:hyperlink>
            <w:r>
              <w:t xml:space="preserve"> хозяйствования";</w:t>
            </w:r>
          </w:p>
          <w:p w:rsidR="00A62AEB" w:rsidRDefault="00A62AEB">
            <w:pPr>
              <w:pStyle w:val="ConsPlusNormal"/>
            </w:pPr>
            <w:r>
              <w:t>"</w:t>
            </w:r>
            <w:hyperlink w:anchor="P1297" w:history="1">
              <w:r>
                <w:rPr>
                  <w:color w:val="0000FF"/>
                </w:rPr>
                <w:t>Техническая и технологическая модернизация</w:t>
              </w:r>
            </w:hyperlink>
            <w:r>
              <w:t>, инновационное развитие сельскохозяйственного производства";</w:t>
            </w:r>
          </w:p>
          <w:p w:rsidR="00A62AEB" w:rsidRDefault="00A62AEB">
            <w:pPr>
              <w:pStyle w:val="ConsPlusNormal"/>
            </w:pPr>
            <w:hyperlink w:anchor="P1520" w:history="1">
              <w:r>
                <w:rPr>
                  <w:color w:val="0000FF"/>
                </w:rPr>
                <w:t>"Обеспечение реализации Программы"</w:t>
              </w:r>
            </w:hyperlink>
            <w:r>
              <w:t>;</w:t>
            </w:r>
          </w:p>
          <w:p w:rsidR="00A62AEB" w:rsidRDefault="00A62AEB">
            <w:pPr>
              <w:pStyle w:val="ConsPlusNormal"/>
            </w:pPr>
            <w:r>
              <w:t>"</w:t>
            </w:r>
            <w:hyperlink w:anchor="P1749" w:history="1">
              <w:r>
                <w:rPr>
                  <w:color w:val="0000FF"/>
                </w:rPr>
                <w:t>Устойчивое развитие</w:t>
              </w:r>
            </w:hyperlink>
            <w:r>
              <w:t xml:space="preserve"> сельских территорий";</w:t>
            </w:r>
          </w:p>
          <w:p w:rsidR="00A62AEB" w:rsidRDefault="00A62AEB">
            <w:pPr>
              <w:pStyle w:val="ConsPlusNormal"/>
            </w:pPr>
            <w:r>
              <w:t>"</w:t>
            </w:r>
            <w:hyperlink w:anchor="P1978" w:history="1">
              <w:r>
                <w:rPr>
                  <w:color w:val="0000FF"/>
                </w:rPr>
                <w:t>Развитие мелиорации</w:t>
              </w:r>
            </w:hyperlink>
            <w:r>
              <w:t xml:space="preserve"> сельскохозяйственных земель";</w:t>
            </w:r>
          </w:p>
          <w:p w:rsidR="00A62AEB" w:rsidRDefault="00A62AEB">
            <w:pPr>
              <w:pStyle w:val="ConsPlusNormal"/>
            </w:pPr>
            <w:r>
              <w:t>"</w:t>
            </w:r>
            <w:hyperlink w:anchor="P2563" w:history="1">
              <w:r>
                <w:rPr>
                  <w:color w:val="0000FF"/>
                </w:rPr>
                <w:t>Борьба с бруцеллезом людей</w:t>
              </w:r>
            </w:hyperlink>
            <w:r>
              <w:t xml:space="preserve"> и сельскохозяйственных животных";</w:t>
            </w:r>
          </w:p>
          <w:p w:rsidR="00A62AEB" w:rsidRDefault="00A62AEB">
            <w:pPr>
              <w:pStyle w:val="ConsPlusNormal"/>
            </w:pPr>
            <w:r>
              <w:t>"</w:t>
            </w:r>
            <w:hyperlink w:anchor="P2621" w:history="1">
              <w:r>
                <w:rPr>
                  <w:color w:val="0000FF"/>
                </w:rPr>
                <w:t>Повышение эффективности</w:t>
              </w:r>
            </w:hyperlink>
            <w:r>
              <w:t xml:space="preserve"> использования земель отгонного животноводства";</w:t>
            </w:r>
          </w:p>
          <w:p w:rsidR="00A62AEB" w:rsidRDefault="00A62AEB">
            <w:pPr>
              <w:pStyle w:val="ConsPlusNormal"/>
            </w:pPr>
            <w:r>
              <w:t>"</w:t>
            </w:r>
            <w:hyperlink w:anchor="P2698" w:history="1">
              <w:r>
                <w:rPr>
                  <w:color w:val="0000FF"/>
                </w:rPr>
                <w:t>Развитие отраслей агропромышленного</w:t>
              </w:r>
            </w:hyperlink>
            <w:r>
              <w:t xml:space="preserve"> комплекса";</w:t>
            </w:r>
          </w:p>
          <w:p w:rsidR="00A62AEB" w:rsidRDefault="00A62AEB">
            <w:pPr>
              <w:pStyle w:val="ConsPlusNormal"/>
            </w:pPr>
            <w:r>
              <w:t>"</w:t>
            </w:r>
            <w:hyperlink w:anchor="P3234" w:history="1">
              <w:r>
                <w:rPr>
                  <w:color w:val="0000FF"/>
                </w:rPr>
                <w:t>Обеспечение общих условий</w:t>
              </w:r>
            </w:hyperlink>
            <w:r>
              <w:t xml:space="preserve"> функционирования отраслей агропромышленного комплекса";</w:t>
            </w:r>
          </w:p>
          <w:p w:rsidR="00A62AEB" w:rsidRDefault="00A62AEB">
            <w:pPr>
              <w:pStyle w:val="ConsPlusNormal"/>
            </w:pPr>
            <w:r>
              <w:t>"</w:t>
            </w:r>
            <w:hyperlink w:anchor="P3394" w:history="1">
              <w:r>
                <w:rPr>
                  <w:color w:val="0000FF"/>
                </w:rPr>
                <w:t>Стимулирование инвестиционной</w:t>
              </w:r>
            </w:hyperlink>
            <w:r>
              <w:t xml:space="preserve"> деятельности в агропромышленном комплексе"</w:t>
            </w:r>
          </w:p>
        </w:tc>
      </w:tr>
      <w:tr w:rsidR="00A62AEB">
        <w:tc>
          <w:tcPr>
            <w:tcW w:w="567" w:type="dxa"/>
            <w:tcBorders>
              <w:top w:val="nil"/>
              <w:left w:val="nil"/>
              <w:bottom w:val="nil"/>
              <w:right w:val="nil"/>
            </w:tcBorders>
          </w:tcPr>
          <w:p w:rsidR="00A62AEB" w:rsidRDefault="00A62AEB">
            <w:pPr>
              <w:pStyle w:val="ConsPlusNormal"/>
            </w:pPr>
          </w:p>
        </w:tc>
        <w:tc>
          <w:tcPr>
            <w:tcW w:w="3542" w:type="dxa"/>
            <w:tcBorders>
              <w:top w:val="nil"/>
              <w:left w:val="nil"/>
              <w:bottom w:val="nil"/>
              <w:right w:val="nil"/>
            </w:tcBorders>
          </w:tcPr>
          <w:p w:rsidR="00A62AEB" w:rsidRDefault="00A62AEB">
            <w:pPr>
              <w:pStyle w:val="ConsPlusNormal"/>
            </w:pPr>
            <w:r>
              <w:t>Целевые индикаторы и показатели 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индекс производства продукции сельского хозяйства в хозяйствах всех категорий (в сопоставимых ценах) к предыдущему году, процентов;</w:t>
            </w:r>
          </w:p>
          <w:p w:rsidR="00A62AEB" w:rsidRDefault="00A62AEB">
            <w:pPr>
              <w:pStyle w:val="ConsPlusNormal"/>
            </w:pPr>
            <w:r>
              <w:t>индекс производства продукции растениеводства (в сопоставимых ценах) к предыдущему году, процентов;</w:t>
            </w:r>
          </w:p>
          <w:p w:rsidR="00A62AEB" w:rsidRDefault="00A62AEB">
            <w:pPr>
              <w:pStyle w:val="ConsPlusNormal"/>
            </w:pPr>
            <w:r>
              <w:t>индекс производства продукции животноводства (в сопоставимых ценах) к предыдущему году, процентов;</w:t>
            </w:r>
          </w:p>
          <w:p w:rsidR="00A62AEB" w:rsidRDefault="00A62AEB">
            <w:pPr>
              <w:pStyle w:val="ConsPlusNormal"/>
            </w:pPr>
            <w:r>
              <w:t>индекс производства пищевых продуктов, включая напитки (в сопоставимых ценах) к предыдущему году, процентов;</w:t>
            </w:r>
          </w:p>
          <w:p w:rsidR="00A62AEB" w:rsidRDefault="00A62AEB">
            <w:pPr>
              <w:pStyle w:val="ConsPlusNormal"/>
            </w:pPr>
            <w:r>
              <w:t>индекс физического объема инвестиций в основной капитал сельского хозяйства к предыдущему году, процентов; рентабельность сельскохозяйственных организаций (с учетом субсидий), процентов;</w:t>
            </w:r>
          </w:p>
          <w:p w:rsidR="00A62AEB" w:rsidRDefault="00A62AEB">
            <w:pPr>
              <w:pStyle w:val="ConsPlusNormal"/>
            </w:pPr>
            <w:r>
              <w:t xml:space="preserve">среднемесячная заработная плата работников </w:t>
            </w:r>
            <w:r>
              <w:lastRenderedPageBreak/>
              <w:t>сельского хозяйства (без субъектов малого предпринимательства), рублей;</w:t>
            </w:r>
          </w:p>
          <w:p w:rsidR="00A62AEB" w:rsidRDefault="00A62AEB">
            <w:pPr>
              <w:pStyle w:val="ConsPlusNormal"/>
            </w:pPr>
            <w:r>
              <w:t>индекс производительности труда к предыдущему году, процентов;</w:t>
            </w:r>
          </w:p>
          <w:p w:rsidR="00A62AEB" w:rsidRDefault="00A62AEB">
            <w:pPr>
              <w:pStyle w:val="ConsPlusNormal"/>
            </w:pPr>
            <w:r>
              <w:t>количество высокопроизводительных рабочих мест, единиц</w:t>
            </w:r>
          </w:p>
        </w:tc>
      </w:tr>
      <w:tr w:rsidR="00A62AEB">
        <w:tc>
          <w:tcPr>
            <w:tcW w:w="567" w:type="dxa"/>
            <w:tcBorders>
              <w:top w:val="nil"/>
              <w:left w:val="nil"/>
              <w:bottom w:val="nil"/>
              <w:right w:val="nil"/>
            </w:tcBorders>
          </w:tcPr>
          <w:p w:rsidR="00A62AEB" w:rsidRDefault="00A62AEB">
            <w:pPr>
              <w:pStyle w:val="ConsPlusNormal"/>
            </w:pPr>
          </w:p>
        </w:tc>
        <w:tc>
          <w:tcPr>
            <w:tcW w:w="3542" w:type="dxa"/>
            <w:tcBorders>
              <w:top w:val="nil"/>
              <w:left w:val="nil"/>
              <w:bottom w:val="nil"/>
              <w:right w:val="nil"/>
            </w:tcBorders>
          </w:tcPr>
          <w:p w:rsidR="00A62AEB" w:rsidRDefault="00A62AEB">
            <w:pPr>
              <w:pStyle w:val="ConsPlusNormal"/>
            </w:pPr>
            <w:r>
              <w:t>Объемы и источники финансирования 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общий объем бюджетных ассигнований на реализацию Программы за счет средств республиканского бюджета Республики Дагестан составляет 7723969,2 тыс. рублей (в текущих ценах), из них на реализацию подпрограмм:</w:t>
            </w:r>
          </w:p>
          <w:p w:rsidR="00A62AEB" w:rsidRDefault="00A62AEB">
            <w:pPr>
              <w:pStyle w:val="ConsPlusNormal"/>
            </w:pPr>
            <w:r>
              <w:t>"</w:t>
            </w:r>
            <w:hyperlink w:anchor="P859" w:history="1">
              <w:r>
                <w:rPr>
                  <w:color w:val="0000FF"/>
                </w:rPr>
                <w:t>Развитие подотрасли растениеводства</w:t>
              </w:r>
            </w:hyperlink>
            <w:r>
              <w:t>, переработки и реализации продукции растениеводства" - 376200,6 тыс. рублей;</w:t>
            </w:r>
          </w:p>
          <w:p w:rsidR="00A62AEB" w:rsidRDefault="00A62AEB">
            <w:pPr>
              <w:pStyle w:val="ConsPlusNormal"/>
            </w:pPr>
            <w:r>
              <w:t>"</w:t>
            </w:r>
            <w:hyperlink w:anchor="P914" w:history="1">
              <w:r>
                <w:rPr>
                  <w:color w:val="0000FF"/>
                </w:rPr>
                <w:t>Развитие овощеводства</w:t>
              </w:r>
            </w:hyperlink>
            <w:r>
              <w:t xml:space="preserve"> открытого и защищенного грунта и семенного картофелеводства" - 93000,0 тыс. рублей;</w:t>
            </w:r>
          </w:p>
          <w:p w:rsidR="00A62AEB" w:rsidRDefault="00A62AEB">
            <w:pPr>
              <w:pStyle w:val="ConsPlusNormal"/>
            </w:pPr>
            <w:r>
              <w:t>"</w:t>
            </w:r>
            <w:hyperlink w:anchor="P957" w:history="1">
              <w:r>
                <w:rPr>
                  <w:color w:val="0000FF"/>
                </w:rPr>
                <w:t>Развитие виноградарства</w:t>
              </w:r>
            </w:hyperlink>
            <w:r>
              <w:t xml:space="preserve"> и виноделия" - 163335,0 тыс. рублей;</w:t>
            </w:r>
          </w:p>
          <w:p w:rsidR="00A62AEB" w:rsidRDefault="00A62AEB">
            <w:pPr>
              <w:pStyle w:val="ConsPlusNormal"/>
            </w:pPr>
            <w:r>
              <w:t>"</w:t>
            </w:r>
            <w:hyperlink w:anchor="P1012" w:history="1">
              <w:r>
                <w:rPr>
                  <w:color w:val="0000FF"/>
                </w:rPr>
                <w:t>Развитие подотрасли животноводства</w:t>
              </w:r>
            </w:hyperlink>
            <w:r>
              <w:t>, переработки и реализации продукции животноводства" - 627680,8 тыс. рублей;</w:t>
            </w:r>
          </w:p>
          <w:p w:rsidR="00A62AEB" w:rsidRDefault="00A62AEB">
            <w:pPr>
              <w:pStyle w:val="ConsPlusNormal"/>
            </w:pPr>
            <w:hyperlink w:anchor="P1096" w:history="1">
              <w:r>
                <w:rPr>
                  <w:color w:val="0000FF"/>
                </w:rPr>
                <w:t>"Развитие мясного скотоводства"</w:t>
              </w:r>
            </w:hyperlink>
            <w:r>
              <w:t xml:space="preserve"> - 27654,5 тыс. рублей;</w:t>
            </w:r>
          </w:p>
          <w:p w:rsidR="00A62AEB" w:rsidRDefault="00A62AEB">
            <w:pPr>
              <w:pStyle w:val="ConsPlusNormal"/>
            </w:pPr>
            <w:hyperlink w:anchor="P1141" w:history="1">
              <w:r>
                <w:rPr>
                  <w:color w:val="0000FF"/>
                </w:rPr>
                <w:t>"Развитие молочного скотоводства"</w:t>
              </w:r>
            </w:hyperlink>
            <w:r>
              <w:t xml:space="preserve"> - 20907,4 тыс. рублей;</w:t>
            </w:r>
          </w:p>
          <w:p w:rsidR="00A62AEB" w:rsidRDefault="00A62AEB">
            <w:pPr>
              <w:pStyle w:val="ConsPlusNormal"/>
            </w:pPr>
            <w:r>
              <w:t>"</w:t>
            </w:r>
            <w:hyperlink w:anchor="P1184" w:history="1">
              <w:r>
                <w:rPr>
                  <w:color w:val="0000FF"/>
                </w:rPr>
                <w:t>Поддержка племенного дела</w:t>
              </w:r>
            </w:hyperlink>
            <w:r>
              <w:t>, селекции и семеноводства" - 9165,2 тыс. рублей;</w:t>
            </w:r>
          </w:p>
          <w:p w:rsidR="00A62AEB" w:rsidRDefault="00A62AEB">
            <w:pPr>
              <w:pStyle w:val="ConsPlusNormal"/>
            </w:pPr>
            <w:r>
              <w:t>"</w:t>
            </w:r>
            <w:hyperlink w:anchor="P1240" w:history="1">
              <w:r>
                <w:rPr>
                  <w:color w:val="0000FF"/>
                </w:rPr>
                <w:t>Поддержка малых форм</w:t>
              </w:r>
            </w:hyperlink>
            <w:r>
              <w:t xml:space="preserve"> хозяйствования" - 182861,3 тыс. рублей;</w:t>
            </w:r>
          </w:p>
          <w:p w:rsidR="00A62AEB" w:rsidRDefault="00A62AEB">
            <w:pPr>
              <w:pStyle w:val="ConsPlusNormal"/>
            </w:pPr>
            <w:r>
              <w:t>"</w:t>
            </w:r>
            <w:hyperlink w:anchor="P1297" w:history="1">
              <w:r>
                <w:rPr>
                  <w:color w:val="0000FF"/>
                </w:rPr>
                <w:t>Техническая и технологическая модернизация</w:t>
              </w:r>
            </w:hyperlink>
            <w:r>
              <w:t>, инновационное развитие сельскохозяйственного производства" - 346360,1 тыс. рублей;</w:t>
            </w:r>
          </w:p>
          <w:p w:rsidR="00A62AEB" w:rsidRDefault="00A62AEB">
            <w:pPr>
              <w:pStyle w:val="ConsPlusNormal"/>
            </w:pPr>
            <w:hyperlink w:anchor="P1520" w:history="1">
              <w:r>
                <w:rPr>
                  <w:color w:val="0000FF"/>
                </w:rPr>
                <w:t>"Обеспечение реализации Программы"</w:t>
              </w:r>
            </w:hyperlink>
            <w:r>
              <w:t xml:space="preserve"> - 2682077,7 тыс. рублей;</w:t>
            </w:r>
          </w:p>
          <w:p w:rsidR="00A62AEB" w:rsidRDefault="00A62AEB">
            <w:pPr>
              <w:pStyle w:val="ConsPlusNormal"/>
            </w:pPr>
            <w:r>
              <w:t>"</w:t>
            </w:r>
            <w:hyperlink w:anchor="P1749" w:history="1">
              <w:r>
                <w:rPr>
                  <w:color w:val="0000FF"/>
                </w:rPr>
                <w:t>Устойчивое развитие</w:t>
              </w:r>
            </w:hyperlink>
            <w:r>
              <w:t xml:space="preserve"> сельских территорий" - 1999593,0 тыс. рублей;</w:t>
            </w:r>
          </w:p>
          <w:p w:rsidR="00A62AEB" w:rsidRDefault="00A62AEB">
            <w:pPr>
              <w:pStyle w:val="ConsPlusNormal"/>
            </w:pPr>
            <w:r>
              <w:t>"</w:t>
            </w:r>
            <w:hyperlink w:anchor="P1978" w:history="1">
              <w:r>
                <w:rPr>
                  <w:color w:val="0000FF"/>
                </w:rPr>
                <w:t>Развитие мелиорации</w:t>
              </w:r>
            </w:hyperlink>
            <w:r>
              <w:t xml:space="preserve"> сельскохозяйственных земель" - 440498,3 тыс. рублей;</w:t>
            </w:r>
          </w:p>
          <w:p w:rsidR="00A62AEB" w:rsidRDefault="00A62AEB">
            <w:pPr>
              <w:pStyle w:val="ConsPlusNormal"/>
            </w:pPr>
            <w:r>
              <w:t>"</w:t>
            </w:r>
            <w:hyperlink w:anchor="P2563" w:history="1">
              <w:r>
                <w:rPr>
                  <w:color w:val="0000FF"/>
                </w:rPr>
                <w:t>Борьба с бруцеллезом людей</w:t>
              </w:r>
            </w:hyperlink>
            <w:r>
              <w:t xml:space="preserve"> и сельскохозяйственных животных" - 35315,0 тыс. рублей;</w:t>
            </w:r>
          </w:p>
          <w:p w:rsidR="00A62AEB" w:rsidRDefault="00A62AEB">
            <w:pPr>
              <w:pStyle w:val="ConsPlusNormal"/>
            </w:pPr>
            <w:r>
              <w:t>"</w:t>
            </w:r>
            <w:hyperlink w:anchor="P2621" w:history="1">
              <w:r>
                <w:rPr>
                  <w:color w:val="0000FF"/>
                </w:rPr>
                <w:t>Повышение эффективности</w:t>
              </w:r>
            </w:hyperlink>
            <w:r>
              <w:t xml:space="preserve"> использования земель отгонного животноводства" - 0,0 тыс. рублей;</w:t>
            </w:r>
          </w:p>
          <w:p w:rsidR="00A62AEB" w:rsidRDefault="00A62AEB">
            <w:pPr>
              <w:pStyle w:val="ConsPlusNormal"/>
            </w:pPr>
            <w:r>
              <w:t>"</w:t>
            </w:r>
            <w:hyperlink w:anchor="P2698" w:history="1">
              <w:r>
                <w:rPr>
                  <w:color w:val="0000FF"/>
                </w:rPr>
                <w:t>Развитие отраслей агропромышленного</w:t>
              </w:r>
            </w:hyperlink>
            <w:r>
              <w:t xml:space="preserve"> комплекса" - 515157,2 тыс. рублей;</w:t>
            </w:r>
          </w:p>
          <w:p w:rsidR="00A62AEB" w:rsidRDefault="00A62AEB">
            <w:pPr>
              <w:pStyle w:val="ConsPlusNormal"/>
            </w:pPr>
            <w:r>
              <w:t>"</w:t>
            </w:r>
            <w:hyperlink w:anchor="P3234" w:history="1">
              <w:r>
                <w:rPr>
                  <w:color w:val="0000FF"/>
                </w:rPr>
                <w:t>Обеспечение общих условий</w:t>
              </w:r>
            </w:hyperlink>
            <w:r>
              <w:t xml:space="preserve"> функционирования отраслей агропромышленного комплекса" - 97000,0 </w:t>
            </w:r>
            <w:r>
              <w:lastRenderedPageBreak/>
              <w:t>тыс. рублей;</w:t>
            </w:r>
          </w:p>
          <w:p w:rsidR="00A62AEB" w:rsidRDefault="00A62AEB">
            <w:pPr>
              <w:pStyle w:val="ConsPlusNormal"/>
            </w:pPr>
            <w:r>
              <w:t>"</w:t>
            </w:r>
            <w:hyperlink w:anchor="P3394" w:history="1">
              <w:r>
                <w:rPr>
                  <w:color w:val="0000FF"/>
                </w:rPr>
                <w:t>Стимулирование инвестиционной</w:t>
              </w:r>
            </w:hyperlink>
            <w:r>
              <w:t xml:space="preserve"> деятельности в агропромышленном комплексе" - 107163,2 тыс. рублей;</w:t>
            </w:r>
          </w:p>
          <w:p w:rsidR="00A62AEB" w:rsidRDefault="00A62AEB">
            <w:pPr>
              <w:pStyle w:val="ConsPlusNormal"/>
            </w:pPr>
            <w:r>
              <w:t>объем ресурсного обеспечения реализации Программы за счет средств республиканского бюджета Республики Дагестан по годам составляет:</w:t>
            </w:r>
          </w:p>
          <w:p w:rsidR="00A62AEB" w:rsidRDefault="00A62AEB">
            <w:pPr>
              <w:pStyle w:val="ConsPlusNormal"/>
            </w:pPr>
            <w:r>
              <w:t>2014 год - 1572807,0 тыс. рублей;</w:t>
            </w:r>
          </w:p>
          <w:p w:rsidR="00A62AEB" w:rsidRDefault="00A62AEB">
            <w:pPr>
              <w:pStyle w:val="ConsPlusNormal"/>
            </w:pPr>
            <w:r>
              <w:t>2015 год - 1752743,6 тыс. рублей;</w:t>
            </w:r>
          </w:p>
          <w:p w:rsidR="00A62AEB" w:rsidRDefault="00A62AEB">
            <w:pPr>
              <w:pStyle w:val="ConsPlusNormal"/>
            </w:pPr>
            <w:r>
              <w:t>2016 год - 1274246,7 тыс. рублей;</w:t>
            </w:r>
          </w:p>
          <w:p w:rsidR="00A62AEB" w:rsidRDefault="00A62AEB">
            <w:pPr>
              <w:pStyle w:val="ConsPlusNormal"/>
            </w:pPr>
            <w:r>
              <w:t>2017 год - 620764,7 тыс. рублей;</w:t>
            </w:r>
          </w:p>
          <w:p w:rsidR="00A62AEB" w:rsidRDefault="00A62AEB">
            <w:pPr>
              <w:pStyle w:val="ConsPlusNormal"/>
            </w:pPr>
            <w:r>
              <w:t>2018 год - 808304,0 тыс. рублей;</w:t>
            </w:r>
          </w:p>
          <w:p w:rsidR="00A62AEB" w:rsidRDefault="00A62AEB">
            <w:pPr>
              <w:pStyle w:val="ConsPlusNormal"/>
            </w:pPr>
            <w:r>
              <w:t>2019 год - 810154,0 тыс. рублей;</w:t>
            </w:r>
          </w:p>
          <w:p w:rsidR="00A62AEB" w:rsidRDefault="00A62AEB">
            <w:pPr>
              <w:pStyle w:val="ConsPlusNormal"/>
            </w:pPr>
            <w:r>
              <w:t>2020 год - 884949,2 тыс. рублей;</w:t>
            </w:r>
          </w:p>
          <w:p w:rsidR="00A62AEB" w:rsidRDefault="00A62AEB">
            <w:pPr>
              <w:pStyle w:val="ConsPlusNormal"/>
            </w:pPr>
            <w:r>
              <w:t>прогнозная оценка бюджетных ассигнований за счет средств федерального бюджета составляет 21782777,8 тыс. рублей;</w:t>
            </w:r>
          </w:p>
          <w:p w:rsidR="00A62AEB" w:rsidRDefault="00A62AEB">
            <w:pPr>
              <w:pStyle w:val="ConsPlusNormal"/>
            </w:pPr>
            <w:r>
              <w:t>прогнозная оценка ассигнований за счет внебюджетных источников составляет 93850393,3 тыс. рублей;</w:t>
            </w:r>
          </w:p>
          <w:p w:rsidR="00A62AEB" w:rsidRDefault="00A62AEB">
            <w:pPr>
              <w:pStyle w:val="ConsPlusNormal"/>
            </w:pPr>
            <w:r>
              <w:t>прогнозная оценка ассигнований за счет местных бюджетов составляет 63282,9 тыс. рублей</w:t>
            </w:r>
          </w:p>
        </w:tc>
      </w:tr>
      <w:tr w:rsidR="00A62AEB">
        <w:tc>
          <w:tcPr>
            <w:tcW w:w="567" w:type="dxa"/>
            <w:tcBorders>
              <w:top w:val="nil"/>
              <w:left w:val="nil"/>
              <w:bottom w:val="nil"/>
              <w:right w:val="nil"/>
            </w:tcBorders>
          </w:tcPr>
          <w:p w:rsidR="00A62AEB" w:rsidRDefault="00A62AEB">
            <w:pPr>
              <w:pStyle w:val="ConsPlusNormal"/>
            </w:pPr>
          </w:p>
        </w:tc>
        <w:tc>
          <w:tcPr>
            <w:tcW w:w="3542" w:type="dxa"/>
            <w:tcBorders>
              <w:top w:val="nil"/>
              <w:left w:val="nil"/>
              <w:bottom w:val="nil"/>
              <w:right w:val="nil"/>
            </w:tcBorders>
          </w:tcPr>
          <w:p w:rsidR="00A62AEB" w:rsidRDefault="00A62AEB">
            <w:pPr>
              <w:pStyle w:val="ConsPlusNormal"/>
            </w:pPr>
            <w:r>
              <w:t>Ожидаемые результаты реализации Программы и показатели ее социально-экономической эффективности</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ежегодное увеличение производства продукции сельского хозяйства в хозяйствах всех категорий в среднем на 4,8 процента;</w:t>
            </w:r>
          </w:p>
          <w:p w:rsidR="00A62AEB" w:rsidRDefault="00A62AEB">
            <w:pPr>
              <w:pStyle w:val="ConsPlusNormal"/>
            </w:pPr>
            <w:r>
              <w:t>ежегодное увеличение производства пищевых продуктов, включая напитки, в среднем на 4,7 процента;</w:t>
            </w:r>
          </w:p>
          <w:p w:rsidR="00A62AEB" w:rsidRDefault="00A62AEB">
            <w:pPr>
              <w:pStyle w:val="ConsPlusNormal"/>
            </w:pPr>
            <w:r>
              <w:t>ежегодный прирост индекса физического объема инвестиций в основной капитал сельского хозяйства в среднем на 7,5 процентных пункта;</w:t>
            </w:r>
          </w:p>
          <w:p w:rsidR="00A62AEB" w:rsidRDefault="00A62AEB">
            <w:pPr>
              <w:pStyle w:val="ConsPlusNormal"/>
            </w:pPr>
            <w:r>
              <w:t>увеличение природно-ресурсного потенциала сельскохозяйственных угодий за счет строительства новых, реконструкции и технического перевооружения функционирующих гидромелиоративных систем и отдельно расположенных гидромелиоративных систем на площади 67,95 тыс. га;</w:t>
            </w:r>
          </w:p>
          <w:p w:rsidR="00A62AEB" w:rsidRDefault="00A62AEB">
            <w:pPr>
              <w:pStyle w:val="ConsPlusNormal"/>
            </w:pPr>
            <w:r>
              <w:t>предотвращение выбытия из оборота сельскохозяйственных угодий за счет проведения культуртехнических работ на площади 5,57 тыс. га;</w:t>
            </w:r>
          </w:p>
          <w:p w:rsidR="00A62AEB" w:rsidRDefault="00A62AEB">
            <w:pPr>
              <w:pStyle w:val="ConsPlusNormal"/>
            </w:pPr>
            <w:r>
              <w:t>повышение уровня рентабельности (с учетом субсидий) сельскохозяйственных организаций до 20 процентов;</w:t>
            </w:r>
          </w:p>
          <w:p w:rsidR="00A62AEB" w:rsidRDefault="00A62AEB">
            <w:pPr>
              <w:pStyle w:val="ConsPlusNormal"/>
            </w:pPr>
            <w:r>
              <w:t>доведение соотношения уровней заработной платы в сельском хозяйстве и в среднем по экономике республики до 55 процентов;</w:t>
            </w:r>
          </w:p>
          <w:p w:rsidR="00A62AEB" w:rsidRDefault="00A62AEB">
            <w:pPr>
              <w:pStyle w:val="ConsPlusNormal"/>
            </w:pPr>
            <w:r>
              <w:lastRenderedPageBreak/>
              <w:t>ежегодный прирост индекса производительности труда в среднем на 4,4 процентных пункта;</w:t>
            </w:r>
          </w:p>
          <w:p w:rsidR="00A62AEB" w:rsidRDefault="00A62AEB">
            <w:pPr>
              <w:pStyle w:val="ConsPlusNormal"/>
            </w:pPr>
            <w:r>
              <w:t>создание 1129 высокопроизводительных рабочих мест</w:t>
            </w:r>
          </w:p>
        </w:tc>
      </w:tr>
    </w:tbl>
    <w:p w:rsidR="00A62AEB" w:rsidRDefault="00A62AEB">
      <w:pPr>
        <w:pStyle w:val="ConsPlusNormal"/>
        <w:jc w:val="both"/>
      </w:pPr>
    </w:p>
    <w:p w:rsidR="00A62AEB" w:rsidRDefault="00A62AEB">
      <w:pPr>
        <w:pStyle w:val="ConsPlusNormal"/>
        <w:jc w:val="center"/>
        <w:outlineLvl w:val="1"/>
      </w:pPr>
      <w:r>
        <w:t>I. Характеристика проблемы, на решение</w:t>
      </w:r>
    </w:p>
    <w:p w:rsidR="00A62AEB" w:rsidRDefault="00A62AEB">
      <w:pPr>
        <w:pStyle w:val="ConsPlusNormal"/>
        <w:jc w:val="center"/>
      </w:pPr>
      <w:r>
        <w:t>которой направлена Программа</w:t>
      </w:r>
    </w:p>
    <w:p w:rsidR="00A62AEB" w:rsidRDefault="00A62AEB">
      <w:pPr>
        <w:pStyle w:val="ConsPlusNormal"/>
        <w:jc w:val="both"/>
      </w:pPr>
    </w:p>
    <w:p w:rsidR="00A62AEB" w:rsidRDefault="00A62AEB">
      <w:pPr>
        <w:pStyle w:val="ConsPlusNormal"/>
        <w:ind w:firstLine="540"/>
        <w:jc w:val="both"/>
      </w:pPr>
      <w:r>
        <w:t xml:space="preserve">Программа разработана в соответствии со </w:t>
      </w:r>
      <w:hyperlink r:id="rId32" w:history="1">
        <w:r>
          <w:rPr>
            <w:color w:val="0000FF"/>
          </w:rPr>
          <w:t>статьей 10</w:t>
        </w:r>
      </w:hyperlink>
      <w:r>
        <w:t xml:space="preserve"> Закона Республики Дагестан от 24 декабря 2007 года N 73 "О развитии сельского хозяйства в Республике Дагестан" и Государственной </w:t>
      </w:r>
      <w:hyperlink r:id="rId33" w:history="1">
        <w:r>
          <w:rPr>
            <w:color w:val="0000FF"/>
          </w:rPr>
          <w:t>программой</w:t>
        </w:r>
      </w:hyperlink>
      <w:r>
        <w:t xml:space="preserve"> развития сельского хозяйства и регулирования рынков сельскохозяйственной продукции, сырья и продовольствия на 2013-2020 годы, утвержденной постановлением Правительства Российской Федерации от 14 июля 2012 г. N 717.</w:t>
      </w:r>
    </w:p>
    <w:p w:rsidR="00A62AEB" w:rsidRDefault="00A62AEB">
      <w:pPr>
        <w:pStyle w:val="ConsPlusNormal"/>
        <w:spacing w:before="220"/>
        <w:ind w:firstLine="540"/>
        <w:jc w:val="both"/>
      </w:pPr>
      <w:r>
        <w:t>Аграрный сектор экономики является системообразующим, в значительной степени определяющим состояние всего народного хозяйства и социально-экономический уровень подавляющей части населения республики. В его состав входят более 1000 сельскохозяйственных формирований различных организационно-правовых форм собственности, свыше 17 тыс. крестьянских (фермерских) хозяйств и около 485 тыс. личных подсобных хозяйств населения. Доля сельского хозяйства в валовом региональном продукте составляет около 20 процентов. В нем занято до 30 процентов численности экономически активного населения и сконцентрировано более 12 процентов основных производственных фондов.</w:t>
      </w:r>
    </w:p>
    <w:p w:rsidR="00A62AEB" w:rsidRDefault="00A62AEB">
      <w:pPr>
        <w:pStyle w:val="ConsPlusNormal"/>
        <w:spacing w:before="220"/>
        <w:ind w:firstLine="540"/>
        <w:jc w:val="both"/>
      </w:pPr>
      <w:r>
        <w:t xml:space="preserve">Программа определяет цели, задачи и направления развития сельского хозяйства, пищевой и перерабатывающей промышленности, финансовое обеспечение и механизмы реализации предусмотренных мероприятий, показатели их результативности. Программа базируется на положениях </w:t>
      </w:r>
      <w:hyperlink r:id="rId34" w:history="1">
        <w:r>
          <w:rPr>
            <w:color w:val="0000FF"/>
          </w:rPr>
          <w:t>Закона</w:t>
        </w:r>
      </w:hyperlink>
      <w:r>
        <w:t xml:space="preserve"> Республики Дагестан "О развитии сельского хозяйства в Республике Дагестан" и </w:t>
      </w:r>
      <w:hyperlink r:id="rId35" w:history="1">
        <w:r>
          <w:rPr>
            <w:color w:val="0000FF"/>
          </w:rPr>
          <w:t>Закона</w:t>
        </w:r>
      </w:hyperlink>
      <w:r>
        <w:t xml:space="preserve"> Республики Дагестан "Об утверждении Стратегии социально-экономического развития Республики Дагестан до 2025 года".</w:t>
      </w:r>
    </w:p>
    <w:p w:rsidR="00A62AEB" w:rsidRDefault="00A62AEB">
      <w:pPr>
        <w:pStyle w:val="ConsPlusNormal"/>
        <w:spacing w:before="220"/>
        <w:ind w:firstLine="540"/>
        <w:jc w:val="both"/>
      </w:pPr>
      <w:r>
        <w:t>В 2016 году в республике объем производства продукции сельского хозяйства составил 112,5 млрд. рублей, что на 27,3 процента больше уровня 2012 года, в том числе продукции растениеводства - на 37,9 процента, животноводства - на 19,6 процента.</w:t>
      </w:r>
    </w:p>
    <w:p w:rsidR="00A62AEB" w:rsidRDefault="00A62AEB">
      <w:pPr>
        <w:pStyle w:val="ConsPlusNormal"/>
        <w:spacing w:before="220"/>
        <w:ind w:firstLine="540"/>
        <w:jc w:val="both"/>
      </w:pPr>
      <w:r>
        <w:t>Среднегодовые темпы роста производства сельскохозяйственной продукции за последние 5 лет составляют 5,7 процента.</w:t>
      </w:r>
    </w:p>
    <w:p w:rsidR="00A62AEB" w:rsidRDefault="00A62AEB">
      <w:pPr>
        <w:pStyle w:val="ConsPlusNormal"/>
        <w:spacing w:before="220"/>
        <w:ind w:firstLine="540"/>
        <w:jc w:val="both"/>
      </w:pPr>
      <w:r>
        <w:t>Общая площадь посевов сельскохозяйственных культур во всех категориях хозяйств по республике в 2016 году составляет 354,0 тыс. га, что на 12,3 тыс. га больше, чем в 2015 году.</w:t>
      </w:r>
    </w:p>
    <w:p w:rsidR="00A62AEB" w:rsidRDefault="00A62AEB">
      <w:pPr>
        <w:pStyle w:val="ConsPlusNormal"/>
        <w:spacing w:before="220"/>
        <w:ind w:firstLine="540"/>
        <w:jc w:val="both"/>
      </w:pPr>
      <w:r>
        <w:t>За 2013-2016 годы вовлечено в оборот 64,8 тыс. га неиспользуемых земель сельскохозяйственного назначения. Этому способствовало и оказание несвязанной поддержки в области растениеводства, что позволяет сельхозтоваропроизводителям проводить агротехнические мероприятия в оптимальные сроки, а также повысить эффективность использования земель за счет внесения удобрений.</w:t>
      </w:r>
    </w:p>
    <w:p w:rsidR="00A62AEB" w:rsidRDefault="00A62AEB">
      <w:pPr>
        <w:pStyle w:val="ConsPlusNormal"/>
        <w:spacing w:before="220"/>
        <w:ind w:firstLine="540"/>
        <w:jc w:val="both"/>
      </w:pPr>
      <w:r>
        <w:t>В структуре растениеводства важное значение имеет зерновое хозяйство, под зерновыми культурами занято более 38 процентов пашни, используемой в сельскохозяйственном обороте. Главные зерновые культуры - озимая пшеница, кукуруза и рис. Из технических культур на небольших площадях возделывается подсолнечник. На промышленной основе организовано виноградарство и садоводство.</w:t>
      </w:r>
    </w:p>
    <w:p w:rsidR="00A62AEB" w:rsidRDefault="00A62AEB">
      <w:pPr>
        <w:pStyle w:val="ConsPlusNormal"/>
        <w:spacing w:before="220"/>
        <w:ind w:firstLine="540"/>
        <w:jc w:val="both"/>
      </w:pPr>
      <w:r>
        <w:t xml:space="preserve">Валовой сбор зерновых культур в республике за период с 2012 года по 2016 год увеличился </w:t>
      </w:r>
      <w:r>
        <w:lastRenderedPageBreak/>
        <w:t>более чем в 2 раза, овощей - на 34,3 процента, винограда и плодов - на 55,5 процента.</w:t>
      </w:r>
    </w:p>
    <w:p w:rsidR="00A62AEB" w:rsidRDefault="00A62AEB">
      <w:pPr>
        <w:pStyle w:val="ConsPlusNormal"/>
        <w:spacing w:before="220"/>
        <w:ind w:firstLine="540"/>
        <w:jc w:val="both"/>
      </w:pPr>
      <w:r>
        <w:t>Республика располагает большими возможностями по производству винограда и плодов, что является сырьем для производства винно-коньячной продукции и консервов.</w:t>
      </w:r>
    </w:p>
    <w:p w:rsidR="00A62AEB" w:rsidRDefault="00A62AEB">
      <w:pPr>
        <w:pStyle w:val="ConsPlusNormal"/>
        <w:spacing w:before="220"/>
        <w:ind w:firstLine="540"/>
        <w:jc w:val="both"/>
      </w:pPr>
      <w:r>
        <w:t>Общая площадь виноградников в республике составляет 23,3 тыс. га, в том числе плодоносящего возраста - 17,6 тыс. гектаров. За период с 2012 по 2016 год в республике посажено 7789,0 га новых виноградников.</w:t>
      </w:r>
    </w:p>
    <w:p w:rsidR="00A62AEB" w:rsidRDefault="00A62AEB">
      <w:pPr>
        <w:pStyle w:val="ConsPlusNormal"/>
        <w:spacing w:before="220"/>
        <w:ind w:firstLine="540"/>
        <w:jc w:val="both"/>
      </w:pPr>
      <w:r>
        <w:t>Общая площадь садов в республике составляет 26,4 тыс. га, в том числе в плодоносящем возрасте - 20,8 тыс. гектаров. Из общей площади садов площадь садов интенсивного типа составляет более 1,0 тыс. гектаров. За период с 2012 по 2016 год посажено новых садов на площади 7894 га, из них интенсивных - 958 гектаров.</w:t>
      </w:r>
    </w:p>
    <w:p w:rsidR="00A62AEB" w:rsidRDefault="00A62AEB">
      <w:pPr>
        <w:pStyle w:val="ConsPlusNormal"/>
        <w:spacing w:before="220"/>
        <w:ind w:firstLine="540"/>
        <w:jc w:val="both"/>
      </w:pPr>
      <w:r>
        <w:t>В последние годы в республике наблюдается активное строительство теплиц. Общая площадь теплиц составляет 180,7 га при 6,0 га на конец 2012 года.</w:t>
      </w:r>
    </w:p>
    <w:p w:rsidR="00A62AEB" w:rsidRDefault="00A62AEB">
      <w:pPr>
        <w:pStyle w:val="ConsPlusNormal"/>
        <w:spacing w:before="220"/>
        <w:ind w:firstLine="540"/>
        <w:jc w:val="both"/>
      </w:pPr>
      <w:r>
        <w:t>В Республике Дагестан традиционно развита отрасль животноводства. Поголовье крупного рогатого скота во всех категориях хозяйств в 2016 году увеличилось на 6,0 процента к 2012 году, в том числе коров - на 7,5 процента. Молочная продуктивность коров из года в год растет, но остается низкой по сравнению со среднероссийским показателем.</w:t>
      </w:r>
    </w:p>
    <w:p w:rsidR="00A62AEB" w:rsidRDefault="00A62AEB">
      <w:pPr>
        <w:pStyle w:val="ConsPlusNormal"/>
        <w:spacing w:before="220"/>
        <w:ind w:firstLine="540"/>
        <w:jc w:val="both"/>
      </w:pPr>
      <w:r>
        <w:t>В 2016 году поголовье овец и коз увеличилось к уровню 2012 года на 4,4 процента.</w:t>
      </w:r>
    </w:p>
    <w:p w:rsidR="00A62AEB" w:rsidRDefault="00A62AEB">
      <w:pPr>
        <w:pStyle w:val="ConsPlusNormal"/>
        <w:spacing w:before="220"/>
        <w:ind w:firstLine="540"/>
        <w:jc w:val="both"/>
      </w:pPr>
      <w:r>
        <w:t>Объем производства мяса скота и птицы в 2016 году составил 234,3 тыс. тонн, что составляет 125,6 процента к уровню 2012 года, молока - 845,3 тыс. тонн, или 115,4 процента к уровню 2012 года, яиц - 241,0 млн. штук, или 137,2 процента к уровню 2012 года.</w:t>
      </w:r>
    </w:p>
    <w:p w:rsidR="00A62AEB" w:rsidRDefault="00A62AEB">
      <w:pPr>
        <w:pStyle w:val="ConsPlusNormal"/>
        <w:spacing w:before="220"/>
        <w:ind w:firstLine="540"/>
        <w:jc w:val="both"/>
      </w:pPr>
      <w:r>
        <w:t>В республике функционирует 62 племенных предприятия, в том числе 5 племенных заводов, 41 племрепродуктор и 16 генофондовых хозяйств. Из них в 20 предприятиях содержится крупный рогатый скот, в том числе в 2 хозяйствах - мясного направления, в 36 - мелкий рогатый скот, в 2 - птица, в 2 - лошади и в 1 - пятнистые олени.</w:t>
      </w:r>
    </w:p>
    <w:p w:rsidR="00A62AEB" w:rsidRDefault="00A62AEB">
      <w:pPr>
        <w:pStyle w:val="ConsPlusNormal"/>
        <w:spacing w:before="220"/>
        <w:ind w:firstLine="540"/>
        <w:jc w:val="both"/>
      </w:pPr>
      <w:r>
        <w:t>В республике имеется 394,0 тыс. га орошаемых земель, в том числе 279,9 тыс. га пашни, 43,3 тыс. га многолетних насаждений и 70,8 тыс. га кормовых угодий. Эти земли, занимая всего лишь 12,0 процента сельскохозяйственных угодий, обеспечивают производство более 70,0 процента продукции растениеводства.</w:t>
      </w:r>
    </w:p>
    <w:p w:rsidR="00A62AEB" w:rsidRDefault="00A62AEB">
      <w:pPr>
        <w:pStyle w:val="ConsPlusNormal"/>
        <w:spacing w:before="220"/>
        <w:ind w:firstLine="540"/>
        <w:jc w:val="both"/>
      </w:pPr>
      <w:r>
        <w:t>Принятые за последние годы на уровне республики дополнительные меры по государственной поддержке процессов технической модернизации позволили стабилизировать количественные показатели машинно-тракторного парка и значительно улучшить его качественный состав.</w:t>
      </w:r>
    </w:p>
    <w:p w:rsidR="00A62AEB" w:rsidRDefault="00A62AEB">
      <w:pPr>
        <w:pStyle w:val="ConsPlusNormal"/>
        <w:spacing w:before="220"/>
        <w:ind w:firstLine="540"/>
        <w:jc w:val="both"/>
      </w:pPr>
      <w:r>
        <w:t>За 2012-2016 годы сельхозтоваропроизводителями республики приобретено 1434 ед. различной сельскохозяйственной техники, в том числе 334 трактора, 68 зерноуборочных комбайнов, на общую сумму более 1,77 млрд. рублей, что в несколько раз превысило объем закупок предыдущих 10 лет.</w:t>
      </w:r>
    </w:p>
    <w:p w:rsidR="00A62AEB" w:rsidRDefault="00A62AEB">
      <w:pPr>
        <w:pStyle w:val="ConsPlusNormal"/>
        <w:spacing w:before="220"/>
        <w:ind w:firstLine="540"/>
        <w:jc w:val="both"/>
      </w:pPr>
      <w:r>
        <w:t>Пищевая и перерабатывающая промышленность является одним из важнейших звеньев агропромышленного комплекса Республики Дагестан, в которой функционирует более 60 крупных и средних перерабатывающих предприятий. Ежегодно здесь перерабатывается свыше 8,0 тыс. тонн мяса, 97,0 тыс. тонн молока. Объем переработки мяса в республике по сравнению с 2012 годом увеличился на 40,7 процента, молока - более чем в 2 раза, несмотря на это низким остается процент переработки выращиваемого мяса (7,1 процента от произведенного мяса) и производимого молока (11,5 процента).</w:t>
      </w:r>
    </w:p>
    <w:p w:rsidR="00A62AEB" w:rsidRDefault="00A62AEB">
      <w:pPr>
        <w:pStyle w:val="ConsPlusNormal"/>
        <w:spacing w:before="220"/>
        <w:ind w:firstLine="540"/>
        <w:jc w:val="both"/>
      </w:pPr>
      <w:r>
        <w:lastRenderedPageBreak/>
        <w:t>Неудовлетворительными темпами развивается плодоовощная и консервная промышленность, перерабатывается лишь 5,0 процента от объема производства плодов, менее 1,0, процента овощей. Мощности перерабатывающих предприятий используется на 20,0-25,0 процента.</w:t>
      </w:r>
    </w:p>
    <w:p w:rsidR="00A62AEB" w:rsidRDefault="00A62AEB">
      <w:pPr>
        <w:pStyle w:val="ConsPlusNormal"/>
        <w:spacing w:before="220"/>
        <w:ind w:firstLine="540"/>
        <w:jc w:val="both"/>
      </w:pPr>
      <w:r>
        <w:t>Развитие виноградарства обеспечивает стабильный рост производства алкогольной продукции. В 2016 году объем производства коньяка составил 1222,3 тыс. дал, вина, включая шампанское, - 2445,6 тыс. дал. Производство алкогольной продукции ежегодно дает существенные поступления в бюджет.</w:t>
      </w:r>
    </w:p>
    <w:p w:rsidR="00A62AEB" w:rsidRDefault="00A62AEB">
      <w:pPr>
        <w:pStyle w:val="ConsPlusNormal"/>
        <w:spacing w:before="220"/>
        <w:ind w:firstLine="540"/>
        <w:jc w:val="both"/>
      </w:pPr>
      <w:r>
        <w:t>Значительное внимание по-прежнему уделяется развитию малых форм хозяйствования на селе, что позволяет увеличить объем сельскохозяйственного производства и повысить уровень жизни населения. По многим видам продукции этот сектор занимает значительную долю в производстве. В личных подсобных хозяйствах производится: мяса - 63,4 процента, молока - 65,6 процента, овощей - 97,7 процента, картофеля - 99,1 процента.</w:t>
      </w:r>
    </w:p>
    <w:p w:rsidR="00A62AEB" w:rsidRDefault="00A62AEB">
      <w:pPr>
        <w:pStyle w:val="ConsPlusNormal"/>
        <w:spacing w:before="220"/>
        <w:ind w:firstLine="540"/>
        <w:jc w:val="both"/>
      </w:pPr>
      <w:r>
        <w:t>За период реализации ведомственных целевых программ "</w:t>
      </w:r>
      <w:hyperlink r:id="rId36" w:history="1">
        <w:r>
          <w:rPr>
            <w:color w:val="0000FF"/>
          </w:rPr>
          <w:t>Поддержка начинающих</w:t>
        </w:r>
      </w:hyperlink>
      <w:r>
        <w:t xml:space="preserve"> фермеров" и "</w:t>
      </w:r>
      <w:hyperlink r:id="rId37" w:history="1">
        <w:r>
          <w:rPr>
            <w:color w:val="0000FF"/>
          </w:rPr>
          <w:t>Развитие семейных животноводческих ферм</w:t>
        </w:r>
      </w:hyperlink>
      <w:r>
        <w:t xml:space="preserve"> на базе крестьянских (фермерских) хозяйств" создано более 600 новых рабочих мест в сельской местности.</w:t>
      </w:r>
    </w:p>
    <w:p w:rsidR="00A62AEB" w:rsidRDefault="00A62AEB">
      <w:pPr>
        <w:pStyle w:val="ConsPlusNormal"/>
        <w:spacing w:before="220"/>
        <w:ind w:firstLine="540"/>
        <w:jc w:val="both"/>
      </w:pPr>
      <w:r>
        <w:t>Вместе с тем остро стоят проблемы сохранения молодежи в сельской местности и реализации продукции, произведенной как фермерами, так и личными подсобными хозяйствами.</w:t>
      </w:r>
    </w:p>
    <w:p w:rsidR="00A62AEB" w:rsidRDefault="00A62AEB">
      <w:pPr>
        <w:pStyle w:val="ConsPlusNormal"/>
        <w:spacing w:before="220"/>
        <w:ind w:firstLine="540"/>
        <w:jc w:val="both"/>
      </w:pPr>
      <w:r>
        <w:t>Приоритетом развития малых форм хозяйствования должна быть кооперация различных форм. Эта работа должна быть организована на самом низовом уровне - на уровне сельских поселений. Главы сельских поселений с привлечением наиболее авторитетных и экономически активных жителей районов и городов должны организовать практическую работу по объединению мелких и разрозненных сельхозтоваропроизводителей в коллективные хозяйства и кооперативы различных форм, а также для привлечения инвесторов в различные проекты в области сельского хозяйства.</w:t>
      </w:r>
    </w:p>
    <w:p w:rsidR="00A62AEB" w:rsidRDefault="00A62AEB">
      <w:pPr>
        <w:pStyle w:val="ConsPlusNormal"/>
        <w:spacing w:before="220"/>
        <w:ind w:firstLine="540"/>
        <w:jc w:val="both"/>
      </w:pPr>
      <w:r>
        <w:t>В результате изменения организационно-экономического механизма развития социальной сферы и инженерной инфраструктуры села произошло снижение доступности для сельского населения медицинских, культурных, торгово-бытовых услуг, увеличилось отставание села от города по уровню и условиям жизнедеятельности.</w:t>
      </w:r>
    </w:p>
    <w:p w:rsidR="00A62AEB" w:rsidRDefault="00A62AEB">
      <w:pPr>
        <w:pStyle w:val="ConsPlusNormal"/>
        <w:spacing w:before="220"/>
        <w:ind w:firstLine="540"/>
        <w:jc w:val="both"/>
      </w:pPr>
      <w:r>
        <w:t>Уровень централизованного водоснабжения сел республики составляет 52,0 процента, а уровень газификации - 56 процентов.</w:t>
      </w:r>
    </w:p>
    <w:p w:rsidR="00A62AEB" w:rsidRDefault="00A62AEB">
      <w:pPr>
        <w:pStyle w:val="ConsPlusNormal"/>
        <w:spacing w:before="220"/>
        <w:ind w:firstLine="540"/>
        <w:jc w:val="both"/>
      </w:pPr>
      <w:r>
        <w:t>Одним из приоритетных направлений развития агропромышленного комплекса Республики Дагестан является удовлетворение потребностей жителей республики в продуктах питания за счет насыщения регионального рынка высококачественной продукцией, производимой предприятиями и организациями, расположенными на территории Республики Дагестан.</w:t>
      </w:r>
    </w:p>
    <w:p w:rsidR="00A62AEB" w:rsidRDefault="00A62AEB">
      <w:pPr>
        <w:pStyle w:val="ConsPlusNormal"/>
        <w:spacing w:before="220"/>
        <w:ind w:firstLine="540"/>
        <w:jc w:val="both"/>
      </w:pPr>
      <w:r>
        <w:t>Это приобретает особую актуальность в условиях введенных ограничений на ввоз в Российскую Федерацию сельскохозяйственной продукции, сырья и продовольствия.</w:t>
      </w:r>
    </w:p>
    <w:p w:rsidR="00A62AEB" w:rsidRDefault="00A62AEB">
      <w:pPr>
        <w:pStyle w:val="ConsPlusNormal"/>
        <w:spacing w:before="220"/>
        <w:ind w:firstLine="540"/>
        <w:jc w:val="both"/>
      </w:pPr>
      <w:r>
        <w:t>Однако в настоящее время сельское хозяйство республики не обеспечивает в полной мере потребности своего населения в продовольствии.</w:t>
      </w:r>
    </w:p>
    <w:p w:rsidR="00A62AEB" w:rsidRDefault="00A62AEB">
      <w:pPr>
        <w:pStyle w:val="ConsPlusNormal"/>
        <w:spacing w:before="220"/>
        <w:ind w:firstLine="540"/>
        <w:jc w:val="both"/>
      </w:pPr>
      <w:r>
        <w:t>Индекс самообеспеченности отдельных видов продукции показывает, что максимальный уровень сохраняется у овощей (360,7 процента) и картофеля (134,6 процента), а самый низкий уровень приходится на рыбу, рыбопродукты (14,8 процента) и яйцо куриное (30,7 процента). Дагестан в период сезона уборки может поставлять в регионы России более 500,0 тыс. тонн овощей, около 15,0 тыс. тонн плодов, более 30,0 тыс. тонн винограда столовых сортов.</w:t>
      </w:r>
    </w:p>
    <w:p w:rsidR="00A62AEB" w:rsidRDefault="00A62AEB">
      <w:pPr>
        <w:pStyle w:val="ConsPlusNormal"/>
        <w:spacing w:before="220"/>
        <w:ind w:firstLine="540"/>
        <w:jc w:val="both"/>
      </w:pPr>
      <w:r>
        <w:lastRenderedPageBreak/>
        <w:t>В республике практически отсутствуют хранилища для овощей и фруктов, слабо развита система их предпродажной подготовки, упаковки и фасовки, что лишает возможности закладывать на хранение востребованную на рынках страны экологически чистую, качественную продукцию с последующим доведением до потребителей в надлежащем состоянии.</w:t>
      </w:r>
    </w:p>
    <w:p w:rsidR="00A62AEB" w:rsidRDefault="00A62AEB">
      <w:pPr>
        <w:pStyle w:val="ConsPlusNormal"/>
        <w:spacing w:before="220"/>
        <w:ind w:firstLine="540"/>
        <w:jc w:val="both"/>
      </w:pPr>
      <w:r>
        <w:t>В настоящее время общий объем хранилищ для овощей и фруктов составляет более 20,0 тыс. тонн.</w:t>
      </w:r>
    </w:p>
    <w:p w:rsidR="00A62AEB" w:rsidRDefault="00A62AEB">
      <w:pPr>
        <w:pStyle w:val="ConsPlusNormal"/>
        <w:spacing w:before="220"/>
        <w:ind w:firstLine="540"/>
        <w:jc w:val="both"/>
      </w:pPr>
      <w:r>
        <w:t>Большую роль в достижении производственных показателей играет государственная поддержка, оказываемая сельхозтоваропроизводителям республики, благодаря которой рентабельность сельского хозяйства в 2016 году по отношению к 2012 году увеличилась на 18,6 процентных пункта и составила 12,2 процента.</w:t>
      </w:r>
    </w:p>
    <w:p w:rsidR="00A62AEB" w:rsidRDefault="00A62AEB">
      <w:pPr>
        <w:pStyle w:val="ConsPlusNormal"/>
        <w:spacing w:before="220"/>
        <w:ind w:firstLine="540"/>
        <w:jc w:val="both"/>
      </w:pPr>
      <w:r>
        <w:t>За 2012-2016 годы объем государственной поддержки, направленной на развитие аграрной отрасли республики, составил 14747,7 млн. рублей.</w:t>
      </w:r>
    </w:p>
    <w:p w:rsidR="00A62AEB" w:rsidRDefault="00A62AEB">
      <w:pPr>
        <w:pStyle w:val="ConsPlusNormal"/>
        <w:spacing w:before="220"/>
        <w:ind w:firstLine="540"/>
        <w:jc w:val="both"/>
      </w:pPr>
      <w:r>
        <w:t>Несколько улучшилась экономика сельскохозяйственных организаций, получила развитие деятельность агропромышленных формирований, активизировалась работа по социальному развитию сельских территорий. Вместе с тем проблемы в обеспечении поступательного экономического развития агропромышленного комплекса сохраняются.</w:t>
      </w:r>
    </w:p>
    <w:p w:rsidR="00A62AEB" w:rsidRDefault="00A62AEB">
      <w:pPr>
        <w:pStyle w:val="ConsPlusNormal"/>
        <w:spacing w:before="220"/>
        <w:ind w:firstLine="540"/>
        <w:jc w:val="both"/>
      </w:pPr>
      <w:r>
        <w:t>В их числе следует выделить:</w:t>
      </w:r>
    </w:p>
    <w:p w:rsidR="00A62AEB" w:rsidRDefault="00A62AEB">
      <w:pPr>
        <w:pStyle w:val="ConsPlusNormal"/>
        <w:spacing w:before="220"/>
        <w:ind w:firstLine="540"/>
        <w:jc w:val="both"/>
      </w:pPr>
      <w:r>
        <w:t>неиспользование пашни, связанное с низким плодородием почвы, неудовлетворительным состоянием как межхозяйственной, так и внутрихозяйственной оросительной сети;</w:t>
      </w:r>
    </w:p>
    <w:p w:rsidR="00A62AEB" w:rsidRDefault="00A62AEB">
      <w:pPr>
        <w:pStyle w:val="ConsPlusNormal"/>
        <w:spacing w:before="220"/>
        <w:ind w:firstLine="540"/>
        <w:jc w:val="both"/>
      </w:pPr>
      <w:r>
        <w:t>технико-технологическое отставание отрасли из-за недостаточного уровня доходов сельскохозяйственных товаропроизводителей для осуществления модернизации и перехода к инновационному развитию;</w:t>
      </w:r>
    </w:p>
    <w:p w:rsidR="00A62AEB" w:rsidRDefault="00A62AEB">
      <w:pPr>
        <w:pStyle w:val="ConsPlusNormal"/>
        <w:spacing w:before="220"/>
        <w:ind w:firstLine="540"/>
        <w:jc w:val="both"/>
      </w:pPr>
      <w:r>
        <w:t>ограниченный доступ сельскохозяйственных товаропроизводителей к рынку в условиях несовершенства его инфраструктуры, возрастающей монополизации торговых сетей, слабого развития кооперации в сфере производства и реализации сельскохозяйственной продукции;</w:t>
      </w:r>
    </w:p>
    <w:p w:rsidR="00A62AEB" w:rsidRDefault="00A62AEB">
      <w:pPr>
        <w:pStyle w:val="ConsPlusNormal"/>
        <w:spacing w:before="220"/>
        <w:ind w:firstLine="540"/>
        <w:jc w:val="both"/>
      </w:pPr>
      <w:r>
        <w:t>медленные темпы социального развития сельских территорий, сокращение занятости сельских жителей при слабом развитии альтернативных видов деятельности, низкая общественная оценка сельскохозяйственного труда, недостаточное ресурсное обеспечение на всех уровнях финансирования;</w:t>
      </w:r>
    </w:p>
    <w:p w:rsidR="00A62AEB" w:rsidRDefault="00A62AEB">
      <w:pPr>
        <w:pStyle w:val="ConsPlusNormal"/>
        <w:spacing w:before="220"/>
        <w:ind w:firstLine="540"/>
        <w:jc w:val="both"/>
      </w:pPr>
      <w:r>
        <w:t>рост цен на энергоресурсы и другие материально-технические средства, потребляемые в сельском хозяйстве;</w:t>
      </w:r>
    </w:p>
    <w:p w:rsidR="00A62AEB" w:rsidRDefault="00A62AEB">
      <w:pPr>
        <w:pStyle w:val="ConsPlusNormal"/>
        <w:spacing w:before="220"/>
        <w:ind w:firstLine="540"/>
        <w:jc w:val="both"/>
      </w:pPr>
      <w:r>
        <w:t>обеспечение отрасли собственными семенами;</w:t>
      </w:r>
    </w:p>
    <w:p w:rsidR="00A62AEB" w:rsidRDefault="00A62AEB">
      <w:pPr>
        <w:pStyle w:val="ConsPlusNormal"/>
        <w:spacing w:before="220"/>
        <w:ind w:firstLine="540"/>
        <w:jc w:val="both"/>
      </w:pPr>
      <w:r>
        <w:t>обеспечение в полном объеме высококачественными кормами для животных;</w:t>
      </w:r>
    </w:p>
    <w:p w:rsidR="00A62AEB" w:rsidRDefault="00A62AEB">
      <w:pPr>
        <w:pStyle w:val="ConsPlusNormal"/>
        <w:spacing w:before="220"/>
        <w:ind w:firstLine="540"/>
        <w:jc w:val="both"/>
      </w:pPr>
      <w:r>
        <w:t>неудовлетворительное кадровое обеспечение механизаторами в отрасли животноводства;</w:t>
      </w:r>
    </w:p>
    <w:p w:rsidR="00A62AEB" w:rsidRDefault="00A62AEB">
      <w:pPr>
        <w:pStyle w:val="ConsPlusNormal"/>
        <w:spacing w:before="220"/>
        <w:ind w:firstLine="540"/>
        <w:jc w:val="both"/>
      </w:pPr>
      <w:r>
        <w:t>невысокий удельный вес племенного скота в общем поголовье.</w:t>
      </w:r>
    </w:p>
    <w:p w:rsidR="00A62AEB" w:rsidRDefault="00A62AEB">
      <w:pPr>
        <w:pStyle w:val="ConsPlusNormal"/>
        <w:jc w:val="both"/>
      </w:pPr>
    </w:p>
    <w:p w:rsidR="00A62AEB" w:rsidRDefault="00A62AEB">
      <w:pPr>
        <w:pStyle w:val="ConsPlusNormal"/>
        <w:jc w:val="center"/>
        <w:outlineLvl w:val="1"/>
      </w:pPr>
      <w:r>
        <w:t>II. Приоритеты и цели государственной политики в сфере</w:t>
      </w:r>
    </w:p>
    <w:p w:rsidR="00A62AEB" w:rsidRDefault="00A62AEB">
      <w:pPr>
        <w:pStyle w:val="ConsPlusNormal"/>
        <w:jc w:val="center"/>
      </w:pPr>
      <w:r>
        <w:t>развития сельского хозяйства и регулирования рынков</w:t>
      </w:r>
    </w:p>
    <w:p w:rsidR="00A62AEB" w:rsidRDefault="00A62AEB">
      <w:pPr>
        <w:pStyle w:val="ConsPlusNormal"/>
        <w:jc w:val="center"/>
      </w:pPr>
      <w:r>
        <w:t>сельскохозяйственной продукции, сырья и продовольствия</w:t>
      </w:r>
    </w:p>
    <w:p w:rsidR="00A62AEB" w:rsidRDefault="00A62AEB">
      <w:pPr>
        <w:pStyle w:val="ConsPlusNormal"/>
        <w:jc w:val="both"/>
      </w:pPr>
    </w:p>
    <w:p w:rsidR="00A62AEB" w:rsidRDefault="00A62AEB">
      <w:pPr>
        <w:pStyle w:val="ConsPlusNormal"/>
        <w:ind w:firstLine="540"/>
        <w:jc w:val="both"/>
      </w:pPr>
      <w:r>
        <w:t xml:space="preserve">Программа предусматривает комплексное развитие всех отраслей и подотраслей, сфер деятельности агропромышленного комплекса. Одновременно выделяются два уровня </w:t>
      </w:r>
      <w:r>
        <w:lastRenderedPageBreak/>
        <w:t>приоритетов.</w:t>
      </w:r>
    </w:p>
    <w:p w:rsidR="00A62AEB" w:rsidRDefault="00A62AEB">
      <w:pPr>
        <w:pStyle w:val="ConsPlusNormal"/>
        <w:spacing w:before="220"/>
        <w:ind w:firstLine="540"/>
        <w:jc w:val="both"/>
      </w:pPr>
      <w:r>
        <w:t>К первому уровню приоритетов относятся:</w:t>
      </w:r>
    </w:p>
    <w:p w:rsidR="00A62AEB" w:rsidRDefault="00A62AEB">
      <w:pPr>
        <w:pStyle w:val="ConsPlusNormal"/>
        <w:spacing w:before="220"/>
        <w:ind w:firstLine="540"/>
        <w:jc w:val="both"/>
      </w:pPr>
      <w:r>
        <w:t>в сфере производства - овощеводство, плодоводство, виноградарство как отрасли, обеспечивающие устойчивость в целом агропромышленного комплекса и в значительной мере экономики республики;</w:t>
      </w:r>
    </w:p>
    <w:p w:rsidR="00A62AEB" w:rsidRDefault="00A62AEB">
      <w:pPr>
        <w:pStyle w:val="ConsPlusNormal"/>
        <w:spacing w:before="220"/>
        <w:ind w:firstLine="540"/>
        <w:jc w:val="both"/>
      </w:pPr>
      <w:r>
        <w:t>скотоводство (производство молока и мяса) как системообразующая подотрасль, использующая наличие значительных площадей сельскохозяйственных угодий;</w:t>
      </w:r>
    </w:p>
    <w:p w:rsidR="00A62AEB" w:rsidRDefault="00A62AEB">
      <w:pPr>
        <w:pStyle w:val="ConsPlusNormal"/>
        <w:spacing w:before="220"/>
        <w:ind w:firstLine="540"/>
        <w:jc w:val="both"/>
      </w:pPr>
      <w:r>
        <w:t>в социальной сфере - устойчивое развитие сельских территорий в качестве непременного условия сохранения трудовых ресурсов;</w:t>
      </w:r>
    </w:p>
    <w:p w:rsidR="00A62AEB" w:rsidRDefault="00A62AEB">
      <w:pPr>
        <w:pStyle w:val="ConsPlusNormal"/>
        <w:spacing w:before="220"/>
        <w:ind w:firstLine="540"/>
        <w:jc w:val="both"/>
      </w:pPr>
      <w:r>
        <w:t>в сфере развития производственного потенциала - мелиорация земель сельскохозяйственного назначения, введение в оборот неиспользуемой пашни и других категорий сельскохозяйственных угодий, повышение энергообеспеченности сельскохозяйственного производства;</w:t>
      </w:r>
    </w:p>
    <w:p w:rsidR="00A62AEB" w:rsidRDefault="00A62AEB">
      <w:pPr>
        <w:pStyle w:val="ConsPlusNormal"/>
        <w:spacing w:before="220"/>
        <w:ind w:firstLine="540"/>
        <w:jc w:val="both"/>
      </w:pPr>
      <w:r>
        <w:t>в экономической сфере - повышение доходов сельскохозяйственных товаропроизводителей как условие перехода к инновационной модели развития агропромышленного комплекса;</w:t>
      </w:r>
    </w:p>
    <w:p w:rsidR="00A62AEB" w:rsidRDefault="00A62AEB">
      <w:pPr>
        <w:pStyle w:val="ConsPlusNormal"/>
        <w:spacing w:before="220"/>
        <w:ind w:firstLine="540"/>
        <w:jc w:val="both"/>
      </w:pPr>
      <w:r>
        <w:t>в институциональной сфере - развитие кооперации, интеграционных связей в агропромышленном комплексе и формирование продуктовых подкомплексов, территориальных кластеров;</w:t>
      </w:r>
    </w:p>
    <w:p w:rsidR="00A62AEB" w:rsidRDefault="00A62AEB">
      <w:pPr>
        <w:pStyle w:val="ConsPlusNormal"/>
        <w:spacing w:before="220"/>
        <w:ind w:firstLine="540"/>
        <w:jc w:val="both"/>
      </w:pPr>
      <w:r>
        <w:t>в научной и кадровой сферах - обеспечение формирования инновационного агропромышленного комплекса.</w:t>
      </w:r>
    </w:p>
    <w:p w:rsidR="00A62AEB" w:rsidRDefault="00A62AEB">
      <w:pPr>
        <w:pStyle w:val="ConsPlusNormal"/>
        <w:spacing w:before="220"/>
        <w:ind w:firstLine="540"/>
        <w:jc w:val="both"/>
      </w:pPr>
      <w:r>
        <w:t>Ко второму уровню приоритетов относятся:</w:t>
      </w:r>
    </w:p>
    <w:p w:rsidR="00A62AEB" w:rsidRDefault="00A62AEB">
      <w:pPr>
        <w:pStyle w:val="ConsPlusNormal"/>
        <w:spacing w:before="220"/>
        <w:ind w:firstLine="540"/>
        <w:jc w:val="both"/>
      </w:pPr>
      <w:r>
        <w:t>развитие зернового подкомплекса;</w:t>
      </w:r>
    </w:p>
    <w:p w:rsidR="00A62AEB" w:rsidRDefault="00A62AEB">
      <w:pPr>
        <w:pStyle w:val="ConsPlusNormal"/>
        <w:spacing w:before="220"/>
        <w:ind w:firstLine="540"/>
        <w:jc w:val="both"/>
      </w:pPr>
      <w:r>
        <w:t>обеспечение животноводства растительным кормовым белком;</w:t>
      </w:r>
    </w:p>
    <w:p w:rsidR="00A62AEB" w:rsidRDefault="00A62AEB">
      <w:pPr>
        <w:pStyle w:val="ConsPlusNormal"/>
        <w:spacing w:before="220"/>
        <w:ind w:firstLine="540"/>
        <w:jc w:val="both"/>
      </w:pPr>
      <w:r>
        <w:t>обеспечение экологической безопасности сельскохозяйственной продукции и продовольствия;</w:t>
      </w:r>
    </w:p>
    <w:p w:rsidR="00A62AEB" w:rsidRDefault="00A62AEB">
      <w:pPr>
        <w:pStyle w:val="ConsPlusNormal"/>
        <w:spacing w:before="220"/>
        <w:ind w:firstLine="540"/>
        <w:jc w:val="both"/>
      </w:pPr>
      <w:r>
        <w:t>наращивание вывоза сельскохозяйственной продукции, сырья и продовольствия по мере насыщения ими внутреннего рынка республики;</w:t>
      </w:r>
    </w:p>
    <w:p w:rsidR="00A62AEB" w:rsidRDefault="00A62AEB">
      <w:pPr>
        <w:pStyle w:val="ConsPlusNormal"/>
        <w:spacing w:before="220"/>
        <w:ind w:firstLine="540"/>
        <w:jc w:val="both"/>
      </w:pPr>
      <w:r>
        <w:t>минимизация логистических издержек и оптимизация других факторов, определяющих конкурентоспособность продукции, с учетом рационального размещения и специализации сельскохозяйственного производства и пищевой промышленности по зонам республики.</w:t>
      </w:r>
    </w:p>
    <w:p w:rsidR="00A62AEB" w:rsidRDefault="00A62AEB">
      <w:pPr>
        <w:pStyle w:val="ConsPlusNormal"/>
        <w:spacing w:before="220"/>
        <w:ind w:firstLine="540"/>
        <w:jc w:val="both"/>
      </w:pPr>
      <w:r>
        <w:t>Дагестан располагает огромным аграрным потенциалом. Здесь сосредоточено 20,5 процента российского поголовья овец и коз (1-е место), 5,0 процента поголовья крупного рогатого скота (3-е место), 7,6 процента овощей (1-е место), около трети производимого в стране винограда (2-е место), 4,1 процента плодов (5-е место), 25,7 процента шерсти (1-е место). Эти показатели в разы выше, чем в 1990 году.</w:t>
      </w:r>
    </w:p>
    <w:p w:rsidR="00A62AEB" w:rsidRDefault="00A62AEB">
      <w:pPr>
        <w:pStyle w:val="ConsPlusNormal"/>
        <w:jc w:val="both"/>
      </w:pPr>
    </w:p>
    <w:p w:rsidR="00A62AEB" w:rsidRDefault="00A62AEB">
      <w:pPr>
        <w:pStyle w:val="ConsPlusNormal"/>
        <w:jc w:val="center"/>
        <w:outlineLvl w:val="2"/>
      </w:pPr>
      <w:r>
        <w:t>Место АПК Дагестана в Российской Федерации</w:t>
      </w:r>
    </w:p>
    <w:p w:rsidR="00A62AEB" w:rsidRDefault="00A62AEB">
      <w:pPr>
        <w:pStyle w:val="ConsPlusNormal"/>
        <w:jc w:val="center"/>
      </w:pPr>
      <w:r>
        <w:t>и Северо-Кавказском федеральном округе</w:t>
      </w:r>
    </w:p>
    <w:p w:rsidR="00A62AEB" w:rsidRDefault="00A62AEB">
      <w:pPr>
        <w:pStyle w:val="ConsPlusNormal"/>
        <w:jc w:val="both"/>
      </w:pPr>
    </w:p>
    <w:p w:rsidR="00A62AEB" w:rsidRDefault="00A62AEB">
      <w:pPr>
        <w:pStyle w:val="ConsPlusNormal"/>
        <w:jc w:val="right"/>
      </w:pPr>
      <w:r>
        <w:t>Таблица</w:t>
      </w:r>
    </w:p>
    <w:p w:rsidR="00A62AEB" w:rsidRDefault="00A62AE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964"/>
        <w:gridCol w:w="964"/>
        <w:gridCol w:w="850"/>
        <w:gridCol w:w="964"/>
      </w:tblGrid>
      <w:tr w:rsidR="00A62AEB">
        <w:tc>
          <w:tcPr>
            <w:tcW w:w="3685" w:type="dxa"/>
            <w:vMerge w:val="restart"/>
          </w:tcPr>
          <w:p w:rsidR="00A62AEB" w:rsidRDefault="00A62AEB">
            <w:pPr>
              <w:pStyle w:val="ConsPlusNormal"/>
              <w:jc w:val="center"/>
            </w:pPr>
            <w:r>
              <w:lastRenderedPageBreak/>
              <w:t>Наименование показателей</w:t>
            </w:r>
          </w:p>
        </w:tc>
        <w:tc>
          <w:tcPr>
            <w:tcW w:w="1928" w:type="dxa"/>
            <w:gridSpan w:val="2"/>
          </w:tcPr>
          <w:p w:rsidR="00A62AEB" w:rsidRDefault="00A62AEB">
            <w:pPr>
              <w:pStyle w:val="ConsPlusNormal"/>
              <w:jc w:val="center"/>
            </w:pPr>
            <w:r>
              <w:t>Процент от</w:t>
            </w:r>
          </w:p>
        </w:tc>
        <w:tc>
          <w:tcPr>
            <w:tcW w:w="1814" w:type="dxa"/>
            <w:gridSpan w:val="2"/>
          </w:tcPr>
          <w:p w:rsidR="00A62AEB" w:rsidRDefault="00A62AEB">
            <w:pPr>
              <w:pStyle w:val="ConsPlusNormal"/>
              <w:jc w:val="center"/>
            </w:pPr>
            <w:r>
              <w:t>Место в</w:t>
            </w:r>
          </w:p>
        </w:tc>
      </w:tr>
      <w:tr w:rsidR="00A62AEB">
        <w:tc>
          <w:tcPr>
            <w:tcW w:w="3685" w:type="dxa"/>
            <w:vMerge/>
          </w:tcPr>
          <w:p w:rsidR="00A62AEB" w:rsidRDefault="00A62AEB"/>
        </w:tc>
        <w:tc>
          <w:tcPr>
            <w:tcW w:w="964" w:type="dxa"/>
          </w:tcPr>
          <w:p w:rsidR="00A62AEB" w:rsidRDefault="00A62AEB">
            <w:pPr>
              <w:pStyle w:val="ConsPlusNormal"/>
              <w:jc w:val="center"/>
            </w:pPr>
            <w:r>
              <w:t>РФ</w:t>
            </w:r>
          </w:p>
        </w:tc>
        <w:tc>
          <w:tcPr>
            <w:tcW w:w="964" w:type="dxa"/>
          </w:tcPr>
          <w:p w:rsidR="00A62AEB" w:rsidRDefault="00A62AEB">
            <w:pPr>
              <w:pStyle w:val="ConsPlusNormal"/>
              <w:jc w:val="center"/>
            </w:pPr>
            <w:r>
              <w:t>СКФО</w:t>
            </w:r>
          </w:p>
        </w:tc>
        <w:tc>
          <w:tcPr>
            <w:tcW w:w="850" w:type="dxa"/>
          </w:tcPr>
          <w:p w:rsidR="00A62AEB" w:rsidRDefault="00A62AEB">
            <w:pPr>
              <w:pStyle w:val="ConsPlusNormal"/>
              <w:jc w:val="center"/>
            </w:pPr>
            <w:r>
              <w:t>РФ</w:t>
            </w:r>
          </w:p>
        </w:tc>
        <w:tc>
          <w:tcPr>
            <w:tcW w:w="964" w:type="dxa"/>
          </w:tcPr>
          <w:p w:rsidR="00A62AEB" w:rsidRDefault="00A62AEB">
            <w:pPr>
              <w:pStyle w:val="ConsPlusNormal"/>
              <w:jc w:val="center"/>
            </w:pPr>
            <w:r>
              <w:t>СКФО</w:t>
            </w:r>
          </w:p>
        </w:tc>
      </w:tr>
      <w:tr w:rsidR="00A62AEB">
        <w:tc>
          <w:tcPr>
            <w:tcW w:w="3685" w:type="dxa"/>
          </w:tcPr>
          <w:p w:rsidR="00A62AEB" w:rsidRDefault="00A62AEB">
            <w:pPr>
              <w:pStyle w:val="ConsPlusNormal"/>
            </w:pPr>
            <w:r>
              <w:t>Население</w:t>
            </w:r>
          </w:p>
        </w:tc>
        <w:tc>
          <w:tcPr>
            <w:tcW w:w="964" w:type="dxa"/>
          </w:tcPr>
          <w:p w:rsidR="00A62AEB" w:rsidRDefault="00A62AEB">
            <w:pPr>
              <w:pStyle w:val="ConsPlusNormal"/>
              <w:jc w:val="center"/>
            </w:pPr>
            <w:r>
              <w:t>2,05</w:t>
            </w:r>
          </w:p>
        </w:tc>
        <w:tc>
          <w:tcPr>
            <w:tcW w:w="964" w:type="dxa"/>
          </w:tcPr>
          <w:p w:rsidR="00A62AEB" w:rsidRDefault="00A62AEB">
            <w:pPr>
              <w:pStyle w:val="ConsPlusNormal"/>
              <w:jc w:val="center"/>
            </w:pPr>
            <w:r>
              <w:t>30,9</w:t>
            </w:r>
          </w:p>
        </w:tc>
        <w:tc>
          <w:tcPr>
            <w:tcW w:w="850" w:type="dxa"/>
          </w:tcPr>
          <w:p w:rsidR="00A62AEB" w:rsidRDefault="00A62AEB">
            <w:pPr>
              <w:pStyle w:val="ConsPlusNormal"/>
              <w:jc w:val="center"/>
            </w:pPr>
            <w:r>
              <w:t>13</w:t>
            </w:r>
          </w:p>
        </w:tc>
        <w:tc>
          <w:tcPr>
            <w:tcW w:w="964" w:type="dxa"/>
          </w:tcPr>
          <w:p w:rsidR="00A62AEB" w:rsidRDefault="00A62AEB">
            <w:pPr>
              <w:pStyle w:val="ConsPlusNormal"/>
              <w:jc w:val="center"/>
            </w:pPr>
            <w:r>
              <w:t>1</w:t>
            </w:r>
          </w:p>
        </w:tc>
      </w:tr>
      <w:tr w:rsidR="00A62AEB">
        <w:tc>
          <w:tcPr>
            <w:tcW w:w="3685" w:type="dxa"/>
          </w:tcPr>
          <w:p w:rsidR="00A62AEB" w:rsidRDefault="00A62AEB">
            <w:pPr>
              <w:pStyle w:val="ConsPlusNormal"/>
            </w:pPr>
            <w:r>
              <w:t>из него сельское население</w:t>
            </w:r>
          </w:p>
        </w:tc>
        <w:tc>
          <w:tcPr>
            <w:tcW w:w="964" w:type="dxa"/>
          </w:tcPr>
          <w:p w:rsidR="00A62AEB" w:rsidRDefault="00A62AEB">
            <w:pPr>
              <w:pStyle w:val="ConsPlusNormal"/>
              <w:jc w:val="center"/>
            </w:pPr>
            <w:r>
              <w:t>4,2</w:t>
            </w:r>
          </w:p>
        </w:tc>
        <w:tc>
          <w:tcPr>
            <w:tcW w:w="964" w:type="dxa"/>
          </w:tcPr>
          <w:p w:rsidR="00A62AEB" w:rsidRDefault="00A62AEB">
            <w:pPr>
              <w:pStyle w:val="ConsPlusNormal"/>
              <w:jc w:val="center"/>
            </w:pPr>
            <w:r>
              <w:t>33,4</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1</w:t>
            </w:r>
          </w:p>
        </w:tc>
      </w:tr>
      <w:tr w:rsidR="00A62AEB">
        <w:tc>
          <w:tcPr>
            <w:tcW w:w="3685" w:type="dxa"/>
          </w:tcPr>
          <w:p w:rsidR="00A62AEB" w:rsidRDefault="00A62AEB">
            <w:pPr>
              <w:pStyle w:val="ConsPlusNormal"/>
            </w:pPr>
            <w:r>
              <w:t>Продукция сельского хозяйства</w:t>
            </w:r>
          </w:p>
        </w:tc>
        <w:tc>
          <w:tcPr>
            <w:tcW w:w="964" w:type="dxa"/>
          </w:tcPr>
          <w:p w:rsidR="00A62AEB" w:rsidRDefault="00A62AEB">
            <w:pPr>
              <w:pStyle w:val="ConsPlusNormal"/>
              <w:jc w:val="center"/>
            </w:pPr>
            <w:r>
              <w:t>2,1</w:t>
            </w:r>
          </w:p>
        </w:tc>
        <w:tc>
          <w:tcPr>
            <w:tcW w:w="964" w:type="dxa"/>
          </w:tcPr>
          <w:p w:rsidR="00A62AEB" w:rsidRDefault="00A62AEB">
            <w:pPr>
              <w:pStyle w:val="ConsPlusNormal"/>
              <w:jc w:val="center"/>
            </w:pPr>
            <w:r>
              <w:t>25,6</w:t>
            </w:r>
          </w:p>
        </w:tc>
        <w:tc>
          <w:tcPr>
            <w:tcW w:w="850" w:type="dxa"/>
          </w:tcPr>
          <w:p w:rsidR="00A62AEB" w:rsidRDefault="00A62AEB">
            <w:pPr>
              <w:pStyle w:val="ConsPlusNormal"/>
              <w:jc w:val="center"/>
            </w:pPr>
            <w:r>
              <w:t>16</w:t>
            </w:r>
          </w:p>
        </w:tc>
        <w:tc>
          <w:tcPr>
            <w:tcW w:w="964" w:type="dxa"/>
          </w:tcPr>
          <w:p w:rsidR="00A62AEB" w:rsidRDefault="00A62AEB">
            <w:pPr>
              <w:pStyle w:val="ConsPlusNormal"/>
              <w:jc w:val="center"/>
            </w:pPr>
            <w:r>
              <w:t>2</w:t>
            </w:r>
          </w:p>
        </w:tc>
      </w:tr>
      <w:tr w:rsidR="00A62AEB">
        <w:tc>
          <w:tcPr>
            <w:tcW w:w="3685" w:type="dxa"/>
          </w:tcPr>
          <w:p w:rsidR="00A62AEB" w:rsidRDefault="00A62AEB">
            <w:pPr>
              <w:pStyle w:val="ConsPlusNormal"/>
            </w:pPr>
            <w:r>
              <w:t>Площадь сельхозугодий</w:t>
            </w:r>
          </w:p>
        </w:tc>
        <w:tc>
          <w:tcPr>
            <w:tcW w:w="964" w:type="dxa"/>
          </w:tcPr>
          <w:p w:rsidR="00A62AEB" w:rsidRDefault="00A62AEB">
            <w:pPr>
              <w:pStyle w:val="ConsPlusNormal"/>
              <w:jc w:val="center"/>
            </w:pPr>
            <w:r>
              <w:t>1,68</w:t>
            </w:r>
          </w:p>
        </w:tc>
        <w:tc>
          <w:tcPr>
            <w:tcW w:w="964" w:type="dxa"/>
          </w:tcPr>
          <w:p w:rsidR="00A62AEB" w:rsidRDefault="00A62AEB">
            <w:pPr>
              <w:pStyle w:val="ConsPlusNormal"/>
              <w:jc w:val="center"/>
            </w:pPr>
            <w:r>
              <w:t>29,0</w:t>
            </w:r>
          </w:p>
        </w:tc>
        <w:tc>
          <w:tcPr>
            <w:tcW w:w="850" w:type="dxa"/>
          </w:tcPr>
          <w:p w:rsidR="00A62AEB" w:rsidRDefault="00A62AEB">
            <w:pPr>
              <w:pStyle w:val="ConsPlusNormal"/>
              <w:jc w:val="center"/>
            </w:pPr>
            <w:r>
              <w:t>19</w:t>
            </w:r>
          </w:p>
        </w:tc>
        <w:tc>
          <w:tcPr>
            <w:tcW w:w="964" w:type="dxa"/>
          </w:tcPr>
          <w:p w:rsidR="00A62AEB" w:rsidRDefault="00A62AEB">
            <w:pPr>
              <w:pStyle w:val="ConsPlusNormal"/>
              <w:jc w:val="center"/>
            </w:pPr>
            <w:r>
              <w:t>2</w:t>
            </w:r>
          </w:p>
        </w:tc>
      </w:tr>
      <w:tr w:rsidR="00A62AEB">
        <w:tc>
          <w:tcPr>
            <w:tcW w:w="3685" w:type="dxa"/>
          </w:tcPr>
          <w:p w:rsidR="00A62AEB" w:rsidRDefault="00A62AEB">
            <w:pPr>
              <w:pStyle w:val="ConsPlusNormal"/>
            </w:pPr>
            <w:r>
              <w:t>Наличие тракторов</w:t>
            </w:r>
          </w:p>
        </w:tc>
        <w:tc>
          <w:tcPr>
            <w:tcW w:w="964" w:type="dxa"/>
          </w:tcPr>
          <w:p w:rsidR="00A62AEB" w:rsidRDefault="00A62AEB">
            <w:pPr>
              <w:pStyle w:val="ConsPlusNormal"/>
              <w:jc w:val="center"/>
            </w:pPr>
            <w:r>
              <w:t>1,1</w:t>
            </w:r>
          </w:p>
        </w:tc>
        <w:tc>
          <w:tcPr>
            <w:tcW w:w="964" w:type="dxa"/>
          </w:tcPr>
          <w:p w:rsidR="00A62AEB" w:rsidRDefault="00A62AEB">
            <w:pPr>
              <w:pStyle w:val="ConsPlusNormal"/>
              <w:jc w:val="center"/>
            </w:pPr>
            <w:r>
              <w:t>9,5</w:t>
            </w:r>
          </w:p>
        </w:tc>
        <w:tc>
          <w:tcPr>
            <w:tcW w:w="850" w:type="dxa"/>
          </w:tcPr>
          <w:p w:rsidR="00A62AEB" w:rsidRDefault="00A62AEB">
            <w:pPr>
              <w:pStyle w:val="ConsPlusNormal"/>
              <w:jc w:val="center"/>
            </w:pPr>
            <w:r>
              <w:t>50</w:t>
            </w:r>
          </w:p>
        </w:tc>
        <w:tc>
          <w:tcPr>
            <w:tcW w:w="964" w:type="dxa"/>
          </w:tcPr>
          <w:p w:rsidR="00A62AEB" w:rsidRDefault="00A62AEB">
            <w:pPr>
              <w:pStyle w:val="ConsPlusNormal"/>
              <w:jc w:val="center"/>
            </w:pPr>
            <w:r>
              <w:t>2</w:t>
            </w:r>
          </w:p>
        </w:tc>
      </w:tr>
      <w:tr w:rsidR="00A62AEB">
        <w:tc>
          <w:tcPr>
            <w:tcW w:w="3685" w:type="dxa"/>
          </w:tcPr>
          <w:p w:rsidR="00A62AEB" w:rsidRDefault="00A62AEB">
            <w:pPr>
              <w:pStyle w:val="ConsPlusNormal"/>
            </w:pPr>
            <w:r>
              <w:t>Зерноуборочные комбайны</w:t>
            </w:r>
          </w:p>
        </w:tc>
        <w:tc>
          <w:tcPr>
            <w:tcW w:w="964" w:type="dxa"/>
          </w:tcPr>
          <w:p w:rsidR="00A62AEB" w:rsidRDefault="00A62AEB">
            <w:pPr>
              <w:pStyle w:val="ConsPlusNormal"/>
              <w:jc w:val="center"/>
            </w:pPr>
            <w:r>
              <w:t>0,1</w:t>
            </w:r>
          </w:p>
        </w:tc>
        <w:tc>
          <w:tcPr>
            <w:tcW w:w="964" w:type="dxa"/>
          </w:tcPr>
          <w:p w:rsidR="00A62AEB" w:rsidRDefault="00A62AEB">
            <w:pPr>
              <w:pStyle w:val="ConsPlusNormal"/>
              <w:jc w:val="center"/>
            </w:pPr>
            <w:r>
              <w:t>5,9</w:t>
            </w:r>
          </w:p>
        </w:tc>
        <w:tc>
          <w:tcPr>
            <w:tcW w:w="850" w:type="dxa"/>
          </w:tcPr>
          <w:p w:rsidR="00A62AEB" w:rsidRDefault="00A62AEB">
            <w:pPr>
              <w:pStyle w:val="ConsPlusNormal"/>
              <w:jc w:val="center"/>
            </w:pPr>
            <w:r>
              <w:t>49</w:t>
            </w:r>
          </w:p>
        </w:tc>
        <w:tc>
          <w:tcPr>
            <w:tcW w:w="964" w:type="dxa"/>
          </w:tcPr>
          <w:p w:rsidR="00A62AEB" w:rsidRDefault="00A62AEB">
            <w:pPr>
              <w:pStyle w:val="ConsPlusNormal"/>
              <w:jc w:val="center"/>
            </w:pPr>
            <w:r>
              <w:t>2</w:t>
            </w:r>
          </w:p>
        </w:tc>
      </w:tr>
      <w:tr w:rsidR="00A62AEB">
        <w:tc>
          <w:tcPr>
            <w:tcW w:w="3685" w:type="dxa"/>
          </w:tcPr>
          <w:p w:rsidR="00A62AEB" w:rsidRDefault="00A62AEB">
            <w:pPr>
              <w:pStyle w:val="ConsPlusNormal"/>
            </w:pPr>
            <w:r>
              <w:t>Поголовье КРС</w:t>
            </w:r>
          </w:p>
        </w:tc>
        <w:tc>
          <w:tcPr>
            <w:tcW w:w="964" w:type="dxa"/>
          </w:tcPr>
          <w:p w:rsidR="00A62AEB" w:rsidRDefault="00A62AEB">
            <w:pPr>
              <w:pStyle w:val="ConsPlusNormal"/>
              <w:jc w:val="center"/>
            </w:pPr>
            <w:r>
              <w:t>5,0</w:t>
            </w:r>
          </w:p>
        </w:tc>
        <w:tc>
          <w:tcPr>
            <w:tcW w:w="964" w:type="dxa"/>
          </w:tcPr>
          <w:p w:rsidR="00A62AEB" w:rsidRDefault="00A62AEB">
            <w:pPr>
              <w:pStyle w:val="ConsPlusNormal"/>
              <w:jc w:val="center"/>
            </w:pPr>
            <w:r>
              <w:t>42,8</w:t>
            </w:r>
          </w:p>
        </w:tc>
        <w:tc>
          <w:tcPr>
            <w:tcW w:w="850" w:type="dxa"/>
          </w:tcPr>
          <w:p w:rsidR="00A62AEB" w:rsidRDefault="00A62AEB">
            <w:pPr>
              <w:pStyle w:val="ConsPlusNormal"/>
              <w:jc w:val="center"/>
            </w:pPr>
            <w:r>
              <w:t>3</w:t>
            </w:r>
          </w:p>
        </w:tc>
        <w:tc>
          <w:tcPr>
            <w:tcW w:w="964" w:type="dxa"/>
          </w:tcPr>
          <w:p w:rsidR="00A62AEB" w:rsidRDefault="00A62AEB">
            <w:pPr>
              <w:pStyle w:val="ConsPlusNormal"/>
              <w:jc w:val="center"/>
            </w:pPr>
            <w:r>
              <w:t>1</w:t>
            </w:r>
          </w:p>
        </w:tc>
      </w:tr>
      <w:tr w:rsidR="00A62AEB">
        <w:tc>
          <w:tcPr>
            <w:tcW w:w="3685" w:type="dxa"/>
          </w:tcPr>
          <w:p w:rsidR="00A62AEB" w:rsidRDefault="00A62AEB">
            <w:pPr>
              <w:pStyle w:val="ConsPlusNormal"/>
            </w:pPr>
            <w:r>
              <w:t>из них коров</w:t>
            </w:r>
          </w:p>
        </w:tc>
        <w:tc>
          <w:tcPr>
            <w:tcW w:w="964" w:type="dxa"/>
          </w:tcPr>
          <w:p w:rsidR="00A62AEB" w:rsidRDefault="00A62AEB">
            <w:pPr>
              <w:pStyle w:val="ConsPlusNormal"/>
              <w:jc w:val="center"/>
            </w:pPr>
            <w:r>
              <w:t>5,4</w:t>
            </w:r>
          </w:p>
        </w:tc>
        <w:tc>
          <w:tcPr>
            <w:tcW w:w="964" w:type="dxa"/>
          </w:tcPr>
          <w:p w:rsidR="00A62AEB" w:rsidRDefault="00A62AEB">
            <w:pPr>
              <w:pStyle w:val="ConsPlusNormal"/>
              <w:jc w:val="center"/>
            </w:pPr>
            <w:r>
              <w:t>41,3</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1</w:t>
            </w:r>
          </w:p>
        </w:tc>
      </w:tr>
      <w:tr w:rsidR="00A62AEB">
        <w:tc>
          <w:tcPr>
            <w:tcW w:w="3685" w:type="dxa"/>
          </w:tcPr>
          <w:p w:rsidR="00A62AEB" w:rsidRDefault="00A62AEB">
            <w:pPr>
              <w:pStyle w:val="ConsPlusNormal"/>
            </w:pPr>
            <w:r>
              <w:t>Поголовье овец и коз</w:t>
            </w:r>
          </w:p>
        </w:tc>
        <w:tc>
          <w:tcPr>
            <w:tcW w:w="964" w:type="dxa"/>
          </w:tcPr>
          <w:p w:rsidR="00A62AEB" w:rsidRDefault="00A62AEB">
            <w:pPr>
              <w:pStyle w:val="ConsPlusNormal"/>
              <w:jc w:val="center"/>
            </w:pPr>
            <w:r>
              <w:t>20,5</w:t>
            </w:r>
          </w:p>
        </w:tc>
        <w:tc>
          <w:tcPr>
            <w:tcW w:w="964" w:type="dxa"/>
          </w:tcPr>
          <w:p w:rsidR="00A62AEB" w:rsidRDefault="00A62AEB">
            <w:pPr>
              <w:pStyle w:val="ConsPlusNormal"/>
              <w:jc w:val="center"/>
            </w:pPr>
            <w:r>
              <w:t>53,1</w:t>
            </w:r>
          </w:p>
        </w:tc>
        <w:tc>
          <w:tcPr>
            <w:tcW w:w="850" w:type="dxa"/>
          </w:tcPr>
          <w:p w:rsidR="00A62AEB" w:rsidRDefault="00A62AEB">
            <w:pPr>
              <w:pStyle w:val="ConsPlusNormal"/>
              <w:jc w:val="center"/>
            </w:pPr>
            <w:r>
              <w:t>1</w:t>
            </w:r>
          </w:p>
        </w:tc>
        <w:tc>
          <w:tcPr>
            <w:tcW w:w="964" w:type="dxa"/>
          </w:tcPr>
          <w:p w:rsidR="00A62AEB" w:rsidRDefault="00A62AEB">
            <w:pPr>
              <w:pStyle w:val="ConsPlusNormal"/>
              <w:jc w:val="center"/>
            </w:pPr>
            <w:r>
              <w:t>1</w:t>
            </w:r>
          </w:p>
        </w:tc>
      </w:tr>
      <w:tr w:rsidR="00A62AEB">
        <w:tc>
          <w:tcPr>
            <w:tcW w:w="3685" w:type="dxa"/>
          </w:tcPr>
          <w:p w:rsidR="00A62AEB" w:rsidRDefault="00A62AEB">
            <w:pPr>
              <w:pStyle w:val="ConsPlusNormal"/>
            </w:pPr>
            <w:r>
              <w:t>Производство зерна</w:t>
            </w:r>
          </w:p>
        </w:tc>
        <w:tc>
          <w:tcPr>
            <w:tcW w:w="964" w:type="dxa"/>
          </w:tcPr>
          <w:p w:rsidR="00A62AEB" w:rsidRDefault="00A62AEB">
            <w:pPr>
              <w:pStyle w:val="ConsPlusNormal"/>
              <w:jc w:val="center"/>
            </w:pPr>
            <w:r>
              <w:t>0,33</w:t>
            </w:r>
          </w:p>
        </w:tc>
        <w:tc>
          <w:tcPr>
            <w:tcW w:w="964" w:type="dxa"/>
          </w:tcPr>
          <w:p w:rsidR="00A62AEB" w:rsidRDefault="00A62AEB">
            <w:pPr>
              <w:pStyle w:val="ConsPlusNormal"/>
              <w:jc w:val="center"/>
            </w:pPr>
            <w:r>
              <w:t>2,83</w:t>
            </w:r>
          </w:p>
        </w:tc>
        <w:tc>
          <w:tcPr>
            <w:tcW w:w="850" w:type="dxa"/>
          </w:tcPr>
          <w:p w:rsidR="00A62AEB" w:rsidRDefault="00A62AEB">
            <w:pPr>
              <w:pStyle w:val="ConsPlusNormal"/>
              <w:jc w:val="center"/>
            </w:pPr>
            <w:r>
              <w:t>42</w:t>
            </w:r>
          </w:p>
        </w:tc>
        <w:tc>
          <w:tcPr>
            <w:tcW w:w="964" w:type="dxa"/>
          </w:tcPr>
          <w:p w:rsidR="00A62AEB" w:rsidRDefault="00A62AEB">
            <w:pPr>
              <w:pStyle w:val="ConsPlusNormal"/>
              <w:jc w:val="center"/>
            </w:pPr>
            <w:r>
              <w:t>4</w:t>
            </w:r>
          </w:p>
        </w:tc>
      </w:tr>
      <w:tr w:rsidR="00A62AEB">
        <w:tc>
          <w:tcPr>
            <w:tcW w:w="3685" w:type="dxa"/>
          </w:tcPr>
          <w:p w:rsidR="00A62AEB" w:rsidRDefault="00A62AEB">
            <w:pPr>
              <w:pStyle w:val="ConsPlusNormal"/>
            </w:pPr>
            <w:r>
              <w:t>Производство подсолнечника</w:t>
            </w:r>
          </w:p>
        </w:tc>
        <w:tc>
          <w:tcPr>
            <w:tcW w:w="964" w:type="dxa"/>
          </w:tcPr>
          <w:p w:rsidR="00A62AEB" w:rsidRDefault="00A62AEB">
            <w:pPr>
              <w:pStyle w:val="ConsPlusNormal"/>
              <w:jc w:val="center"/>
            </w:pPr>
            <w:r>
              <w:t>0,09</w:t>
            </w:r>
          </w:p>
        </w:tc>
        <w:tc>
          <w:tcPr>
            <w:tcW w:w="964" w:type="dxa"/>
          </w:tcPr>
          <w:p w:rsidR="00A62AEB" w:rsidRDefault="00A62AEB">
            <w:pPr>
              <w:pStyle w:val="ConsPlusNormal"/>
              <w:jc w:val="center"/>
            </w:pPr>
            <w:r>
              <w:t>2,1</w:t>
            </w:r>
          </w:p>
        </w:tc>
        <w:tc>
          <w:tcPr>
            <w:tcW w:w="850" w:type="dxa"/>
          </w:tcPr>
          <w:p w:rsidR="00A62AEB" w:rsidRDefault="00A62AEB">
            <w:pPr>
              <w:pStyle w:val="ConsPlusNormal"/>
              <w:jc w:val="center"/>
            </w:pPr>
            <w:r>
              <w:t>26</w:t>
            </w:r>
          </w:p>
        </w:tc>
        <w:tc>
          <w:tcPr>
            <w:tcW w:w="964" w:type="dxa"/>
          </w:tcPr>
          <w:p w:rsidR="00A62AEB" w:rsidRDefault="00A62AEB">
            <w:pPr>
              <w:pStyle w:val="ConsPlusNormal"/>
              <w:jc w:val="center"/>
            </w:pPr>
            <w:r>
              <w:t>4</w:t>
            </w:r>
          </w:p>
        </w:tc>
      </w:tr>
      <w:tr w:rsidR="00A62AEB">
        <w:tc>
          <w:tcPr>
            <w:tcW w:w="3685" w:type="dxa"/>
          </w:tcPr>
          <w:p w:rsidR="00A62AEB" w:rsidRDefault="00A62AEB">
            <w:pPr>
              <w:pStyle w:val="ConsPlusNormal"/>
            </w:pPr>
            <w:r>
              <w:t>Производство овощей</w:t>
            </w:r>
          </w:p>
        </w:tc>
        <w:tc>
          <w:tcPr>
            <w:tcW w:w="964" w:type="dxa"/>
          </w:tcPr>
          <w:p w:rsidR="00A62AEB" w:rsidRDefault="00A62AEB">
            <w:pPr>
              <w:pStyle w:val="ConsPlusNormal"/>
              <w:jc w:val="center"/>
            </w:pPr>
            <w:r>
              <w:t>7,6</w:t>
            </w:r>
          </w:p>
        </w:tc>
        <w:tc>
          <w:tcPr>
            <w:tcW w:w="964" w:type="dxa"/>
          </w:tcPr>
          <w:p w:rsidR="00A62AEB" w:rsidRDefault="00A62AEB">
            <w:pPr>
              <w:pStyle w:val="ConsPlusNormal"/>
              <w:jc w:val="center"/>
            </w:pPr>
            <w:r>
              <w:t>58,1</w:t>
            </w:r>
          </w:p>
        </w:tc>
        <w:tc>
          <w:tcPr>
            <w:tcW w:w="850" w:type="dxa"/>
          </w:tcPr>
          <w:p w:rsidR="00A62AEB" w:rsidRDefault="00A62AEB">
            <w:pPr>
              <w:pStyle w:val="ConsPlusNormal"/>
              <w:jc w:val="center"/>
            </w:pPr>
            <w:r>
              <w:t>1</w:t>
            </w:r>
          </w:p>
        </w:tc>
        <w:tc>
          <w:tcPr>
            <w:tcW w:w="964" w:type="dxa"/>
          </w:tcPr>
          <w:p w:rsidR="00A62AEB" w:rsidRDefault="00A62AEB">
            <w:pPr>
              <w:pStyle w:val="ConsPlusNormal"/>
              <w:jc w:val="center"/>
            </w:pPr>
            <w:r>
              <w:t>1</w:t>
            </w:r>
          </w:p>
        </w:tc>
      </w:tr>
      <w:tr w:rsidR="00A62AEB">
        <w:tc>
          <w:tcPr>
            <w:tcW w:w="3685" w:type="dxa"/>
          </w:tcPr>
          <w:p w:rsidR="00A62AEB" w:rsidRDefault="00A62AEB">
            <w:pPr>
              <w:pStyle w:val="ConsPlusNormal"/>
            </w:pPr>
            <w:r>
              <w:t>Производство винограда</w:t>
            </w:r>
          </w:p>
        </w:tc>
        <w:tc>
          <w:tcPr>
            <w:tcW w:w="964" w:type="dxa"/>
          </w:tcPr>
          <w:p w:rsidR="00A62AEB" w:rsidRDefault="00A62AEB">
            <w:pPr>
              <w:pStyle w:val="ConsPlusNormal"/>
              <w:jc w:val="center"/>
            </w:pPr>
            <w:r>
              <w:t>31,1</w:t>
            </w:r>
          </w:p>
        </w:tc>
        <w:tc>
          <w:tcPr>
            <w:tcW w:w="964" w:type="dxa"/>
          </w:tcPr>
          <w:p w:rsidR="00A62AEB" w:rsidRDefault="00A62AEB">
            <w:pPr>
              <w:pStyle w:val="ConsPlusNormal"/>
              <w:jc w:val="center"/>
            </w:pPr>
            <w:r>
              <w:t>72,5</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1</w:t>
            </w:r>
          </w:p>
        </w:tc>
      </w:tr>
      <w:tr w:rsidR="00A62AEB">
        <w:tc>
          <w:tcPr>
            <w:tcW w:w="3685" w:type="dxa"/>
          </w:tcPr>
          <w:p w:rsidR="00A62AEB" w:rsidRDefault="00A62AEB">
            <w:pPr>
              <w:pStyle w:val="ConsPlusNormal"/>
            </w:pPr>
            <w:r>
              <w:t>Производство картофеля</w:t>
            </w:r>
          </w:p>
        </w:tc>
        <w:tc>
          <w:tcPr>
            <w:tcW w:w="964" w:type="dxa"/>
          </w:tcPr>
          <w:p w:rsidR="00A62AEB" w:rsidRDefault="00A62AEB">
            <w:pPr>
              <w:pStyle w:val="ConsPlusNormal"/>
              <w:jc w:val="center"/>
            </w:pPr>
            <w:r>
              <w:t>1,11</w:t>
            </w:r>
          </w:p>
        </w:tc>
        <w:tc>
          <w:tcPr>
            <w:tcW w:w="964" w:type="dxa"/>
          </w:tcPr>
          <w:p w:rsidR="00A62AEB" w:rsidRDefault="00A62AEB">
            <w:pPr>
              <w:pStyle w:val="ConsPlusNormal"/>
              <w:jc w:val="center"/>
            </w:pPr>
            <w:r>
              <w:t>26,1</w:t>
            </w:r>
          </w:p>
        </w:tc>
        <w:tc>
          <w:tcPr>
            <w:tcW w:w="850" w:type="dxa"/>
          </w:tcPr>
          <w:p w:rsidR="00A62AEB" w:rsidRDefault="00A62AEB">
            <w:pPr>
              <w:pStyle w:val="ConsPlusNormal"/>
              <w:jc w:val="center"/>
            </w:pPr>
            <w:r>
              <w:t>35</w:t>
            </w:r>
          </w:p>
        </w:tc>
        <w:tc>
          <w:tcPr>
            <w:tcW w:w="964" w:type="dxa"/>
          </w:tcPr>
          <w:p w:rsidR="00A62AEB" w:rsidRDefault="00A62AEB">
            <w:pPr>
              <w:pStyle w:val="ConsPlusNormal"/>
              <w:jc w:val="center"/>
            </w:pPr>
            <w:r>
              <w:t>2</w:t>
            </w:r>
          </w:p>
        </w:tc>
      </w:tr>
      <w:tr w:rsidR="00A62AEB">
        <w:tc>
          <w:tcPr>
            <w:tcW w:w="3685" w:type="dxa"/>
          </w:tcPr>
          <w:p w:rsidR="00A62AEB" w:rsidRDefault="00A62AEB">
            <w:pPr>
              <w:pStyle w:val="ConsPlusNormal"/>
            </w:pPr>
            <w:r>
              <w:t>Производство плодов и ягод</w:t>
            </w:r>
          </w:p>
        </w:tc>
        <w:tc>
          <w:tcPr>
            <w:tcW w:w="964" w:type="dxa"/>
          </w:tcPr>
          <w:p w:rsidR="00A62AEB" w:rsidRDefault="00A62AEB">
            <w:pPr>
              <w:pStyle w:val="ConsPlusNormal"/>
              <w:jc w:val="center"/>
            </w:pPr>
            <w:r>
              <w:t>4,1</w:t>
            </w:r>
          </w:p>
        </w:tc>
        <w:tc>
          <w:tcPr>
            <w:tcW w:w="964" w:type="dxa"/>
          </w:tcPr>
          <w:p w:rsidR="00A62AEB" w:rsidRDefault="00A62AEB">
            <w:pPr>
              <w:pStyle w:val="ConsPlusNormal"/>
              <w:jc w:val="center"/>
            </w:pPr>
            <w:r>
              <w:t>35,1</w:t>
            </w:r>
          </w:p>
        </w:tc>
        <w:tc>
          <w:tcPr>
            <w:tcW w:w="850" w:type="dxa"/>
          </w:tcPr>
          <w:p w:rsidR="00A62AEB" w:rsidRDefault="00A62AEB">
            <w:pPr>
              <w:pStyle w:val="ConsPlusNormal"/>
              <w:jc w:val="center"/>
            </w:pPr>
            <w:r>
              <w:t>5</w:t>
            </w:r>
          </w:p>
        </w:tc>
        <w:tc>
          <w:tcPr>
            <w:tcW w:w="964" w:type="dxa"/>
          </w:tcPr>
          <w:p w:rsidR="00A62AEB" w:rsidRDefault="00A62AEB">
            <w:pPr>
              <w:pStyle w:val="ConsPlusNormal"/>
              <w:jc w:val="center"/>
            </w:pPr>
            <w:r>
              <w:t>2</w:t>
            </w:r>
          </w:p>
        </w:tc>
      </w:tr>
      <w:tr w:rsidR="00A62AEB">
        <w:tc>
          <w:tcPr>
            <w:tcW w:w="3685" w:type="dxa"/>
          </w:tcPr>
          <w:p w:rsidR="00A62AEB" w:rsidRDefault="00A62AEB">
            <w:pPr>
              <w:pStyle w:val="ConsPlusNormal"/>
            </w:pPr>
            <w:r>
              <w:t>Производство мяса скота и птицы</w:t>
            </w:r>
          </w:p>
        </w:tc>
        <w:tc>
          <w:tcPr>
            <w:tcW w:w="964" w:type="dxa"/>
          </w:tcPr>
          <w:p w:rsidR="00A62AEB" w:rsidRDefault="00A62AEB">
            <w:pPr>
              <w:pStyle w:val="ConsPlusNormal"/>
              <w:jc w:val="center"/>
            </w:pPr>
            <w:r>
              <w:t>2,3</w:t>
            </w:r>
          </w:p>
        </w:tc>
        <w:tc>
          <w:tcPr>
            <w:tcW w:w="964" w:type="dxa"/>
          </w:tcPr>
          <w:p w:rsidR="00A62AEB" w:rsidRDefault="00A62AEB">
            <w:pPr>
              <w:pStyle w:val="ConsPlusNormal"/>
              <w:jc w:val="center"/>
            </w:pPr>
            <w:r>
              <w:t>24,3</w:t>
            </w:r>
          </w:p>
        </w:tc>
        <w:tc>
          <w:tcPr>
            <w:tcW w:w="850" w:type="dxa"/>
          </w:tcPr>
          <w:p w:rsidR="00A62AEB" w:rsidRDefault="00A62AEB">
            <w:pPr>
              <w:pStyle w:val="ConsPlusNormal"/>
              <w:jc w:val="center"/>
            </w:pPr>
            <w:r>
              <w:t>27</w:t>
            </w:r>
          </w:p>
        </w:tc>
        <w:tc>
          <w:tcPr>
            <w:tcW w:w="964" w:type="dxa"/>
          </w:tcPr>
          <w:p w:rsidR="00A62AEB" w:rsidRDefault="00A62AEB">
            <w:pPr>
              <w:pStyle w:val="ConsPlusNormal"/>
              <w:jc w:val="center"/>
            </w:pPr>
            <w:r>
              <w:t>2</w:t>
            </w:r>
          </w:p>
        </w:tc>
      </w:tr>
      <w:tr w:rsidR="00A62AEB">
        <w:tc>
          <w:tcPr>
            <w:tcW w:w="3685" w:type="dxa"/>
          </w:tcPr>
          <w:p w:rsidR="00A62AEB" w:rsidRDefault="00A62AEB">
            <w:pPr>
              <w:pStyle w:val="ConsPlusNormal"/>
            </w:pPr>
            <w:r>
              <w:t>Производство молока</w:t>
            </w:r>
          </w:p>
        </w:tc>
        <w:tc>
          <w:tcPr>
            <w:tcW w:w="964" w:type="dxa"/>
          </w:tcPr>
          <w:p w:rsidR="00A62AEB" w:rsidRDefault="00A62AEB">
            <w:pPr>
              <w:pStyle w:val="ConsPlusNormal"/>
              <w:jc w:val="center"/>
            </w:pPr>
            <w:r>
              <w:t>2,7</w:t>
            </w:r>
          </w:p>
        </w:tc>
        <w:tc>
          <w:tcPr>
            <w:tcW w:w="964" w:type="dxa"/>
          </w:tcPr>
          <w:p w:rsidR="00A62AEB" w:rsidRDefault="00A62AEB">
            <w:pPr>
              <w:pStyle w:val="ConsPlusNormal"/>
              <w:jc w:val="center"/>
            </w:pPr>
            <w:r>
              <w:t>29,0</w:t>
            </w:r>
          </w:p>
        </w:tc>
        <w:tc>
          <w:tcPr>
            <w:tcW w:w="850" w:type="dxa"/>
          </w:tcPr>
          <w:p w:rsidR="00A62AEB" w:rsidRDefault="00A62AEB">
            <w:pPr>
              <w:pStyle w:val="ConsPlusNormal"/>
              <w:jc w:val="center"/>
            </w:pPr>
            <w:r>
              <w:t>7</w:t>
            </w:r>
          </w:p>
        </w:tc>
        <w:tc>
          <w:tcPr>
            <w:tcW w:w="964" w:type="dxa"/>
          </w:tcPr>
          <w:p w:rsidR="00A62AEB" w:rsidRDefault="00A62AEB">
            <w:pPr>
              <w:pStyle w:val="ConsPlusNormal"/>
              <w:jc w:val="center"/>
            </w:pPr>
            <w:r>
              <w:t>1</w:t>
            </w:r>
          </w:p>
        </w:tc>
      </w:tr>
      <w:tr w:rsidR="00A62AEB">
        <w:tc>
          <w:tcPr>
            <w:tcW w:w="3685" w:type="dxa"/>
          </w:tcPr>
          <w:p w:rsidR="00A62AEB" w:rsidRDefault="00A62AEB">
            <w:pPr>
              <w:pStyle w:val="ConsPlusNormal"/>
            </w:pPr>
            <w:r>
              <w:t>Производство яиц</w:t>
            </w:r>
          </w:p>
        </w:tc>
        <w:tc>
          <w:tcPr>
            <w:tcW w:w="964" w:type="dxa"/>
          </w:tcPr>
          <w:p w:rsidR="00A62AEB" w:rsidRDefault="00A62AEB">
            <w:pPr>
              <w:pStyle w:val="ConsPlusNormal"/>
              <w:jc w:val="center"/>
            </w:pPr>
            <w:r>
              <w:t>0,5</w:t>
            </w:r>
          </w:p>
        </w:tc>
        <w:tc>
          <w:tcPr>
            <w:tcW w:w="964" w:type="dxa"/>
          </w:tcPr>
          <w:p w:rsidR="00A62AEB" w:rsidRDefault="00A62AEB">
            <w:pPr>
              <w:pStyle w:val="ConsPlusNormal"/>
              <w:jc w:val="center"/>
            </w:pPr>
            <w:r>
              <w:t>15,2</w:t>
            </w:r>
          </w:p>
        </w:tc>
        <w:tc>
          <w:tcPr>
            <w:tcW w:w="850" w:type="dxa"/>
          </w:tcPr>
          <w:p w:rsidR="00A62AEB" w:rsidRDefault="00A62AEB">
            <w:pPr>
              <w:pStyle w:val="ConsPlusNormal"/>
              <w:jc w:val="center"/>
            </w:pPr>
            <w:r>
              <w:t>45</w:t>
            </w:r>
          </w:p>
        </w:tc>
        <w:tc>
          <w:tcPr>
            <w:tcW w:w="964" w:type="dxa"/>
          </w:tcPr>
          <w:p w:rsidR="00A62AEB" w:rsidRDefault="00A62AEB">
            <w:pPr>
              <w:pStyle w:val="ConsPlusNormal"/>
              <w:jc w:val="center"/>
            </w:pPr>
            <w:r>
              <w:t>2</w:t>
            </w:r>
          </w:p>
        </w:tc>
      </w:tr>
      <w:tr w:rsidR="00A62AEB">
        <w:tc>
          <w:tcPr>
            <w:tcW w:w="3685" w:type="dxa"/>
          </w:tcPr>
          <w:p w:rsidR="00A62AEB" w:rsidRDefault="00A62AEB">
            <w:pPr>
              <w:pStyle w:val="ConsPlusNormal"/>
            </w:pPr>
            <w:r>
              <w:t>Производство шерсти</w:t>
            </w:r>
          </w:p>
        </w:tc>
        <w:tc>
          <w:tcPr>
            <w:tcW w:w="964" w:type="dxa"/>
          </w:tcPr>
          <w:p w:rsidR="00A62AEB" w:rsidRDefault="00A62AEB">
            <w:pPr>
              <w:pStyle w:val="ConsPlusNormal"/>
              <w:jc w:val="center"/>
            </w:pPr>
            <w:r>
              <w:t>25,7</w:t>
            </w:r>
          </w:p>
        </w:tc>
        <w:tc>
          <w:tcPr>
            <w:tcW w:w="964" w:type="dxa"/>
          </w:tcPr>
          <w:p w:rsidR="00A62AEB" w:rsidRDefault="00A62AEB">
            <w:pPr>
              <w:pStyle w:val="ConsPlusNormal"/>
              <w:jc w:val="center"/>
            </w:pPr>
            <w:r>
              <w:t>61,4</w:t>
            </w:r>
          </w:p>
        </w:tc>
        <w:tc>
          <w:tcPr>
            <w:tcW w:w="850" w:type="dxa"/>
          </w:tcPr>
          <w:p w:rsidR="00A62AEB" w:rsidRDefault="00A62AEB">
            <w:pPr>
              <w:pStyle w:val="ConsPlusNormal"/>
              <w:jc w:val="center"/>
            </w:pPr>
            <w:r>
              <w:t>1</w:t>
            </w:r>
          </w:p>
        </w:tc>
        <w:tc>
          <w:tcPr>
            <w:tcW w:w="964" w:type="dxa"/>
          </w:tcPr>
          <w:p w:rsidR="00A62AEB" w:rsidRDefault="00A62AEB">
            <w:pPr>
              <w:pStyle w:val="ConsPlusNormal"/>
              <w:jc w:val="center"/>
            </w:pPr>
            <w:r>
              <w:t>1</w:t>
            </w:r>
          </w:p>
        </w:tc>
      </w:tr>
      <w:tr w:rsidR="00A62AEB">
        <w:tc>
          <w:tcPr>
            <w:tcW w:w="3685" w:type="dxa"/>
          </w:tcPr>
          <w:p w:rsidR="00A62AEB" w:rsidRDefault="00A62AEB">
            <w:pPr>
              <w:pStyle w:val="ConsPlusNormal"/>
            </w:pPr>
            <w:r>
              <w:t>Площадь садов в плодоносящем возрасте</w:t>
            </w:r>
          </w:p>
        </w:tc>
        <w:tc>
          <w:tcPr>
            <w:tcW w:w="964" w:type="dxa"/>
          </w:tcPr>
          <w:p w:rsidR="00A62AEB" w:rsidRDefault="00A62AEB">
            <w:pPr>
              <w:pStyle w:val="ConsPlusNormal"/>
              <w:jc w:val="center"/>
            </w:pPr>
            <w:r>
              <w:t>5,1</w:t>
            </w:r>
          </w:p>
        </w:tc>
        <w:tc>
          <w:tcPr>
            <w:tcW w:w="964" w:type="dxa"/>
          </w:tcPr>
          <w:p w:rsidR="00A62AEB" w:rsidRDefault="00A62AEB">
            <w:pPr>
              <w:pStyle w:val="ConsPlusNormal"/>
              <w:jc w:val="center"/>
            </w:pPr>
            <w:r>
              <w:t>46,5</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1</w:t>
            </w:r>
          </w:p>
        </w:tc>
      </w:tr>
      <w:tr w:rsidR="00A62AEB">
        <w:tc>
          <w:tcPr>
            <w:tcW w:w="3685" w:type="dxa"/>
          </w:tcPr>
          <w:p w:rsidR="00A62AEB" w:rsidRDefault="00A62AEB">
            <w:pPr>
              <w:pStyle w:val="ConsPlusNormal"/>
            </w:pPr>
            <w:r>
              <w:t>Площадь виноградников в плодоносящем возрасте</w:t>
            </w:r>
          </w:p>
        </w:tc>
        <w:tc>
          <w:tcPr>
            <w:tcW w:w="964" w:type="dxa"/>
          </w:tcPr>
          <w:p w:rsidR="00A62AEB" w:rsidRDefault="00A62AEB">
            <w:pPr>
              <w:pStyle w:val="ConsPlusNormal"/>
              <w:jc w:val="center"/>
            </w:pPr>
            <w:r>
              <w:t>23,0</w:t>
            </w:r>
          </w:p>
        </w:tc>
        <w:tc>
          <w:tcPr>
            <w:tcW w:w="964" w:type="dxa"/>
          </w:tcPr>
          <w:p w:rsidR="00A62AEB" w:rsidRDefault="00A62AEB">
            <w:pPr>
              <w:pStyle w:val="ConsPlusNormal"/>
              <w:jc w:val="center"/>
            </w:pPr>
            <w:r>
              <w:t>66,8</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1</w:t>
            </w:r>
          </w:p>
        </w:tc>
      </w:tr>
    </w:tbl>
    <w:p w:rsidR="00A62AEB" w:rsidRDefault="00A62AEB">
      <w:pPr>
        <w:pStyle w:val="ConsPlusNormal"/>
        <w:jc w:val="both"/>
      </w:pPr>
    </w:p>
    <w:p w:rsidR="00A62AEB" w:rsidRDefault="00A62AEB">
      <w:pPr>
        <w:pStyle w:val="ConsPlusNormal"/>
        <w:ind w:firstLine="540"/>
        <w:jc w:val="both"/>
      </w:pPr>
      <w:r>
        <w:t xml:space="preserve">Таким образом, Республика Дагестан вносит весомый вклад в выполнение показателей государственной </w:t>
      </w:r>
      <w:hyperlink r:id="rId38" w:history="1">
        <w:r>
          <w:rPr>
            <w:color w:val="0000FF"/>
          </w:rPr>
          <w:t>программы</w:t>
        </w:r>
      </w:hyperlink>
      <w:r>
        <w:t xml:space="preserve"> Российской Федерации "Развитие сельского хозяйства и регулирование рынков сельскохозяйственной продукции, сырья и продовольствия на 2013-2020 годы".</w:t>
      </w:r>
    </w:p>
    <w:p w:rsidR="00A62AEB" w:rsidRDefault="00A62AEB">
      <w:pPr>
        <w:pStyle w:val="ConsPlusNormal"/>
        <w:spacing w:before="220"/>
        <w:ind w:firstLine="540"/>
        <w:jc w:val="both"/>
      </w:pPr>
      <w:r>
        <w:t>В целях дальнейшего развития отрасли, повышения ее эффективности полагаем необходимым активизировать работу, направленную на:</w:t>
      </w:r>
    </w:p>
    <w:p w:rsidR="00A62AEB" w:rsidRDefault="00A62AEB">
      <w:pPr>
        <w:pStyle w:val="ConsPlusNormal"/>
        <w:spacing w:before="220"/>
        <w:ind w:firstLine="540"/>
        <w:jc w:val="both"/>
      </w:pPr>
      <w:r>
        <w:t>внедрение новых технологий, совершенствование системы севооборотов, проведение реконструкции мелиоративных систем;</w:t>
      </w:r>
    </w:p>
    <w:p w:rsidR="00A62AEB" w:rsidRDefault="00A62AEB">
      <w:pPr>
        <w:pStyle w:val="ConsPlusNormal"/>
        <w:spacing w:before="220"/>
        <w:ind w:firstLine="540"/>
        <w:jc w:val="both"/>
      </w:pPr>
      <w:r>
        <w:lastRenderedPageBreak/>
        <w:t>повышение эффективности мер государственной поддержки отрасли, наведение учетной дисциплины и вывода сельскохозяйственного производства из "тени";</w:t>
      </w:r>
    </w:p>
    <w:p w:rsidR="00A62AEB" w:rsidRDefault="00A62AEB">
      <w:pPr>
        <w:pStyle w:val="ConsPlusNormal"/>
        <w:spacing w:before="220"/>
        <w:ind w:firstLine="540"/>
        <w:jc w:val="both"/>
      </w:pPr>
      <w:r>
        <w:t>создание максимально благоприятных условий для притока инвестиций и инвестиционной деятельности в отрасли. Обеспечение заметного продвижения в реализации ключевых инвестиционных агропромышленных проектов на территории республики;</w:t>
      </w:r>
    </w:p>
    <w:p w:rsidR="00A62AEB" w:rsidRDefault="00A62AEB">
      <w:pPr>
        <w:pStyle w:val="ConsPlusNormal"/>
        <w:spacing w:before="220"/>
        <w:ind w:firstLine="540"/>
        <w:jc w:val="both"/>
      </w:pPr>
      <w:r>
        <w:t>улучшение качественных показателей в отрасли (урожайности, продуктивности скота, рентабельности и т.д.);</w:t>
      </w:r>
    </w:p>
    <w:p w:rsidR="00A62AEB" w:rsidRDefault="00A62AEB">
      <w:pPr>
        <w:pStyle w:val="ConsPlusNormal"/>
        <w:spacing w:before="220"/>
        <w:ind w:firstLine="540"/>
        <w:jc w:val="both"/>
      </w:pPr>
      <w:r>
        <w:t>укрепление машинно-тракторного парка сельхозтоваропроизводителей и создание МТС;</w:t>
      </w:r>
    </w:p>
    <w:p w:rsidR="00A62AEB" w:rsidRDefault="00A62AEB">
      <w:pPr>
        <w:pStyle w:val="ConsPlusNormal"/>
        <w:spacing w:before="220"/>
        <w:ind w:firstLine="540"/>
        <w:jc w:val="both"/>
      </w:pPr>
      <w:r>
        <w:t>создание логистических агроплощадок, реконструкцию действующих и строительство новых плодоовощехранилищ;</w:t>
      </w:r>
    </w:p>
    <w:p w:rsidR="00A62AEB" w:rsidRDefault="00A62AEB">
      <w:pPr>
        <w:pStyle w:val="ConsPlusNormal"/>
        <w:spacing w:before="220"/>
        <w:ind w:firstLine="540"/>
        <w:jc w:val="both"/>
      </w:pPr>
      <w:r>
        <w:t>техническую и технологическую модернизацию предприятий консервной промышленности, развитие сырьевой базы.</w:t>
      </w:r>
    </w:p>
    <w:p w:rsidR="00A62AEB" w:rsidRDefault="00A62AEB">
      <w:pPr>
        <w:pStyle w:val="ConsPlusNormal"/>
        <w:jc w:val="both"/>
      </w:pPr>
    </w:p>
    <w:p w:rsidR="00A62AEB" w:rsidRDefault="00A62AEB">
      <w:pPr>
        <w:pStyle w:val="ConsPlusNormal"/>
        <w:jc w:val="center"/>
        <w:outlineLvl w:val="2"/>
      </w:pPr>
      <w:r>
        <w:t>Экология</w:t>
      </w:r>
    </w:p>
    <w:p w:rsidR="00A62AEB" w:rsidRDefault="00A62AEB">
      <w:pPr>
        <w:pStyle w:val="ConsPlusNormal"/>
        <w:jc w:val="both"/>
      </w:pPr>
    </w:p>
    <w:p w:rsidR="00A62AEB" w:rsidRDefault="00A62AEB">
      <w:pPr>
        <w:pStyle w:val="ConsPlusNormal"/>
        <w:ind w:firstLine="540"/>
        <w:jc w:val="both"/>
      </w:pPr>
      <w:r>
        <w:t>Охрана почв от загрязнений является важной задачей общества, так как любые вредные соединения, находящиеся в почве, рано или поздно попадают в организм человека.</w:t>
      </w:r>
    </w:p>
    <w:p w:rsidR="00A62AEB" w:rsidRDefault="00A62AEB">
      <w:pPr>
        <w:pStyle w:val="ConsPlusNormal"/>
        <w:spacing w:before="220"/>
        <w:ind w:firstLine="540"/>
        <w:jc w:val="both"/>
      </w:pPr>
      <w:r>
        <w:t>Почвенный покров Прикаспийской низменности Дагестана представлен темно-каштановыми, каштановыми, светло-каштановыми, луговыми, лугово-лесными, аллювиально-луговыми и лугово-болотными почвами, солончаками и в меньшей степени солонцами. Значительные площади в прибрежной полосе и Ногайской степи занимают пески. Все почвы на низменности имеют признаки засоления и солонцеватости. Площадь засоленных почв составляет 1,8 млн. га, из них 30 процентов приходится на долю солончаков.</w:t>
      </w:r>
    </w:p>
    <w:p w:rsidR="00A62AEB" w:rsidRDefault="00A62AEB">
      <w:pPr>
        <w:pStyle w:val="ConsPlusNormal"/>
        <w:spacing w:before="220"/>
        <w:ind w:firstLine="540"/>
        <w:jc w:val="both"/>
      </w:pPr>
      <w:r>
        <w:t>Предгорная и горная территории республики занимают 2,9 млн. га. Здесь получили развитие горно-каштановые, бурые лесные, горно-луговые черноземовидные почвы. Почвенный покров горного Дагестана характеризуется маломощностью и щебнистостью почвенного профиля и в большей степени подверженностью к водной склоновой эрозии. Механический состав почв преимущественно среднесуглинистый. Содержание гумуса в почвах колеблется в пределах от 1,5 до 12-18 процентов.</w:t>
      </w:r>
    </w:p>
    <w:p w:rsidR="00A62AEB" w:rsidRDefault="00A62AEB">
      <w:pPr>
        <w:pStyle w:val="ConsPlusNormal"/>
        <w:spacing w:before="220"/>
        <w:ind w:firstLine="540"/>
        <w:jc w:val="both"/>
      </w:pPr>
      <w:r>
        <w:t>Экстенсивное использование земель и несоблюдение севооборотов привели к истощению почв гумусом и питательными элементами. Плодородие обрабатываемых почв очень низкое. В среднем по республике содержание гумуса в обрабатываемых почвах составляет 1,8-2 процента, это в 2-3 раза ниже, чем в более богатых по природным условиям почвах Северной Осетии, Кабардино-Балкарии, Ставрополья и Чечни.</w:t>
      </w:r>
    </w:p>
    <w:p w:rsidR="00A62AEB" w:rsidRDefault="00A62AEB">
      <w:pPr>
        <w:pStyle w:val="ConsPlusNormal"/>
        <w:spacing w:before="220"/>
        <w:ind w:firstLine="540"/>
        <w:jc w:val="both"/>
      </w:pPr>
      <w:r>
        <w:t>Расчеты баланса питательных веществ в почвах показывают, что за последние годы поступление азота, фосфора и калия в почвы резко сократилось, то есть сложился отрицательный баланс по азоту - 26 кг/га, фосфору - 20 кг/га, калию - 57 кг/га.</w:t>
      </w:r>
    </w:p>
    <w:p w:rsidR="00A62AEB" w:rsidRDefault="00A62AEB">
      <w:pPr>
        <w:pStyle w:val="ConsPlusNormal"/>
        <w:spacing w:before="220"/>
        <w:ind w:firstLine="540"/>
        <w:jc w:val="both"/>
      </w:pPr>
      <w:r>
        <w:t>Загрязнения почвы трудно классифицируются, в разных источниках их деление дается по-разному, но можно выделить следующие виды загрязнения почвы: мусор, выбросы, отвалы; тяжелые металлы; пестициды, то есть химические вещества, в настоящее время широко использующиеся в качестве средств борьбы с вредителями культурных растений.</w:t>
      </w:r>
    </w:p>
    <w:p w:rsidR="00A62AEB" w:rsidRDefault="00A62AEB">
      <w:pPr>
        <w:pStyle w:val="ConsPlusNormal"/>
        <w:jc w:val="both"/>
      </w:pPr>
    </w:p>
    <w:p w:rsidR="00A62AEB" w:rsidRDefault="00A62AEB">
      <w:pPr>
        <w:pStyle w:val="ConsPlusNormal"/>
        <w:jc w:val="center"/>
        <w:outlineLvl w:val="2"/>
      </w:pPr>
      <w:r>
        <w:t>1. Прогноз развития агропромышленного</w:t>
      </w:r>
    </w:p>
    <w:p w:rsidR="00A62AEB" w:rsidRDefault="00A62AEB">
      <w:pPr>
        <w:pStyle w:val="ConsPlusNormal"/>
        <w:jc w:val="center"/>
      </w:pPr>
      <w:r>
        <w:t>комплекса на период до 2020 года</w:t>
      </w:r>
    </w:p>
    <w:p w:rsidR="00A62AEB" w:rsidRDefault="00A62AEB">
      <w:pPr>
        <w:pStyle w:val="ConsPlusNormal"/>
        <w:jc w:val="both"/>
      </w:pPr>
    </w:p>
    <w:p w:rsidR="00A62AEB" w:rsidRDefault="00A62AEB">
      <w:pPr>
        <w:pStyle w:val="ConsPlusNormal"/>
        <w:ind w:firstLine="540"/>
        <w:jc w:val="both"/>
      </w:pPr>
      <w:r>
        <w:t xml:space="preserve">Динамика развития агропромышленного комплекса на период до 2020 года будет </w:t>
      </w:r>
      <w:r>
        <w:lastRenderedPageBreak/>
        <w:t>формироваться под воздействием разнонаправленных факторов. С одной стороны, скажутся меры, которые были приняты в последние годы по повышению устойчивости агропромышленного производства, с другой - сохраняется сложная макроэкономическая обстановка в связи с последствиями кризиса и введенных санкций западных стран, что усиливает вероятность проявления рисков для устойчивого и динамичного развития аграрного сектора экономики.</w:t>
      </w:r>
    </w:p>
    <w:p w:rsidR="00A62AEB" w:rsidRDefault="00A62AEB">
      <w:pPr>
        <w:pStyle w:val="ConsPlusNormal"/>
        <w:spacing w:before="220"/>
        <w:ind w:firstLine="540"/>
        <w:jc w:val="both"/>
      </w:pPr>
      <w:r>
        <w:t>В качестве значимых тенденций в прогнозном периоде будут:</w:t>
      </w:r>
    </w:p>
    <w:p w:rsidR="00A62AEB" w:rsidRDefault="00A62AEB">
      <w:pPr>
        <w:pStyle w:val="ConsPlusNormal"/>
        <w:spacing w:before="220"/>
        <w:ind w:firstLine="540"/>
        <w:jc w:val="both"/>
      </w:pPr>
      <w:r>
        <w:t>увеличение инвестиций в повышение плодородия почв и в развитие мелиорации сельскохозяйственных земель, стимулирование улучшения использования земельных угодий;</w:t>
      </w:r>
    </w:p>
    <w:p w:rsidR="00A62AEB" w:rsidRDefault="00A62AEB">
      <w:pPr>
        <w:pStyle w:val="ConsPlusNormal"/>
        <w:spacing w:before="220"/>
        <w:ind w:firstLine="540"/>
        <w:jc w:val="both"/>
      </w:pPr>
      <w:r>
        <w:t>создание условий для наращивания производства мяса крупного рогатого скота и молочных продуктов;</w:t>
      </w:r>
    </w:p>
    <w:p w:rsidR="00A62AEB" w:rsidRDefault="00A62AEB">
      <w:pPr>
        <w:pStyle w:val="ConsPlusNormal"/>
        <w:spacing w:before="220"/>
        <w:ind w:firstLine="540"/>
        <w:jc w:val="both"/>
      </w:pPr>
      <w:r>
        <w:t>ускорение обновления технической базы агропромышленного производства;</w:t>
      </w:r>
    </w:p>
    <w:p w:rsidR="00A62AEB" w:rsidRDefault="00A62AEB">
      <w:pPr>
        <w:pStyle w:val="ConsPlusNormal"/>
        <w:spacing w:before="220"/>
        <w:ind w:firstLine="540"/>
        <w:jc w:val="both"/>
      </w:pPr>
      <w:r>
        <w:t>экологизация и биологизация агропромышленного производства на основе применения новых технологий в растениеводстве, животноводстве, пищевой промышленности в целях сохранения природного потенциала и повышения безопасности пищевых продуктов.</w:t>
      </w:r>
    </w:p>
    <w:p w:rsidR="00A62AEB" w:rsidRDefault="00A62AEB">
      <w:pPr>
        <w:pStyle w:val="ConsPlusNormal"/>
        <w:spacing w:before="220"/>
        <w:ind w:firstLine="540"/>
        <w:jc w:val="both"/>
      </w:pPr>
      <w:r>
        <w:t>Прогноз реализации Программы основывается на достижении уровней ее основных показателей (индикаторов), а также частных индикаторов по соответствующим подпрограммам и ведомственным целевым программам, включенным в Программу.</w:t>
      </w:r>
    </w:p>
    <w:p w:rsidR="00A62AEB" w:rsidRDefault="00A62AEB">
      <w:pPr>
        <w:pStyle w:val="ConsPlusNormal"/>
        <w:spacing w:before="220"/>
        <w:ind w:firstLine="540"/>
        <w:jc w:val="both"/>
      </w:pPr>
      <w:r>
        <w:t>Прогноз роста основных показателей Программы:</w:t>
      </w:r>
    </w:p>
    <w:p w:rsidR="00A62AEB" w:rsidRDefault="00A62AEB">
      <w:pPr>
        <w:pStyle w:val="ConsPlusNormal"/>
        <w:spacing w:before="220"/>
        <w:ind w:firstLine="540"/>
        <w:jc w:val="both"/>
      </w:pPr>
      <w:r>
        <w:t>ежегодное увеличение производства продукции сельского хозяйства в хозяйствах всех категорий в среднем на 4,8 процента, в том числе продукции растениеводства - на 5,1 процента, продукции животноводства - на 4,4 процента;</w:t>
      </w:r>
    </w:p>
    <w:p w:rsidR="00A62AEB" w:rsidRDefault="00A62AEB">
      <w:pPr>
        <w:pStyle w:val="ConsPlusNormal"/>
        <w:spacing w:before="220"/>
        <w:ind w:firstLine="540"/>
        <w:jc w:val="both"/>
      </w:pPr>
      <w:r>
        <w:t>ежегодное увеличение производства пищевых продуктов, включая напитки, в среднем на 4,7 процента;</w:t>
      </w:r>
    </w:p>
    <w:p w:rsidR="00A62AEB" w:rsidRDefault="00A62AEB">
      <w:pPr>
        <w:pStyle w:val="ConsPlusNormal"/>
        <w:spacing w:before="220"/>
        <w:ind w:firstLine="540"/>
        <w:jc w:val="both"/>
      </w:pPr>
      <w:r>
        <w:t>ежегодный прирост индекса физического объема инвестиций в основной капитал сельского хозяйства в среднем на 7,5 процентных пункта;</w:t>
      </w:r>
    </w:p>
    <w:p w:rsidR="00A62AEB" w:rsidRDefault="00A62AEB">
      <w:pPr>
        <w:pStyle w:val="ConsPlusNormal"/>
        <w:spacing w:before="220"/>
        <w:ind w:firstLine="540"/>
        <w:jc w:val="both"/>
      </w:pPr>
      <w:r>
        <w:t>рост уровня рентабельности (с учетом субсидий) по всей хозяйственной деятельности сельскохозяйственных организаций к 2020 году на 20,0 процента;</w:t>
      </w:r>
    </w:p>
    <w:p w:rsidR="00A62AEB" w:rsidRDefault="00A62AEB">
      <w:pPr>
        <w:pStyle w:val="ConsPlusNormal"/>
        <w:spacing w:before="220"/>
        <w:ind w:firstLine="540"/>
        <w:jc w:val="both"/>
      </w:pPr>
      <w:r>
        <w:t>достижение соотношения уровней заработной платы в сельскохозяйственных организациях и в среднем по экономике республики к 2020 году до 55,0 процента.</w:t>
      </w:r>
    </w:p>
    <w:p w:rsidR="00A62AEB" w:rsidRDefault="00A62AEB">
      <w:pPr>
        <w:pStyle w:val="ConsPlusNormal"/>
        <w:spacing w:before="220"/>
        <w:ind w:firstLine="540"/>
        <w:jc w:val="both"/>
      </w:pPr>
      <w:r>
        <w:t>В растениеводстве предстоит освоить интенсивные технологии, базирующиеся на новом поколении тракторов и сельскохозяйственных машин, увеличить объемы внесения минеральных удобрений (с 14 кг в пересчете на 100 процентов питательных веществ на 1 га посевов в 2012 году до 25 кг в перспективе), выполнить работы по защите растений от вредителей и болезней и осуществить переход на посев семян перспективных высокоурожайных сортов и гибридов. По отдельным культурам необходимо существенное расширение посевных площадей.</w:t>
      </w:r>
    </w:p>
    <w:p w:rsidR="00A62AEB" w:rsidRDefault="00A62AEB">
      <w:pPr>
        <w:pStyle w:val="ConsPlusNormal"/>
        <w:spacing w:before="220"/>
        <w:ind w:firstLine="540"/>
        <w:jc w:val="both"/>
      </w:pPr>
      <w:r>
        <w:t>В животноводстве решение задачи ускоренного наращивания производства мяса и молока позволит повысить уровень потребления населением этих продуктов при одновременном снижении их ввоза из других регионов. Оптимистические прогнозы связаны также с развитием птицеводства.</w:t>
      </w:r>
    </w:p>
    <w:p w:rsidR="00A62AEB" w:rsidRDefault="00A62AEB">
      <w:pPr>
        <w:pStyle w:val="ConsPlusNormal"/>
        <w:spacing w:before="220"/>
        <w:ind w:firstLine="540"/>
        <w:jc w:val="both"/>
      </w:pPr>
      <w:r>
        <w:t xml:space="preserve">Прогнозируемые объемы производства продукции сельского хозяйства и пищевых продуктов по большинству их видов позволят приблизить питание населения к рациональным </w:t>
      </w:r>
      <w:r>
        <w:lastRenderedPageBreak/>
        <w:t>нормам.</w:t>
      </w:r>
    </w:p>
    <w:p w:rsidR="00A62AEB" w:rsidRDefault="00A62AEB">
      <w:pPr>
        <w:pStyle w:val="ConsPlusNormal"/>
        <w:jc w:val="both"/>
      </w:pPr>
    </w:p>
    <w:p w:rsidR="00A62AEB" w:rsidRDefault="00A62AEB">
      <w:pPr>
        <w:pStyle w:val="ConsPlusNormal"/>
        <w:jc w:val="center"/>
        <w:outlineLvl w:val="2"/>
      </w:pPr>
      <w:r>
        <w:t>2. Цели и задачи реализации Программы</w:t>
      </w:r>
    </w:p>
    <w:p w:rsidR="00A62AEB" w:rsidRDefault="00A62AEB">
      <w:pPr>
        <w:pStyle w:val="ConsPlusNormal"/>
        <w:jc w:val="both"/>
      </w:pPr>
    </w:p>
    <w:p w:rsidR="00A62AEB" w:rsidRDefault="00A62AEB">
      <w:pPr>
        <w:pStyle w:val="ConsPlusNormal"/>
        <w:ind w:firstLine="540"/>
        <w:jc w:val="both"/>
      </w:pPr>
      <w:r>
        <w:t>Целями Программы на период до 2020 года являются:</w:t>
      </w:r>
    </w:p>
    <w:p w:rsidR="00A62AEB" w:rsidRDefault="00A62AEB">
      <w:pPr>
        <w:pStyle w:val="ConsPlusNormal"/>
        <w:spacing w:before="220"/>
        <w:ind w:firstLine="540"/>
        <w:jc w:val="both"/>
      </w:pPr>
      <w:r>
        <w:t>обеспечение динамичного и эффективного развития сельского хозяйства, пищевой и перерабатывающей промышленности, повышение занятости и уровня жизни сельского населения;</w:t>
      </w:r>
    </w:p>
    <w:p w:rsidR="00A62AEB" w:rsidRDefault="00A62AEB">
      <w:pPr>
        <w:pStyle w:val="ConsPlusNormal"/>
        <w:spacing w:before="220"/>
        <w:ind w:firstLine="540"/>
        <w:jc w:val="both"/>
      </w:pPr>
      <w:r>
        <w:t>повышение конкурентоспособности сельскохозяйственной продукции на основе инновационного развития агропромышленного комплекса, оптимизация его институциональной структуры, создание благоприятной среды для развития предпринимательства, повышение инвестиционной привлекательности отрасли;</w:t>
      </w:r>
    </w:p>
    <w:p w:rsidR="00A62AEB" w:rsidRDefault="00A62AEB">
      <w:pPr>
        <w:pStyle w:val="ConsPlusNormal"/>
        <w:spacing w:before="220"/>
        <w:ind w:firstLine="540"/>
        <w:jc w:val="both"/>
      </w:pPr>
      <w:r>
        <w:t>обеспечение финансовой устойчивости товаропроизводителей агропромышленного комплекса;</w:t>
      </w:r>
    </w:p>
    <w:p w:rsidR="00A62AEB" w:rsidRDefault="00A62AEB">
      <w:pPr>
        <w:pStyle w:val="ConsPlusNormal"/>
        <w:spacing w:before="220"/>
        <w:ind w:firstLine="540"/>
        <w:jc w:val="both"/>
      </w:pPr>
      <w:r>
        <w:t>воспроизводство и повышение эффективности использования в сельском хозяйстве земельных и других ресурсов, экологизация производства;</w:t>
      </w:r>
    </w:p>
    <w:p w:rsidR="00A62AEB" w:rsidRDefault="00A62AEB">
      <w:pPr>
        <w:pStyle w:val="ConsPlusNormal"/>
        <w:spacing w:before="220"/>
        <w:ind w:firstLine="540"/>
        <w:jc w:val="both"/>
      </w:pPr>
      <w:r>
        <w:t>устойчивое развитие сельских территорий.</w:t>
      </w:r>
    </w:p>
    <w:p w:rsidR="00A62AEB" w:rsidRDefault="00A62AEB">
      <w:pPr>
        <w:pStyle w:val="ConsPlusNormal"/>
        <w:spacing w:before="220"/>
        <w:ind w:firstLine="540"/>
        <w:jc w:val="both"/>
      </w:pPr>
      <w:r>
        <w:t>Для достижения этих целей в Программе предусматривается решение следующих задач, реализуемых в подпрограммах и ведомственных целевых программах:</w:t>
      </w:r>
    </w:p>
    <w:p w:rsidR="00A62AEB" w:rsidRDefault="00A62AEB">
      <w:pPr>
        <w:pStyle w:val="ConsPlusNormal"/>
        <w:spacing w:before="220"/>
        <w:ind w:firstLine="540"/>
        <w:jc w:val="both"/>
      </w:pPr>
      <w:r>
        <w:t>стимулирование роста производства основных видов сельскохозяйственной продукции, производства пищевых продуктов;</w:t>
      </w:r>
    </w:p>
    <w:p w:rsidR="00A62AEB" w:rsidRDefault="00A62AEB">
      <w:pPr>
        <w:pStyle w:val="ConsPlusNormal"/>
        <w:spacing w:before="220"/>
        <w:ind w:firstLine="540"/>
        <w:jc w:val="both"/>
      </w:pPr>
      <w:r>
        <w:t>поддержка развития инфраструктуры агропродовольственного рынка;</w:t>
      </w:r>
    </w:p>
    <w:p w:rsidR="00A62AEB" w:rsidRDefault="00A62AEB">
      <w:pPr>
        <w:pStyle w:val="ConsPlusNormal"/>
        <w:spacing w:before="220"/>
        <w:ind w:firstLine="540"/>
        <w:jc w:val="both"/>
      </w:pPr>
      <w:r>
        <w:t>повышение эффективности регулирования рынков сельскохозяйственной продукции, сырья и продовольствия;</w:t>
      </w:r>
    </w:p>
    <w:p w:rsidR="00A62AEB" w:rsidRDefault="00A62AEB">
      <w:pPr>
        <w:pStyle w:val="ConsPlusNormal"/>
        <w:spacing w:before="220"/>
        <w:ind w:firstLine="540"/>
        <w:jc w:val="both"/>
      </w:pPr>
      <w:r>
        <w:t>поддержка малых форм хозяйствования;</w:t>
      </w:r>
    </w:p>
    <w:p w:rsidR="00A62AEB" w:rsidRDefault="00A62AEB">
      <w:pPr>
        <w:pStyle w:val="ConsPlusNormal"/>
        <w:spacing w:before="220"/>
        <w:ind w:firstLine="540"/>
        <w:jc w:val="both"/>
      </w:pPr>
      <w:r>
        <w:t>обеспечение функций управления в сфере реализации Программы, совершенствование системы информационного обеспечения агропромышленного комплекса;</w:t>
      </w:r>
    </w:p>
    <w:p w:rsidR="00A62AEB" w:rsidRDefault="00A62AEB">
      <w:pPr>
        <w:pStyle w:val="ConsPlusNormal"/>
        <w:spacing w:before="220"/>
        <w:ind w:firstLine="540"/>
        <w:jc w:val="both"/>
      </w:pPr>
      <w:r>
        <w:t>осуществление технической и технологической модернизации сельскохозяйственного производства;</w:t>
      </w:r>
    </w:p>
    <w:p w:rsidR="00A62AEB" w:rsidRDefault="00A62AEB">
      <w:pPr>
        <w:pStyle w:val="ConsPlusNormal"/>
        <w:spacing w:before="220"/>
        <w:ind w:firstLine="540"/>
        <w:jc w:val="both"/>
      </w:pPr>
      <w:r>
        <w:t>повышение уровня рентабельности в сельском хозяйстве для обеспечения его устойчивого развития;</w:t>
      </w:r>
    </w:p>
    <w:p w:rsidR="00A62AEB" w:rsidRDefault="00A62AEB">
      <w:pPr>
        <w:pStyle w:val="ConsPlusNormal"/>
        <w:spacing w:before="220"/>
        <w:ind w:firstLine="540"/>
        <w:jc w:val="both"/>
      </w:pPr>
      <w:r>
        <w:t>стимулирование инновационной деятельности и инновационного развития агропромышленного комплекса;</w:t>
      </w:r>
    </w:p>
    <w:p w:rsidR="00A62AEB" w:rsidRDefault="00A62AEB">
      <w:pPr>
        <w:pStyle w:val="ConsPlusNormal"/>
        <w:spacing w:before="220"/>
        <w:ind w:firstLine="540"/>
        <w:jc w:val="both"/>
      </w:pPr>
      <w:r>
        <w:t>создание условий для сохранения и восстановления плодородия почв, стимулирование эффективного использования земель сельскохозяйственного назначения;</w:t>
      </w:r>
    </w:p>
    <w:p w:rsidR="00A62AEB" w:rsidRDefault="00A62AEB">
      <w:pPr>
        <w:pStyle w:val="ConsPlusNormal"/>
        <w:spacing w:before="220"/>
        <w:ind w:firstLine="540"/>
        <w:jc w:val="both"/>
      </w:pPr>
      <w:r>
        <w:t>развитие мелиорации сельскохозяйственных земель;</w:t>
      </w:r>
    </w:p>
    <w:p w:rsidR="00A62AEB" w:rsidRDefault="00A62AEB">
      <w:pPr>
        <w:pStyle w:val="ConsPlusNormal"/>
        <w:spacing w:before="220"/>
        <w:ind w:firstLine="540"/>
        <w:jc w:val="both"/>
      </w:pPr>
      <w:r>
        <w:t>диверсификация сельской экономики, повышение занятости, уровня и качества жизни сельского населения.</w:t>
      </w:r>
    </w:p>
    <w:p w:rsidR="00A62AEB" w:rsidRDefault="00A62AEB">
      <w:pPr>
        <w:pStyle w:val="ConsPlusNormal"/>
        <w:jc w:val="both"/>
      </w:pPr>
    </w:p>
    <w:p w:rsidR="00A62AEB" w:rsidRDefault="00A62AEB">
      <w:pPr>
        <w:pStyle w:val="ConsPlusNormal"/>
        <w:jc w:val="center"/>
        <w:outlineLvl w:val="1"/>
      </w:pPr>
      <w:r>
        <w:t>III. Сроки и этапы реализации Программы</w:t>
      </w:r>
    </w:p>
    <w:p w:rsidR="00A62AEB" w:rsidRDefault="00A62AEB">
      <w:pPr>
        <w:pStyle w:val="ConsPlusNormal"/>
        <w:jc w:val="both"/>
      </w:pPr>
    </w:p>
    <w:p w:rsidR="00A62AEB" w:rsidRDefault="00A62AEB">
      <w:pPr>
        <w:pStyle w:val="ConsPlusNormal"/>
        <w:ind w:firstLine="540"/>
        <w:jc w:val="both"/>
      </w:pPr>
      <w:r>
        <w:t>Реализация Программы будет осуществляться в 2014-2020 годах.</w:t>
      </w:r>
    </w:p>
    <w:p w:rsidR="00A62AEB" w:rsidRDefault="00A62AEB">
      <w:pPr>
        <w:pStyle w:val="ConsPlusNormal"/>
        <w:spacing w:before="220"/>
        <w:ind w:firstLine="540"/>
        <w:jc w:val="both"/>
      </w:pPr>
      <w:r>
        <w:t>Этапы реализации Программы не предусматриваются.</w:t>
      </w:r>
    </w:p>
    <w:p w:rsidR="00A62AEB" w:rsidRDefault="00A62AEB">
      <w:pPr>
        <w:pStyle w:val="ConsPlusNormal"/>
        <w:jc w:val="both"/>
      </w:pPr>
    </w:p>
    <w:p w:rsidR="00A62AEB" w:rsidRDefault="00A62AEB">
      <w:pPr>
        <w:pStyle w:val="ConsPlusNormal"/>
        <w:jc w:val="center"/>
        <w:outlineLvl w:val="1"/>
      </w:pPr>
      <w:r>
        <w:t>IV. Обоснование значений целевых индикаторов</w:t>
      </w:r>
    </w:p>
    <w:p w:rsidR="00A62AEB" w:rsidRDefault="00A62AEB">
      <w:pPr>
        <w:pStyle w:val="ConsPlusNormal"/>
        <w:jc w:val="center"/>
      </w:pPr>
      <w:r>
        <w:t>и показателей реализации Программы</w:t>
      </w:r>
    </w:p>
    <w:p w:rsidR="00A62AEB" w:rsidRDefault="00A62AEB">
      <w:pPr>
        <w:pStyle w:val="ConsPlusNormal"/>
        <w:jc w:val="both"/>
      </w:pPr>
    </w:p>
    <w:p w:rsidR="00A62AEB" w:rsidRDefault="00A62AEB">
      <w:pPr>
        <w:pStyle w:val="ConsPlusNormal"/>
        <w:ind w:firstLine="540"/>
        <w:jc w:val="both"/>
      </w:pPr>
      <w:r>
        <w:t>Показатели (индикаторы) реализации Программы оцениваются на двух уровнях:</w:t>
      </w:r>
    </w:p>
    <w:p w:rsidR="00A62AEB" w:rsidRDefault="00A62AEB">
      <w:pPr>
        <w:pStyle w:val="ConsPlusNormal"/>
        <w:spacing w:before="220"/>
        <w:ind w:firstLine="540"/>
        <w:jc w:val="both"/>
      </w:pPr>
      <w:r>
        <w:t>общие - в целом для Программы;</w:t>
      </w:r>
    </w:p>
    <w:p w:rsidR="00A62AEB" w:rsidRDefault="00A62AEB">
      <w:pPr>
        <w:pStyle w:val="ConsPlusNormal"/>
        <w:spacing w:before="220"/>
        <w:ind w:firstLine="540"/>
        <w:jc w:val="both"/>
      </w:pPr>
      <w:r>
        <w:t>частные - по каждой из подпрограмм Программы и включенных в них ведомственных целевых программ.</w:t>
      </w:r>
    </w:p>
    <w:p w:rsidR="00A62AEB" w:rsidRDefault="00A62AEB">
      <w:pPr>
        <w:pStyle w:val="ConsPlusNormal"/>
        <w:spacing w:before="220"/>
        <w:ind w:firstLine="540"/>
        <w:jc w:val="both"/>
      </w:pPr>
      <w:r>
        <w:t>Показатели (индикаторы) предназначены для оценки наиболее существенных результатов реализации Программы и включенных в нее подпрограмм и ведомственных целевых программ.</w:t>
      </w:r>
    </w:p>
    <w:p w:rsidR="00A62AEB" w:rsidRDefault="00A62AEB">
      <w:pPr>
        <w:pStyle w:val="ConsPlusNormal"/>
        <w:spacing w:before="220"/>
        <w:ind w:firstLine="540"/>
        <w:jc w:val="both"/>
      </w:pPr>
      <w:r>
        <w:t>К общим показателям (индикаторам) Программы отнесены:</w:t>
      </w:r>
    </w:p>
    <w:p w:rsidR="00A62AEB" w:rsidRDefault="00A62AEB">
      <w:pPr>
        <w:pStyle w:val="ConsPlusNormal"/>
        <w:spacing w:before="220"/>
        <w:ind w:firstLine="540"/>
        <w:jc w:val="both"/>
      </w:pPr>
      <w:r>
        <w:t>индекс и объем производства продукции сельского хозяйства в хозяйствах всех категорий (в сопоставимых ценах);</w:t>
      </w:r>
    </w:p>
    <w:p w:rsidR="00A62AEB" w:rsidRDefault="00A62AEB">
      <w:pPr>
        <w:pStyle w:val="ConsPlusNormal"/>
        <w:spacing w:before="220"/>
        <w:ind w:firstLine="540"/>
        <w:jc w:val="both"/>
      </w:pPr>
      <w:r>
        <w:t>индекс и объем производства продукции растениеводства (в сопоставимых ценах);</w:t>
      </w:r>
    </w:p>
    <w:p w:rsidR="00A62AEB" w:rsidRDefault="00A62AEB">
      <w:pPr>
        <w:pStyle w:val="ConsPlusNormal"/>
        <w:spacing w:before="220"/>
        <w:ind w:firstLine="540"/>
        <w:jc w:val="both"/>
      </w:pPr>
      <w:r>
        <w:t>индекс и объем производства продукции животноводства (в сопоставимых ценах);</w:t>
      </w:r>
    </w:p>
    <w:p w:rsidR="00A62AEB" w:rsidRDefault="00A62AEB">
      <w:pPr>
        <w:pStyle w:val="ConsPlusNormal"/>
        <w:spacing w:before="220"/>
        <w:ind w:firstLine="540"/>
        <w:jc w:val="both"/>
      </w:pPr>
      <w:r>
        <w:t>индекс производства пищевых продуктов, включая напитки (в сопоставимых ценах);</w:t>
      </w:r>
    </w:p>
    <w:p w:rsidR="00A62AEB" w:rsidRDefault="00A62AEB">
      <w:pPr>
        <w:pStyle w:val="ConsPlusNormal"/>
        <w:spacing w:before="220"/>
        <w:ind w:firstLine="540"/>
        <w:jc w:val="both"/>
      </w:pPr>
      <w:r>
        <w:t>индекс физического объема инвестиций в основной капитал сельского хозяйства;</w:t>
      </w:r>
    </w:p>
    <w:p w:rsidR="00A62AEB" w:rsidRDefault="00A62AEB">
      <w:pPr>
        <w:pStyle w:val="ConsPlusNormal"/>
        <w:spacing w:before="220"/>
        <w:ind w:firstLine="540"/>
        <w:jc w:val="both"/>
      </w:pPr>
      <w:r>
        <w:t>рентабельность сельскохозяйственных организаций;</w:t>
      </w:r>
    </w:p>
    <w:p w:rsidR="00A62AEB" w:rsidRDefault="00A62AEB">
      <w:pPr>
        <w:pStyle w:val="ConsPlusNormal"/>
        <w:spacing w:before="220"/>
        <w:ind w:firstLine="540"/>
        <w:jc w:val="both"/>
      </w:pPr>
      <w:r>
        <w:t>среднемесячная номинальная заработная плата в сельском хозяйстве;</w:t>
      </w:r>
    </w:p>
    <w:p w:rsidR="00A62AEB" w:rsidRDefault="00A62AEB">
      <w:pPr>
        <w:pStyle w:val="ConsPlusNormal"/>
        <w:spacing w:before="220"/>
        <w:ind w:firstLine="540"/>
        <w:jc w:val="both"/>
      </w:pPr>
      <w:r>
        <w:t>индекс производительности труда к предыдущему году;</w:t>
      </w:r>
    </w:p>
    <w:p w:rsidR="00A62AEB" w:rsidRDefault="00A62AEB">
      <w:pPr>
        <w:pStyle w:val="ConsPlusNormal"/>
        <w:spacing w:before="220"/>
        <w:ind w:firstLine="540"/>
        <w:jc w:val="both"/>
      </w:pPr>
      <w:r>
        <w:t>количество высокопроизводительных рабочих мест.</w:t>
      </w:r>
    </w:p>
    <w:p w:rsidR="00A62AEB" w:rsidRDefault="00A62AEB">
      <w:pPr>
        <w:pStyle w:val="ConsPlusNormal"/>
        <w:jc w:val="both"/>
      </w:pPr>
    </w:p>
    <w:p w:rsidR="00A62AEB" w:rsidRDefault="00A62AEB">
      <w:pPr>
        <w:pStyle w:val="ConsPlusNormal"/>
        <w:jc w:val="center"/>
        <w:outlineLvl w:val="1"/>
      </w:pPr>
      <w:r>
        <w:t>V. Ресурсное обеспечение, порядок и источники</w:t>
      </w:r>
    </w:p>
    <w:p w:rsidR="00A62AEB" w:rsidRDefault="00A62AEB">
      <w:pPr>
        <w:pStyle w:val="ConsPlusNormal"/>
        <w:jc w:val="center"/>
      </w:pPr>
      <w:r>
        <w:t>финансирования Программы</w:t>
      </w:r>
    </w:p>
    <w:p w:rsidR="00A62AEB" w:rsidRDefault="00A62AEB">
      <w:pPr>
        <w:pStyle w:val="ConsPlusNormal"/>
        <w:jc w:val="both"/>
      </w:pPr>
    </w:p>
    <w:p w:rsidR="00A62AEB" w:rsidRDefault="00A62AEB">
      <w:pPr>
        <w:pStyle w:val="ConsPlusNormal"/>
        <w:ind w:firstLine="540"/>
        <w:jc w:val="both"/>
      </w:pPr>
      <w:r>
        <w:t>Общий объем бюджетных ассигнований на реализацию Программы за счет средств республиканского бюджета Республики Дагестан составляет 7723696,2 тыс. рублей (в текущих ценах), в том числе по годам:</w:t>
      </w:r>
    </w:p>
    <w:p w:rsidR="00A62AEB" w:rsidRDefault="00A62AEB">
      <w:pPr>
        <w:pStyle w:val="ConsPlusNormal"/>
        <w:spacing w:before="220"/>
        <w:ind w:firstLine="540"/>
        <w:jc w:val="both"/>
      </w:pPr>
      <w:r>
        <w:t>2014 год - 1572807,0 тыс. рублей;</w:t>
      </w:r>
    </w:p>
    <w:p w:rsidR="00A62AEB" w:rsidRDefault="00A62AEB">
      <w:pPr>
        <w:pStyle w:val="ConsPlusNormal"/>
        <w:spacing w:before="220"/>
        <w:ind w:firstLine="540"/>
        <w:jc w:val="both"/>
      </w:pPr>
      <w:r>
        <w:t>2015 год - 1752743,6 тыс. рублей;</w:t>
      </w:r>
    </w:p>
    <w:p w:rsidR="00A62AEB" w:rsidRDefault="00A62AEB">
      <w:pPr>
        <w:pStyle w:val="ConsPlusNormal"/>
        <w:spacing w:before="220"/>
        <w:ind w:firstLine="540"/>
        <w:jc w:val="both"/>
      </w:pPr>
      <w:r>
        <w:t>2016 год - 1274246,7 тыс. рублей;</w:t>
      </w:r>
    </w:p>
    <w:p w:rsidR="00A62AEB" w:rsidRDefault="00A62AEB">
      <w:pPr>
        <w:pStyle w:val="ConsPlusNormal"/>
        <w:spacing w:before="220"/>
        <w:ind w:firstLine="540"/>
        <w:jc w:val="both"/>
      </w:pPr>
      <w:r>
        <w:t>2017 год - 620764,7 тыс. рублей;</w:t>
      </w:r>
    </w:p>
    <w:p w:rsidR="00A62AEB" w:rsidRDefault="00A62AEB">
      <w:pPr>
        <w:pStyle w:val="ConsPlusNormal"/>
        <w:spacing w:before="220"/>
        <w:ind w:firstLine="540"/>
        <w:jc w:val="both"/>
      </w:pPr>
      <w:r>
        <w:t>2018 год - 808304,0 тыс. рублей;</w:t>
      </w:r>
    </w:p>
    <w:p w:rsidR="00A62AEB" w:rsidRDefault="00A62AEB">
      <w:pPr>
        <w:pStyle w:val="ConsPlusNormal"/>
        <w:spacing w:before="220"/>
        <w:ind w:firstLine="540"/>
        <w:jc w:val="both"/>
      </w:pPr>
      <w:r>
        <w:t>2019 год - 810154,0 тыс. рублей;</w:t>
      </w:r>
    </w:p>
    <w:p w:rsidR="00A62AEB" w:rsidRDefault="00A62AEB">
      <w:pPr>
        <w:pStyle w:val="ConsPlusNormal"/>
        <w:spacing w:before="220"/>
        <w:ind w:firstLine="540"/>
        <w:jc w:val="both"/>
      </w:pPr>
      <w:r>
        <w:lastRenderedPageBreak/>
        <w:t>2020 год - 884949,2 тыс. рублей.</w:t>
      </w:r>
    </w:p>
    <w:p w:rsidR="00A62AEB" w:rsidRDefault="00A62AEB">
      <w:pPr>
        <w:pStyle w:val="ConsPlusNormal"/>
        <w:spacing w:before="220"/>
        <w:ind w:firstLine="540"/>
        <w:jc w:val="both"/>
      </w:pPr>
      <w:r>
        <w:t>Прогнозная оценка бюджетных ассигнований за счет средств федерального бюджета составляет 21782777,8 тыс. рублей, в том числе по годам:</w:t>
      </w:r>
    </w:p>
    <w:p w:rsidR="00A62AEB" w:rsidRDefault="00A62AEB">
      <w:pPr>
        <w:pStyle w:val="ConsPlusNormal"/>
        <w:spacing w:before="220"/>
        <w:ind w:firstLine="540"/>
        <w:jc w:val="both"/>
      </w:pPr>
      <w:r>
        <w:t>2014 год - 2460870,4 тыс. рублей;</w:t>
      </w:r>
    </w:p>
    <w:p w:rsidR="00A62AEB" w:rsidRDefault="00A62AEB">
      <w:pPr>
        <w:pStyle w:val="ConsPlusNormal"/>
        <w:spacing w:before="220"/>
        <w:ind w:firstLine="540"/>
        <w:jc w:val="both"/>
      </w:pPr>
      <w:r>
        <w:t>2015 год - 3119868,8 тыс. рублей;</w:t>
      </w:r>
    </w:p>
    <w:p w:rsidR="00A62AEB" w:rsidRDefault="00A62AEB">
      <w:pPr>
        <w:pStyle w:val="ConsPlusNormal"/>
        <w:spacing w:before="220"/>
        <w:ind w:firstLine="540"/>
        <w:jc w:val="both"/>
      </w:pPr>
      <w:r>
        <w:t>2016 год - 3082744,6 тыс. рублей;</w:t>
      </w:r>
    </w:p>
    <w:p w:rsidR="00A62AEB" w:rsidRDefault="00A62AEB">
      <w:pPr>
        <w:pStyle w:val="ConsPlusNormal"/>
        <w:spacing w:before="220"/>
        <w:ind w:firstLine="540"/>
        <w:jc w:val="both"/>
      </w:pPr>
      <w:r>
        <w:t>2017 год - 2504151,1 тыс. рублей;</w:t>
      </w:r>
    </w:p>
    <w:p w:rsidR="00A62AEB" w:rsidRDefault="00A62AEB">
      <w:pPr>
        <w:pStyle w:val="ConsPlusNormal"/>
        <w:spacing w:before="220"/>
        <w:ind w:firstLine="540"/>
        <w:jc w:val="both"/>
      </w:pPr>
      <w:r>
        <w:t>2018 год - 3008450,6 тыс. рублей;</w:t>
      </w:r>
    </w:p>
    <w:p w:rsidR="00A62AEB" w:rsidRDefault="00A62AEB">
      <w:pPr>
        <w:pStyle w:val="ConsPlusNormal"/>
        <w:spacing w:before="220"/>
        <w:ind w:firstLine="540"/>
        <w:jc w:val="both"/>
      </w:pPr>
      <w:r>
        <w:t>2019 год - 2912476,1 тыс. рублей;</w:t>
      </w:r>
    </w:p>
    <w:p w:rsidR="00A62AEB" w:rsidRDefault="00A62AEB">
      <w:pPr>
        <w:pStyle w:val="ConsPlusNormal"/>
        <w:spacing w:before="220"/>
        <w:ind w:firstLine="540"/>
        <w:jc w:val="both"/>
      </w:pPr>
      <w:r>
        <w:t>2020 год - 4694216,2 тыс. рублей.</w:t>
      </w:r>
    </w:p>
    <w:p w:rsidR="00A62AEB" w:rsidRDefault="00A62AEB">
      <w:pPr>
        <w:pStyle w:val="ConsPlusNormal"/>
        <w:spacing w:before="220"/>
        <w:ind w:firstLine="540"/>
        <w:jc w:val="both"/>
      </w:pPr>
      <w:r>
        <w:t>Прогнозная оценка ассигнований за счет внебюджетных источников составляет 93850393,3 тыс. рублей, в том числе по годам:</w:t>
      </w:r>
    </w:p>
    <w:p w:rsidR="00A62AEB" w:rsidRDefault="00A62AEB">
      <w:pPr>
        <w:pStyle w:val="ConsPlusNormal"/>
        <w:spacing w:before="220"/>
        <w:ind w:firstLine="540"/>
        <w:jc w:val="both"/>
      </w:pPr>
      <w:r>
        <w:t>2014 год - 15204275,5 тыс. рублей;</w:t>
      </w:r>
    </w:p>
    <w:p w:rsidR="00A62AEB" w:rsidRDefault="00A62AEB">
      <w:pPr>
        <w:pStyle w:val="ConsPlusNormal"/>
        <w:spacing w:before="220"/>
        <w:ind w:firstLine="540"/>
        <w:jc w:val="both"/>
      </w:pPr>
      <w:r>
        <w:t>2015 год - 18477060,8 тыс. рублей;</w:t>
      </w:r>
    </w:p>
    <w:p w:rsidR="00A62AEB" w:rsidRDefault="00A62AEB">
      <w:pPr>
        <w:pStyle w:val="ConsPlusNormal"/>
        <w:spacing w:before="220"/>
        <w:ind w:firstLine="540"/>
        <w:jc w:val="both"/>
      </w:pPr>
      <w:r>
        <w:t>2016 год - 11685771,9 тыс. рублей;</w:t>
      </w:r>
    </w:p>
    <w:p w:rsidR="00A62AEB" w:rsidRDefault="00A62AEB">
      <w:pPr>
        <w:pStyle w:val="ConsPlusNormal"/>
        <w:spacing w:before="220"/>
        <w:ind w:firstLine="540"/>
        <w:jc w:val="both"/>
      </w:pPr>
      <w:r>
        <w:t>2017 год - 10362099,3 тыс. рублей;</w:t>
      </w:r>
    </w:p>
    <w:p w:rsidR="00A62AEB" w:rsidRDefault="00A62AEB">
      <w:pPr>
        <w:pStyle w:val="ConsPlusNormal"/>
        <w:spacing w:before="220"/>
        <w:ind w:firstLine="540"/>
        <w:jc w:val="both"/>
      </w:pPr>
      <w:r>
        <w:t>2018 год - 11512347,1 тыс. рублей;</w:t>
      </w:r>
    </w:p>
    <w:p w:rsidR="00A62AEB" w:rsidRDefault="00A62AEB">
      <w:pPr>
        <w:pStyle w:val="ConsPlusNormal"/>
        <w:spacing w:before="220"/>
        <w:ind w:firstLine="540"/>
        <w:jc w:val="both"/>
      </w:pPr>
      <w:r>
        <w:t>2019 год - 12009265,1 тыс. рублей;</w:t>
      </w:r>
    </w:p>
    <w:p w:rsidR="00A62AEB" w:rsidRDefault="00A62AEB">
      <w:pPr>
        <w:pStyle w:val="ConsPlusNormal"/>
        <w:spacing w:before="220"/>
        <w:ind w:firstLine="540"/>
        <w:jc w:val="both"/>
      </w:pPr>
      <w:r>
        <w:t>2020 год - 14599573,6 тыс. рублей.</w:t>
      </w:r>
    </w:p>
    <w:p w:rsidR="00A62AEB" w:rsidRDefault="00A62AEB">
      <w:pPr>
        <w:pStyle w:val="ConsPlusNormal"/>
        <w:spacing w:before="220"/>
        <w:ind w:firstLine="540"/>
        <w:jc w:val="both"/>
      </w:pPr>
      <w:r>
        <w:t>Прогнозная оценка ассигнований за счет местных бюджетов составляет 63282,9 тыс. рублей, в том числе по годам:</w:t>
      </w:r>
    </w:p>
    <w:p w:rsidR="00A62AEB" w:rsidRDefault="00A62AEB">
      <w:pPr>
        <w:pStyle w:val="ConsPlusNormal"/>
        <w:spacing w:before="220"/>
        <w:ind w:firstLine="540"/>
        <w:jc w:val="both"/>
      </w:pPr>
      <w:r>
        <w:t>2015 год - 24561,8 тыс. рублей;</w:t>
      </w:r>
    </w:p>
    <w:p w:rsidR="00A62AEB" w:rsidRDefault="00A62AEB">
      <w:pPr>
        <w:pStyle w:val="ConsPlusNormal"/>
        <w:spacing w:before="220"/>
        <w:ind w:firstLine="540"/>
        <w:jc w:val="both"/>
      </w:pPr>
      <w:r>
        <w:t>2016 год - 0,0 тыс. рублей;</w:t>
      </w:r>
    </w:p>
    <w:p w:rsidR="00A62AEB" w:rsidRDefault="00A62AEB">
      <w:pPr>
        <w:pStyle w:val="ConsPlusNormal"/>
        <w:spacing w:before="220"/>
        <w:ind w:firstLine="540"/>
        <w:jc w:val="both"/>
      </w:pPr>
      <w:r>
        <w:t>2017 год - 9661,7 тыс. рублей;</w:t>
      </w:r>
    </w:p>
    <w:p w:rsidR="00A62AEB" w:rsidRDefault="00A62AEB">
      <w:pPr>
        <w:pStyle w:val="ConsPlusNormal"/>
        <w:spacing w:before="220"/>
        <w:ind w:firstLine="540"/>
        <w:jc w:val="both"/>
      </w:pPr>
      <w:r>
        <w:t>2018 год - 9661,7 тыс. рублей;</w:t>
      </w:r>
    </w:p>
    <w:p w:rsidR="00A62AEB" w:rsidRDefault="00A62AEB">
      <w:pPr>
        <w:pStyle w:val="ConsPlusNormal"/>
        <w:spacing w:before="220"/>
        <w:ind w:firstLine="540"/>
        <w:jc w:val="both"/>
      </w:pPr>
      <w:r>
        <w:t>2019 год - 9661,7 тыс. рублей;</w:t>
      </w:r>
    </w:p>
    <w:p w:rsidR="00A62AEB" w:rsidRDefault="00A62AEB">
      <w:pPr>
        <w:pStyle w:val="ConsPlusNormal"/>
        <w:spacing w:before="220"/>
        <w:ind w:firstLine="540"/>
        <w:jc w:val="both"/>
      </w:pPr>
      <w:r>
        <w:t>2020 год - 9736,0 тыс. рублей.</w:t>
      </w:r>
    </w:p>
    <w:p w:rsidR="00A62AEB" w:rsidRDefault="00A62AEB">
      <w:pPr>
        <w:pStyle w:val="ConsPlusNormal"/>
        <w:spacing w:before="220"/>
        <w:ind w:firstLine="540"/>
        <w:jc w:val="both"/>
      </w:pPr>
      <w:r>
        <w:t>Порядок и условия финансирования мероприятий, реализуемых в рамках Программы, определяются Правительством Республики Дагестан. Ставки субсидий определяются нормативным правовым актом Правительства Республики Дагестан или Министерства сельского хозяйства и продовольствия Республики Дагестан.</w:t>
      </w:r>
    </w:p>
    <w:p w:rsidR="00A62AEB" w:rsidRDefault="00A62AEB">
      <w:pPr>
        <w:pStyle w:val="ConsPlusNormal"/>
        <w:spacing w:before="220"/>
        <w:ind w:firstLine="540"/>
        <w:jc w:val="both"/>
      </w:pPr>
      <w:r>
        <w:t xml:space="preserve">Уровень софинансирования расходных обязательств Республики Дагестан из федерального бюджета бюджету Республики Дагестан по направлениям государственной поддержки </w:t>
      </w:r>
      <w:r>
        <w:lastRenderedPageBreak/>
        <w:t>Программы утверждается Министерством сельского хозяйства Российской Федерации.</w:t>
      </w:r>
    </w:p>
    <w:p w:rsidR="00A62AEB" w:rsidRDefault="00A62AEB">
      <w:pPr>
        <w:pStyle w:val="ConsPlusNormal"/>
        <w:jc w:val="both"/>
      </w:pPr>
    </w:p>
    <w:p w:rsidR="00A62AEB" w:rsidRDefault="00A62AEB">
      <w:pPr>
        <w:pStyle w:val="ConsPlusNormal"/>
        <w:jc w:val="center"/>
        <w:outlineLvl w:val="1"/>
      </w:pPr>
      <w:r>
        <w:t>VI. Меры государственного регулирования</w:t>
      </w:r>
    </w:p>
    <w:p w:rsidR="00A62AEB" w:rsidRDefault="00A62AEB">
      <w:pPr>
        <w:pStyle w:val="ConsPlusNormal"/>
        <w:jc w:val="center"/>
      </w:pPr>
      <w:r>
        <w:t>и управления рисками</w:t>
      </w:r>
    </w:p>
    <w:p w:rsidR="00A62AEB" w:rsidRDefault="00A62AEB">
      <w:pPr>
        <w:pStyle w:val="ConsPlusNormal"/>
        <w:jc w:val="both"/>
      </w:pPr>
    </w:p>
    <w:p w:rsidR="00A62AEB" w:rsidRDefault="00A62AEB">
      <w:pPr>
        <w:pStyle w:val="ConsPlusNormal"/>
        <w:ind w:firstLine="540"/>
        <w:jc w:val="both"/>
      </w:pPr>
      <w:r>
        <w:t>Меры государственного регулирования реализации Программы включают в себя следующие экономические инструменты:</w:t>
      </w:r>
    </w:p>
    <w:p w:rsidR="00A62AEB" w:rsidRDefault="00A62AEB">
      <w:pPr>
        <w:pStyle w:val="ConsPlusNormal"/>
        <w:spacing w:before="220"/>
        <w:ind w:firstLine="540"/>
        <w:jc w:val="both"/>
      </w:pPr>
      <w:r>
        <w:t>совершенствование системы налогообложения в сельском хозяйстве;</w:t>
      </w:r>
    </w:p>
    <w:p w:rsidR="00A62AEB" w:rsidRDefault="00A62AEB">
      <w:pPr>
        <w:pStyle w:val="ConsPlusNormal"/>
        <w:spacing w:before="220"/>
        <w:ind w:firstLine="540"/>
        <w:jc w:val="both"/>
      </w:pPr>
      <w:r>
        <w:t xml:space="preserve">совершенствование механизма финансового оздоровления сельскохозяйственных товаропроизводителей в рамках Федерального </w:t>
      </w:r>
      <w:hyperlink r:id="rId39" w:history="1">
        <w:r>
          <w:rPr>
            <w:color w:val="0000FF"/>
          </w:rPr>
          <w:t>закона</w:t>
        </w:r>
      </w:hyperlink>
      <w:r>
        <w:t xml:space="preserve"> "О финансовом оздоровлении сельскохозяйственных товаропроизводителей".</w:t>
      </w:r>
    </w:p>
    <w:p w:rsidR="00A62AEB" w:rsidRDefault="00A62AEB">
      <w:pPr>
        <w:pStyle w:val="ConsPlusNormal"/>
        <w:spacing w:before="220"/>
        <w:ind w:firstLine="540"/>
        <w:jc w:val="both"/>
      </w:pPr>
      <w:r>
        <w:t>При реализации целей и задач Программы осуществляются меры,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w:t>
      </w:r>
    </w:p>
    <w:p w:rsidR="00A62AEB" w:rsidRDefault="00A62AEB">
      <w:pPr>
        <w:pStyle w:val="ConsPlusNormal"/>
        <w:spacing w:before="220"/>
        <w:ind w:firstLine="540"/>
        <w:jc w:val="both"/>
      </w:pPr>
      <w:r>
        <w:t>К рискам относятся:</w:t>
      </w:r>
    </w:p>
    <w:p w:rsidR="00A62AEB" w:rsidRDefault="00A62AEB">
      <w:pPr>
        <w:pStyle w:val="ConsPlusNormal"/>
        <w:spacing w:before="220"/>
        <w:ind w:firstLine="540"/>
        <w:jc w:val="both"/>
      </w:pPr>
      <w:r>
        <w:t>макроэкономические факторы, в том числе рост цен на энергоресурсы и другие материально-технические средства, потребляемые в отрасли, что ограничивает возможности значительной части сельскохозяйственных товаропроизводителей осуществлять инновационные проекты, переход к новым ресурсосберегающим технологиям и на этой основе обеспечивать реализацию модели ускоренного экономического развития;</w:t>
      </w:r>
    </w:p>
    <w:p w:rsidR="00A62AEB" w:rsidRDefault="00A62AEB">
      <w:pPr>
        <w:pStyle w:val="ConsPlusNormal"/>
        <w:spacing w:before="220"/>
        <w:ind w:firstLine="540"/>
        <w:jc w:val="both"/>
      </w:pPr>
      <w:r>
        <w:t>природные риски, связанные с размещением большей части сельскохозяйственного производства в зонах рискованного земледелия, что приводит к существенным потерям объемов производства, ухудшению ценовой ситуации и снижению доходов сельскохозяйственных товаропроизводителей.</w:t>
      </w:r>
    </w:p>
    <w:p w:rsidR="00A62AEB" w:rsidRDefault="00A62AEB">
      <w:pPr>
        <w:pStyle w:val="ConsPlusNormal"/>
        <w:spacing w:before="220"/>
        <w:ind w:firstLine="540"/>
        <w:jc w:val="both"/>
      </w:pPr>
      <w:r>
        <w:t>Управление рисками реализации Программы будет осуществляться на основе:</w:t>
      </w:r>
    </w:p>
    <w:p w:rsidR="00A62AEB" w:rsidRDefault="00A62AEB">
      <w:pPr>
        <w:pStyle w:val="ConsPlusNormal"/>
        <w:spacing w:before="220"/>
        <w:ind w:firstLine="540"/>
        <w:jc w:val="both"/>
      </w:pPr>
      <w:r>
        <w:t xml:space="preserve">использования мер, предусмотренных </w:t>
      </w:r>
      <w:hyperlink r:id="rId40" w:history="1">
        <w:r>
          <w:rPr>
            <w:color w:val="0000FF"/>
          </w:rPr>
          <w:t>Законом</w:t>
        </w:r>
      </w:hyperlink>
      <w:r>
        <w:t xml:space="preserve"> Республики Дагестан "О развитии сельского хозяйства в Республике Дагестан";</w:t>
      </w:r>
    </w:p>
    <w:p w:rsidR="00A62AEB" w:rsidRDefault="00A62AEB">
      <w:pPr>
        <w:pStyle w:val="ConsPlusNormal"/>
        <w:spacing w:before="220"/>
        <w:ind w:firstLine="540"/>
        <w:jc w:val="both"/>
      </w:pPr>
      <w:r>
        <w:t>проведения мониторинга угроз и рисков развития агропромышленного комплекса и выработки прогнозов, решений и рекомендаций в сфере управления агропромышленным комплексом.</w:t>
      </w:r>
    </w:p>
    <w:p w:rsidR="00A62AEB" w:rsidRDefault="00A62AEB">
      <w:pPr>
        <w:pStyle w:val="ConsPlusNormal"/>
        <w:jc w:val="both"/>
      </w:pPr>
    </w:p>
    <w:p w:rsidR="00A62AEB" w:rsidRDefault="00A62AEB">
      <w:pPr>
        <w:pStyle w:val="ConsPlusNormal"/>
        <w:jc w:val="center"/>
        <w:outlineLvl w:val="1"/>
      </w:pPr>
      <w:r>
        <w:t>VII. Перечень программных мероприятий</w:t>
      </w:r>
    </w:p>
    <w:p w:rsidR="00A62AEB" w:rsidRDefault="00A62AEB">
      <w:pPr>
        <w:pStyle w:val="ConsPlusNormal"/>
        <w:jc w:val="center"/>
      </w:pPr>
      <w:r>
        <w:t>и механизмов их реализации</w:t>
      </w:r>
    </w:p>
    <w:p w:rsidR="00A62AEB" w:rsidRDefault="00A62AEB">
      <w:pPr>
        <w:pStyle w:val="ConsPlusNormal"/>
        <w:jc w:val="both"/>
      </w:pPr>
    </w:p>
    <w:p w:rsidR="00A62AEB" w:rsidRDefault="00A62AEB">
      <w:pPr>
        <w:pStyle w:val="ConsPlusNormal"/>
        <w:ind w:firstLine="540"/>
        <w:jc w:val="both"/>
      </w:pPr>
      <w:r>
        <w:t>Подпрограммы и включенные в них основные мероприятия, а также ведомственные целевые программы представляют собой в совокупности комплекс взаимосвязанных мер, направленных на решение наиболее важных текущих и перспективных целей и задач, обеспечивающих поступательное социально-экономическое развитие агропромышленного комплекса на основе его модернизации и перехода к инновационной модели функционирования в условиях расширения хозяйственных связей, устойчивое развитие сельских территорий и позитивное влияние на макроэкономические показатели республики.</w:t>
      </w:r>
    </w:p>
    <w:p w:rsidR="00A62AEB" w:rsidRDefault="00A62AEB">
      <w:pPr>
        <w:pStyle w:val="ConsPlusNormal"/>
        <w:spacing w:before="220"/>
        <w:ind w:firstLine="540"/>
        <w:jc w:val="both"/>
      </w:pPr>
      <w:r>
        <w:t>Основные мероприятия, осуществляемые в рамках реализации Программы, обеспечивают достижение ее целей и задач, учитывают специфику природно-экономических условий функционирования агропромышленного комплекса и реализуются на основе:</w:t>
      </w:r>
    </w:p>
    <w:p w:rsidR="00A62AEB" w:rsidRDefault="00A62AEB">
      <w:pPr>
        <w:pStyle w:val="ConsPlusNormal"/>
        <w:spacing w:before="220"/>
        <w:ind w:firstLine="540"/>
        <w:jc w:val="both"/>
      </w:pPr>
      <w:r>
        <w:t xml:space="preserve">софинансирования мероприятий из федерального бюджета в размерах, определенных в </w:t>
      </w:r>
      <w:r>
        <w:lastRenderedPageBreak/>
        <w:t>Программе, или в соответствии с решениями Правительства Российской Федерации и Правительства Республики Дагестан;</w:t>
      </w:r>
    </w:p>
    <w:p w:rsidR="00A62AEB" w:rsidRDefault="00A62AEB">
      <w:pPr>
        <w:pStyle w:val="ConsPlusNormal"/>
        <w:spacing w:before="220"/>
        <w:ind w:firstLine="540"/>
        <w:jc w:val="both"/>
      </w:pPr>
      <w:r>
        <w:t>реализации ведомственных целевых программ;</w:t>
      </w:r>
    </w:p>
    <w:p w:rsidR="00A62AEB" w:rsidRDefault="00A62AEB">
      <w:pPr>
        <w:pStyle w:val="ConsPlusNormal"/>
        <w:spacing w:before="220"/>
        <w:ind w:firstLine="540"/>
        <w:jc w:val="both"/>
      </w:pPr>
      <w:r>
        <w:t>реализации муниципальных программ развития агропромышленного комплекса на 2014-2020 годы.</w:t>
      </w:r>
    </w:p>
    <w:p w:rsidR="00A62AEB" w:rsidRDefault="00A62AEB">
      <w:pPr>
        <w:pStyle w:val="ConsPlusNormal"/>
        <w:jc w:val="both"/>
      </w:pPr>
    </w:p>
    <w:p w:rsidR="00A62AEB" w:rsidRDefault="00A62AEB">
      <w:pPr>
        <w:pStyle w:val="ConsPlusNormal"/>
        <w:jc w:val="center"/>
        <w:outlineLvl w:val="2"/>
      </w:pPr>
      <w:r>
        <w:t xml:space="preserve">1. </w:t>
      </w:r>
      <w:hyperlink w:anchor="P859" w:history="1">
        <w:r>
          <w:rPr>
            <w:color w:val="0000FF"/>
          </w:rPr>
          <w:t>Подпрограмма</w:t>
        </w:r>
      </w:hyperlink>
      <w:r>
        <w:t xml:space="preserve"> "Развитие подотрасли растениеводства,</w:t>
      </w:r>
    </w:p>
    <w:p w:rsidR="00A62AEB" w:rsidRDefault="00A62AEB">
      <w:pPr>
        <w:pStyle w:val="ConsPlusNormal"/>
        <w:jc w:val="center"/>
      </w:pPr>
      <w:r>
        <w:t>переработки и реализации продукции растениеводства"</w:t>
      </w:r>
    </w:p>
    <w:p w:rsidR="00A62AEB" w:rsidRDefault="00A62AEB">
      <w:pPr>
        <w:pStyle w:val="ConsPlusNormal"/>
        <w:jc w:val="both"/>
      </w:pPr>
    </w:p>
    <w:p w:rsidR="00A62AEB" w:rsidRDefault="00A62AEB">
      <w:pPr>
        <w:pStyle w:val="ConsPlusNormal"/>
        <w:ind w:firstLine="540"/>
        <w:jc w:val="both"/>
      </w:pPr>
      <w:r>
        <w:t>Подпрограмма включает в себя следующие основные мероприятия:</w:t>
      </w:r>
    </w:p>
    <w:p w:rsidR="00A62AEB" w:rsidRDefault="00A62AEB">
      <w:pPr>
        <w:pStyle w:val="ConsPlusNormal"/>
        <w:spacing w:before="220"/>
        <w:ind w:firstLine="540"/>
        <w:jc w:val="both"/>
      </w:pPr>
      <w:r>
        <w:t>несвязанная поддержка сельскохозяйственных товаропроизводителей в области растениеводства;</w:t>
      </w:r>
    </w:p>
    <w:p w:rsidR="00A62AEB" w:rsidRDefault="00A62AEB">
      <w:pPr>
        <w:pStyle w:val="ConsPlusNormal"/>
        <w:spacing w:before="220"/>
        <w:ind w:firstLine="540"/>
        <w:jc w:val="both"/>
      </w:pPr>
      <w:r>
        <w:t>развитие семеноводства;</w:t>
      </w:r>
    </w:p>
    <w:p w:rsidR="00A62AEB" w:rsidRDefault="00A62AEB">
      <w:pPr>
        <w:pStyle w:val="ConsPlusNormal"/>
        <w:spacing w:before="220"/>
        <w:ind w:firstLine="540"/>
        <w:jc w:val="both"/>
      </w:pPr>
      <w:r>
        <w:t>развитие садоводства, поддержка закладки и ухода за многолетними насаждениями;</w:t>
      </w:r>
    </w:p>
    <w:p w:rsidR="00A62AEB" w:rsidRDefault="00A62AEB">
      <w:pPr>
        <w:pStyle w:val="ConsPlusNormal"/>
        <w:spacing w:before="220"/>
        <w:ind w:firstLine="540"/>
        <w:jc w:val="both"/>
      </w:pPr>
      <w:r>
        <w:t>поддержка экономически значимых программ развития сельского хозяйства в области растениеводства;</w:t>
      </w:r>
    </w:p>
    <w:p w:rsidR="00A62AEB" w:rsidRDefault="00A62AEB">
      <w:pPr>
        <w:pStyle w:val="ConsPlusNormal"/>
        <w:spacing w:before="220"/>
        <w:ind w:firstLine="540"/>
        <w:jc w:val="both"/>
      </w:pPr>
      <w:r>
        <w:t>реализация ведомственных целевых программ в области растениеводства;</w:t>
      </w:r>
    </w:p>
    <w:p w:rsidR="00A62AEB" w:rsidRDefault="00A62AEB">
      <w:pPr>
        <w:pStyle w:val="ConsPlusNormal"/>
        <w:spacing w:before="220"/>
        <w:ind w:left="540"/>
        <w:jc w:val="both"/>
      </w:pPr>
      <w:r>
        <w:t>развитие питомниководства;</w:t>
      </w:r>
    </w:p>
    <w:p w:rsidR="00A62AEB" w:rsidRDefault="00A62AEB">
      <w:pPr>
        <w:pStyle w:val="ConsPlusNormal"/>
        <w:spacing w:before="220"/>
        <w:ind w:left="540"/>
        <w:jc w:val="both"/>
      </w:pPr>
      <w:r>
        <w:t>стимулирование производства рапса;</w:t>
      </w:r>
    </w:p>
    <w:p w:rsidR="00A62AEB" w:rsidRDefault="00A62AEB">
      <w:pPr>
        <w:pStyle w:val="ConsPlusNormal"/>
        <w:spacing w:before="220"/>
        <w:ind w:firstLine="540"/>
        <w:jc w:val="both"/>
      </w:pPr>
      <w:r>
        <w:t>государственная поддержка кредитования подотрасли растениеводства, переработки ее продукции, развития инфраструктуры и логистического обеспечения рынков продукции растениеводства;</w:t>
      </w:r>
    </w:p>
    <w:p w:rsidR="00A62AEB" w:rsidRDefault="00A62AEB">
      <w:pPr>
        <w:pStyle w:val="ConsPlusNormal"/>
        <w:spacing w:before="220"/>
        <w:ind w:left="540"/>
        <w:jc w:val="both"/>
      </w:pPr>
      <w:r>
        <w:t>снижение рисков в подотраслях растениеводства;</w:t>
      </w:r>
    </w:p>
    <w:p w:rsidR="00A62AEB" w:rsidRDefault="00A62AEB">
      <w:pPr>
        <w:pStyle w:val="ConsPlusNormal"/>
        <w:spacing w:before="220"/>
        <w:ind w:left="540"/>
        <w:jc w:val="both"/>
      </w:pPr>
      <w:r>
        <w:t>обеспечение проведения мероприятий по борьбе с саранчой.</w:t>
      </w:r>
    </w:p>
    <w:p w:rsidR="00A62AEB" w:rsidRDefault="00A62AEB">
      <w:pPr>
        <w:pStyle w:val="ConsPlusNormal"/>
        <w:spacing w:before="220"/>
        <w:ind w:firstLine="540"/>
        <w:jc w:val="both"/>
      </w:pPr>
      <w:r>
        <w:t>Индикаторами Подпрограммы являются:</w:t>
      </w:r>
    </w:p>
    <w:p w:rsidR="00A62AEB" w:rsidRDefault="00A62AEB">
      <w:pPr>
        <w:pStyle w:val="ConsPlusNormal"/>
        <w:spacing w:before="220"/>
        <w:ind w:firstLine="540"/>
        <w:jc w:val="both"/>
      </w:pPr>
      <w:r>
        <w:t>производство основных видов продукции растениеводства;</w:t>
      </w:r>
    </w:p>
    <w:p w:rsidR="00A62AEB" w:rsidRDefault="00A62AEB">
      <w:pPr>
        <w:pStyle w:val="ConsPlusNormal"/>
        <w:spacing w:before="220"/>
        <w:ind w:firstLine="540"/>
        <w:jc w:val="both"/>
      </w:pPr>
      <w:r>
        <w:t>площадь закладки садов;</w:t>
      </w:r>
    </w:p>
    <w:p w:rsidR="00A62AEB" w:rsidRDefault="00A62AEB">
      <w:pPr>
        <w:pStyle w:val="ConsPlusNormal"/>
        <w:spacing w:before="220"/>
        <w:ind w:firstLine="540"/>
        <w:jc w:val="both"/>
      </w:pPr>
      <w:r>
        <w:t>производство пищевых продуктов, выпускаемых из растениеводческого сырья;</w:t>
      </w:r>
    </w:p>
    <w:p w:rsidR="00A62AEB" w:rsidRDefault="00A62AEB">
      <w:pPr>
        <w:pStyle w:val="ConsPlusNormal"/>
        <w:spacing w:before="220"/>
        <w:ind w:firstLine="540"/>
        <w:jc w:val="both"/>
      </w:pPr>
      <w:r>
        <w:t>производство плодоовощных консервов.</w:t>
      </w:r>
    </w:p>
    <w:p w:rsidR="00A62AEB" w:rsidRDefault="00A62AEB">
      <w:pPr>
        <w:pStyle w:val="ConsPlusNormal"/>
        <w:jc w:val="both"/>
      </w:pPr>
    </w:p>
    <w:p w:rsidR="00A62AEB" w:rsidRDefault="00A62AEB">
      <w:pPr>
        <w:pStyle w:val="ConsPlusNormal"/>
        <w:jc w:val="center"/>
        <w:outlineLvl w:val="2"/>
      </w:pPr>
      <w:r>
        <w:t xml:space="preserve">2. </w:t>
      </w:r>
      <w:hyperlink w:anchor="P914" w:history="1">
        <w:r>
          <w:rPr>
            <w:color w:val="0000FF"/>
          </w:rPr>
          <w:t>Подпрограмма</w:t>
        </w:r>
      </w:hyperlink>
      <w:r>
        <w:t xml:space="preserve"> "Развитие овощеводства открытого</w:t>
      </w:r>
    </w:p>
    <w:p w:rsidR="00A62AEB" w:rsidRDefault="00A62AEB">
      <w:pPr>
        <w:pStyle w:val="ConsPlusNormal"/>
        <w:jc w:val="center"/>
      </w:pPr>
      <w:r>
        <w:t>и защищенного грунта и семенного картофелеводства"</w:t>
      </w:r>
    </w:p>
    <w:p w:rsidR="00A62AEB" w:rsidRDefault="00A62AEB">
      <w:pPr>
        <w:pStyle w:val="ConsPlusNormal"/>
        <w:jc w:val="both"/>
      </w:pPr>
    </w:p>
    <w:p w:rsidR="00A62AEB" w:rsidRDefault="00A62AEB">
      <w:pPr>
        <w:pStyle w:val="ConsPlusNormal"/>
        <w:ind w:firstLine="540"/>
        <w:jc w:val="both"/>
      </w:pPr>
      <w:r>
        <w:t>Подпрограмма включает в себя следующие мероприятия:</w:t>
      </w:r>
    </w:p>
    <w:p w:rsidR="00A62AEB" w:rsidRDefault="00A62AEB">
      <w:pPr>
        <w:pStyle w:val="ConsPlusNormal"/>
        <w:spacing w:before="220"/>
        <w:ind w:firstLine="540"/>
        <w:jc w:val="both"/>
      </w:pPr>
      <w:r>
        <w:t>развитие производства семенного картофеля и овощей открытого грунта;</w:t>
      </w:r>
    </w:p>
    <w:p w:rsidR="00A62AEB" w:rsidRDefault="00A62AEB">
      <w:pPr>
        <w:pStyle w:val="ConsPlusNormal"/>
        <w:spacing w:before="220"/>
        <w:ind w:firstLine="540"/>
        <w:jc w:val="both"/>
      </w:pPr>
      <w:r>
        <w:t>развитие производства овощей в защищенном грунте.</w:t>
      </w:r>
    </w:p>
    <w:p w:rsidR="00A62AEB" w:rsidRDefault="00A62AEB">
      <w:pPr>
        <w:pStyle w:val="ConsPlusNormal"/>
        <w:spacing w:before="220"/>
        <w:ind w:firstLine="540"/>
        <w:jc w:val="both"/>
      </w:pPr>
      <w:r>
        <w:t xml:space="preserve">Индикаторами реализации Подпрограммы являются валовой сбор картофеля, овощей, в том </w:t>
      </w:r>
      <w:r>
        <w:lastRenderedPageBreak/>
        <w:t>числе защищенного грунта, в хозяйствах всех категорий, прирост мощностей по хранению картофеля и овощей открытого грунта, прирост площадей теплиц.</w:t>
      </w:r>
    </w:p>
    <w:p w:rsidR="00A62AEB" w:rsidRDefault="00A62AEB">
      <w:pPr>
        <w:pStyle w:val="ConsPlusNormal"/>
        <w:jc w:val="both"/>
      </w:pPr>
    </w:p>
    <w:p w:rsidR="00A62AEB" w:rsidRDefault="00A62AEB">
      <w:pPr>
        <w:pStyle w:val="ConsPlusNormal"/>
        <w:jc w:val="center"/>
        <w:outlineLvl w:val="2"/>
      </w:pPr>
      <w:r>
        <w:t xml:space="preserve">3. </w:t>
      </w:r>
      <w:hyperlink w:anchor="P957" w:history="1">
        <w:r>
          <w:rPr>
            <w:color w:val="0000FF"/>
          </w:rPr>
          <w:t>Подпрограмма</w:t>
        </w:r>
      </w:hyperlink>
      <w:r>
        <w:t xml:space="preserve"> "Развитие виноградарства и виноделия"</w:t>
      </w:r>
    </w:p>
    <w:p w:rsidR="00A62AEB" w:rsidRDefault="00A62AEB">
      <w:pPr>
        <w:pStyle w:val="ConsPlusNormal"/>
        <w:jc w:val="both"/>
      </w:pPr>
    </w:p>
    <w:p w:rsidR="00A62AEB" w:rsidRDefault="00A62AEB">
      <w:pPr>
        <w:pStyle w:val="ConsPlusNormal"/>
        <w:ind w:firstLine="540"/>
        <w:jc w:val="both"/>
      </w:pPr>
      <w:r>
        <w:t>Подпрограмма включает в себя следующие основные мероприятия:</w:t>
      </w:r>
    </w:p>
    <w:p w:rsidR="00A62AEB" w:rsidRDefault="00A62AEB">
      <w:pPr>
        <w:pStyle w:val="ConsPlusNormal"/>
        <w:spacing w:before="220"/>
        <w:ind w:firstLine="540"/>
        <w:jc w:val="both"/>
      </w:pPr>
      <w:r>
        <w:t>субсидирование части затрат на закладку и уход за виноградниками;</w:t>
      </w:r>
    </w:p>
    <w:p w:rsidR="00A62AEB" w:rsidRDefault="00A62AEB">
      <w:pPr>
        <w:pStyle w:val="ConsPlusNormal"/>
        <w:spacing w:before="220"/>
        <w:ind w:firstLine="540"/>
        <w:jc w:val="both"/>
      </w:pPr>
      <w:r>
        <w:t>субсидирование части затрат на раскорчевку выбывших из эксплуатации старых виноградников и рекультивацию раскорчеванных площадей:</w:t>
      </w:r>
    </w:p>
    <w:p w:rsidR="00A62AEB" w:rsidRDefault="00A62AEB">
      <w:pPr>
        <w:pStyle w:val="ConsPlusNormal"/>
        <w:spacing w:before="220"/>
        <w:ind w:firstLine="540"/>
        <w:jc w:val="both"/>
      </w:pPr>
      <w:r>
        <w:t>мелиоративные работы и капельное орошение виноградников;</w:t>
      </w:r>
    </w:p>
    <w:p w:rsidR="00A62AEB" w:rsidRDefault="00A62AEB">
      <w:pPr>
        <w:pStyle w:val="ConsPlusNormal"/>
        <w:spacing w:before="220"/>
        <w:ind w:firstLine="540"/>
        <w:jc w:val="both"/>
      </w:pPr>
      <w:r>
        <w:t>научно-технические и опытно-конструкторские работы.</w:t>
      </w:r>
    </w:p>
    <w:p w:rsidR="00A62AEB" w:rsidRDefault="00A62AEB">
      <w:pPr>
        <w:pStyle w:val="ConsPlusNormal"/>
        <w:spacing w:before="220"/>
        <w:ind w:firstLine="540"/>
        <w:jc w:val="both"/>
      </w:pPr>
      <w:r>
        <w:t>Индикаторами реализации Подпрограммы являются производство винограда в хозяйствах всех категорий, площадь закладки виноградников, производство вина, включая шампанское, и производство коньяка, прирост мощностей по хранению винограда.</w:t>
      </w:r>
    </w:p>
    <w:p w:rsidR="00A62AEB" w:rsidRDefault="00A62AEB">
      <w:pPr>
        <w:pStyle w:val="ConsPlusNormal"/>
        <w:jc w:val="both"/>
      </w:pPr>
    </w:p>
    <w:p w:rsidR="00A62AEB" w:rsidRDefault="00A62AEB">
      <w:pPr>
        <w:pStyle w:val="ConsPlusNormal"/>
        <w:jc w:val="center"/>
        <w:outlineLvl w:val="2"/>
      </w:pPr>
      <w:r>
        <w:t xml:space="preserve">4. </w:t>
      </w:r>
      <w:hyperlink w:anchor="P1012" w:history="1">
        <w:r>
          <w:rPr>
            <w:color w:val="0000FF"/>
          </w:rPr>
          <w:t>Подпрограмма</w:t>
        </w:r>
      </w:hyperlink>
      <w:r>
        <w:t xml:space="preserve"> "Развитие подотрасли животноводства,</w:t>
      </w:r>
    </w:p>
    <w:p w:rsidR="00A62AEB" w:rsidRDefault="00A62AEB">
      <w:pPr>
        <w:pStyle w:val="ConsPlusNormal"/>
        <w:jc w:val="center"/>
      </w:pPr>
      <w:r>
        <w:t>переработки и реализации продукции животноводства"</w:t>
      </w:r>
    </w:p>
    <w:p w:rsidR="00A62AEB" w:rsidRDefault="00A62AEB">
      <w:pPr>
        <w:pStyle w:val="ConsPlusNormal"/>
        <w:jc w:val="both"/>
      </w:pPr>
    </w:p>
    <w:p w:rsidR="00A62AEB" w:rsidRDefault="00A62AEB">
      <w:pPr>
        <w:pStyle w:val="ConsPlusNormal"/>
        <w:ind w:left="540"/>
        <w:jc w:val="both"/>
      </w:pPr>
      <w:r>
        <w:t>Подпрограмма включает в себя следующие основные мероприятия:</w:t>
      </w:r>
    </w:p>
    <w:p w:rsidR="00A62AEB" w:rsidRDefault="00A62AEB">
      <w:pPr>
        <w:pStyle w:val="ConsPlusNormal"/>
        <w:spacing w:before="220"/>
        <w:ind w:left="540"/>
        <w:jc w:val="both"/>
      </w:pPr>
      <w:r>
        <w:t>развитие племенного животноводства;</w:t>
      </w:r>
    </w:p>
    <w:p w:rsidR="00A62AEB" w:rsidRDefault="00A62AEB">
      <w:pPr>
        <w:pStyle w:val="ConsPlusNormal"/>
        <w:spacing w:before="220"/>
        <w:ind w:left="540"/>
        <w:jc w:val="both"/>
      </w:pPr>
      <w:r>
        <w:t>развитие молочного животноводства;</w:t>
      </w:r>
    </w:p>
    <w:p w:rsidR="00A62AEB" w:rsidRDefault="00A62AEB">
      <w:pPr>
        <w:pStyle w:val="ConsPlusNormal"/>
        <w:spacing w:before="220"/>
        <w:ind w:left="540"/>
        <w:jc w:val="both"/>
      </w:pPr>
      <w:r>
        <w:t>развитие овцеводства и козоводства;</w:t>
      </w:r>
    </w:p>
    <w:p w:rsidR="00A62AEB" w:rsidRDefault="00A62AEB">
      <w:pPr>
        <w:pStyle w:val="ConsPlusNormal"/>
        <w:spacing w:before="220"/>
        <w:ind w:firstLine="540"/>
        <w:jc w:val="both"/>
      </w:pPr>
      <w:r>
        <w:t>развитие северного оленеводства и табунного коневодства;</w:t>
      </w:r>
    </w:p>
    <w:p w:rsidR="00A62AEB" w:rsidRDefault="00A62AEB">
      <w:pPr>
        <w:pStyle w:val="ConsPlusNormal"/>
        <w:spacing w:before="220"/>
        <w:ind w:firstLine="540"/>
        <w:jc w:val="both"/>
      </w:pPr>
      <w:r>
        <w:t>реализация ведомственных целевых программ в области животноводства;</w:t>
      </w:r>
    </w:p>
    <w:p w:rsidR="00A62AEB" w:rsidRDefault="00A62AEB">
      <w:pPr>
        <w:pStyle w:val="ConsPlusNormal"/>
        <w:spacing w:before="220"/>
        <w:ind w:firstLine="540"/>
        <w:jc w:val="both"/>
      </w:pPr>
      <w:r>
        <w:t>развитие производства тонкорунной и полутонкорунной шерсти;</w:t>
      </w:r>
    </w:p>
    <w:p w:rsidR="00A62AEB" w:rsidRDefault="00A62AEB">
      <w:pPr>
        <w:pStyle w:val="ConsPlusNormal"/>
        <w:spacing w:before="220"/>
        <w:ind w:firstLine="540"/>
        <w:jc w:val="both"/>
      </w:pPr>
      <w:r>
        <w:t>предупреждение распространения и ликвидация африканской чумы свиней на территории Республики Дагестан;</w:t>
      </w:r>
    </w:p>
    <w:p w:rsidR="00A62AEB" w:rsidRDefault="00A62AEB">
      <w:pPr>
        <w:pStyle w:val="ConsPlusNormal"/>
        <w:spacing w:before="220"/>
        <w:ind w:firstLine="540"/>
        <w:jc w:val="both"/>
      </w:pPr>
      <w:r>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p w:rsidR="00A62AEB" w:rsidRDefault="00A62AEB">
      <w:pPr>
        <w:pStyle w:val="ConsPlusNormal"/>
        <w:spacing w:before="220"/>
        <w:ind w:firstLine="540"/>
        <w:jc w:val="both"/>
      </w:pPr>
      <w:r>
        <w:t>государственная поддержка кредитования подотрасли животноводства, переработки ее продукции, развития инфраструктуры и логистического обеспечения рынков продукции животноводства;</w:t>
      </w:r>
    </w:p>
    <w:p w:rsidR="00A62AEB" w:rsidRDefault="00A62AEB">
      <w:pPr>
        <w:pStyle w:val="ConsPlusNormal"/>
        <w:spacing w:before="220"/>
        <w:ind w:left="540"/>
        <w:jc w:val="both"/>
      </w:pPr>
      <w:r>
        <w:t>управление рисками в подотрасли животноводства;</w:t>
      </w:r>
    </w:p>
    <w:p w:rsidR="00A62AEB" w:rsidRDefault="00A62AEB">
      <w:pPr>
        <w:pStyle w:val="ConsPlusNormal"/>
        <w:spacing w:before="220"/>
        <w:ind w:left="540"/>
        <w:jc w:val="both"/>
      </w:pPr>
      <w:r>
        <w:t>регулирование рынков продукции животноводства.</w:t>
      </w:r>
    </w:p>
    <w:p w:rsidR="00A62AEB" w:rsidRDefault="00A62AEB">
      <w:pPr>
        <w:pStyle w:val="ConsPlusNormal"/>
        <w:spacing w:before="220"/>
        <w:ind w:firstLine="540"/>
        <w:jc w:val="both"/>
      </w:pPr>
      <w:r>
        <w:t>Индикаторами реализации Подпрограммы являются объемы производства продукции животноводства, пищевых продуктов, выпускаемых из животноводческого сырья, маточное поголовье овец и коз, поголовье мясных табунных лошадей, охват сельскохозяйственных животных исследованиями на хронически протекающие инфекционные заболевания, охват иммунизацией сельскохозяйственных животных, заболеваемость инфекционными болезнями.</w:t>
      </w:r>
    </w:p>
    <w:p w:rsidR="00A62AEB" w:rsidRDefault="00A62AEB">
      <w:pPr>
        <w:pStyle w:val="ConsPlusNormal"/>
        <w:jc w:val="both"/>
      </w:pPr>
    </w:p>
    <w:p w:rsidR="00A62AEB" w:rsidRDefault="00A62AEB">
      <w:pPr>
        <w:pStyle w:val="ConsPlusNormal"/>
        <w:jc w:val="center"/>
        <w:outlineLvl w:val="2"/>
      </w:pPr>
      <w:r>
        <w:t xml:space="preserve">5. </w:t>
      </w:r>
      <w:hyperlink w:anchor="P1096" w:history="1">
        <w:r>
          <w:rPr>
            <w:color w:val="0000FF"/>
          </w:rPr>
          <w:t>Подпрограмма</w:t>
        </w:r>
      </w:hyperlink>
      <w:r>
        <w:t xml:space="preserve"> "Развитие мясного скотоводства"</w:t>
      </w:r>
    </w:p>
    <w:p w:rsidR="00A62AEB" w:rsidRDefault="00A62AEB">
      <w:pPr>
        <w:pStyle w:val="ConsPlusNormal"/>
        <w:jc w:val="both"/>
      </w:pPr>
    </w:p>
    <w:p w:rsidR="00A62AEB" w:rsidRDefault="00A62AEB">
      <w:pPr>
        <w:pStyle w:val="ConsPlusNormal"/>
        <w:ind w:firstLine="540"/>
        <w:jc w:val="both"/>
      </w:pPr>
      <w:r>
        <w:t>Подпрограмма включает в себя следующие основные мероприятия:</w:t>
      </w:r>
    </w:p>
    <w:p w:rsidR="00A62AEB" w:rsidRDefault="00A62AEB">
      <w:pPr>
        <w:pStyle w:val="ConsPlusNormal"/>
        <w:spacing w:before="220"/>
        <w:ind w:firstLine="540"/>
        <w:jc w:val="both"/>
      </w:pPr>
      <w:r>
        <w:t>развитие племенной базы мясного скотоводства;</w:t>
      </w:r>
    </w:p>
    <w:p w:rsidR="00A62AEB" w:rsidRDefault="00A62AEB">
      <w:pPr>
        <w:pStyle w:val="ConsPlusNormal"/>
        <w:spacing w:before="220"/>
        <w:ind w:firstLine="540"/>
        <w:jc w:val="both"/>
      </w:pPr>
      <w:r>
        <w:t>поддержка экономически значимых программ по развитию мясного скотоводства;</w:t>
      </w:r>
    </w:p>
    <w:p w:rsidR="00A62AEB" w:rsidRDefault="00A62AEB">
      <w:pPr>
        <w:pStyle w:val="ConsPlusNormal"/>
        <w:spacing w:before="220"/>
        <w:ind w:firstLine="540"/>
        <w:jc w:val="both"/>
      </w:pPr>
      <w:r>
        <w:t>субсидирование части процентной ставки по инвестиционным кредитам на строительство и реконструкцию объектов для мясного скотоводства.</w:t>
      </w:r>
    </w:p>
    <w:p w:rsidR="00A62AEB" w:rsidRDefault="00A62AEB">
      <w:pPr>
        <w:pStyle w:val="ConsPlusNormal"/>
        <w:spacing w:before="220"/>
        <w:ind w:firstLine="540"/>
        <w:jc w:val="both"/>
      </w:pPr>
      <w:r>
        <w:t>В качестве индикатора Подпрограммы предусмотрено увеличение поголовья крупного рогатого скота специализированных мясных пород и помесного скота, полученного от скрещивания со специализированными мясными породами.</w:t>
      </w:r>
    </w:p>
    <w:p w:rsidR="00A62AEB" w:rsidRDefault="00A62AEB">
      <w:pPr>
        <w:pStyle w:val="ConsPlusNormal"/>
        <w:jc w:val="both"/>
      </w:pPr>
    </w:p>
    <w:p w:rsidR="00A62AEB" w:rsidRDefault="00A62AEB">
      <w:pPr>
        <w:pStyle w:val="ConsPlusNormal"/>
        <w:jc w:val="center"/>
        <w:outlineLvl w:val="2"/>
      </w:pPr>
      <w:r>
        <w:t xml:space="preserve">6. </w:t>
      </w:r>
      <w:hyperlink w:anchor="P1141" w:history="1">
        <w:r>
          <w:rPr>
            <w:color w:val="0000FF"/>
          </w:rPr>
          <w:t>Подпрограмма</w:t>
        </w:r>
      </w:hyperlink>
      <w:r>
        <w:t xml:space="preserve"> "Развитие молочного скотоводства"</w:t>
      </w:r>
    </w:p>
    <w:p w:rsidR="00A62AEB" w:rsidRDefault="00A62AEB">
      <w:pPr>
        <w:pStyle w:val="ConsPlusNormal"/>
        <w:jc w:val="both"/>
      </w:pPr>
    </w:p>
    <w:p w:rsidR="00A62AEB" w:rsidRDefault="00A62AEB">
      <w:pPr>
        <w:pStyle w:val="ConsPlusNormal"/>
        <w:ind w:firstLine="540"/>
        <w:jc w:val="both"/>
      </w:pPr>
      <w:r>
        <w:t>Подпрограмма включает в себя следующие основные мероприятия:</w:t>
      </w:r>
    </w:p>
    <w:p w:rsidR="00A62AEB" w:rsidRDefault="00A62AEB">
      <w:pPr>
        <w:pStyle w:val="ConsPlusNormal"/>
        <w:spacing w:before="220"/>
        <w:ind w:firstLine="540"/>
        <w:jc w:val="both"/>
      </w:pPr>
      <w:r>
        <w:t>развитие молочного скотоводства;</w:t>
      </w:r>
    </w:p>
    <w:p w:rsidR="00A62AEB" w:rsidRDefault="00A62AEB">
      <w:pPr>
        <w:pStyle w:val="ConsPlusNormal"/>
        <w:spacing w:before="220"/>
        <w:ind w:firstLine="540"/>
        <w:jc w:val="both"/>
      </w:pPr>
      <w:r>
        <w:t>реализация мероприятий ведомственной целевой программы "Развитие молочного скотоводства и увеличение производства молока в Республике Дагестан;</w:t>
      </w:r>
    </w:p>
    <w:p w:rsidR="00A62AEB" w:rsidRDefault="00A62AEB">
      <w:pPr>
        <w:pStyle w:val="ConsPlusNormal"/>
        <w:spacing w:before="220"/>
        <w:ind w:firstLine="540"/>
        <w:jc w:val="both"/>
      </w:pPr>
      <w:r>
        <w:t>государственная поддержка кредитования подотрасли молочного скотоводства.</w:t>
      </w:r>
    </w:p>
    <w:p w:rsidR="00A62AEB" w:rsidRDefault="00A62AEB">
      <w:pPr>
        <w:pStyle w:val="ConsPlusNormal"/>
        <w:spacing w:before="220"/>
        <w:ind w:firstLine="540"/>
        <w:jc w:val="both"/>
      </w:pPr>
      <w:r>
        <w:t>В качестве индикаторов Подпрограммы предусмотрены:</w:t>
      </w:r>
    </w:p>
    <w:p w:rsidR="00A62AEB" w:rsidRDefault="00A62AEB">
      <w:pPr>
        <w:pStyle w:val="ConsPlusNormal"/>
        <w:spacing w:before="220"/>
        <w:ind w:firstLine="540"/>
        <w:jc w:val="both"/>
      </w:pPr>
      <w:r>
        <w:t>увеличение производства молока во всех категориях хозяйств;</w:t>
      </w:r>
    </w:p>
    <w:p w:rsidR="00A62AEB" w:rsidRDefault="00A62AEB">
      <w:pPr>
        <w:pStyle w:val="ConsPlusNormal"/>
        <w:spacing w:before="220"/>
        <w:ind w:firstLine="540"/>
        <w:jc w:val="both"/>
      </w:pPr>
      <w:r>
        <w:t>увеличение количества скотомест на строящихся, модернизируемых и введенных в эксплуатацию животноводческих комплексах молочного направления (молочных фермах).</w:t>
      </w:r>
    </w:p>
    <w:p w:rsidR="00A62AEB" w:rsidRDefault="00A62AEB">
      <w:pPr>
        <w:pStyle w:val="ConsPlusNormal"/>
        <w:jc w:val="both"/>
      </w:pPr>
    </w:p>
    <w:p w:rsidR="00A62AEB" w:rsidRDefault="00A62AEB">
      <w:pPr>
        <w:pStyle w:val="ConsPlusNormal"/>
        <w:jc w:val="center"/>
        <w:outlineLvl w:val="2"/>
      </w:pPr>
      <w:r>
        <w:t xml:space="preserve">7. </w:t>
      </w:r>
      <w:hyperlink w:anchor="P1184" w:history="1">
        <w:r>
          <w:rPr>
            <w:color w:val="0000FF"/>
          </w:rPr>
          <w:t>Подпрограмма</w:t>
        </w:r>
      </w:hyperlink>
      <w:r>
        <w:t xml:space="preserve"> "Поддержка племенного дела,</w:t>
      </w:r>
    </w:p>
    <w:p w:rsidR="00A62AEB" w:rsidRDefault="00A62AEB">
      <w:pPr>
        <w:pStyle w:val="ConsPlusNormal"/>
        <w:jc w:val="center"/>
      </w:pPr>
      <w:r>
        <w:t>селекции и семеноводства"</w:t>
      </w:r>
    </w:p>
    <w:p w:rsidR="00A62AEB" w:rsidRDefault="00A62AEB">
      <w:pPr>
        <w:pStyle w:val="ConsPlusNormal"/>
        <w:jc w:val="both"/>
      </w:pPr>
    </w:p>
    <w:p w:rsidR="00A62AEB" w:rsidRDefault="00A62AEB">
      <w:pPr>
        <w:pStyle w:val="ConsPlusNormal"/>
        <w:ind w:firstLine="540"/>
        <w:jc w:val="both"/>
      </w:pPr>
      <w:r>
        <w:t>Подпрограмма включает в себя следующие основные мероприятия:</w:t>
      </w:r>
    </w:p>
    <w:p w:rsidR="00A62AEB" w:rsidRDefault="00A62AEB">
      <w:pPr>
        <w:pStyle w:val="ConsPlusNormal"/>
        <w:spacing w:before="220"/>
        <w:ind w:firstLine="540"/>
        <w:jc w:val="both"/>
      </w:pPr>
      <w:r>
        <w:t>элитное семеноводство;</w:t>
      </w:r>
    </w:p>
    <w:p w:rsidR="00A62AEB" w:rsidRDefault="00A62AEB">
      <w:pPr>
        <w:pStyle w:val="ConsPlusNormal"/>
        <w:spacing w:before="220"/>
        <w:ind w:firstLine="540"/>
        <w:jc w:val="both"/>
      </w:pPr>
      <w:r>
        <w:t>племенное животноводство;</w:t>
      </w:r>
    </w:p>
    <w:p w:rsidR="00A62AEB" w:rsidRDefault="00A62AEB">
      <w:pPr>
        <w:pStyle w:val="ConsPlusNormal"/>
        <w:spacing w:before="220"/>
        <w:ind w:firstLine="540"/>
        <w:jc w:val="both"/>
      </w:pPr>
      <w:r>
        <w:t>развитие племенной базы молочного скотоводства;</w:t>
      </w:r>
    </w:p>
    <w:p w:rsidR="00A62AEB" w:rsidRDefault="00A62AEB">
      <w:pPr>
        <w:pStyle w:val="ConsPlusNormal"/>
        <w:spacing w:before="220"/>
        <w:ind w:firstLine="540"/>
        <w:jc w:val="both"/>
      </w:pPr>
      <w:r>
        <w:t>развитие племенной базы мясного скотоводства;</w:t>
      </w:r>
    </w:p>
    <w:p w:rsidR="00A62AEB" w:rsidRDefault="00A62AEB">
      <w:pPr>
        <w:pStyle w:val="ConsPlusNormal"/>
        <w:spacing w:before="220"/>
        <w:ind w:firstLine="540"/>
        <w:jc w:val="both"/>
      </w:pPr>
      <w:r>
        <w:t>государственная поддержка строительства селекционно-генетических центров и селекционно-семеноводческих центров;</w:t>
      </w:r>
    </w:p>
    <w:p w:rsidR="00A62AEB" w:rsidRDefault="00A62AEB">
      <w:pPr>
        <w:pStyle w:val="ConsPlusNormal"/>
        <w:spacing w:before="220"/>
        <w:ind w:firstLine="540"/>
        <w:jc w:val="both"/>
      </w:pPr>
      <w:r>
        <w:t>государственная поддержка кредитования развития селекционно-генетических и селекционно-семеноводческих центров.</w:t>
      </w:r>
    </w:p>
    <w:p w:rsidR="00A62AEB" w:rsidRDefault="00A62AEB">
      <w:pPr>
        <w:pStyle w:val="ConsPlusNormal"/>
        <w:spacing w:before="220"/>
        <w:ind w:firstLine="540"/>
        <w:jc w:val="both"/>
      </w:pPr>
      <w:r>
        <w:t>В качестве индикаторов Подпрограммы предусмотрены:</w:t>
      </w:r>
    </w:p>
    <w:p w:rsidR="00A62AEB" w:rsidRDefault="00A62AEB">
      <w:pPr>
        <w:pStyle w:val="ConsPlusNormal"/>
        <w:spacing w:before="220"/>
        <w:ind w:firstLine="540"/>
        <w:jc w:val="both"/>
      </w:pPr>
      <w:r>
        <w:t>сохранность или увеличение племенного маточного поголовья сельскохозяйственных животных к уровню прошлого года;</w:t>
      </w:r>
    </w:p>
    <w:p w:rsidR="00A62AEB" w:rsidRDefault="00A62AEB">
      <w:pPr>
        <w:pStyle w:val="ConsPlusNormal"/>
        <w:spacing w:before="220"/>
        <w:ind w:firstLine="540"/>
        <w:jc w:val="both"/>
      </w:pPr>
      <w:r>
        <w:lastRenderedPageBreak/>
        <w:t>реализация племенного молодняка крупного рогатого скота мясных пород на 100 голов маток;</w:t>
      </w:r>
    </w:p>
    <w:p w:rsidR="00A62AEB" w:rsidRDefault="00A62AEB">
      <w:pPr>
        <w:pStyle w:val="ConsPlusNormal"/>
        <w:spacing w:before="220"/>
        <w:ind w:firstLine="540"/>
        <w:jc w:val="both"/>
      </w:pPr>
      <w:r>
        <w:t>реализация племенного молодняка крупного рогатого скота молочных пород на 100 голов маток;</w:t>
      </w:r>
    </w:p>
    <w:p w:rsidR="00A62AEB" w:rsidRDefault="00A62AEB">
      <w:pPr>
        <w:pStyle w:val="ConsPlusNormal"/>
        <w:spacing w:before="220"/>
        <w:ind w:firstLine="540"/>
        <w:jc w:val="both"/>
      </w:pPr>
      <w:r>
        <w:t>удельный вес племенных коров молочного направления в общем поголовье молочного стада;</w:t>
      </w:r>
    </w:p>
    <w:p w:rsidR="00A62AEB" w:rsidRDefault="00A62AEB">
      <w:pPr>
        <w:pStyle w:val="ConsPlusNormal"/>
        <w:spacing w:before="220"/>
        <w:ind w:firstLine="540"/>
        <w:jc w:val="both"/>
      </w:pPr>
      <w:r>
        <w:t>создание селекционно-генетических центров;</w:t>
      </w:r>
    </w:p>
    <w:p w:rsidR="00A62AEB" w:rsidRDefault="00A62AEB">
      <w:pPr>
        <w:pStyle w:val="ConsPlusNormal"/>
        <w:spacing w:before="220"/>
        <w:ind w:firstLine="540"/>
        <w:jc w:val="both"/>
      </w:pPr>
      <w:r>
        <w:t>увеличение доли площади посевов элиты новых сортов в общей площади семенных посевов;</w:t>
      </w:r>
    </w:p>
    <w:p w:rsidR="00A62AEB" w:rsidRDefault="00A62AEB">
      <w:pPr>
        <w:pStyle w:val="ConsPlusNormal"/>
        <w:spacing w:before="220"/>
        <w:ind w:firstLine="540"/>
        <w:jc w:val="both"/>
      </w:pPr>
      <w:r>
        <w:t>создание селекционно-семеноводческих центров.</w:t>
      </w:r>
    </w:p>
    <w:p w:rsidR="00A62AEB" w:rsidRDefault="00A62AEB">
      <w:pPr>
        <w:pStyle w:val="ConsPlusNormal"/>
        <w:jc w:val="both"/>
      </w:pPr>
    </w:p>
    <w:p w:rsidR="00A62AEB" w:rsidRDefault="00A62AEB">
      <w:pPr>
        <w:pStyle w:val="ConsPlusNormal"/>
        <w:jc w:val="center"/>
        <w:outlineLvl w:val="2"/>
      </w:pPr>
      <w:r>
        <w:t xml:space="preserve">8. </w:t>
      </w:r>
      <w:hyperlink w:anchor="P1240" w:history="1">
        <w:r>
          <w:rPr>
            <w:color w:val="0000FF"/>
          </w:rPr>
          <w:t>Подпрограмма</w:t>
        </w:r>
      </w:hyperlink>
      <w:r>
        <w:t xml:space="preserve"> "Поддержка малых форм хозяйствования"</w:t>
      </w:r>
    </w:p>
    <w:p w:rsidR="00A62AEB" w:rsidRDefault="00A62AEB">
      <w:pPr>
        <w:pStyle w:val="ConsPlusNormal"/>
        <w:jc w:val="both"/>
      </w:pPr>
    </w:p>
    <w:p w:rsidR="00A62AEB" w:rsidRDefault="00A62AEB">
      <w:pPr>
        <w:pStyle w:val="ConsPlusNormal"/>
        <w:ind w:firstLine="540"/>
        <w:jc w:val="both"/>
      </w:pPr>
      <w:r>
        <w:t>Подпрограмма представляет собой продолжение и расширение мероприятий государства в области поддержки малого предпринимательства и включает в себя следующие основные направления:</w:t>
      </w:r>
    </w:p>
    <w:p w:rsidR="00A62AEB" w:rsidRDefault="00A62AEB">
      <w:pPr>
        <w:pStyle w:val="ConsPlusNormal"/>
        <w:spacing w:before="220"/>
        <w:ind w:firstLine="540"/>
        <w:jc w:val="both"/>
      </w:pPr>
      <w:r>
        <w:t xml:space="preserve">реализация мероприятий ведомственной целевой </w:t>
      </w:r>
      <w:hyperlink r:id="rId41" w:history="1">
        <w:r>
          <w:rPr>
            <w:color w:val="0000FF"/>
          </w:rPr>
          <w:t>программы</w:t>
        </w:r>
      </w:hyperlink>
      <w:r>
        <w:t xml:space="preserve"> "Поддержка начинающих фермеров";</w:t>
      </w:r>
    </w:p>
    <w:p w:rsidR="00A62AEB" w:rsidRDefault="00A62AEB">
      <w:pPr>
        <w:pStyle w:val="ConsPlusNormal"/>
        <w:spacing w:before="220"/>
        <w:ind w:firstLine="540"/>
        <w:jc w:val="both"/>
      </w:pPr>
      <w:r>
        <w:t xml:space="preserve">реализация мероприятий ведомственной целевой </w:t>
      </w:r>
      <w:hyperlink r:id="rId42" w:history="1">
        <w:r>
          <w:rPr>
            <w:color w:val="0000FF"/>
          </w:rPr>
          <w:t>программы</w:t>
        </w:r>
      </w:hyperlink>
      <w:r>
        <w:t xml:space="preserve"> "Развитие семейных животноводческих ферм на базе крестьянских (фермерских) хозяйств";</w:t>
      </w:r>
    </w:p>
    <w:p w:rsidR="00A62AEB" w:rsidRDefault="00A62AEB">
      <w:pPr>
        <w:pStyle w:val="ConsPlusNormal"/>
        <w:spacing w:before="220"/>
        <w:ind w:firstLine="540"/>
        <w:jc w:val="both"/>
      </w:pPr>
      <w:r>
        <w:t>реализация мероприятий ведомственной целевой программы "Развитие сельскохозяйственной потребительской кооперации";</w:t>
      </w:r>
    </w:p>
    <w:p w:rsidR="00A62AEB" w:rsidRDefault="00A62AEB">
      <w:pPr>
        <w:pStyle w:val="ConsPlusNormal"/>
        <w:spacing w:before="220"/>
        <w:ind w:firstLine="540"/>
        <w:jc w:val="both"/>
      </w:pPr>
      <w:r>
        <w:t>государственная поддержка кредитования малых форм хозяйствования;</w:t>
      </w:r>
    </w:p>
    <w:p w:rsidR="00A62AEB" w:rsidRDefault="00A62AEB">
      <w:pPr>
        <w:pStyle w:val="ConsPlusNormal"/>
        <w:spacing w:before="220"/>
        <w:ind w:firstLine="540"/>
        <w:jc w:val="both"/>
      </w:pPr>
      <w:r>
        <w:t>помощь в оформлении земельных участков в собственность крестьянскими (фермерскими) хозяйствами.</w:t>
      </w:r>
    </w:p>
    <w:p w:rsidR="00A62AEB" w:rsidRDefault="00A62AEB">
      <w:pPr>
        <w:pStyle w:val="ConsPlusNormal"/>
        <w:spacing w:before="220"/>
        <w:ind w:firstLine="540"/>
        <w:jc w:val="both"/>
      </w:pPr>
      <w:r>
        <w:t>Индикаторами Подпрограммы являются:</w:t>
      </w:r>
    </w:p>
    <w:p w:rsidR="00A62AEB" w:rsidRDefault="00A62AEB">
      <w:pPr>
        <w:pStyle w:val="ConsPlusNormal"/>
        <w:spacing w:before="220"/>
        <w:ind w:firstLine="540"/>
        <w:jc w:val="both"/>
      </w:pPr>
      <w:r>
        <w:t>количество вновь созданных крестьянских (фермерских) хозяйств;</w:t>
      </w:r>
    </w:p>
    <w:p w:rsidR="00A62AEB" w:rsidRDefault="00A62AEB">
      <w:pPr>
        <w:pStyle w:val="ConsPlusNormal"/>
        <w:spacing w:before="220"/>
        <w:ind w:firstLine="540"/>
        <w:jc w:val="both"/>
      </w:pPr>
      <w:r>
        <w:t>количество построенных или реконструированных семейных животноводческих ферм;</w:t>
      </w:r>
    </w:p>
    <w:p w:rsidR="00A62AEB" w:rsidRDefault="00A62AEB">
      <w:pPr>
        <w:pStyle w:val="ConsPlusNormal"/>
        <w:spacing w:before="220"/>
        <w:ind w:firstLine="540"/>
        <w:jc w:val="both"/>
      </w:pPr>
      <w:r>
        <w:t>количество созданных сельскохозяйственных потребительских кооперативов;</w:t>
      </w:r>
    </w:p>
    <w:p w:rsidR="00A62AEB" w:rsidRDefault="00A62AEB">
      <w:pPr>
        <w:pStyle w:val="ConsPlusNormal"/>
        <w:spacing w:before="220"/>
        <w:ind w:firstLine="540"/>
        <w:jc w:val="both"/>
      </w:pPr>
      <w:r>
        <w:t>среднегодовые объемы субсидируемых кредитов и займов, взятых малыми формами хозяйствования.</w:t>
      </w:r>
    </w:p>
    <w:p w:rsidR="00A62AEB" w:rsidRDefault="00A62AEB">
      <w:pPr>
        <w:pStyle w:val="ConsPlusNormal"/>
        <w:jc w:val="both"/>
      </w:pPr>
    </w:p>
    <w:p w:rsidR="00A62AEB" w:rsidRDefault="00A62AEB">
      <w:pPr>
        <w:pStyle w:val="ConsPlusNormal"/>
        <w:jc w:val="center"/>
        <w:outlineLvl w:val="2"/>
      </w:pPr>
      <w:r>
        <w:t xml:space="preserve">9. </w:t>
      </w:r>
      <w:hyperlink w:anchor="P1297" w:history="1">
        <w:r>
          <w:rPr>
            <w:color w:val="0000FF"/>
          </w:rPr>
          <w:t>Подпрограмма</w:t>
        </w:r>
      </w:hyperlink>
      <w:r>
        <w:t xml:space="preserve"> "Техническая и технологическая модернизация,</w:t>
      </w:r>
    </w:p>
    <w:p w:rsidR="00A62AEB" w:rsidRDefault="00A62AEB">
      <w:pPr>
        <w:pStyle w:val="ConsPlusNormal"/>
        <w:jc w:val="center"/>
      </w:pPr>
      <w:r>
        <w:t>инновационное развитие сельскохозяйственного производства"</w:t>
      </w:r>
    </w:p>
    <w:p w:rsidR="00A62AEB" w:rsidRDefault="00A62AEB">
      <w:pPr>
        <w:pStyle w:val="ConsPlusNormal"/>
        <w:jc w:val="both"/>
      </w:pPr>
    </w:p>
    <w:p w:rsidR="00A62AEB" w:rsidRDefault="00A62AEB">
      <w:pPr>
        <w:pStyle w:val="ConsPlusNormal"/>
        <w:ind w:firstLine="540"/>
        <w:jc w:val="both"/>
      </w:pPr>
      <w:r>
        <w:t>Подпрограмма включает в себя следующие основные мероприятия:</w:t>
      </w:r>
    </w:p>
    <w:p w:rsidR="00A62AEB" w:rsidRDefault="00A62AEB">
      <w:pPr>
        <w:pStyle w:val="ConsPlusNormal"/>
        <w:spacing w:before="220"/>
        <w:ind w:firstLine="540"/>
        <w:jc w:val="both"/>
      </w:pPr>
      <w:r>
        <w:t>обновление парка сельскохозяйственной техники;</w:t>
      </w:r>
    </w:p>
    <w:p w:rsidR="00A62AEB" w:rsidRDefault="00A62AEB">
      <w:pPr>
        <w:pStyle w:val="ConsPlusNormal"/>
        <w:spacing w:before="220"/>
        <w:ind w:firstLine="540"/>
        <w:jc w:val="both"/>
      </w:pPr>
      <w:r>
        <w:t>реализация перспективных инновационных проектов в агропромышленном комплексе;</w:t>
      </w:r>
    </w:p>
    <w:p w:rsidR="00A62AEB" w:rsidRDefault="00A62AEB">
      <w:pPr>
        <w:pStyle w:val="ConsPlusNormal"/>
        <w:spacing w:before="220"/>
        <w:ind w:firstLine="540"/>
        <w:jc w:val="both"/>
      </w:pPr>
      <w:r>
        <w:t>развитие биотехнологий;</w:t>
      </w:r>
    </w:p>
    <w:p w:rsidR="00A62AEB" w:rsidRDefault="00A62AEB">
      <w:pPr>
        <w:pStyle w:val="ConsPlusNormal"/>
        <w:spacing w:before="220"/>
        <w:ind w:firstLine="540"/>
        <w:jc w:val="both"/>
      </w:pPr>
      <w:r>
        <w:lastRenderedPageBreak/>
        <w:t>развитие рынка производственно-технологических услуг путем создания МТС.</w:t>
      </w:r>
    </w:p>
    <w:p w:rsidR="00A62AEB" w:rsidRDefault="00A62AEB">
      <w:pPr>
        <w:pStyle w:val="ConsPlusNormal"/>
        <w:spacing w:before="220"/>
        <w:ind w:firstLine="540"/>
        <w:jc w:val="both"/>
      </w:pPr>
      <w:r>
        <w:t>Индикаторами реализации Подпрограммы являются:</w:t>
      </w:r>
    </w:p>
    <w:p w:rsidR="00A62AEB" w:rsidRDefault="00A62AEB">
      <w:pPr>
        <w:pStyle w:val="ConsPlusNormal"/>
        <w:spacing w:before="220"/>
        <w:ind w:firstLine="540"/>
        <w:jc w:val="both"/>
      </w:pPr>
      <w:r>
        <w:t>объемы приобретаемой новой техники сельскохозяйственными товаропроизводителями (тракторы, зерноуборочные комбайны, кормоуборочные комбайны);</w:t>
      </w:r>
    </w:p>
    <w:p w:rsidR="00A62AEB" w:rsidRDefault="00A62AEB">
      <w:pPr>
        <w:pStyle w:val="ConsPlusNormal"/>
        <w:spacing w:before="220"/>
        <w:ind w:firstLine="540"/>
        <w:jc w:val="both"/>
      </w:pPr>
      <w:r>
        <w:t>рост применения биологических средств защиты растений и микробиологических удобрений в растениеводстве;</w:t>
      </w:r>
    </w:p>
    <w:p w:rsidR="00A62AEB" w:rsidRDefault="00A62AEB">
      <w:pPr>
        <w:pStyle w:val="ConsPlusNormal"/>
        <w:spacing w:before="220"/>
        <w:ind w:firstLine="540"/>
        <w:jc w:val="both"/>
      </w:pPr>
      <w:r>
        <w:t>количество реализованных инновационных проектов;</w:t>
      </w:r>
    </w:p>
    <w:p w:rsidR="00A62AEB" w:rsidRDefault="00A62AEB">
      <w:pPr>
        <w:pStyle w:val="ConsPlusNormal"/>
        <w:spacing w:before="220"/>
        <w:ind w:firstLine="540"/>
        <w:jc w:val="both"/>
      </w:pPr>
      <w:r>
        <w:t>удельный вес отходов сельскохозяйственного производства, переработанных методами биотехнологии;</w:t>
      </w:r>
    </w:p>
    <w:p w:rsidR="00A62AEB" w:rsidRDefault="00A62AEB">
      <w:pPr>
        <w:pStyle w:val="ConsPlusNormal"/>
        <w:spacing w:before="220"/>
        <w:ind w:firstLine="540"/>
        <w:jc w:val="both"/>
      </w:pPr>
      <w:r>
        <w:t>рост рынка регионального сельскохозяйственного, в том числе коммерческого, лизинга.</w:t>
      </w:r>
    </w:p>
    <w:p w:rsidR="00A62AEB" w:rsidRDefault="00A62AEB">
      <w:pPr>
        <w:pStyle w:val="ConsPlusNormal"/>
        <w:jc w:val="both"/>
      </w:pPr>
    </w:p>
    <w:p w:rsidR="00A62AEB" w:rsidRDefault="00A62AEB">
      <w:pPr>
        <w:pStyle w:val="ConsPlusNormal"/>
        <w:jc w:val="center"/>
        <w:outlineLvl w:val="2"/>
      </w:pPr>
      <w:r>
        <w:t xml:space="preserve">10. </w:t>
      </w:r>
      <w:hyperlink w:anchor="P1520" w:history="1">
        <w:r>
          <w:rPr>
            <w:color w:val="0000FF"/>
          </w:rPr>
          <w:t>Подпрограмма</w:t>
        </w:r>
      </w:hyperlink>
      <w:r>
        <w:t xml:space="preserve"> "Обеспечение реализации Программы"</w:t>
      </w:r>
    </w:p>
    <w:p w:rsidR="00A62AEB" w:rsidRDefault="00A62AEB">
      <w:pPr>
        <w:pStyle w:val="ConsPlusNormal"/>
        <w:jc w:val="both"/>
      </w:pPr>
    </w:p>
    <w:p w:rsidR="00A62AEB" w:rsidRDefault="00A62AEB">
      <w:pPr>
        <w:pStyle w:val="ConsPlusNormal"/>
        <w:ind w:firstLine="540"/>
        <w:jc w:val="both"/>
      </w:pPr>
      <w:r>
        <w:t>Подпрограмма включает в себя следующие основные мероприятия:</w:t>
      </w:r>
    </w:p>
    <w:p w:rsidR="00A62AEB" w:rsidRDefault="00A62AEB">
      <w:pPr>
        <w:pStyle w:val="ConsPlusNormal"/>
        <w:spacing w:before="220"/>
        <w:ind w:firstLine="540"/>
        <w:jc w:val="both"/>
      </w:pPr>
      <w:r>
        <w:t>совершенствование обеспечения реализации Программы;</w:t>
      </w:r>
    </w:p>
    <w:p w:rsidR="00A62AEB" w:rsidRDefault="00A62AEB">
      <w:pPr>
        <w:pStyle w:val="ConsPlusNormal"/>
        <w:spacing w:before="220"/>
        <w:ind w:firstLine="540"/>
        <w:jc w:val="both"/>
      </w:pPr>
      <w:r>
        <w:t>совершенствование системы налогообложения в сельском хозяйстве;</w:t>
      </w:r>
    </w:p>
    <w:p w:rsidR="00A62AEB" w:rsidRDefault="00A62AEB">
      <w:pPr>
        <w:pStyle w:val="ConsPlusNormal"/>
        <w:spacing w:before="220"/>
        <w:ind w:firstLine="540"/>
        <w:jc w:val="both"/>
      </w:pPr>
      <w:r>
        <w:t xml:space="preserve">совершенствование механизма финансового оздоровления сельскохозяйственных товаропроизводителей в рамках Федерального </w:t>
      </w:r>
      <w:hyperlink r:id="rId43" w:history="1">
        <w:r>
          <w:rPr>
            <w:color w:val="0000FF"/>
          </w:rPr>
          <w:t>закона</w:t>
        </w:r>
      </w:hyperlink>
      <w:r>
        <w:t xml:space="preserve"> "О финансовом оздоровлении сельскохозяйственных товаропроизводителей";</w:t>
      </w:r>
    </w:p>
    <w:p w:rsidR="00A62AEB" w:rsidRDefault="00A62AEB">
      <w:pPr>
        <w:pStyle w:val="ConsPlusNormal"/>
        <w:spacing w:before="220"/>
        <w:ind w:firstLine="540"/>
        <w:jc w:val="both"/>
      </w:pPr>
      <w:r>
        <w:t>оказание государственных услуг и выполнение работ в рамках реализации Программы;</w:t>
      </w:r>
    </w:p>
    <w:p w:rsidR="00A62AEB" w:rsidRDefault="00A62AEB">
      <w:pPr>
        <w:pStyle w:val="ConsPlusNormal"/>
        <w:spacing w:before="220"/>
        <w:ind w:firstLine="540"/>
        <w:jc w:val="both"/>
      </w:pPr>
      <w:r>
        <w:t>формирование государственных информационных ресурсов в сфере обеспечения продовольственной безопасности и управления АПК.</w:t>
      </w:r>
    </w:p>
    <w:p w:rsidR="00A62AEB" w:rsidRDefault="00A62AEB">
      <w:pPr>
        <w:pStyle w:val="ConsPlusNormal"/>
        <w:spacing w:before="220"/>
        <w:ind w:firstLine="540"/>
        <w:jc w:val="both"/>
      </w:pPr>
      <w:r>
        <w:t>В качестве индикаторов реализации мероприятий Подпрограммы предусмотрены:</w:t>
      </w:r>
    </w:p>
    <w:p w:rsidR="00A62AEB" w:rsidRDefault="00A62AEB">
      <w:pPr>
        <w:pStyle w:val="ConsPlusNormal"/>
        <w:spacing w:before="220"/>
        <w:ind w:firstLine="540"/>
        <w:jc w:val="both"/>
      </w:pPr>
      <w:r>
        <w:t>доля муниципальных органов управления агропромышленного комплекса, использующих информационные ресурсы в сфере обеспечения продовольственной безопасности и управления агропромышленным комплексом;</w:t>
      </w:r>
    </w:p>
    <w:p w:rsidR="00A62AEB" w:rsidRDefault="00A62AEB">
      <w:pPr>
        <w:pStyle w:val="ConsPlusNormal"/>
        <w:spacing w:before="220"/>
        <w:ind w:firstLine="540"/>
        <w:jc w:val="both"/>
      </w:pPr>
      <w:r>
        <w:t>сохранение существующего уровня участия муниципальных образований в реализации Программы (наличие в муниципальных образованиях программ развития агропромышленного комплекса);</w:t>
      </w:r>
    </w:p>
    <w:p w:rsidR="00A62AEB" w:rsidRDefault="00A62AEB">
      <w:pPr>
        <w:pStyle w:val="ConsPlusNormal"/>
        <w:spacing w:before="220"/>
        <w:ind w:firstLine="540"/>
        <w:jc w:val="both"/>
      </w:pPr>
      <w:r>
        <w:t>доля государственных гражданских служащих Министерства сельского хозяйства и продовольствия Республики Дагестан, прошедших повышение квалификации в течение последних трех лет;</w:t>
      </w:r>
    </w:p>
    <w:p w:rsidR="00A62AEB" w:rsidRDefault="00A62AEB">
      <w:pPr>
        <w:pStyle w:val="ConsPlusNormal"/>
        <w:spacing w:before="220"/>
        <w:ind w:firstLine="540"/>
        <w:jc w:val="both"/>
      </w:pPr>
      <w:r>
        <w:t>укомплектованность должностей государственной гражданской службы в Министерстве сельского хозяйства и продовольствия Республики Дагестан;</w:t>
      </w:r>
    </w:p>
    <w:p w:rsidR="00A62AEB" w:rsidRDefault="00A62AEB">
      <w:pPr>
        <w:pStyle w:val="ConsPlusNormal"/>
        <w:spacing w:before="220"/>
        <w:ind w:firstLine="540"/>
        <w:jc w:val="both"/>
      </w:pPr>
      <w:r>
        <w:t>доля убыточных хозяйств;</w:t>
      </w:r>
    </w:p>
    <w:p w:rsidR="00A62AEB" w:rsidRDefault="00A62AEB">
      <w:pPr>
        <w:pStyle w:val="ConsPlusNormal"/>
        <w:spacing w:before="220"/>
        <w:ind w:firstLine="540"/>
        <w:jc w:val="both"/>
      </w:pPr>
      <w:r>
        <w:t>уровень выполнения государственных услуг и работ от общего объема государственных услуг и работ в сфере развития сельского хозяйства и регулирования рынков сельскохозяйственной продукции, сырья и продовольствия.</w:t>
      </w:r>
    </w:p>
    <w:p w:rsidR="00A62AEB" w:rsidRDefault="00A62AEB">
      <w:pPr>
        <w:pStyle w:val="ConsPlusNormal"/>
        <w:jc w:val="both"/>
      </w:pPr>
    </w:p>
    <w:p w:rsidR="00A62AEB" w:rsidRDefault="00A62AEB">
      <w:pPr>
        <w:pStyle w:val="ConsPlusNormal"/>
        <w:jc w:val="center"/>
        <w:outlineLvl w:val="2"/>
      </w:pPr>
      <w:r>
        <w:lastRenderedPageBreak/>
        <w:t xml:space="preserve">11. </w:t>
      </w:r>
      <w:hyperlink w:anchor="P1749" w:history="1">
        <w:r>
          <w:rPr>
            <w:color w:val="0000FF"/>
          </w:rPr>
          <w:t>Подпрограмма</w:t>
        </w:r>
      </w:hyperlink>
      <w:r>
        <w:t xml:space="preserve"> "Устойчивое развитие сельских территорий"</w:t>
      </w:r>
    </w:p>
    <w:p w:rsidR="00A62AEB" w:rsidRDefault="00A62AEB">
      <w:pPr>
        <w:pStyle w:val="ConsPlusNormal"/>
        <w:jc w:val="both"/>
      </w:pPr>
    </w:p>
    <w:p w:rsidR="00A62AEB" w:rsidRDefault="00A62AEB">
      <w:pPr>
        <w:pStyle w:val="ConsPlusNormal"/>
        <w:ind w:firstLine="540"/>
        <w:jc w:val="both"/>
      </w:pPr>
      <w:r>
        <w:t>Подпрограмма включает в себя следующие основные мероприятия:</w:t>
      </w:r>
    </w:p>
    <w:p w:rsidR="00A62AEB" w:rsidRDefault="00A62AEB">
      <w:pPr>
        <w:pStyle w:val="ConsPlusNormal"/>
        <w:spacing w:before="220"/>
        <w:ind w:firstLine="540"/>
        <w:jc w:val="both"/>
      </w:pPr>
      <w:r>
        <w:t>улучшение жилищных условий граждан, проживающих в сельской местности, в том числе молодых семей и молодых специалистов;</w:t>
      </w:r>
    </w:p>
    <w:p w:rsidR="00A62AEB" w:rsidRDefault="00A62AEB">
      <w:pPr>
        <w:pStyle w:val="ConsPlusNormal"/>
        <w:spacing w:before="220"/>
        <w:ind w:firstLine="540"/>
        <w:jc w:val="both"/>
      </w:pPr>
      <w:r>
        <w:t>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w:t>
      </w:r>
    </w:p>
    <w:p w:rsidR="00A62AEB" w:rsidRDefault="00A62AEB">
      <w:pPr>
        <w:pStyle w:val="ConsPlusNormal"/>
        <w:spacing w:before="220"/>
        <w:ind w:firstLine="540"/>
        <w:jc w:val="both"/>
      </w:pPr>
      <w:r>
        <w:t>В качестве индикаторов Подпрограммы предусмотрены:</w:t>
      </w:r>
    </w:p>
    <w:p w:rsidR="00A62AEB" w:rsidRDefault="00A62AEB">
      <w:pPr>
        <w:pStyle w:val="ConsPlusNormal"/>
        <w:spacing w:before="220"/>
        <w:ind w:firstLine="540"/>
        <w:jc w:val="both"/>
      </w:pPr>
      <w:r>
        <w:t>ввод (приобретение) жилья для граждан, проживающих в сельской местности, в том числе для молодых семей и молодых специалистов;</w:t>
      </w:r>
    </w:p>
    <w:p w:rsidR="00A62AEB" w:rsidRDefault="00A62AEB">
      <w:pPr>
        <w:pStyle w:val="ConsPlusNormal"/>
        <w:spacing w:before="220"/>
        <w:ind w:firstLine="540"/>
        <w:jc w:val="both"/>
      </w:pPr>
      <w:r>
        <w:t>ввод в действие общеобразовательных учреждений;</w:t>
      </w:r>
    </w:p>
    <w:p w:rsidR="00A62AEB" w:rsidRDefault="00A62AEB">
      <w:pPr>
        <w:pStyle w:val="ConsPlusNormal"/>
        <w:spacing w:before="220"/>
        <w:ind w:firstLine="540"/>
        <w:jc w:val="both"/>
      </w:pPr>
      <w:r>
        <w:t>открытие фельдшерско-акушерских пунктов и (или) офисов врачей общей практики;</w:t>
      </w:r>
    </w:p>
    <w:p w:rsidR="00A62AEB" w:rsidRDefault="00A62AEB">
      <w:pPr>
        <w:pStyle w:val="ConsPlusNormal"/>
        <w:spacing w:before="220"/>
        <w:ind w:firstLine="540"/>
        <w:jc w:val="both"/>
      </w:pPr>
      <w:r>
        <w:t>ввод в действие плоскостных спортивных сооружений;</w:t>
      </w:r>
    </w:p>
    <w:p w:rsidR="00A62AEB" w:rsidRDefault="00A62AEB">
      <w:pPr>
        <w:pStyle w:val="ConsPlusNormal"/>
        <w:spacing w:before="220"/>
        <w:ind w:firstLine="540"/>
        <w:jc w:val="both"/>
      </w:pPr>
      <w:r>
        <w:t>ввод в действие учреждений культурно-досугового типа;</w:t>
      </w:r>
    </w:p>
    <w:p w:rsidR="00A62AEB" w:rsidRDefault="00A62AEB">
      <w:pPr>
        <w:pStyle w:val="ConsPlusNormal"/>
        <w:spacing w:before="220"/>
        <w:ind w:firstLine="540"/>
        <w:jc w:val="both"/>
      </w:pPr>
      <w:r>
        <w:t>ввод в действие распределительных газовых сетей;</w:t>
      </w:r>
    </w:p>
    <w:p w:rsidR="00A62AEB" w:rsidRDefault="00A62AEB">
      <w:pPr>
        <w:pStyle w:val="ConsPlusNormal"/>
        <w:spacing w:before="220"/>
        <w:ind w:firstLine="540"/>
        <w:jc w:val="both"/>
      </w:pPr>
      <w:r>
        <w:t>ввод в действие локальных водопроводов;</w:t>
      </w:r>
    </w:p>
    <w:p w:rsidR="00A62AEB" w:rsidRDefault="00A62AEB">
      <w:pPr>
        <w:pStyle w:val="ConsPlusNormal"/>
        <w:spacing w:before="220"/>
        <w:ind w:firstLine="540"/>
        <w:jc w:val="both"/>
      </w:pPr>
      <w:r>
        <w:t>количество сельских поселений, в которых реализованы проекты по комплексному обустройству площадок под компактную жилищную застройку;</w:t>
      </w:r>
    </w:p>
    <w:p w:rsidR="00A62AEB" w:rsidRDefault="00A62AEB">
      <w:pPr>
        <w:pStyle w:val="ConsPlusNormal"/>
        <w:spacing w:before="220"/>
        <w:ind w:firstLine="540"/>
        <w:jc w:val="both"/>
      </w:pPr>
      <w:r>
        <w:t>строительство и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A62AEB" w:rsidRDefault="00A62AEB">
      <w:pPr>
        <w:pStyle w:val="ConsPlusNormal"/>
        <w:jc w:val="both"/>
      </w:pPr>
    </w:p>
    <w:p w:rsidR="00A62AEB" w:rsidRDefault="00A62AEB">
      <w:pPr>
        <w:pStyle w:val="ConsPlusNormal"/>
        <w:jc w:val="center"/>
        <w:outlineLvl w:val="2"/>
      </w:pPr>
      <w:r>
        <w:t xml:space="preserve">12. </w:t>
      </w:r>
      <w:hyperlink w:anchor="P1978" w:history="1">
        <w:r>
          <w:rPr>
            <w:color w:val="0000FF"/>
          </w:rPr>
          <w:t>Подпрограмма</w:t>
        </w:r>
      </w:hyperlink>
      <w:r>
        <w:t xml:space="preserve"> "Развитие мелиорации</w:t>
      </w:r>
    </w:p>
    <w:p w:rsidR="00A62AEB" w:rsidRDefault="00A62AEB">
      <w:pPr>
        <w:pStyle w:val="ConsPlusNormal"/>
        <w:jc w:val="center"/>
      </w:pPr>
      <w:r>
        <w:t>сельскохозяйственных земель"</w:t>
      </w:r>
    </w:p>
    <w:p w:rsidR="00A62AEB" w:rsidRDefault="00A62AEB">
      <w:pPr>
        <w:pStyle w:val="ConsPlusNormal"/>
        <w:jc w:val="both"/>
      </w:pPr>
    </w:p>
    <w:p w:rsidR="00A62AEB" w:rsidRDefault="00A62AEB">
      <w:pPr>
        <w:pStyle w:val="ConsPlusNormal"/>
        <w:ind w:left="540"/>
        <w:jc w:val="both"/>
      </w:pPr>
      <w:r>
        <w:t>Подпрограмма включает в себя следующие основные мероприятия:</w:t>
      </w:r>
    </w:p>
    <w:p w:rsidR="00A62AEB" w:rsidRDefault="00A62AEB">
      <w:pPr>
        <w:pStyle w:val="ConsPlusNormal"/>
        <w:spacing w:before="220"/>
        <w:ind w:firstLine="540"/>
        <w:jc w:val="both"/>
      </w:pPr>
      <w:r>
        <w:t>реконструкция межхозяйственных магистральных каналов и сооружений;</w:t>
      </w:r>
    </w:p>
    <w:p w:rsidR="00A62AEB" w:rsidRDefault="00A62AEB">
      <w:pPr>
        <w:pStyle w:val="ConsPlusNormal"/>
        <w:spacing w:before="220"/>
        <w:ind w:firstLine="540"/>
        <w:jc w:val="both"/>
      </w:pPr>
      <w:r>
        <w:t>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p w:rsidR="00A62AEB" w:rsidRDefault="00A62AEB">
      <w:pPr>
        <w:pStyle w:val="ConsPlusNormal"/>
        <w:spacing w:before="220"/>
        <w:ind w:firstLine="540"/>
        <w:jc w:val="both"/>
      </w:pPr>
      <w:r>
        <w:t>агролесомелиоративные и фитомелиоративные мероприятия на Черных землях и Кизлярских пастбищах;</w:t>
      </w:r>
    </w:p>
    <w:p w:rsidR="00A62AEB" w:rsidRDefault="00A62AEB">
      <w:pPr>
        <w:pStyle w:val="ConsPlusNormal"/>
        <w:spacing w:before="220"/>
        <w:ind w:firstLine="540"/>
        <w:jc w:val="both"/>
      </w:pPr>
      <w:r>
        <w:t>культуртехнические мероприятия;</w:t>
      </w:r>
    </w:p>
    <w:p w:rsidR="00A62AEB" w:rsidRDefault="00A62AEB">
      <w:pPr>
        <w:pStyle w:val="ConsPlusNormal"/>
        <w:spacing w:before="220"/>
        <w:ind w:firstLine="540"/>
        <w:jc w:val="both"/>
      </w:pPr>
      <w:r>
        <w:t>оказание государственной поддержки при принудительной подаче воды для орошения сельскохозяйственных угодий;</w:t>
      </w:r>
    </w:p>
    <w:p w:rsidR="00A62AEB" w:rsidRDefault="00A62AEB">
      <w:pPr>
        <w:pStyle w:val="ConsPlusNormal"/>
        <w:spacing w:before="220"/>
        <w:ind w:firstLine="540"/>
        <w:jc w:val="both"/>
      </w:pPr>
      <w:r>
        <w:t>проведение противопаводковых мероприятий на гидротехнических сооружениях;</w:t>
      </w:r>
    </w:p>
    <w:p w:rsidR="00A62AEB" w:rsidRDefault="00A62AEB">
      <w:pPr>
        <w:pStyle w:val="ConsPlusNormal"/>
        <w:spacing w:before="220"/>
        <w:ind w:firstLine="540"/>
        <w:jc w:val="both"/>
      </w:pPr>
      <w:r>
        <w:t>обводнение пастбищ;</w:t>
      </w:r>
    </w:p>
    <w:p w:rsidR="00A62AEB" w:rsidRDefault="00A62AEB">
      <w:pPr>
        <w:pStyle w:val="ConsPlusNormal"/>
        <w:spacing w:before="220"/>
        <w:ind w:firstLine="540"/>
        <w:jc w:val="both"/>
      </w:pPr>
      <w:r>
        <w:lastRenderedPageBreak/>
        <w:t>строительство мелиоративных систем на виноградниках.</w:t>
      </w:r>
    </w:p>
    <w:p w:rsidR="00A62AEB" w:rsidRDefault="00A62AEB">
      <w:pPr>
        <w:pStyle w:val="ConsPlusNormal"/>
        <w:spacing w:before="220"/>
        <w:ind w:firstLine="540"/>
        <w:jc w:val="both"/>
      </w:pPr>
      <w:r>
        <w:t>В качестве индикаторов Подпрограммы предусмотрены:</w:t>
      </w:r>
    </w:p>
    <w:p w:rsidR="00A62AEB" w:rsidRDefault="00A62AEB">
      <w:pPr>
        <w:pStyle w:val="ConsPlusNormal"/>
        <w:spacing w:before="220"/>
        <w:ind w:firstLine="540"/>
        <w:jc w:val="both"/>
      </w:pPr>
      <w:r>
        <w:t>прирост объема производства продукции растениеводства на землях сельскохозяйственного назначения за счет реализации мероприятий Подпрограммы (с нарастающим итогом);</w:t>
      </w:r>
    </w:p>
    <w:p w:rsidR="00A62AEB" w:rsidRDefault="00A62AEB">
      <w:pPr>
        <w:pStyle w:val="ConsPlusNormal"/>
        <w:spacing w:before="220"/>
        <w:ind w:firstLine="540"/>
        <w:jc w:val="both"/>
      </w:pPr>
      <w:r>
        <w:t>ввод в эксплуатацию мелиорируемых земель за 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w:t>
      </w:r>
    </w:p>
    <w:p w:rsidR="00A62AEB" w:rsidRDefault="00A62AEB">
      <w:pPr>
        <w:pStyle w:val="ConsPlusNormal"/>
        <w:spacing w:before="220"/>
        <w:ind w:firstLine="540"/>
        <w:jc w:val="both"/>
      </w:pPr>
      <w:r>
        <w:t>защита земель от водной эрозии, затопления и подтопления за счет проведения противопаводковых мероприятий;</w:t>
      </w:r>
    </w:p>
    <w:p w:rsidR="00A62AEB" w:rsidRDefault="00A62AEB">
      <w:pPr>
        <w:pStyle w:val="ConsPlusNormal"/>
        <w:spacing w:before="220"/>
        <w:ind w:firstLine="540"/>
        <w:jc w:val="both"/>
      </w:pPr>
      <w:r>
        <w:t>сохранение существующих и создание новых высокотехнологичных рабочих мест сельскохозяйственных товаропроизводителей за счет увеличения продуктивности существующих и вовлечения в оборот новых сельскохозяйственных угодий;</w:t>
      </w:r>
    </w:p>
    <w:p w:rsidR="00A62AEB" w:rsidRDefault="00A62AEB">
      <w:pPr>
        <w:pStyle w:val="ConsPlusNormal"/>
        <w:spacing w:before="220"/>
        <w:ind w:firstLine="540"/>
        <w:jc w:val="both"/>
      </w:pPr>
      <w:r>
        <w:t>защита и сохранение сельскохозяйственных угодий от ветровой эрозии и опустынивания за счет проведения агролесомелиоративных и фитомелиоративных мероприятий, направленных на закрепление песков;</w:t>
      </w:r>
    </w:p>
    <w:p w:rsidR="00A62AEB" w:rsidRDefault="00A62AEB">
      <w:pPr>
        <w:pStyle w:val="ConsPlusNormal"/>
        <w:spacing w:before="220"/>
        <w:ind w:firstLine="540"/>
        <w:jc w:val="both"/>
      </w:pPr>
      <w:r>
        <w:t>вовлечение в оборот выбывших сельскохозяйственных угодий за счет проведения культуртехнических работ на мелиорируемых землях (орошаемых и осушаемых), проводимых сельскохозяйственными товаропроизводителями, в том числе с внесением мелиорантов, понижающих кислотность почв.</w:t>
      </w:r>
    </w:p>
    <w:p w:rsidR="00A62AEB" w:rsidRDefault="00A62AEB">
      <w:pPr>
        <w:pStyle w:val="ConsPlusNormal"/>
        <w:jc w:val="both"/>
      </w:pPr>
    </w:p>
    <w:p w:rsidR="00A62AEB" w:rsidRDefault="00A62AEB">
      <w:pPr>
        <w:pStyle w:val="ConsPlusNormal"/>
        <w:jc w:val="center"/>
        <w:outlineLvl w:val="2"/>
      </w:pPr>
      <w:r>
        <w:t xml:space="preserve">13. </w:t>
      </w:r>
      <w:hyperlink w:anchor="P2563" w:history="1">
        <w:r>
          <w:rPr>
            <w:color w:val="0000FF"/>
          </w:rPr>
          <w:t>Подпрограмма</w:t>
        </w:r>
      </w:hyperlink>
      <w:r>
        <w:t xml:space="preserve"> "Борьба с бруцеллезом людей</w:t>
      </w:r>
    </w:p>
    <w:p w:rsidR="00A62AEB" w:rsidRDefault="00A62AEB">
      <w:pPr>
        <w:pStyle w:val="ConsPlusNormal"/>
        <w:jc w:val="center"/>
      </w:pPr>
      <w:r>
        <w:t>и сельскохозяйственных животных"</w:t>
      </w:r>
    </w:p>
    <w:p w:rsidR="00A62AEB" w:rsidRDefault="00A62AEB">
      <w:pPr>
        <w:pStyle w:val="ConsPlusNormal"/>
        <w:jc w:val="both"/>
      </w:pPr>
    </w:p>
    <w:p w:rsidR="00A62AEB" w:rsidRDefault="00A62AEB">
      <w:pPr>
        <w:pStyle w:val="ConsPlusNormal"/>
        <w:ind w:firstLine="540"/>
        <w:jc w:val="both"/>
      </w:pPr>
      <w:r>
        <w:t>Подпрограмма включает в себя следующие основные мероприятия:</w:t>
      </w:r>
    </w:p>
    <w:p w:rsidR="00A62AEB" w:rsidRDefault="00A62AEB">
      <w:pPr>
        <w:pStyle w:val="ConsPlusNormal"/>
        <w:spacing w:before="220"/>
        <w:ind w:firstLine="540"/>
        <w:jc w:val="both"/>
      </w:pPr>
      <w:r>
        <w:t>профилактика бруцеллеза среди населения республики;</w:t>
      </w:r>
    </w:p>
    <w:p w:rsidR="00A62AEB" w:rsidRDefault="00A62AEB">
      <w:pPr>
        <w:pStyle w:val="ConsPlusNormal"/>
        <w:spacing w:before="220"/>
        <w:ind w:firstLine="540"/>
        <w:jc w:val="both"/>
      </w:pPr>
      <w:r>
        <w:t>правовое обеспечение мероприятий по профилактике и борьбе с бруцеллезом;</w:t>
      </w:r>
    </w:p>
    <w:p w:rsidR="00A62AEB" w:rsidRDefault="00A62AEB">
      <w:pPr>
        <w:pStyle w:val="ConsPlusNormal"/>
        <w:spacing w:before="220"/>
        <w:ind w:firstLine="540"/>
        <w:jc w:val="both"/>
      </w:pPr>
      <w:r>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p w:rsidR="00A62AEB" w:rsidRDefault="00A62AEB">
      <w:pPr>
        <w:pStyle w:val="ConsPlusNormal"/>
        <w:spacing w:before="220"/>
        <w:ind w:firstLine="540"/>
        <w:jc w:val="both"/>
      </w:pPr>
      <w:r>
        <w:t>совершенствование системы государственного контроля, эпизоотического и эпидемиологического надзора за заболеваемостью бруцеллезом в Республике Дагестан;</w:t>
      </w:r>
    </w:p>
    <w:p w:rsidR="00A62AEB" w:rsidRDefault="00A62AEB">
      <w:pPr>
        <w:pStyle w:val="ConsPlusNormal"/>
        <w:spacing w:before="220"/>
        <w:ind w:firstLine="540"/>
        <w:jc w:val="both"/>
      </w:pPr>
      <w:r>
        <w:t>развитие системы информирования населения о мерах профилактики бруцеллеза, подготовка кадров.</w:t>
      </w:r>
    </w:p>
    <w:p w:rsidR="00A62AEB" w:rsidRDefault="00A62AEB">
      <w:pPr>
        <w:pStyle w:val="ConsPlusNormal"/>
        <w:spacing w:before="220"/>
        <w:ind w:firstLine="540"/>
        <w:jc w:val="both"/>
      </w:pPr>
      <w:r>
        <w:t>В качестве индикаторов Подпрограммы предусмотрены:</w:t>
      </w:r>
    </w:p>
    <w:p w:rsidR="00A62AEB" w:rsidRDefault="00A62AEB">
      <w:pPr>
        <w:pStyle w:val="ConsPlusNormal"/>
        <w:spacing w:before="220"/>
        <w:ind w:firstLine="540"/>
        <w:jc w:val="both"/>
      </w:pPr>
      <w:r>
        <w:t>заболеваемость бруцеллезом людей;</w:t>
      </w:r>
    </w:p>
    <w:p w:rsidR="00A62AEB" w:rsidRDefault="00A62AEB">
      <w:pPr>
        <w:pStyle w:val="ConsPlusNormal"/>
        <w:spacing w:before="220"/>
        <w:ind w:firstLine="540"/>
        <w:jc w:val="both"/>
      </w:pPr>
      <w:r>
        <w:t>заболеваемость бруцеллезом сельскохозяйственных животных;</w:t>
      </w:r>
    </w:p>
    <w:p w:rsidR="00A62AEB" w:rsidRDefault="00A62AEB">
      <w:pPr>
        <w:pStyle w:val="ConsPlusNormal"/>
        <w:spacing w:before="220"/>
        <w:ind w:firstLine="540"/>
        <w:jc w:val="both"/>
      </w:pPr>
      <w:r>
        <w:t>охват против бруцеллеза контингентов группы риска людей;</w:t>
      </w:r>
    </w:p>
    <w:p w:rsidR="00A62AEB" w:rsidRDefault="00A62AEB">
      <w:pPr>
        <w:pStyle w:val="ConsPlusNormal"/>
        <w:spacing w:before="220"/>
        <w:ind w:firstLine="540"/>
        <w:jc w:val="both"/>
      </w:pPr>
      <w:r>
        <w:t>охват против бруцеллеза крупного и мелкого рогатого скота.</w:t>
      </w:r>
    </w:p>
    <w:p w:rsidR="00A62AEB" w:rsidRDefault="00A62AEB">
      <w:pPr>
        <w:pStyle w:val="ConsPlusNormal"/>
        <w:jc w:val="both"/>
      </w:pPr>
    </w:p>
    <w:p w:rsidR="00A62AEB" w:rsidRDefault="00A62AEB">
      <w:pPr>
        <w:pStyle w:val="ConsPlusNormal"/>
        <w:jc w:val="center"/>
        <w:outlineLvl w:val="2"/>
      </w:pPr>
      <w:r>
        <w:t xml:space="preserve">14. </w:t>
      </w:r>
      <w:hyperlink w:anchor="P2621" w:history="1">
        <w:r>
          <w:rPr>
            <w:color w:val="0000FF"/>
          </w:rPr>
          <w:t>Подпрограмма</w:t>
        </w:r>
      </w:hyperlink>
      <w:r>
        <w:t xml:space="preserve"> "Повышение эффективности</w:t>
      </w:r>
    </w:p>
    <w:p w:rsidR="00A62AEB" w:rsidRDefault="00A62AEB">
      <w:pPr>
        <w:pStyle w:val="ConsPlusNormal"/>
        <w:jc w:val="center"/>
      </w:pPr>
      <w:r>
        <w:t>использования земель отгонного животноводства"</w:t>
      </w:r>
    </w:p>
    <w:p w:rsidR="00A62AEB" w:rsidRDefault="00A62AEB">
      <w:pPr>
        <w:pStyle w:val="ConsPlusNormal"/>
        <w:jc w:val="both"/>
      </w:pPr>
    </w:p>
    <w:p w:rsidR="00A62AEB" w:rsidRDefault="00A62AEB">
      <w:pPr>
        <w:pStyle w:val="ConsPlusNormal"/>
        <w:ind w:firstLine="540"/>
        <w:jc w:val="both"/>
      </w:pPr>
      <w:r>
        <w:t>Подпрограмма включает в себя следующие основные мероприятия:</w:t>
      </w:r>
    </w:p>
    <w:p w:rsidR="00A62AEB" w:rsidRDefault="00A62AEB">
      <w:pPr>
        <w:pStyle w:val="ConsPlusNormal"/>
        <w:spacing w:before="220"/>
        <w:ind w:firstLine="540"/>
        <w:jc w:val="both"/>
      </w:pPr>
      <w:r>
        <w:t>почвенное обследование земель отгонного животноводства;</w:t>
      </w:r>
    </w:p>
    <w:p w:rsidR="00A62AEB" w:rsidRDefault="00A62AEB">
      <w:pPr>
        <w:pStyle w:val="ConsPlusNormal"/>
        <w:spacing w:before="220"/>
        <w:ind w:firstLine="540"/>
        <w:jc w:val="both"/>
      </w:pPr>
      <w:r>
        <w:t>геоботаническое обследование земель отгонного животноводства;</w:t>
      </w:r>
    </w:p>
    <w:p w:rsidR="00A62AEB" w:rsidRDefault="00A62AEB">
      <w:pPr>
        <w:pStyle w:val="ConsPlusNormal"/>
        <w:spacing w:before="220"/>
        <w:ind w:firstLine="540"/>
        <w:jc w:val="both"/>
      </w:pPr>
      <w:r>
        <w:t>прокладка и обустройство новых трасс скотопрогона;</w:t>
      </w:r>
    </w:p>
    <w:p w:rsidR="00A62AEB" w:rsidRDefault="00A62AEB">
      <w:pPr>
        <w:pStyle w:val="ConsPlusNormal"/>
        <w:spacing w:before="220"/>
        <w:ind w:firstLine="540"/>
        <w:jc w:val="both"/>
      </w:pPr>
      <w:r>
        <w:t>ремонт и восстановление существующих скотопрогонных трасс;</w:t>
      </w:r>
    </w:p>
    <w:p w:rsidR="00A62AEB" w:rsidRDefault="00A62AEB">
      <w:pPr>
        <w:pStyle w:val="ConsPlusNormal"/>
        <w:spacing w:before="220"/>
        <w:ind w:firstLine="540"/>
        <w:jc w:val="both"/>
      </w:pPr>
      <w:r>
        <w:t>электрификация производственных объектов на землях отгонного животноводства.</w:t>
      </w:r>
    </w:p>
    <w:p w:rsidR="00A62AEB" w:rsidRDefault="00A62AEB">
      <w:pPr>
        <w:pStyle w:val="ConsPlusNormal"/>
        <w:spacing w:before="220"/>
        <w:ind w:firstLine="540"/>
        <w:jc w:val="both"/>
      </w:pPr>
      <w:r>
        <w:t>В качестве индикаторов Подпрограммы предусмотрены:</w:t>
      </w:r>
    </w:p>
    <w:p w:rsidR="00A62AEB" w:rsidRDefault="00A62AEB">
      <w:pPr>
        <w:pStyle w:val="ConsPlusNormal"/>
        <w:spacing w:before="220"/>
        <w:ind w:firstLine="540"/>
        <w:jc w:val="both"/>
      </w:pPr>
      <w:r>
        <w:t>проведение полевых почвенных исследований;</w:t>
      </w:r>
    </w:p>
    <w:p w:rsidR="00A62AEB" w:rsidRDefault="00A62AEB">
      <w:pPr>
        <w:pStyle w:val="ConsPlusNormal"/>
        <w:spacing w:before="220"/>
        <w:ind w:firstLine="540"/>
        <w:jc w:val="both"/>
      </w:pPr>
      <w:r>
        <w:t>проведение полевых геоботанических исследований;</w:t>
      </w:r>
    </w:p>
    <w:p w:rsidR="00A62AEB" w:rsidRDefault="00A62AEB">
      <w:pPr>
        <w:pStyle w:val="ConsPlusNormal"/>
        <w:spacing w:before="220"/>
        <w:ind w:firstLine="540"/>
        <w:jc w:val="both"/>
      </w:pPr>
      <w:r>
        <w:t>прокладка и обустройство новых трасс скотопрогонов;</w:t>
      </w:r>
    </w:p>
    <w:p w:rsidR="00A62AEB" w:rsidRDefault="00A62AEB">
      <w:pPr>
        <w:pStyle w:val="ConsPlusNormal"/>
        <w:spacing w:before="220"/>
        <w:ind w:firstLine="540"/>
        <w:jc w:val="both"/>
      </w:pPr>
      <w:r>
        <w:t>устройство водопойных пунктов;</w:t>
      </w:r>
    </w:p>
    <w:p w:rsidR="00A62AEB" w:rsidRDefault="00A62AEB">
      <w:pPr>
        <w:pStyle w:val="ConsPlusNormal"/>
        <w:spacing w:before="220"/>
        <w:ind w:firstLine="540"/>
        <w:jc w:val="both"/>
      </w:pPr>
      <w:r>
        <w:t>строительство, реконструкция и ремонт мостов и переходов;</w:t>
      </w:r>
    </w:p>
    <w:p w:rsidR="00A62AEB" w:rsidRDefault="00A62AEB">
      <w:pPr>
        <w:pStyle w:val="ConsPlusNormal"/>
        <w:spacing w:before="220"/>
        <w:ind w:firstLine="540"/>
        <w:jc w:val="both"/>
      </w:pPr>
      <w:r>
        <w:t>ремонт и восстановление государственных трасс скотопрогона;</w:t>
      </w:r>
    </w:p>
    <w:p w:rsidR="00A62AEB" w:rsidRDefault="00A62AEB">
      <w:pPr>
        <w:pStyle w:val="ConsPlusNormal"/>
        <w:spacing w:before="220"/>
        <w:ind w:firstLine="540"/>
        <w:jc w:val="both"/>
      </w:pPr>
      <w:r>
        <w:t>проведение культуртехнических мероприятий на трассах скотопрогона;</w:t>
      </w:r>
    </w:p>
    <w:p w:rsidR="00A62AEB" w:rsidRDefault="00A62AEB">
      <w:pPr>
        <w:pStyle w:val="ConsPlusNormal"/>
        <w:spacing w:before="220"/>
        <w:ind w:firstLine="540"/>
        <w:jc w:val="both"/>
      </w:pPr>
      <w:r>
        <w:t>устройство и реконструкция водопойных; пунктов;</w:t>
      </w:r>
    </w:p>
    <w:p w:rsidR="00A62AEB" w:rsidRDefault="00A62AEB">
      <w:pPr>
        <w:pStyle w:val="ConsPlusNormal"/>
        <w:spacing w:before="220"/>
        <w:ind w:firstLine="540"/>
        <w:jc w:val="both"/>
      </w:pPr>
      <w:r>
        <w:t>строительство линий электропередачи на 10 кВ;</w:t>
      </w:r>
    </w:p>
    <w:p w:rsidR="00A62AEB" w:rsidRDefault="00A62AEB">
      <w:pPr>
        <w:pStyle w:val="ConsPlusNormal"/>
        <w:spacing w:before="220"/>
        <w:ind w:firstLine="540"/>
        <w:jc w:val="both"/>
      </w:pPr>
      <w:r>
        <w:t>установка трансформаторных подстанций на 25 кВт.</w:t>
      </w:r>
    </w:p>
    <w:p w:rsidR="00A62AEB" w:rsidRDefault="00A62AEB">
      <w:pPr>
        <w:pStyle w:val="ConsPlusNormal"/>
        <w:jc w:val="both"/>
      </w:pPr>
    </w:p>
    <w:p w:rsidR="00A62AEB" w:rsidRDefault="00A62AEB">
      <w:pPr>
        <w:pStyle w:val="ConsPlusNormal"/>
        <w:jc w:val="center"/>
        <w:outlineLvl w:val="2"/>
      </w:pPr>
      <w:r>
        <w:t xml:space="preserve">15. </w:t>
      </w:r>
      <w:hyperlink w:anchor="P2698" w:history="1">
        <w:r>
          <w:rPr>
            <w:color w:val="0000FF"/>
          </w:rPr>
          <w:t>Подпрограмма</w:t>
        </w:r>
      </w:hyperlink>
      <w:r>
        <w:t xml:space="preserve"> "Развитие отраслей</w:t>
      </w:r>
    </w:p>
    <w:p w:rsidR="00A62AEB" w:rsidRDefault="00A62AEB">
      <w:pPr>
        <w:pStyle w:val="ConsPlusNormal"/>
        <w:jc w:val="center"/>
      </w:pPr>
      <w:r>
        <w:t>агропромышленного комплекса"</w:t>
      </w:r>
    </w:p>
    <w:p w:rsidR="00A62AEB" w:rsidRDefault="00A62AEB">
      <w:pPr>
        <w:pStyle w:val="ConsPlusNormal"/>
        <w:jc w:val="both"/>
      </w:pPr>
    </w:p>
    <w:p w:rsidR="00A62AEB" w:rsidRDefault="00A62AEB">
      <w:pPr>
        <w:pStyle w:val="ConsPlusNormal"/>
        <w:ind w:firstLine="540"/>
        <w:jc w:val="both"/>
      </w:pPr>
      <w:r>
        <w:t>Подпрограмма включает в себя следующие основные мероприятия:</w:t>
      </w:r>
    </w:p>
    <w:p w:rsidR="00A62AEB" w:rsidRDefault="00A62AEB">
      <w:pPr>
        <w:pStyle w:val="ConsPlusNormal"/>
        <w:spacing w:before="220"/>
        <w:ind w:firstLine="540"/>
        <w:jc w:val="both"/>
      </w:pPr>
      <w:r>
        <w:t>содействие достижению целевых показателей реализации региональных программ развития агропромышленного комплекса;</w:t>
      </w:r>
    </w:p>
    <w:p w:rsidR="00A62AEB" w:rsidRDefault="00A62AEB">
      <w:pPr>
        <w:pStyle w:val="ConsPlusNormal"/>
        <w:spacing w:before="220"/>
        <w:ind w:firstLine="540"/>
        <w:jc w:val="both"/>
      </w:pPr>
      <w:r>
        <w:t>несвязанная поддержка в области растениеводства;</w:t>
      </w:r>
    </w:p>
    <w:p w:rsidR="00A62AEB" w:rsidRDefault="00A62AEB">
      <w:pPr>
        <w:pStyle w:val="ConsPlusNormal"/>
        <w:spacing w:before="220"/>
        <w:ind w:firstLine="540"/>
        <w:jc w:val="both"/>
      </w:pPr>
      <w:r>
        <w:t>субсидии на повышение продуктивности в молочном скотоводстве;</w:t>
      </w:r>
    </w:p>
    <w:p w:rsidR="00A62AEB" w:rsidRDefault="00A62AEB">
      <w:pPr>
        <w:pStyle w:val="ConsPlusNormal"/>
        <w:spacing w:before="220"/>
        <w:ind w:firstLine="540"/>
        <w:jc w:val="both"/>
      </w:pPr>
      <w:r>
        <w:t>реализация ведомственных целевых программ в отрасли животноводства;</w:t>
      </w:r>
    </w:p>
    <w:p w:rsidR="00A62AEB" w:rsidRDefault="00A62AEB">
      <w:pPr>
        <w:pStyle w:val="ConsPlusNormal"/>
        <w:spacing w:before="220"/>
        <w:ind w:firstLine="540"/>
        <w:jc w:val="both"/>
      </w:pPr>
      <w:r>
        <w:t>обеспечение проведения мероприятий по борьбе с саранчой.</w:t>
      </w:r>
    </w:p>
    <w:p w:rsidR="00A62AEB" w:rsidRDefault="00A62AEB">
      <w:pPr>
        <w:pStyle w:val="ConsPlusNormal"/>
        <w:spacing w:before="220"/>
        <w:ind w:firstLine="540"/>
        <w:jc w:val="both"/>
      </w:pPr>
      <w:r>
        <w:t>Индикаторами реализации Подпрограммы являются:</w:t>
      </w:r>
    </w:p>
    <w:p w:rsidR="00A62AEB" w:rsidRDefault="00A62AEB">
      <w:pPr>
        <w:pStyle w:val="ConsPlusNormal"/>
        <w:spacing w:before="220"/>
        <w:ind w:firstLine="540"/>
        <w:jc w:val="both"/>
      </w:pPr>
      <w:r>
        <w:t>производство зерновых и зернобобовых культур, в том числе риса, картофеля, овощей (открытого и защищенного грунта), подсолнечника, плодов и ягод, винограда;</w:t>
      </w:r>
    </w:p>
    <w:p w:rsidR="00A62AEB" w:rsidRDefault="00A62AEB">
      <w:pPr>
        <w:pStyle w:val="ConsPlusNormal"/>
        <w:spacing w:before="220"/>
        <w:ind w:firstLine="540"/>
        <w:jc w:val="both"/>
      </w:pPr>
      <w:r>
        <w:t>площадь закладки многолетних и ягодных насаждений;</w:t>
      </w:r>
    </w:p>
    <w:p w:rsidR="00A62AEB" w:rsidRDefault="00A62AEB">
      <w:pPr>
        <w:pStyle w:val="ConsPlusNormal"/>
        <w:spacing w:before="220"/>
        <w:ind w:firstLine="540"/>
        <w:jc w:val="both"/>
      </w:pPr>
      <w:r>
        <w:lastRenderedPageBreak/>
        <w:t>площадь закладки виноградников;</w:t>
      </w:r>
    </w:p>
    <w:p w:rsidR="00A62AEB" w:rsidRDefault="00A62AEB">
      <w:pPr>
        <w:pStyle w:val="ConsPlusNormal"/>
        <w:spacing w:before="220"/>
        <w:ind w:firstLine="540"/>
        <w:jc w:val="both"/>
      </w:pPr>
      <w:r>
        <w:t>площадь виноградных насаждений в плодоносящем возрасте;</w:t>
      </w:r>
    </w:p>
    <w:p w:rsidR="00A62AEB" w:rsidRDefault="00A62AEB">
      <w:pPr>
        <w:pStyle w:val="ConsPlusNormal"/>
        <w:spacing w:before="220"/>
        <w:ind w:firstLine="540"/>
        <w:jc w:val="both"/>
      </w:pPr>
      <w:r>
        <w:t>посевная площадь сельскохозяйственных культур;</w:t>
      </w:r>
    </w:p>
    <w:p w:rsidR="00A62AEB" w:rsidRDefault="00A62AEB">
      <w:pPr>
        <w:pStyle w:val="ConsPlusNormal"/>
        <w:spacing w:before="220"/>
        <w:ind w:firstLine="540"/>
        <w:jc w:val="both"/>
      </w:pPr>
      <w:r>
        <w:t>доля площади, засеваемой элитными семенами, в общей площади посевов;</w:t>
      </w:r>
    </w:p>
    <w:p w:rsidR="00A62AEB" w:rsidRDefault="00A62AEB">
      <w:pPr>
        <w:pStyle w:val="ConsPlusNormal"/>
        <w:spacing w:before="220"/>
        <w:ind w:firstLine="540"/>
        <w:jc w:val="both"/>
      </w:pPr>
      <w:r>
        <w:t>доля фактического использования пашни к общей площади пашни;</w:t>
      </w:r>
    </w:p>
    <w:p w:rsidR="00A62AEB" w:rsidRDefault="00A62AEB">
      <w:pPr>
        <w:pStyle w:val="ConsPlusNormal"/>
        <w:spacing w:before="220"/>
        <w:ind w:firstLine="540"/>
        <w:jc w:val="both"/>
      </w:pPr>
      <w:r>
        <w:t>производство молока в хозяйствах всех категорий;</w:t>
      </w:r>
    </w:p>
    <w:p w:rsidR="00A62AEB" w:rsidRDefault="00A62AEB">
      <w:pPr>
        <w:pStyle w:val="ConsPlusNormal"/>
        <w:spacing w:before="220"/>
        <w:ind w:firstLine="540"/>
        <w:jc w:val="both"/>
      </w:pPr>
      <w:r>
        <w:t>производство молока в сельскохозяйственных организациях и крестьянских (фермерских) хозяйствах, включая индивидуальных предпринимателей;</w:t>
      </w:r>
    </w:p>
    <w:p w:rsidR="00A62AEB" w:rsidRDefault="00A62AEB">
      <w:pPr>
        <w:pStyle w:val="ConsPlusNormal"/>
        <w:spacing w:before="220"/>
        <w:ind w:firstLine="540"/>
        <w:jc w:val="both"/>
      </w:pPr>
      <w:r>
        <w:t>производство скота и птицы на убой в хозяйствах всех категорий (в живом весе);</w:t>
      </w:r>
    </w:p>
    <w:p w:rsidR="00A62AEB" w:rsidRDefault="00A62AEB">
      <w:pPr>
        <w:pStyle w:val="ConsPlusNormal"/>
        <w:spacing w:before="220"/>
        <w:ind w:firstLine="540"/>
        <w:jc w:val="both"/>
      </w:pPr>
      <w:r>
        <w:t>производство шерсти в хозяйствах всех категорий;</w:t>
      </w:r>
    </w:p>
    <w:p w:rsidR="00A62AEB" w:rsidRDefault="00A62AEB">
      <w:pPr>
        <w:pStyle w:val="ConsPlusNormal"/>
        <w:spacing w:before="220"/>
        <w:ind w:firstLine="540"/>
        <w:jc w:val="both"/>
      </w:pPr>
      <w:r>
        <w:t>производство тонкорунной и полутонкорунной шерсти в сельскохозяйственных организациях и крестьянских (фермерских) хозяйствах, включая индивидуальных предпринимателей;</w:t>
      </w:r>
    </w:p>
    <w:p w:rsidR="00A62AEB" w:rsidRDefault="00A62AEB">
      <w:pPr>
        <w:pStyle w:val="ConsPlusNormal"/>
        <w:spacing w:before="220"/>
        <w:ind w:firstLine="540"/>
        <w:jc w:val="both"/>
      </w:pPr>
      <w:r>
        <w:t>поголовье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A62AEB" w:rsidRDefault="00A62AEB">
      <w:pPr>
        <w:pStyle w:val="ConsPlusNormal"/>
        <w:spacing w:before="220"/>
        <w:ind w:firstLine="540"/>
        <w:jc w:val="both"/>
      </w:pPr>
      <w:r>
        <w:t>поголовье овец и коз в хозяйствах всех категорий;</w:t>
      </w:r>
    </w:p>
    <w:p w:rsidR="00A62AEB" w:rsidRDefault="00A62AEB">
      <w:pPr>
        <w:pStyle w:val="ConsPlusNormal"/>
        <w:spacing w:before="220"/>
        <w:ind w:firstLine="540"/>
        <w:jc w:val="both"/>
      </w:pPr>
      <w: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A62AEB" w:rsidRDefault="00A62AEB">
      <w:pPr>
        <w:pStyle w:val="ConsPlusNormal"/>
        <w:spacing w:before="220"/>
        <w:ind w:firstLine="540"/>
        <w:jc w:val="both"/>
      </w:pPr>
      <w:r>
        <w:t>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p w:rsidR="00A62AEB" w:rsidRDefault="00A62AEB">
      <w:pPr>
        <w:pStyle w:val="ConsPlusNormal"/>
        <w:spacing w:before="220"/>
        <w:ind w:firstLine="540"/>
        <w:jc w:val="both"/>
      </w:pPr>
      <w:r>
        <w:t>численность племенного условного маточного поголовья сельскохозяйственных животных;</w:t>
      </w:r>
    </w:p>
    <w:p w:rsidR="00A62AEB" w:rsidRDefault="00A62AEB">
      <w:pPr>
        <w:pStyle w:val="ConsPlusNormal"/>
        <w:spacing w:before="220"/>
        <w:ind w:firstLine="540"/>
        <w:jc w:val="both"/>
      </w:pPr>
      <w:r>
        <w:t>сохранность племенного условного маточного поголовья сельскохозяйственных животных к уровню прошлого года;</w:t>
      </w:r>
    </w:p>
    <w:p w:rsidR="00A62AEB" w:rsidRDefault="00A62AEB">
      <w:pPr>
        <w:pStyle w:val="ConsPlusNormal"/>
        <w:spacing w:before="220"/>
        <w:ind w:firstLine="540"/>
        <w:jc w:val="both"/>
      </w:pPr>
      <w:r>
        <w:t>реализация племенного молодняка крупного рогатого скота молочных и мясных пород на 100 голов маток;</w:t>
      </w:r>
    </w:p>
    <w:p w:rsidR="00A62AEB" w:rsidRDefault="00A62AEB">
      <w:pPr>
        <w:pStyle w:val="ConsPlusNormal"/>
        <w:spacing w:before="220"/>
        <w:ind w:firstLine="540"/>
        <w:jc w:val="both"/>
      </w:pPr>
      <w: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w:t>
      </w:r>
    </w:p>
    <w:p w:rsidR="00A62AEB" w:rsidRDefault="00A62AEB">
      <w:pPr>
        <w:pStyle w:val="ConsPlusNormal"/>
        <w:spacing w:before="220"/>
        <w:ind w:firstLine="540"/>
        <w:jc w:val="both"/>
      </w:pPr>
      <w:r>
        <w:t>прирост объема сельскохозяйственной продукции, произведенной крестьянскими (фермерскими) хозяйствами, получившими грантовую поддержку (по отношению к предыдущему году);</w:t>
      </w:r>
    </w:p>
    <w:p w:rsidR="00A62AEB" w:rsidRDefault="00A62AEB">
      <w:pPr>
        <w:pStyle w:val="ConsPlusNormal"/>
        <w:spacing w:before="220"/>
        <w:ind w:firstLine="540"/>
        <w:jc w:val="both"/>
      </w:pPr>
      <w:r>
        <w:t>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A62AEB" w:rsidRDefault="00A62AEB">
      <w:pPr>
        <w:pStyle w:val="ConsPlusNormal"/>
        <w:spacing w:before="220"/>
        <w:ind w:firstLine="540"/>
        <w:jc w:val="both"/>
      </w:pPr>
      <w: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w:t>
      </w:r>
    </w:p>
    <w:p w:rsidR="00A62AEB" w:rsidRDefault="00A62AEB">
      <w:pPr>
        <w:pStyle w:val="ConsPlusNormal"/>
        <w:jc w:val="both"/>
      </w:pPr>
    </w:p>
    <w:p w:rsidR="00A62AEB" w:rsidRDefault="00A62AEB">
      <w:pPr>
        <w:pStyle w:val="ConsPlusNormal"/>
        <w:jc w:val="center"/>
        <w:outlineLvl w:val="2"/>
      </w:pPr>
      <w:r>
        <w:t xml:space="preserve">16. </w:t>
      </w:r>
      <w:hyperlink w:anchor="P3234" w:history="1">
        <w:r>
          <w:rPr>
            <w:color w:val="0000FF"/>
          </w:rPr>
          <w:t>Подпрограмма</w:t>
        </w:r>
      </w:hyperlink>
      <w:r>
        <w:t xml:space="preserve"> "Обеспечение общих условий</w:t>
      </w:r>
    </w:p>
    <w:p w:rsidR="00A62AEB" w:rsidRDefault="00A62AEB">
      <w:pPr>
        <w:pStyle w:val="ConsPlusNormal"/>
        <w:jc w:val="center"/>
      </w:pPr>
      <w:r>
        <w:t>функционирования отраслей агропромышленного комплекса"</w:t>
      </w:r>
    </w:p>
    <w:p w:rsidR="00A62AEB" w:rsidRDefault="00A62AEB">
      <w:pPr>
        <w:pStyle w:val="ConsPlusNormal"/>
        <w:jc w:val="both"/>
      </w:pPr>
    </w:p>
    <w:p w:rsidR="00A62AEB" w:rsidRDefault="00A62AEB">
      <w:pPr>
        <w:pStyle w:val="ConsPlusNormal"/>
        <w:ind w:firstLine="540"/>
        <w:jc w:val="both"/>
      </w:pPr>
      <w:r>
        <w:t>Подпрограмма включает в себя следующие основные мероприятия:</w:t>
      </w:r>
    </w:p>
    <w:p w:rsidR="00A62AEB" w:rsidRDefault="00A62AEB">
      <w:pPr>
        <w:pStyle w:val="ConsPlusNormal"/>
        <w:spacing w:before="220"/>
        <w:ind w:firstLine="540"/>
        <w:jc w:val="both"/>
      </w:pPr>
      <w:r>
        <w:t xml:space="preserve">реализация мероприятий ведомственной целевой </w:t>
      </w:r>
      <w:hyperlink r:id="rId44" w:history="1">
        <w:r>
          <w:rPr>
            <w:color w:val="0000FF"/>
          </w:rPr>
          <w:t>программы</w:t>
        </w:r>
      </w:hyperlink>
      <w:r>
        <w:t xml:space="preserve"> "Развитие консервной промышленности и переработки продукции растениеводства в Республике Дагестан";</w:t>
      </w:r>
    </w:p>
    <w:p w:rsidR="00A62AEB" w:rsidRDefault="00A62AEB">
      <w:pPr>
        <w:pStyle w:val="ConsPlusNormal"/>
        <w:spacing w:before="220"/>
        <w:ind w:firstLine="540"/>
        <w:jc w:val="both"/>
      </w:pPr>
      <w:r>
        <w:t xml:space="preserve">реализация мероприятий ведомственной целевой </w:t>
      </w:r>
      <w:hyperlink r:id="rId45" w:history="1">
        <w:r>
          <w:rPr>
            <w:color w:val="0000FF"/>
          </w:rPr>
          <w:t>программы</w:t>
        </w:r>
      </w:hyperlink>
      <w:r>
        <w:t xml:space="preserve"> "Развитие переработки продукции животноводства в Республике Дагестан";</w:t>
      </w:r>
    </w:p>
    <w:p w:rsidR="00A62AEB" w:rsidRDefault="00A62AEB">
      <w:pPr>
        <w:pStyle w:val="ConsPlusNormal"/>
        <w:spacing w:before="220"/>
        <w:ind w:firstLine="540"/>
        <w:jc w:val="both"/>
      </w:pPr>
      <w:r>
        <w:t>создание бренда продуктов питания, организация выставочно-ярмарочной деятельности;</w:t>
      </w:r>
    </w:p>
    <w:p w:rsidR="00A62AEB" w:rsidRDefault="00A62AEB">
      <w:pPr>
        <w:pStyle w:val="ConsPlusNormal"/>
        <w:spacing w:before="220"/>
        <w:ind w:firstLine="540"/>
        <w:jc w:val="both"/>
      </w:pPr>
      <w:r>
        <w:t>регулирование рынков сельскохозяйственной продукции, сырья и продовольствия.</w:t>
      </w:r>
    </w:p>
    <w:p w:rsidR="00A62AEB" w:rsidRDefault="00A62AEB">
      <w:pPr>
        <w:pStyle w:val="ConsPlusNormal"/>
        <w:spacing w:before="220"/>
        <w:ind w:firstLine="540"/>
        <w:jc w:val="both"/>
      </w:pPr>
      <w:r>
        <w:t>Индикаторами реализации Подпрограммы являются:</w:t>
      </w:r>
    </w:p>
    <w:p w:rsidR="00A62AEB" w:rsidRDefault="00A62AEB">
      <w:pPr>
        <w:pStyle w:val="ConsPlusNormal"/>
        <w:spacing w:before="220"/>
        <w:ind w:firstLine="540"/>
        <w:jc w:val="both"/>
      </w:pPr>
      <w:r>
        <w:t>производство:</w:t>
      </w:r>
    </w:p>
    <w:p w:rsidR="00A62AEB" w:rsidRDefault="00A62AEB">
      <w:pPr>
        <w:pStyle w:val="ConsPlusNormal"/>
        <w:spacing w:before="220"/>
        <w:ind w:firstLine="540"/>
        <w:jc w:val="both"/>
      </w:pPr>
      <w:r>
        <w:t>плодоовощных консервов;</w:t>
      </w:r>
    </w:p>
    <w:p w:rsidR="00A62AEB" w:rsidRDefault="00A62AEB">
      <w:pPr>
        <w:pStyle w:val="ConsPlusNormal"/>
        <w:spacing w:before="220"/>
        <w:ind w:firstLine="540"/>
        <w:jc w:val="both"/>
      </w:pPr>
      <w:r>
        <w:t>муки из зерновых культур;</w:t>
      </w:r>
    </w:p>
    <w:p w:rsidR="00A62AEB" w:rsidRDefault="00A62AEB">
      <w:pPr>
        <w:pStyle w:val="ConsPlusNormal"/>
        <w:spacing w:before="220"/>
        <w:ind w:firstLine="540"/>
        <w:jc w:val="both"/>
      </w:pPr>
      <w:r>
        <w:t>крупы;</w:t>
      </w:r>
    </w:p>
    <w:p w:rsidR="00A62AEB" w:rsidRDefault="00A62AEB">
      <w:pPr>
        <w:pStyle w:val="ConsPlusNormal"/>
        <w:spacing w:before="220"/>
        <w:ind w:firstLine="540"/>
        <w:jc w:val="both"/>
      </w:pPr>
      <w:r>
        <w:t>хлебобулочных изделий, обогащенных микронутриентами, и диетических хлебобулочных изделий;</w:t>
      </w:r>
    </w:p>
    <w:p w:rsidR="00A62AEB" w:rsidRDefault="00A62AEB">
      <w:pPr>
        <w:pStyle w:val="ConsPlusNormal"/>
        <w:spacing w:before="220"/>
        <w:ind w:firstLine="540"/>
        <w:jc w:val="both"/>
      </w:pPr>
      <w:r>
        <w:t>масла сливочного;</w:t>
      </w:r>
    </w:p>
    <w:p w:rsidR="00A62AEB" w:rsidRDefault="00A62AEB">
      <w:pPr>
        <w:pStyle w:val="ConsPlusNormal"/>
        <w:spacing w:before="220"/>
        <w:ind w:firstLine="540"/>
        <w:jc w:val="both"/>
      </w:pPr>
      <w:r>
        <w:t>сыров и сырных продуктов;</w:t>
      </w:r>
    </w:p>
    <w:p w:rsidR="00A62AEB" w:rsidRDefault="00A62AEB">
      <w:pPr>
        <w:pStyle w:val="ConsPlusNormal"/>
        <w:spacing w:before="220"/>
        <w:ind w:firstLine="540"/>
        <w:jc w:val="both"/>
      </w:pPr>
      <w:r>
        <w:t>вина, включая шампанское;</w:t>
      </w:r>
    </w:p>
    <w:p w:rsidR="00A62AEB" w:rsidRDefault="00A62AEB">
      <w:pPr>
        <w:pStyle w:val="ConsPlusNormal"/>
        <w:spacing w:before="220"/>
        <w:ind w:left="540"/>
        <w:jc w:val="both"/>
      </w:pPr>
      <w:r>
        <w:t>коньяка.</w:t>
      </w:r>
    </w:p>
    <w:p w:rsidR="00A62AEB" w:rsidRDefault="00A62AEB">
      <w:pPr>
        <w:pStyle w:val="ConsPlusNormal"/>
        <w:jc w:val="both"/>
      </w:pPr>
    </w:p>
    <w:p w:rsidR="00A62AEB" w:rsidRDefault="00A62AEB">
      <w:pPr>
        <w:pStyle w:val="ConsPlusNormal"/>
        <w:jc w:val="center"/>
        <w:outlineLvl w:val="2"/>
      </w:pPr>
      <w:r>
        <w:t xml:space="preserve">17. </w:t>
      </w:r>
      <w:hyperlink w:anchor="P3394" w:history="1">
        <w:r>
          <w:rPr>
            <w:color w:val="0000FF"/>
          </w:rPr>
          <w:t>Подпрограмма</w:t>
        </w:r>
      </w:hyperlink>
      <w:r>
        <w:t xml:space="preserve"> "Стимулирование инвестиционной</w:t>
      </w:r>
    </w:p>
    <w:p w:rsidR="00A62AEB" w:rsidRDefault="00A62AEB">
      <w:pPr>
        <w:pStyle w:val="ConsPlusNormal"/>
        <w:jc w:val="center"/>
      </w:pPr>
      <w:r>
        <w:t>деятельности в агропромышленном комплексе"</w:t>
      </w:r>
    </w:p>
    <w:p w:rsidR="00A62AEB" w:rsidRDefault="00A62AEB">
      <w:pPr>
        <w:pStyle w:val="ConsPlusNormal"/>
        <w:jc w:val="both"/>
      </w:pPr>
    </w:p>
    <w:p w:rsidR="00A62AEB" w:rsidRDefault="00A62AEB">
      <w:pPr>
        <w:pStyle w:val="ConsPlusNormal"/>
        <w:ind w:firstLine="540"/>
        <w:jc w:val="both"/>
      </w:pPr>
      <w:r>
        <w:t>Подпрограмма включает в себя следующие основные мероприятия:</w:t>
      </w:r>
    </w:p>
    <w:p w:rsidR="00A62AEB" w:rsidRDefault="00A62AEB">
      <w:pPr>
        <w:pStyle w:val="ConsPlusNormal"/>
        <w:spacing w:before="220"/>
        <w:ind w:firstLine="540"/>
        <w:jc w:val="both"/>
      </w:pPr>
      <w:r>
        <w:t>снижение затрат сельскохозяйственных товаропроизводителей на обслуживание инвестиционных кредитов (займов) и предоставление льготных кредитов;</w:t>
      </w:r>
    </w:p>
    <w:p w:rsidR="00A62AEB" w:rsidRDefault="00A62AEB">
      <w:pPr>
        <w:pStyle w:val="ConsPlusNormal"/>
        <w:spacing w:before="220"/>
        <w:ind w:firstLine="540"/>
        <w:jc w:val="both"/>
      </w:pPr>
      <w:r>
        <w:t>снижение инвестиционных издержек при модернизации и создании объектов агропромышленного комплекса.</w:t>
      </w:r>
    </w:p>
    <w:p w:rsidR="00A62AEB" w:rsidRDefault="00A62AEB">
      <w:pPr>
        <w:pStyle w:val="ConsPlusNormal"/>
        <w:spacing w:before="220"/>
        <w:ind w:firstLine="540"/>
        <w:jc w:val="both"/>
      </w:pPr>
      <w:r>
        <w:t>Индикаторами реализации Подпрограммы являются:</w:t>
      </w:r>
    </w:p>
    <w:p w:rsidR="00A62AEB" w:rsidRDefault="00A62AEB">
      <w:pPr>
        <w:pStyle w:val="ConsPlusNormal"/>
        <w:spacing w:before="220"/>
        <w:ind w:firstLine="540"/>
        <w:jc w:val="both"/>
      </w:pPr>
      <w:r>
        <w:t>объем ссудной задолженности по субсидируемым инвестиционным кредитам (займам), выданным на развитие агропромышленного комплекса;</w:t>
      </w:r>
    </w:p>
    <w:p w:rsidR="00A62AEB" w:rsidRDefault="00A62AEB">
      <w:pPr>
        <w:pStyle w:val="ConsPlusNormal"/>
        <w:spacing w:before="220"/>
        <w:ind w:firstLine="540"/>
        <w:jc w:val="both"/>
      </w:pPr>
      <w:r>
        <w:t>объем льготных кредитов, выданных на развитие агропромышленного комплекса, из расчета на 1 рубль предоставленного размера субсидий;</w:t>
      </w:r>
    </w:p>
    <w:p w:rsidR="00A62AEB" w:rsidRDefault="00A62AEB">
      <w:pPr>
        <w:pStyle w:val="ConsPlusNormal"/>
        <w:spacing w:before="220"/>
        <w:ind w:firstLine="540"/>
        <w:jc w:val="both"/>
      </w:pPr>
      <w:r>
        <w:t xml:space="preserve">ввод в действие построенных и модернизированных мощностей по хранению плодов, ягод, </w:t>
      </w:r>
      <w:r>
        <w:lastRenderedPageBreak/>
        <w:t>картофеля и овощей открытого грунта;</w:t>
      </w:r>
    </w:p>
    <w:p w:rsidR="00A62AEB" w:rsidRDefault="00A62AEB">
      <w:pPr>
        <w:pStyle w:val="ConsPlusNormal"/>
        <w:spacing w:before="220"/>
        <w:ind w:firstLine="540"/>
        <w:jc w:val="both"/>
      </w:pPr>
      <w:r>
        <w:t>ввод в действие мощностей единовременного хранения оптово-распределительных центров;</w:t>
      </w:r>
    </w:p>
    <w:p w:rsidR="00A62AEB" w:rsidRDefault="00A62AEB">
      <w:pPr>
        <w:pStyle w:val="ConsPlusNormal"/>
        <w:spacing w:before="220"/>
        <w:ind w:firstLine="540"/>
        <w:jc w:val="both"/>
      </w:pPr>
      <w:r>
        <w:t>количество скотомест на строящихся, модернизируемых и введенных в эксплуатацию животноводческих комплексах молочного направления (молочных фермах);</w:t>
      </w:r>
    </w:p>
    <w:p w:rsidR="00A62AEB" w:rsidRDefault="00A62AEB">
      <w:pPr>
        <w:pStyle w:val="ConsPlusNormal"/>
        <w:spacing w:before="220"/>
        <w:ind w:firstLine="540"/>
        <w:jc w:val="both"/>
      </w:pPr>
      <w:r>
        <w:t>ввод в действие построенных и модернизированных площадей теплиц.</w:t>
      </w:r>
    </w:p>
    <w:p w:rsidR="00A62AEB" w:rsidRDefault="00A62AEB">
      <w:pPr>
        <w:pStyle w:val="ConsPlusNormal"/>
        <w:jc w:val="both"/>
      </w:pPr>
    </w:p>
    <w:p w:rsidR="00A62AEB" w:rsidRDefault="00A62AEB">
      <w:pPr>
        <w:pStyle w:val="ConsPlusNormal"/>
        <w:jc w:val="center"/>
        <w:outlineLvl w:val="1"/>
      </w:pPr>
      <w:r>
        <w:t>VIII. Методика проведения оценки социально-экономической</w:t>
      </w:r>
    </w:p>
    <w:p w:rsidR="00A62AEB" w:rsidRDefault="00A62AEB">
      <w:pPr>
        <w:pStyle w:val="ConsPlusNormal"/>
        <w:jc w:val="center"/>
      </w:pPr>
      <w:r>
        <w:t>и экологической эффективности Программы, ожидаемых</w:t>
      </w:r>
    </w:p>
    <w:p w:rsidR="00A62AEB" w:rsidRDefault="00A62AEB">
      <w:pPr>
        <w:pStyle w:val="ConsPlusNormal"/>
        <w:jc w:val="center"/>
      </w:pPr>
      <w:r>
        <w:t>результатов реализации и их влияния на макроэкономическую</w:t>
      </w:r>
    </w:p>
    <w:p w:rsidR="00A62AEB" w:rsidRDefault="00A62AEB">
      <w:pPr>
        <w:pStyle w:val="ConsPlusNormal"/>
        <w:jc w:val="center"/>
      </w:pPr>
      <w:r>
        <w:t>ситуацию в республике</w:t>
      </w:r>
    </w:p>
    <w:p w:rsidR="00A62AEB" w:rsidRDefault="00A62AEB">
      <w:pPr>
        <w:pStyle w:val="ConsPlusNormal"/>
        <w:jc w:val="both"/>
      </w:pPr>
    </w:p>
    <w:p w:rsidR="00A62AEB" w:rsidRDefault="00A62AEB">
      <w:pPr>
        <w:pStyle w:val="ConsPlusNormal"/>
        <w:ind w:firstLine="540"/>
        <w:jc w:val="both"/>
      </w:pPr>
      <w:r>
        <w:t>В результате реализации Программы будет обеспечено достижение установленных значений по основным показателям Стратегии социально-экономического развития Республики Дагестан до 2025 года. К 2020 году прогнозируется произвести: зерна - 370,1 тыс. тонн, овощей - 1595,0 тыс. тонн, картофеля - 415,0 тыс. тонн, плодов - 192,0 тыс. тонн, винограда - 195,6 тыс. тонн, мяса - 250,0 тыс. тонн, молока - 853,0 тыс. тонн, яиц - 285,0 млн. штук, плодоовощных консервов - 65,0 млн. условных банок, вина и шампанского - 4175,0 тыс. дал, коньяка - 1134,0 тыс. дал, сыров и сырных продуктов - 3,2 тыс. тонн, масла сливочного - 0,73 тыс. тонн, хлебобулочных изделий, обогащенных микронутриентами, и диетических хлебобулочных изделий - 0,7 тыс. тонн, муки из зерновых культур - 1,0 тыс. тонн.</w:t>
      </w:r>
    </w:p>
    <w:p w:rsidR="00A62AEB" w:rsidRDefault="00A62AEB">
      <w:pPr>
        <w:pStyle w:val="ConsPlusNormal"/>
        <w:spacing w:before="220"/>
        <w:ind w:firstLine="540"/>
        <w:jc w:val="both"/>
      </w:pPr>
      <w:r>
        <w:t>Достижению данных показателей будут способствовать меры по улучшению использования земель сельскохозяйственного назначения, развитию семеноводства сельскохозяйственных культур, увеличению внесения минеральных удобрений до 25 кг действующего вещества на 1 га посевов. Основной прирост продукции животноводства будет получен за счет роста продуктивности скота и птицы на основе улучшения породного состава.</w:t>
      </w:r>
    </w:p>
    <w:p w:rsidR="00A62AEB" w:rsidRDefault="00A62AEB">
      <w:pPr>
        <w:pStyle w:val="ConsPlusNormal"/>
        <w:spacing w:before="220"/>
        <w:ind w:firstLine="540"/>
        <w:jc w:val="both"/>
      </w:pPr>
      <w:r>
        <w:t>Для достижения этих целей предполагается обеспечить:</w:t>
      </w:r>
    </w:p>
    <w:p w:rsidR="00A62AEB" w:rsidRDefault="00A62AEB">
      <w:pPr>
        <w:pStyle w:val="ConsPlusNormal"/>
        <w:spacing w:before="220"/>
        <w:ind w:firstLine="540"/>
        <w:jc w:val="both"/>
      </w:pPr>
      <w:r>
        <w:t>ежегодный прирост индекса физического объема инвестиций в основной капитал сельского хозяйства в среднем на 7,5 процентных пункта;</w:t>
      </w:r>
    </w:p>
    <w:p w:rsidR="00A62AEB" w:rsidRDefault="00A62AEB">
      <w:pPr>
        <w:pStyle w:val="ConsPlusNormal"/>
        <w:spacing w:before="220"/>
        <w:ind w:firstLine="540"/>
        <w:jc w:val="both"/>
      </w:pPr>
      <w:r>
        <w:t>создание условий для достижения уровня рентабельности в сельскохозяйственных организациях не менее 20 процентов.</w:t>
      </w:r>
    </w:p>
    <w:p w:rsidR="00A62AEB" w:rsidRDefault="00A62AEB">
      <w:pPr>
        <w:pStyle w:val="ConsPlusNormal"/>
        <w:spacing w:before="220"/>
        <w:ind w:firstLine="540"/>
        <w:jc w:val="both"/>
      </w:pPr>
      <w:r>
        <w:t>Это позволит существенно повысить конкурентоспособность сельскохозяйственной продукции на продовольственных рынках внутри республики и будет способствовать продвижению ее в другие регионы.</w:t>
      </w:r>
    </w:p>
    <w:p w:rsidR="00A62AEB" w:rsidRDefault="00A62AEB">
      <w:pPr>
        <w:pStyle w:val="ConsPlusNormal"/>
        <w:spacing w:before="220"/>
        <w:ind w:firstLine="540"/>
        <w:jc w:val="both"/>
      </w:pPr>
      <w:r>
        <w:t>Прогнозируемый экономический эффект от реализации Программы складывается из следующих составляющих:</w:t>
      </w:r>
    </w:p>
    <w:p w:rsidR="00A62AEB" w:rsidRDefault="00A62AEB">
      <w:pPr>
        <w:pStyle w:val="ConsPlusNormal"/>
        <w:spacing w:before="220"/>
        <w:ind w:firstLine="540"/>
        <w:jc w:val="both"/>
      </w:pPr>
      <w:r>
        <w:t>сохранение и рациональное использование земель сельскохозяйственного назначения, создание условий для увеличения объемов производства сельскохозяйственной продукции;</w:t>
      </w:r>
    </w:p>
    <w:p w:rsidR="00A62AEB" w:rsidRDefault="00A62AEB">
      <w:pPr>
        <w:pStyle w:val="ConsPlusNormal"/>
        <w:spacing w:before="220"/>
        <w:ind w:firstLine="540"/>
        <w:jc w:val="both"/>
      </w:pPr>
      <w:r>
        <w:t>повышение эффективности использования земель отгонного животноводства;</w:t>
      </w:r>
    </w:p>
    <w:p w:rsidR="00A62AEB" w:rsidRDefault="00A62AEB">
      <w:pPr>
        <w:pStyle w:val="ConsPlusNormal"/>
        <w:spacing w:before="220"/>
        <w:ind w:firstLine="540"/>
        <w:jc w:val="both"/>
      </w:pPr>
      <w:r>
        <w:t>получение дополнительной продукции за счет уменьшения потерь вследствие соблюдения агротехнических сроков выполнения механизированных работ в растениеводстве;</w:t>
      </w:r>
    </w:p>
    <w:p w:rsidR="00A62AEB" w:rsidRDefault="00A62AEB">
      <w:pPr>
        <w:pStyle w:val="ConsPlusNormal"/>
        <w:spacing w:before="220"/>
        <w:ind w:firstLine="540"/>
        <w:jc w:val="both"/>
      </w:pPr>
      <w:r>
        <w:t xml:space="preserve">создание высокоэффективной системы семеноводства, обеспечивающей качественными семенами сельскохозяйственных культур потребности сельскохозяйственных </w:t>
      </w:r>
      <w:r>
        <w:lastRenderedPageBreak/>
        <w:t>товаропроизводителей;</w:t>
      </w:r>
    </w:p>
    <w:p w:rsidR="00A62AEB" w:rsidRDefault="00A62AEB">
      <w:pPr>
        <w:pStyle w:val="ConsPlusNormal"/>
        <w:spacing w:before="220"/>
        <w:ind w:firstLine="540"/>
        <w:jc w:val="both"/>
      </w:pPr>
      <w:r>
        <w:t>создание современной питомниководческой системы;</w:t>
      </w:r>
    </w:p>
    <w:p w:rsidR="00A62AEB" w:rsidRDefault="00A62AEB">
      <w:pPr>
        <w:pStyle w:val="ConsPlusNormal"/>
        <w:spacing w:before="220"/>
        <w:ind w:firstLine="540"/>
        <w:jc w:val="both"/>
      </w:pPr>
      <w:r>
        <w:t>наращивание производства плодоовощной продукции, продукции виноградарства, обеспечение перерабатывающей промышленности сырьем;</w:t>
      </w:r>
    </w:p>
    <w:p w:rsidR="00A62AEB" w:rsidRDefault="00A62AEB">
      <w:pPr>
        <w:pStyle w:val="ConsPlusNormal"/>
        <w:spacing w:before="220"/>
        <w:ind w:firstLine="540"/>
        <w:jc w:val="both"/>
      </w:pPr>
      <w:r>
        <w:t>наращивание производства мяса и молока за счет породного обновления, укрепления кормовой базы, перехода к новым технологиям содержания и кормления животных и птиц;</w:t>
      </w:r>
    </w:p>
    <w:p w:rsidR="00A62AEB" w:rsidRDefault="00A62AEB">
      <w:pPr>
        <w:pStyle w:val="ConsPlusNormal"/>
        <w:spacing w:before="220"/>
        <w:ind w:firstLine="540"/>
        <w:jc w:val="both"/>
      </w:pPr>
      <w:r>
        <w:t>обеспечение доступности льготных краткосрочных и инвестиционных кредитов, включая малые формы хозяйствования;</w:t>
      </w:r>
    </w:p>
    <w:p w:rsidR="00A62AEB" w:rsidRDefault="00A62AEB">
      <w:pPr>
        <w:pStyle w:val="ConsPlusNormal"/>
        <w:spacing w:before="220"/>
        <w:ind w:firstLine="540"/>
        <w:jc w:val="both"/>
      </w:pPr>
      <w:r>
        <w:t>повышение эффективности функционирования крестьянских (фермерских) и личных подсобных хозяйств;</w:t>
      </w:r>
    </w:p>
    <w:p w:rsidR="00A62AEB" w:rsidRDefault="00A62AEB">
      <w:pPr>
        <w:pStyle w:val="ConsPlusNormal"/>
        <w:spacing w:before="220"/>
        <w:ind w:firstLine="540"/>
        <w:jc w:val="both"/>
      </w:pPr>
      <w:r>
        <w:t>повышение конкурентоспособности, насыщение республиканского рынка и продвижение продукции дагестанских производителей на продовольственные рынки других регионов;</w:t>
      </w:r>
    </w:p>
    <w:p w:rsidR="00A62AEB" w:rsidRDefault="00A62AEB">
      <w:pPr>
        <w:pStyle w:val="ConsPlusNormal"/>
        <w:spacing w:before="220"/>
        <w:ind w:firstLine="540"/>
        <w:jc w:val="both"/>
      </w:pPr>
      <w:r>
        <w:t>увеличение прибыли сельскохозяйственных товаропроизводителей и предприятий пищевой и перерабатывающей отраслей;</w:t>
      </w:r>
    </w:p>
    <w:p w:rsidR="00A62AEB" w:rsidRDefault="00A62AEB">
      <w:pPr>
        <w:pStyle w:val="ConsPlusNormal"/>
        <w:spacing w:before="220"/>
        <w:ind w:firstLine="540"/>
        <w:jc w:val="both"/>
      </w:pPr>
      <w:r>
        <w:t>ввод (приобретение) жилья для граждан, проживающих в сельской местности - 322,605 тыс. кв. метров, в том числе 171,503 тыс. кв. метров - для молодых семей и молодых специалистов;</w:t>
      </w:r>
    </w:p>
    <w:p w:rsidR="00A62AEB" w:rsidRDefault="00A62AEB">
      <w:pPr>
        <w:pStyle w:val="ConsPlusNormal"/>
        <w:spacing w:before="220"/>
        <w:ind w:firstLine="540"/>
        <w:jc w:val="both"/>
      </w:pPr>
      <w:r>
        <w:t>повышение уровня газификации домов (квартир) сетевым газом до 62,0 процента, обеспеченность сельского населения питьевой водой до 56,0 процента;</w:t>
      </w:r>
    </w:p>
    <w:p w:rsidR="00A62AEB" w:rsidRDefault="00A62AEB">
      <w:pPr>
        <w:pStyle w:val="ConsPlusNormal"/>
        <w:spacing w:before="220"/>
        <w:ind w:firstLine="540"/>
        <w:jc w:val="both"/>
      </w:pPr>
      <w:r>
        <w:t>расширение сети фельдшерско-акушерских пунктов на 64 единицы, улучшение информационно-консультационного обслуживания сельского населения.</w:t>
      </w:r>
    </w:p>
    <w:p w:rsidR="00A62AEB" w:rsidRDefault="00A62AEB">
      <w:pPr>
        <w:pStyle w:val="ConsPlusNormal"/>
        <w:spacing w:before="220"/>
        <w:ind w:firstLine="540"/>
        <w:jc w:val="both"/>
      </w:pPr>
      <w:r>
        <w:t>Социальная значимость Программы заключается в создании в сельской местности республики 79,6 тыс. новых рабочих мест, увеличении среднемесячной заработной платы в сельском хозяйстве до 13,1 тыс. рублей и доведении соотношения уровней заработной платы в сельском хозяйстве и в среднем по экономике республики до 55 процентов.</w:t>
      </w:r>
    </w:p>
    <w:p w:rsidR="00A62AEB" w:rsidRDefault="00A62AEB">
      <w:pPr>
        <w:pStyle w:val="ConsPlusNormal"/>
        <w:spacing w:before="220"/>
        <w:ind w:firstLine="540"/>
        <w:jc w:val="both"/>
      </w:pPr>
      <w:r>
        <w:t>Дополнительная сумма налогов, поступающих в бюджеты всех уровней, составит 15,2 млрд. рублей.</w:t>
      </w:r>
    </w:p>
    <w:p w:rsidR="00A62AEB" w:rsidRDefault="00A62AEB">
      <w:pPr>
        <w:pStyle w:val="ConsPlusNormal"/>
        <w:spacing w:before="220"/>
        <w:ind w:firstLine="540"/>
        <w:jc w:val="both"/>
      </w:pPr>
      <w:r>
        <w:t>Экологическая эффективность Программы выражается в:</w:t>
      </w:r>
    </w:p>
    <w:p w:rsidR="00A62AEB" w:rsidRDefault="00A62AEB">
      <w:pPr>
        <w:pStyle w:val="ConsPlusNormal"/>
        <w:spacing w:before="220"/>
        <w:ind w:firstLine="540"/>
        <w:jc w:val="both"/>
      </w:pPr>
      <w:r>
        <w:t>обеспечении проведения на площади 7,82 тыс. га агролесомелиоративных и фитомелиоративных мероприятий на Черных землях и Кизлярских пастбищах;</w:t>
      </w:r>
    </w:p>
    <w:p w:rsidR="00A62AEB" w:rsidRDefault="00A62AEB">
      <w:pPr>
        <w:pStyle w:val="ConsPlusNormal"/>
        <w:spacing w:before="220"/>
        <w:ind w:firstLine="540"/>
        <w:jc w:val="both"/>
      </w:pPr>
      <w:r>
        <w:t>внедрении современных технологий очистки и утилизации отходов сельскохозяйственного производства с использованием достижений биотехнологии;</w:t>
      </w:r>
    </w:p>
    <w:p w:rsidR="00A62AEB" w:rsidRDefault="00A62AEB">
      <w:pPr>
        <w:pStyle w:val="ConsPlusNormal"/>
        <w:spacing w:before="220"/>
        <w:ind w:firstLine="540"/>
        <w:jc w:val="both"/>
      </w:pPr>
      <w:r>
        <w:t>предотвращении выбытия из оборота сельскохозяйственных угодий за счет проведения культуртехнических работ на площади 5,57 тыс. гектаров.</w:t>
      </w:r>
    </w:p>
    <w:p w:rsidR="00A62AEB" w:rsidRDefault="00A62AEB">
      <w:pPr>
        <w:pStyle w:val="ConsPlusNormal"/>
        <w:spacing w:before="220"/>
        <w:ind w:firstLine="540"/>
        <w:jc w:val="both"/>
      </w:pPr>
      <w:r>
        <w:t>Реализация Программы будет способствовать стабилизации социально-экономической ситуации, созданию новых рабочих мест, повышению благосостояния и качества жизни сельского населения республики.</w:t>
      </w:r>
    </w:p>
    <w:p w:rsidR="00A62AEB" w:rsidRDefault="00A62AEB">
      <w:pPr>
        <w:pStyle w:val="ConsPlusNormal"/>
        <w:spacing w:before="220"/>
        <w:ind w:firstLine="540"/>
        <w:jc w:val="both"/>
      </w:pPr>
      <w:r>
        <w:t>Эффективность реализации Программы в целом оценивается исходя из достижения уровня по каждому из основных показателей (индикаторов) как по годам по отношению к предыдущему году, так и нарастающим итогом к базовому году.</w:t>
      </w:r>
    </w:p>
    <w:p w:rsidR="00A62AEB" w:rsidRDefault="00A62AEB">
      <w:pPr>
        <w:pStyle w:val="ConsPlusNormal"/>
        <w:spacing w:before="220"/>
        <w:ind w:firstLine="540"/>
        <w:jc w:val="both"/>
      </w:pPr>
      <w:r>
        <w:lastRenderedPageBreak/>
        <w:t>Индексы производства продукции сельского хозяйства и производства пищевых продуктов указывают на эффективность реализуемых мер в сфере производства. Индекс физического объема инвестиций - на возможность осуществления модернизации и инновационного развития, динамика производительности труда и уровня рентабельности в сельскохозяйственных организациях - на эффективность производства и экономического механизма их функционирования, соотношение оплаты труда в сельском хозяйстве и в целом по экономике республики - на степень решения социальных проблем отрасли.</w:t>
      </w:r>
    </w:p>
    <w:p w:rsidR="00A62AEB" w:rsidRDefault="00A62AEB">
      <w:pPr>
        <w:pStyle w:val="ConsPlusNormal"/>
        <w:spacing w:before="220"/>
        <w:ind w:firstLine="540"/>
        <w:jc w:val="both"/>
      </w:pPr>
      <w:r>
        <w:t>Стоимостные показатели рассчитываются, как правило, в сопоставимых ценах соответствующего года, которые являются базой для расчета динамики и темпов их изменения по сравнению с предыдущим годом или иным периодом.</w:t>
      </w:r>
    </w:p>
    <w:p w:rsidR="00A62AEB" w:rsidRDefault="00A62AEB">
      <w:pPr>
        <w:pStyle w:val="ConsPlusNormal"/>
        <w:spacing w:before="220"/>
        <w:ind w:firstLine="540"/>
        <w:jc w:val="both"/>
      </w:pPr>
      <w:r>
        <w:t>Показатели подпрограмм и ведомственных целевых программ, включенных в Программу, предполагают оценку интегрированного эффекта от реализации основных мероприятий или указывают на результативность наиболее существенных направлений государственной поддержки агропромышленного комплекса.</w:t>
      </w:r>
    </w:p>
    <w:p w:rsidR="00A62AEB" w:rsidRDefault="00A62AEB">
      <w:pPr>
        <w:pStyle w:val="ConsPlusNormal"/>
        <w:spacing w:before="220"/>
        <w:ind w:firstLine="540"/>
        <w:jc w:val="both"/>
      </w:pPr>
      <w:r>
        <w:t>Министерство сельского хозяйства и продовольствия Республики Дагестан совместно с Территориальным управлением Федеральной службы государственной статистики по Республике Дагестан ежеквартально обобщает и анализирует статистическую и ведомственную отчетность по использованию бюджетных средств и достижению показателей Программы для представления информации в Министерство экономики и территориального развития Республики Дагестан, а также ежегодно - в Народное Собрание Республики Дагестан, Правительство Республики Дагестан, Министерство финансов Республики Дагестан и для размещения этой информации на сайте Министерства сельского хозяйства и продовольствия Республики Дагестан.</w:t>
      </w:r>
    </w:p>
    <w:p w:rsidR="00A62AEB" w:rsidRDefault="00A62AEB">
      <w:pPr>
        <w:pStyle w:val="ConsPlusNormal"/>
        <w:spacing w:before="220"/>
        <w:ind w:firstLine="540"/>
        <w:jc w:val="both"/>
      </w:pPr>
      <w:r>
        <w:t>Для повышения эффективности использования средств федерального бюджета Министерством сельского хозяйства Российской Федерации ежегодно заключается соглашение с Республикой Дагестан о предоставлении субсидий на поддержку сельскохозяйственного производства (далее - Соглашение).</w:t>
      </w:r>
    </w:p>
    <w:p w:rsidR="00A62AEB" w:rsidRDefault="00A62AEB">
      <w:pPr>
        <w:pStyle w:val="ConsPlusNormal"/>
        <w:spacing w:before="220"/>
        <w:ind w:firstLine="540"/>
        <w:jc w:val="both"/>
      </w:pPr>
      <w:r>
        <w:t>Соглашением предусматриваются следующие обязательства Республики Дагестан:</w:t>
      </w:r>
    </w:p>
    <w:p w:rsidR="00A62AEB" w:rsidRDefault="00A62AEB">
      <w:pPr>
        <w:pStyle w:val="ConsPlusNormal"/>
        <w:spacing w:before="220"/>
        <w:ind w:firstLine="540"/>
        <w:jc w:val="both"/>
      </w:pPr>
      <w:r>
        <w:t>представлять в Министерство сельского хозяйства Российской Федерации утвержденные нормативные правовые акты, определяющие порядок и условия предоставления средств государственной поддержки получателям;</w:t>
      </w:r>
    </w:p>
    <w:p w:rsidR="00A62AEB" w:rsidRDefault="00A62AEB">
      <w:pPr>
        <w:pStyle w:val="ConsPlusNormal"/>
        <w:spacing w:before="220"/>
        <w:ind w:firstLine="540"/>
        <w:jc w:val="both"/>
      </w:pPr>
      <w:r>
        <w:t>еженедельно представлять в Министерство сельского хозяйства Российской Федерации информацию о доведении средств государственной поддержки до получателей;</w:t>
      </w:r>
    </w:p>
    <w:p w:rsidR="00A62AEB" w:rsidRDefault="00A62AEB">
      <w:pPr>
        <w:pStyle w:val="ConsPlusNormal"/>
        <w:spacing w:before="220"/>
        <w:ind w:firstLine="540"/>
        <w:jc w:val="both"/>
      </w:pPr>
      <w:r>
        <w:t>подготавливать график доведения средств государственной поддержки до получателей и согласовывать его с Министерством сельского хозяйства Российской Федерации до подписания Соглашения.</w:t>
      </w:r>
    </w:p>
    <w:p w:rsidR="00A62AEB" w:rsidRDefault="00A62AEB">
      <w:pPr>
        <w:pStyle w:val="ConsPlusNormal"/>
        <w:spacing w:before="220"/>
        <w:ind w:firstLine="540"/>
        <w:jc w:val="both"/>
      </w:pPr>
      <w:r>
        <w:t>Оценка эффективности выполнения показателей Программы производится на основе представляемой ежегодно информации о выполнении соответствующих индикаторов и количественных показателей, определенных Соглашением.</w:t>
      </w:r>
    </w:p>
    <w:p w:rsidR="00A62AEB" w:rsidRDefault="00A62AEB">
      <w:pPr>
        <w:pStyle w:val="ConsPlusNormal"/>
        <w:spacing w:before="220"/>
        <w:ind w:firstLine="540"/>
        <w:jc w:val="both"/>
      </w:pPr>
      <w:r>
        <w:t>Министерство сельского хозяйства и продовольствия Республики Дагестан осуществляет еженедельный мониторинг использования средств федерального бюджета и республиканского бюджета Республики Дагестан, выделяемых на цели государственной поддержки.</w:t>
      </w:r>
    </w:p>
    <w:p w:rsidR="00A62AEB" w:rsidRDefault="00A62AEB">
      <w:pPr>
        <w:pStyle w:val="ConsPlusNormal"/>
        <w:spacing w:before="220"/>
        <w:ind w:firstLine="540"/>
        <w:jc w:val="both"/>
      </w:pPr>
      <w:r>
        <w:t xml:space="preserve">В случае если в отчетном финансовом году не достигнуты установленные Соглашением о предоставлении субсидий значения целевых показателей использования субсидий, Министерство сельского хозяйства Российской Федерации вправе принять решение о сокращении размера субсидий в текущем и (или) очередном финансовом году. Кроме того, если к Республике Дагестан </w:t>
      </w:r>
      <w:r>
        <w:lastRenderedPageBreak/>
        <w:t xml:space="preserve">в соответствии с </w:t>
      </w:r>
      <w:hyperlink r:id="rId46"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в текущем финансовом году применяются меры ответственности за нарушение обязательств, предусмотренных Соглашением в части невыполнения и (или) недостижения значений показателей результативности использования субсидий, то на республику в доход федерального бюджета налагается штраф. В случае неуплаты штрафа в установленный срок применяются бюджетные меры принуждения, предусмотренные бюджетным законодательством Российской Федерации.</w:t>
      </w:r>
    </w:p>
    <w:p w:rsidR="00A62AEB" w:rsidRDefault="00A62AEB">
      <w:pPr>
        <w:pStyle w:val="ConsPlusNormal"/>
        <w:spacing w:before="220"/>
        <w:ind w:firstLine="540"/>
        <w:jc w:val="both"/>
      </w:pPr>
      <w:r>
        <w:t>Министерство сельского хозяйства и продовольствия Республики Дагестан ежегодно проводит выборочное обследование сельскохозяйственных и других товаропроизводителей агропромышленного комплекса, хозяйств населения по вопросам реализации Программы.</w:t>
      </w:r>
    </w:p>
    <w:p w:rsidR="00A62AEB" w:rsidRDefault="00A62AEB">
      <w:pPr>
        <w:pStyle w:val="ConsPlusNormal"/>
        <w:spacing w:before="220"/>
        <w:ind w:firstLine="540"/>
        <w:jc w:val="both"/>
      </w:pPr>
      <w:r>
        <w:t xml:space="preserve">В соответствии с </w:t>
      </w:r>
      <w:hyperlink r:id="rId47" w:history="1">
        <w:r>
          <w:rPr>
            <w:color w:val="0000FF"/>
          </w:rPr>
          <w:t>постановлением</w:t>
        </w:r>
      </w:hyperlink>
      <w:r>
        <w:t xml:space="preserve"> Правительства Республики Дагестан от 23 октября 2013 г. N 540 "Об утверждении Порядка разработки, реализации и оценки эффективности государственных программ Республики Дагестан" Министерство сельского хозяйства и продовольствия Республики Дагестан направляет ежегодно до 1 апреля в Министерство экономики и территориального развития Республики Дагестан и Министерство финансов Республики Дагестан доклад о ходе реализации Программы.</w:t>
      </w:r>
    </w:p>
    <w:p w:rsidR="00A62AEB" w:rsidRDefault="00A62AEB">
      <w:pPr>
        <w:pStyle w:val="ConsPlusNormal"/>
        <w:spacing w:before="220"/>
        <w:ind w:firstLine="540"/>
        <w:jc w:val="both"/>
      </w:pPr>
      <w:r>
        <w:t>Доклад должен содержать:</w:t>
      </w:r>
    </w:p>
    <w:p w:rsidR="00A62AEB" w:rsidRDefault="00A62AEB">
      <w:pPr>
        <w:pStyle w:val="ConsPlusNormal"/>
        <w:spacing w:before="220"/>
        <w:ind w:firstLine="540"/>
        <w:jc w:val="both"/>
      </w:pPr>
      <w:r>
        <w:t>перечень мероприятий, невыполненных в установленные сроки (с указанием причин);</w:t>
      </w:r>
    </w:p>
    <w:p w:rsidR="00A62AEB" w:rsidRDefault="00A62AEB">
      <w:pPr>
        <w:pStyle w:val="ConsPlusNormal"/>
        <w:spacing w:before="220"/>
        <w:ind w:firstLine="540"/>
        <w:jc w:val="both"/>
      </w:pPr>
      <w:r>
        <w:t>анализ факторов, повлиявших на ход реализации Программы;</w:t>
      </w:r>
    </w:p>
    <w:p w:rsidR="00A62AEB" w:rsidRDefault="00A62AEB">
      <w:pPr>
        <w:pStyle w:val="ConsPlusNormal"/>
        <w:spacing w:before="220"/>
        <w:ind w:firstLine="540"/>
        <w:jc w:val="both"/>
      </w:pPr>
      <w:r>
        <w:t>данные о целевом использовании и объемах привлеченных бюджетных средств и внебюджетных источников.</w:t>
      </w:r>
    </w:p>
    <w:p w:rsidR="00A62AEB" w:rsidRDefault="00A62AEB">
      <w:pPr>
        <w:pStyle w:val="ConsPlusNormal"/>
        <w:jc w:val="both"/>
      </w:pPr>
    </w:p>
    <w:p w:rsidR="00A62AEB" w:rsidRDefault="00A62AEB">
      <w:pPr>
        <w:pStyle w:val="ConsPlusNormal"/>
        <w:jc w:val="center"/>
        <w:outlineLvl w:val="1"/>
      </w:pPr>
      <w:r>
        <w:t>IX. Обоснование выделения подпрограмм и включения в состав</w:t>
      </w:r>
    </w:p>
    <w:p w:rsidR="00A62AEB" w:rsidRDefault="00A62AEB">
      <w:pPr>
        <w:pStyle w:val="ConsPlusNormal"/>
        <w:jc w:val="center"/>
      </w:pPr>
      <w:r>
        <w:t>Программы реализуемых ведомственных целевых программ</w:t>
      </w:r>
    </w:p>
    <w:p w:rsidR="00A62AEB" w:rsidRDefault="00A62AEB">
      <w:pPr>
        <w:pStyle w:val="ConsPlusNormal"/>
        <w:jc w:val="both"/>
      </w:pPr>
    </w:p>
    <w:p w:rsidR="00A62AEB" w:rsidRDefault="00A62AEB">
      <w:pPr>
        <w:pStyle w:val="ConsPlusNormal"/>
        <w:ind w:firstLine="540"/>
        <w:jc w:val="both"/>
      </w:pPr>
      <w:r>
        <w:t xml:space="preserve">Перечень подпрограмм определен в соответствии с Государственной </w:t>
      </w:r>
      <w:hyperlink r:id="rId48" w:history="1">
        <w:r>
          <w:rPr>
            <w:color w:val="0000FF"/>
          </w:rPr>
          <w:t>программой</w:t>
        </w:r>
      </w:hyperlink>
      <w:r>
        <w:t xml:space="preserve"> развития сельского хозяйства и регулирования рынков сельскохозяйственной продукции, сырья и продовольствия на 2013-2020 годы, утвержденной постановлением Правительства Российской Федерации от 14 июля 2012 г. N 717, в целях достижения задач, определенных основополагающими документами, в части развития агропромышленного комплекса, а именно - увеличение объемов производства сельскохозяйственной продукции и достижения показателей Стратегии социально-экономического развития Республики Дагестан до 2025 года.</w:t>
      </w:r>
    </w:p>
    <w:p w:rsidR="00A62AEB" w:rsidRDefault="00A62AEB">
      <w:pPr>
        <w:pStyle w:val="ConsPlusNormal"/>
        <w:spacing w:before="220"/>
        <w:ind w:firstLine="540"/>
        <w:jc w:val="both"/>
      </w:pPr>
      <w:r>
        <w:t>Структура и перечень подпрограмм, а также включенных в Программу ведомственных целевых программ соответствует принципам программно-целевого метода управления экономикой, охватывает все основные сферы агропромышленного производства, производство сельскохозяйственной продукции и пищевых продуктов, их реализацию, технико-технологическое, информационное и научное обеспечение, институциональные преобразования и социальное развитие сельских территорий, управление реализацией Программы.</w:t>
      </w:r>
    </w:p>
    <w:p w:rsidR="00A62AEB" w:rsidRDefault="00A62AEB">
      <w:pPr>
        <w:pStyle w:val="ConsPlusNormal"/>
        <w:spacing w:before="220"/>
        <w:ind w:firstLine="540"/>
        <w:jc w:val="both"/>
      </w:pPr>
      <w:hyperlink w:anchor="P3552" w:history="1">
        <w:r>
          <w:rPr>
            <w:color w:val="0000FF"/>
          </w:rPr>
          <w:t>Сведения</w:t>
        </w:r>
      </w:hyperlink>
      <w:r>
        <w:t xml:space="preserve"> о показателях (индикаторах) Программы, подпрограмм и их значениях приведены в приложении N 1.</w:t>
      </w:r>
    </w:p>
    <w:p w:rsidR="00A62AEB" w:rsidRDefault="00A62AEB">
      <w:pPr>
        <w:pStyle w:val="ConsPlusNormal"/>
        <w:spacing w:before="220"/>
        <w:ind w:firstLine="540"/>
        <w:jc w:val="both"/>
      </w:pPr>
      <w:hyperlink w:anchor="P5255" w:history="1">
        <w:r>
          <w:rPr>
            <w:color w:val="0000FF"/>
          </w:rPr>
          <w:t>Сведения</w:t>
        </w:r>
      </w:hyperlink>
      <w:r>
        <w:t xml:space="preserve"> о показателях (индикаторах) Программы в разрезе муниципальных районов Республики Дагестан приведены в приложении N 2.</w:t>
      </w:r>
    </w:p>
    <w:p w:rsidR="00A62AEB" w:rsidRDefault="00A62AEB">
      <w:pPr>
        <w:pStyle w:val="ConsPlusNormal"/>
        <w:spacing w:before="220"/>
        <w:ind w:firstLine="540"/>
        <w:jc w:val="both"/>
      </w:pPr>
      <w:hyperlink w:anchor="P14992" w:history="1">
        <w:r>
          <w:rPr>
            <w:color w:val="0000FF"/>
          </w:rPr>
          <w:t>Прогноз</w:t>
        </w:r>
      </w:hyperlink>
      <w:r>
        <w:t xml:space="preserve"> сводных показателей государственных заданий на оказание государственных услуг </w:t>
      </w:r>
      <w:r>
        <w:lastRenderedPageBreak/>
        <w:t>республиканскими государственными учреждениями в рамках Программы приведен в приложении N 3.</w:t>
      </w:r>
    </w:p>
    <w:p w:rsidR="00A62AEB" w:rsidRDefault="00A62AEB">
      <w:pPr>
        <w:pStyle w:val="ConsPlusNormal"/>
        <w:spacing w:before="220"/>
        <w:ind w:firstLine="540"/>
        <w:jc w:val="both"/>
      </w:pPr>
      <w:r>
        <w:t xml:space="preserve">Ресурсное обеспечение реализации Программы за счет средств федерального бюджета, республиканского бюджета Республики Дагестан, местных бюджетов и внебюджетных источников приведено в </w:t>
      </w:r>
      <w:hyperlink w:anchor="P15069" w:history="1">
        <w:r>
          <w:rPr>
            <w:color w:val="0000FF"/>
          </w:rPr>
          <w:t>приложении N 4</w:t>
        </w:r>
      </w:hyperlink>
      <w:r>
        <w:t>.</w:t>
      </w:r>
    </w:p>
    <w:p w:rsidR="00A62AEB" w:rsidRDefault="00A62AEB">
      <w:pPr>
        <w:pStyle w:val="ConsPlusNormal"/>
        <w:spacing w:before="220"/>
        <w:ind w:firstLine="540"/>
        <w:jc w:val="both"/>
      </w:pPr>
      <w:r>
        <w:t>Состав подпрограмм и ведомственных целевых программ рассчитан на комплексное развитие агропромышленного комплекса и его основных сфер, получение высокого синергетического эффекта в целом по экономике республики.</w:t>
      </w: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center"/>
        <w:outlineLvl w:val="1"/>
      </w:pPr>
      <w:bookmarkStart w:id="1" w:name="P859"/>
      <w:bookmarkEnd w:id="1"/>
      <w:r>
        <w:t>ПОДПРОГРАММА</w:t>
      </w:r>
    </w:p>
    <w:p w:rsidR="00A62AEB" w:rsidRDefault="00A62AEB">
      <w:pPr>
        <w:pStyle w:val="ConsPlusNormal"/>
        <w:jc w:val="center"/>
      </w:pPr>
      <w:r>
        <w:t>"РАЗВИТИЕ ПОДОТРАСЛИ РАСТЕНИЕВОДСТВА,</w:t>
      </w:r>
    </w:p>
    <w:p w:rsidR="00A62AEB" w:rsidRDefault="00A62AEB">
      <w:pPr>
        <w:pStyle w:val="ConsPlusNormal"/>
        <w:jc w:val="center"/>
      </w:pPr>
      <w:r>
        <w:t>ПЕРЕРАБОТКИ И РЕАЛИЗАЦИИ ПРОДУКЦИИ РАСТЕНИЕВОДСТВА"</w:t>
      </w:r>
    </w:p>
    <w:p w:rsidR="00A62AEB" w:rsidRDefault="00A62AEB">
      <w:pPr>
        <w:pStyle w:val="ConsPlusNormal"/>
        <w:jc w:val="both"/>
      </w:pPr>
    </w:p>
    <w:p w:rsidR="00A62AEB" w:rsidRDefault="00A62AEB">
      <w:pPr>
        <w:pStyle w:val="ConsPlusNormal"/>
        <w:jc w:val="center"/>
        <w:outlineLvl w:val="2"/>
      </w:pPr>
      <w:r>
        <w:t>ПАСПОРТ</w:t>
      </w:r>
    </w:p>
    <w:p w:rsidR="00A62AEB" w:rsidRDefault="00A62AEB">
      <w:pPr>
        <w:pStyle w:val="ConsPlusNormal"/>
        <w:jc w:val="center"/>
      </w:pPr>
      <w:r>
        <w:t>ПОДПРОГРАММЫ "РАЗВИТИЕ ПОДОТРАСЛИ РАСТЕНИЕВОДСТВА,</w:t>
      </w:r>
    </w:p>
    <w:p w:rsidR="00A62AEB" w:rsidRDefault="00A62AEB">
      <w:pPr>
        <w:pStyle w:val="ConsPlusNormal"/>
        <w:jc w:val="center"/>
      </w:pPr>
      <w:r>
        <w:t>ПЕРЕРАБОТКИ И РЕАЛИЗАЦИИ ПРОДУКЦИИ РАСТЕНИЕВОДСТВА"</w:t>
      </w:r>
    </w:p>
    <w:p w:rsidR="00A62AEB" w:rsidRDefault="00A62AEB">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3515"/>
        <w:gridCol w:w="360"/>
        <w:gridCol w:w="4535"/>
      </w:tblGrid>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Ответственный исполнитель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Министерство сельского хозяйства и продовольствия Республики Дагестан</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Цели и задачи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увеличение производства продукции растениеводства и ее переработки на основе проведения комплексной модернизации материально-технической базы, формирования инфраструктуры агропродовольственного рынка, совершенствования государственного регулирования рынков сельскохозяйственной продукции, сырья и продовольствия;</w:t>
            </w:r>
          </w:p>
          <w:p w:rsidR="00A62AEB" w:rsidRDefault="00A62AEB">
            <w:pPr>
              <w:pStyle w:val="ConsPlusNormal"/>
            </w:pPr>
            <w:r>
              <w:t>повышение конкурентоспособности растениеводческой продукции, сырья и продовольствия на внутреннем и внешнем рынках;</w:t>
            </w:r>
          </w:p>
          <w:p w:rsidR="00A62AEB" w:rsidRDefault="00A62AEB">
            <w:pPr>
              <w:pStyle w:val="ConsPlusNormal"/>
            </w:pPr>
            <w:r>
              <w:t>оптимизация структуры посевных площадей в соответствии с зональными системами земледелия и повышение урожайности сельскохозяйственных культур;</w:t>
            </w:r>
          </w:p>
          <w:p w:rsidR="00A62AEB" w:rsidRDefault="00A62AEB">
            <w:pPr>
              <w:pStyle w:val="ConsPlusNormal"/>
            </w:pPr>
            <w:r>
              <w:t>повышение плодородия почв на основе сохранения и рационального использования сельскохозяйственных угодий и агроландшафтов;</w:t>
            </w:r>
          </w:p>
          <w:p w:rsidR="00A62AEB" w:rsidRDefault="00A62AEB">
            <w:pPr>
              <w:pStyle w:val="ConsPlusNormal"/>
            </w:pPr>
            <w:r>
              <w:t>увеличение объемов производства и переработки зерна, картофеля, овощей (открытого и защищенного грунта), плодово-ягодной продукции;</w:t>
            </w:r>
          </w:p>
          <w:p w:rsidR="00A62AEB" w:rsidRDefault="00A62AEB">
            <w:pPr>
              <w:pStyle w:val="ConsPlusNormal"/>
            </w:pPr>
            <w:r>
              <w:t>расширение ассортимента и повышение качества продуктов питания на основе комплексной модернизации материально-</w:t>
            </w:r>
            <w:r>
              <w:lastRenderedPageBreak/>
              <w:t>технической базы производства и переработки продукции растениеводства;</w:t>
            </w:r>
          </w:p>
          <w:p w:rsidR="00A62AEB" w:rsidRDefault="00A62AEB">
            <w:pPr>
              <w:pStyle w:val="ConsPlusNormal"/>
            </w:pPr>
            <w:r>
              <w:t>развитие систем страхования и кредитования подотрасли растениеводства, способствующих ее устойчивому развитию и снижению рисков;</w:t>
            </w:r>
          </w:p>
          <w:p w:rsidR="00A62AEB" w:rsidRDefault="00A62AEB">
            <w:pPr>
              <w:pStyle w:val="ConsPlusNormal"/>
            </w:pPr>
            <w:r>
              <w:t>формирование институтов агропродовольственного рынка, способствующих развитию конкуренции, обеспечивающей сглаживание колебаний цен на растениеводческую продукцию, сырье, продовольствие, инвестиционную привлекательность их производства;</w:t>
            </w:r>
          </w:p>
          <w:p w:rsidR="00A62AEB" w:rsidRDefault="00A62AEB">
            <w:pPr>
              <w:pStyle w:val="ConsPlusNormal"/>
            </w:pPr>
            <w:r>
              <w:t>регулирование рынка растениеводческой продукции, сырья и продовольствия, обеспечивающее равные условия конкуренции для сельскохозяйственных товаропроизводителей на внутренних рынках;</w:t>
            </w:r>
          </w:p>
          <w:p w:rsidR="00A62AEB" w:rsidRDefault="00A62AEB">
            <w:pPr>
              <w:pStyle w:val="ConsPlusNormal"/>
            </w:pPr>
            <w:r>
              <w:t>формирование системы предприятий по приготовлению готовых блюд и полуфабрикатов для обеспечения сбалансированным питанием организованных коллективов учреждений образования, силовых и других структур</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Этапы и сроки реализации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реализация Подпрограммы осуществляется в 2014-2016 годах;</w:t>
            </w:r>
          </w:p>
          <w:p w:rsidR="00A62AEB" w:rsidRDefault="00A62AEB">
            <w:pPr>
              <w:pStyle w:val="ConsPlusNormal"/>
            </w:pPr>
            <w:r>
              <w:t>этапы реализации Подпрограммы не предусматриваются</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Целевые индикаторы и показатели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производство зерновых и зернобобовых культур, подсолнечника, картофеля, овощей (открытого и защищенного грунта), плодов и ягод, производство муки и крупы;</w:t>
            </w:r>
          </w:p>
          <w:p w:rsidR="00A62AEB" w:rsidRDefault="00A62AEB">
            <w:pPr>
              <w:pStyle w:val="ConsPlusNormal"/>
            </w:pPr>
            <w:r>
              <w:t>площадь закладки многолетних насаждений, производство плодоовощных консервов</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Объемы и источники финансирования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общий объем бюджетных ассигнований на реализацию Подпрограммы за счет средств республиканского бюджета Республики Дагестан составляет 376200,6 тыс. рублей, в том числе по годам:</w:t>
            </w:r>
          </w:p>
          <w:p w:rsidR="00A62AEB" w:rsidRDefault="00A62AEB">
            <w:pPr>
              <w:pStyle w:val="ConsPlusNormal"/>
            </w:pPr>
            <w:r>
              <w:t>2014 год - 169464,3 тыс. рублей;</w:t>
            </w:r>
          </w:p>
          <w:p w:rsidR="00A62AEB" w:rsidRDefault="00A62AEB">
            <w:pPr>
              <w:pStyle w:val="ConsPlusNormal"/>
            </w:pPr>
            <w:r>
              <w:t>2015 год - 162185,1 тыс. рублей;</w:t>
            </w:r>
          </w:p>
          <w:p w:rsidR="00A62AEB" w:rsidRDefault="00A62AEB">
            <w:pPr>
              <w:pStyle w:val="ConsPlusNormal"/>
            </w:pPr>
            <w:r>
              <w:t>2016 год - 44551,2 тыс. рублей.</w:t>
            </w:r>
          </w:p>
          <w:p w:rsidR="00A62AEB" w:rsidRDefault="00A62AEB">
            <w:pPr>
              <w:pStyle w:val="ConsPlusNormal"/>
            </w:pPr>
            <w:r>
              <w:t>Объем бюджетных ассигнований на реализацию Подпрограммы за счет средств федерального бюджета составляет 1082855,8 тыс. рублей, в том числе по годам:</w:t>
            </w:r>
          </w:p>
          <w:p w:rsidR="00A62AEB" w:rsidRDefault="00A62AEB">
            <w:pPr>
              <w:pStyle w:val="ConsPlusNormal"/>
            </w:pPr>
            <w:r>
              <w:t>2014 год - 348510,9 тыс. рублей;</w:t>
            </w:r>
          </w:p>
          <w:p w:rsidR="00A62AEB" w:rsidRDefault="00A62AEB">
            <w:pPr>
              <w:pStyle w:val="ConsPlusNormal"/>
            </w:pPr>
            <w:r>
              <w:t>2015 год - 479970,7 тыс. рублей;</w:t>
            </w:r>
          </w:p>
          <w:p w:rsidR="00A62AEB" w:rsidRDefault="00A62AEB">
            <w:pPr>
              <w:pStyle w:val="ConsPlusNormal"/>
            </w:pPr>
            <w:r>
              <w:t xml:space="preserve">2016 год - 254374,2 тыс. рублей. Прогнозный объем ассигнований на реализацию Подпрограммы за счет внебюджетных </w:t>
            </w:r>
            <w:r>
              <w:lastRenderedPageBreak/>
              <w:t>источников составляет 5934130,0 тыс. рублей</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Ожидаемые результаты реализации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 xml:space="preserve">целевые индикаторы и показатели Подпрограммы отражены в подпрограммах </w:t>
            </w:r>
            <w:hyperlink w:anchor="P2698" w:history="1">
              <w:r>
                <w:rPr>
                  <w:color w:val="0000FF"/>
                </w:rPr>
                <w:t>"Развитие отраслей агропромышленного комплекса"</w:t>
              </w:r>
            </w:hyperlink>
            <w:r>
              <w:t>, "</w:t>
            </w:r>
            <w:hyperlink w:anchor="P3394" w:history="1">
              <w:r>
                <w:rPr>
                  <w:color w:val="0000FF"/>
                </w:rPr>
                <w:t>Стимулирование инвестиционной деятельности</w:t>
              </w:r>
            </w:hyperlink>
            <w:r>
              <w:t xml:space="preserve"> в агропромышленном комплексе" и "</w:t>
            </w:r>
            <w:hyperlink w:anchor="P3234" w:history="1">
              <w:r>
                <w:rPr>
                  <w:color w:val="0000FF"/>
                </w:rPr>
                <w:t>Обеспечение общих условий функционирования</w:t>
              </w:r>
            </w:hyperlink>
            <w:r>
              <w:t xml:space="preserve"> отраслей агропромышленного комплекса"</w:t>
            </w:r>
          </w:p>
        </w:tc>
      </w:tr>
    </w:tbl>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center"/>
        <w:outlineLvl w:val="1"/>
      </w:pPr>
      <w:bookmarkStart w:id="2" w:name="P914"/>
      <w:bookmarkEnd w:id="2"/>
      <w:r>
        <w:t>ПОДПРОГРАММА</w:t>
      </w:r>
    </w:p>
    <w:p w:rsidR="00A62AEB" w:rsidRDefault="00A62AEB">
      <w:pPr>
        <w:pStyle w:val="ConsPlusNormal"/>
        <w:jc w:val="center"/>
      </w:pPr>
      <w:r>
        <w:t>"РАЗВИТИЕ ОВОЩЕВОДСТВА ОТКРЫТОГО И ЗАЩИЩЕННОГО</w:t>
      </w:r>
    </w:p>
    <w:p w:rsidR="00A62AEB" w:rsidRDefault="00A62AEB">
      <w:pPr>
        <w:pStyle w:val="ConsPlusNormal"/>
        <w:jc w:val="center"/>
      </w:pPr>
      <w:r>
        <w:t>ГРУНТА И СЕМЕННОГО КАРТОФЕЛЕВОДСТВА"</w:t>
      </w:r>
    </w:p>
    <w:p w:rsidR="00A62AEB" w:rsidRDefault="00A62AEB">
      <w:pPr>
        <w:pStyle w:val="ConsPlusNormal"/>
        <w:jc w:val="both"/>
      </w:pPr>
    </w:p>
    <w:p w:rsidR="00A62AEB" w:rsidRDefault="00A62AEB">
      <w:pPr>
        <w:pStyle w:val="ConsPlusNormal"/>
        <w:jc w:val="center"/>
        <w:outlineLvl w:val="2"/>
      </w:pPr>
      <w:r>
        <w:t>ПАСПОРТ</w:t>
      </w:r>
    </w:p>
    <w:p w:rsidR="00A62AEB" w:rsidRDefault="00A62AEB">
      <w:pPr>
        <w:pStyle w:val="ConsPlusNormal"/>
        <w:jc w:val="center"/>
      </w:pPr>
      <w:r>
        <w:t>ПОДПРОГРАММЫ "РАЗВИТИЕ ОВОЩЕВОДСТВА ОТКРЫТОГО</w:t>
      </w:r>
    </w:p>
    <w:p w:rsidR="00A62AEB" w:rsidRDefault="00A62AEB">
      <w:pPr>
        <w:pStyle w:val="ConsPlusNormal"/>
        <w:jc w:val="center"/>
      </w:pPr>
      <w:r>
        <w:t>И ЗАЩИЩЕННОГО ГРУНТА И СЕМЕННОГО КАРТОФЕЛЕВОДСТВА"</w:t>
      </w:r>
    </w:p>
    <w:p w:rsidR="00A62AEB" w:rsidRDefault="00A62AEB">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3515"/>
        <w:gridCol w:w="360"/>
        <w:gridCol w:w="4535"/>
      </w:tblGrid>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Ответственный исполнитель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Министерство сельского хозяйства и продовольствия Республики Дагестан</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Цели и задачи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обеспечение устойчивого производства семенного картофеля, овощей открытого и защищенного грунта, повышение конкурентоспособности производимых картофеля и овощей, импортозамещения овощей защищенного грунта на основе проведения комплексной модернизации материально-технической базы, формирования инфраструктуры агропродовольственного рынка, совершенствования государственного регулирования рынков сельскохозяйственной продукции, сырья и продовольствия</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Этапы и сроки реализации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реализация Подпрограммы осуществляется в 2015-2016 годах;</w:t>
            </w:r>
          </w:p>
          <w:p w:rsidR="00A62AEB" w:rsidRDefault="00A62AEB">
            <w:pPr>
              <w:pStyle w:val="ConsPlusNormal"/>
            </w:pPr>
            <w:r>
              <w:t>этапы реализации Подпрограммы не предусматриваются</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Целевые индикаторы и показатели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валовой сбор картофеля в хозяйствах всех категорий;</w:t>
            </w:r>
          </w:p>
          <w:p w:rsidR="00A62AEB" w:rsidRDefault="00A62AEB">
            <w:pPr>
              <w:pStyle w:val="ConsPlusNormal"/>
            </w:pPr>
            <w:r>
              <w:t>валовой сбор овощей, в том числе защищенного грунта, в хозяйствах всех категорий;</w:t>
            </w:r>
          </w:p>
          <w:p w:rsidR="00A62AEB" w:rsidRDefault="00A62AEB">
            <w:pPr>
              <w:pStyle w:val="ConsPlusNormal"/>
            </w:pPr>
            <w:r>
              <w:t xml:space="preserve">прирост мощностей по хранению картофеля и овощей открытого грунта; прирост площадей </w:t>
            </w:r>
            <w:r>
              <w:lastRenderedPageBreak/>
              <w:t>теплиц</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Объемы и источники финансирования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общий объем бюджетных ассигнований на реализацию Подпрограммы за счет средств республиканского бюджета Республики Дагестан составляет 93000,0 тыс. рублей, в том числе по годам:</w:t>
            </w:r>
          </w:p>
          <w:p w:rsidR="00A62AEB" w:rsidRDefault="00A62AEB">
            <w:pPr>
              <w:pStyle w:val="ConsPlusNormal"/>
            </w:pPr>
            <w:r>
              <w:t>2015 год - 93000,0 тыс. рублей;</w:t>
            </w:r>
          </w:p>
          <w:p w:rsidR="00A62AEB" w:rsidRDefault="00A62AEB">
            <w:pPr>
              <w:pStyle w:val="ConsPlusNormal"/>
            </w:pPr>
            <w:r>
              <w:t>2016 год - 0,0 тыс. рублей.</w:t>
            </w:r>
          </w:p>
          <w:p w:rsidR="00A62AEB" w:rsidRDefault="00A62AEB">
            <w:pPr>
              <w:pStyle w:val="ConsPlusNormal"/>
            </w:pPr>
            <w:r>
              <w:t>Прогнозный объем ассигнований на реализацию Подпрограммы за счет внебюджетных источников составляет 725000,0 тыс. рублей</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Ожидаемые результаты реализации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 xml:space="preserve">целевые индикаторы и показатели Подпрограммы отражены в подпрограммах </w:t>
            </w:r>
            <w:hyperlink w:anchor="P2698" w:history="1">
              <w:r>
                <w:rPr>
                  <w:color w:val="0000FF"/>
                </w:rPr>
                <w:t>"Развитие отраслей агропромышленного комплекса"</w:t>
              </w:r>
            </w:hyperlink>
            <w:r>
              <w:t xml:space="preserve"> и "</w:t>
            </w:r>
            <w:hyperlink w:anchor="P3394" w:history="1">
              <w:r>
                <w:rPr>
                  <w:color w:val="0000FF"/>
                </w:rPr>
                <w:t>Стимулирование инвестиционной деятельности</w:t>
              </w:r>
            </w:hyperlink>
            <w:r>
              <w:t xml:space="preserve"> в агропромышленном комплексе"</w:t>
            </w:r>
          </w:p>
        </w:tc>
      </w:tr>
    </w:tbl>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center"/>
        <w:outlineLvl w:val="1"/>
      </w:pPr>
      <w:bookmarkStart w:id="3" w:name="P957"/>
      <w:bookmarkEnd w:id="3"/>
      <w:r>
        <w:t>ПОДПРОГРАММА</w:t>
      </w:r>
    </w:p>
    <w:p w:rsidR="00A62AEB" w:rsidRDefault="00A62AEB">
      <w:pPr>
        <w:pStyle w:val="ConsPlusNormal"/>
        <w:jc w:val="center"/>
      </w:pPr>
      <w:r>
        <w:t>"РАЗВИТИЕ ВИНОГРАДАРСТВА И ВИНОДЕЛИЯ"</w:t>
      </w:r>
    </w:p>
    <w:p w:rsidR="00A62AEB" w:rsidRDefault="00A62AEB">
      <w:pPr>
        <w:pStyle w:val="ConsPlusNormal"/>
        <w:jc w:val="both"/>
      </w:pPr>
    </w:p>
    <w:p w:rsidR="00A62AEB" w:rsidRDefault="00A62AEB">
      <w:pPr>
        <w:pStyle w:val="ConsPlusNormal"/>
        <w:jc w:val="center"/>
        <w:outlineLvl w:val="2"/>
      </w:pPr>
      <w:r>
        <w:t>ПАСПОРТ</w:t>
      </w:r>
    </w:p>
    <w:p w:rsidR="00A62AEB" w:rsidRDefault="00A62AEB">
      <w:pPr>
        <w:pStyle w:val="ConsPlusNormal"/>
        <w:jc w:val="center"/>
      </w:pPr>
      <w:r>
        <w:t>ПОДПРОГРАММЫ "РАЗВИТИЕ ВИНОГРАДАРСТВА И ВИНОДЕЛИЯ"</w:t>
      </w:r>
    </w:p>
    <w:p w:rsidR="00A62AEB" w:rsidRDefault="00A62AEB">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3515"/>
        <w:gridCol w:w="360"/>
        <w:gridCol w:w="4535"/>
      </w:tblGrid>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Ответственный исполнитель</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Министерство сельского хозяйства и продовольствия Республики Дагестан</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Цели и задачи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увеличение производства винограда и продуктов его переработки;</w:t>
            </w:r>
          </w:p>
          <w:p w:rsidR="00A62AEB" w:rsidRDefault="00A62AEB">
            <w:pPr>
              <w:pStyle w:val="ConsPlusNormal"/>
            </w:pPr>
            <w:r>
              <w:t>увеличение площадей под виноградниками;</w:t>
            </w:r>
          </w:p>
          <w:p w:rsidR="00A62AEB" w:rsidRDefault="00A62AEB">
            <w:pPr>
              <w:pStyle w:val="ConsPlusNormal"/>
            </w:pPr>
            <w:r>
              <w:t>восстановление питомниководческой базы;</w:t>
            </w:r>
          </w:p>
          <w:p w:rsidR="00A62AEB" w:rsidRDefault="00A62AEB">
            <w:pPr>
              <w:pStyle w:val="ConsPlusNormal"/>
            </w:pPr>
            <w:r>
              <w:t>повышение продуктивности виноградников за счет улучшения агротехники их возделывания;</w:t>
            </w:r>
          </w:p>
          <w:p w:rsidR="00A62AEB" w:rsidRDefault="00A62AEB">
            <w:pPr>
              <w:pStyle w:val="ConsPlusNormal"/>
            </w:pPr>
            <w:r>
              <w:t>создание условий длительного хранения винограда, расширение сети реализации</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Этапы и сроки реализации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реализация Подпрограммы осуществляется в 2014-2016 годах;</w:t>
            </w:r>
          </w:p>
          <w:p w:rsidR="00A62AEB" w:rsidRDefault="00A62AEB">
            <w:pPr>
              <w:pStyle w:val="ConsPlusNormal"/>
            </w:pPr>
            <w:r>
              <w:t>этапы реализации Подпрограммы не предусматриваются</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Целевые индикаторы и показатели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производство винограда в хозяйствах всех категорий;</w:t>
            </w:r>
          </w:p>
          <w:p w:rsidR="00A62AEB" w:rsidRDefault="00A62AEB">
            <w:pPr>
              <w:pStyle w:val="ConsPlusNormal"/>
            </w:pPr>
            <w:r>
              <w:t>площадь закладки виноградников;</w:t>
            </w:r>
          </w:p>
          <w:p w:rsidR="00A62AEB" w:rsidRDefault="00A62AEB">
            <w:pPr>
              <w:pStyle w:val="ConsPlusNormal"/>
            </w:pPr>
            <w:r>
              <w:t>производство вина (включая шампанское);</w:t>
            </w:r>
          </w:p>
          <w:p w:rsidR="00A62AEB" w:rsidRDefault="00A62AEB">
            <w:pPr>
              <w:pStyle w:val="ConsPlusNormal"/>
            </w:pPr>
            <w:r>
              <w:t>производство коньяка;</w:t>
            </w:r>
          </w:p>
          <w:p w:rsidR="00A62AEB" w:rsidRDefault="00A62AEB">
            <w:pPr>
              <w:pStyle w:val="ConsPlusNormal"/>
            </w:pPr>
            <w:r>
              <w:lastRenderedPageBreak/>
              <w:t>прирост мощностей по хранению винограда</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Объемы и источники финансирования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общий объем бюджетных ассигнований на реализацию Подпрограммы за счет республиканского бюджета Республики Дагестан составляет 163335,0 тыс. рублей, в том числе по годам:</w:t>
            </w:r>
          </w:p>
          <w:p w:rsidR="00A62AEB" w:rsidRDefault="00A62AEB">
            <w:pPr>
              <w:pStyle w:val="ConsPlusNormal"/>
            </w:pPr>
            <w:r>
              <w:t>2014 год - 59759,0 тыс. рублей;</w:t>
            </w:r>
          </w:p>
          <w:p w:rsidR="00A62AEB" w:rsidRDefault="00A62AEB">
            <w:pPr>
              <w:pStyle w:val="ConsPlusNormal"/>
            </w:pPr>
            <w:r>
              <w:t>2015 год - 57009,0 тыс. рублей;</w:t>
            </w:r>
          </w:p>
          <w:p w:rsidR="00A62AEB" w:rsidRDefault="00A62AEB">
            <w:pPr>
              <w:pStyle w:val="ConsPlusNormal"/>
            </w:pPr>
            <w:r>
              <w:t>2016 год - 46567,0 тыс. рублей;</w:t>
            </w:r>
          </w:p>
          <w:p w:rsidR="00A62AEB" w:rsidRDefault="00A62AEB">
            <w:pPr>
              <w:pStyle w:val="ConsPlusNormal"/>
            </w:pPr>
            <w:r>
              <w:t>объем бюджетных ассигнований за счет средств федерального бюджета составляет 1256376,2 тыс. рублей, в том числе по годам:</w:t>
            </w:r>
          </w:p>
          <w:p w:rsidR="00A62AEB" w:rsidRDefault="00A62AEB">
            <w:pPr>
              <w:pStyle w:val="ConsPlusNormal"/>
            </w:pPr>
            <w:r>
              <w:t>2014 год - 121552,4 тыс. рублей;</w:t>
            </w:r>
          </w:p>
          <w:p w:rsidR="00A62AEB" w:rsidRDefault="00A62AEB">
            <w:pPr>
              <w:pStyle w:val="ConsPlusNormal"/>
            </w:pPr>
            <w:r>
              <w:t>2015 год - 347933,4 тыс. рублей;</w:t>
            </w:r>
          </w:p>
          <w:p w:rsidR="00A62AEB" w:rsidRDefault="00A62AEB">
            <w:pPr>
              <w:pStyle w:val="ConsPlusNormal"/>
            </w:pPr>
            <w:r>
              <w:t>2016 год - 786890,4 тыс. рублей;</w:t>
            </w:r>
          </w:p>
          <w:p w:rsidR="00A62AEB" w:rsidRDefault="00A62AEB">
            <w:pPr>
              <w:pStyle w:val="ConsPlusNormal"/>
            </w:pPr>
            <w:r>
              <w:t>объем ассигнований за счет внебюджетных источников составляет 4372179,9 тыс. рублей</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Ожидаемые результаты реализации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создание около 5,6 тыс. рабочих мест;</w:t>
            </w:r>
          </w:p>
          <w:p w:rsidR="00A62AEB" w:rsidRDefault="00A62AEB">
            <w:pPr>
              <w:pStyle w:val="ConsPlusNormal"/>
            </w:pPr>
            <w:r>
              <w:t>увеличение поступлений налоговых платежей в бюджеты всех уровней на 14802,0 млн. рублей, в том числе:</w:t>
            </w:r>
          </w:p>
          <w:p w:rsidR="00A62AEB" w:rsidRDefault="00A62AEB">
            <w:pPr>
              <w:pStyle w:val="ConsPlusNormal"/>
            </w:pPr>
            <w:r>
              <w:t>акцизных сборов - на 9500,0 млн. рублей, из них в республиканский бюджет Республики Дагестан - 5271,0 млн. рублей;</w:t>
            </w:r>
          </w:p>
          <w:p w:rsidR="00A62AEB" w:rsidRDefault="00A62AEB">
            <w:pPr>
              <w:pStyle w:val="ConsPlusNormal"/>
            </w:pPr>
            <w:r>
              <w:t xml:space="preserve">целевые индикаторы и показатели Подпрограммы по валовому сбору винограда в хозяйствах всех категорий, производству вина, включая шампанское, и производству коньяка отражены в подпрограммах </w:t>
            </w:r>
            <w:hyperlink w:anchor="P2698" w:history="1">
              <w:r>
                <w:rPr>
                  <w:color w:val="0000FF"/>
                </w:rPr>
                <w:t>"Развитие отраслей агропромышленного комплекса"</w:t>
              </w:r>
            </w:hyperlink>
            <w:r>
              <w:t xml:space="preserve"> и "</w:t>
            </w:r>
            <w:hyperlink w:anchor="P3234" w:history="1">
              <w:r>
                <w:rPr>
                  <w:color w:val="0000FF"/>
                </w:rPr>
                <w:t>Обеспечение общих условий функционирования</w:t>
              </w:r>
            </w:hyperlink>
            <w:r>
              <w:t xml:space="preserve"> отраслей агропромышленного комплекса"</w:t>
            </w:r>
          </w:p>
        </w:tc>
      </w:tr>
    </w:tbl>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center"/>
        <w:outlineLvl w:val="1"/>
      </w:pPr>
      <w:bookmarkStart w:id="4" w:name="P1012"/>
      <w:bookmarkEnd w:id="4"/>
      <w:r>
        <w:t>ПОДПРОГРАММА</w:t>
      </w:r>
    </w:p>
    <w:p w:rsidR="00A62AEB" w:rsidRDefault="00A62AEB">
      <w:pPr>
        <w:pStyle w:val="ConsPlusNormal"/>
        <w:jc w:val="center"/>
      </w:pPr>
      <w:r>
        <w:t>"РАЗВИТИЕ ПОДОТРАСЛИ ЖИВОТНОВОДСТВА, ПЕРЕРАБОТКИ</w:t>
      </w:r>
    </w:p>
    <w:p w:rsidR="00A62AEB" w:rsidRDefault="00A62AEB">
      <w:pPr>
        <w:pStyle w:val="ConsPlusNormal"/>
        <w:jc w:val="center"/>
      </w:pPr>
      <w:r>
        <w:t>И РЕАЛИЗАЦИИ ПРОДУКЦИИ ЖИВОТНОВОДСТВА"</w:t>
      </w:r>
    </w:p>
    <w:p w:rsidR="00A62AEB" w:rsidRDefault="00A62AEB">
      <w:pPr>
        <w:pStyle w:val="ConsPlusNormal"/>
        <w:jc w:val="both"/>
      </w:pPr>
    </w:p>
    <w:p w:rsidR="00A62AEB" w:rsidRDefault="00A62AEB">
      <w:pPr>
        <w:pStyle w:val="ConsPlusNormal"/>
        <w:jc w:val="center"/>
        <w:outlineLvl w:val="2"/>
      </w:pPr>
      <w:r>
        <w:t>ПАСПОРТ</w:t>
      </w:r>
    </w:p>
    <w:p w:rsidR="00A62AEB" w:rsidRDefault="00A62AEB">
      <w:pPr>
        <w:pStyle w:val="ConsPlusNormal"/>
        <w:jc w:val="center"/>
      </w:pPr>
      <w:r>
        <w:t>ПОДПРОГРАММЫ "РАЗВИТИЕ ПОДОТРАСЛИ ЖИВОТНОВОДСТВА,</w:t>
      </w:r>
    </w:p>
    <w:p w:rsidR="00A62AEB" w:rsidRDefault="00A62AEB">
      <w:pPr>
        <w:pStyle w:val="ConsPlusNormal"/>
        <w:jc w:val="center"/>
      </w:pPr>
      <w:r>
        <w:t>ПЕРЕРАБОТКИ И РЕАЛИЗАЦИИ ПРОДУКЦИИ ЖИВОТНОВОДСТВА"</w:t>
      </w:r>
    </w:p>
    <w:p w:rsidR="00A62AEB" w:rsidRDefault="00A62AEB">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3515"/>
        <w:gridCol w:w="360"/>
        <w:gridCol w:w="4535"/>
      </w:tblGrid>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Ответственный исполнитель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Министерство сельского хозяйства и продовольствия Республики Дагестан</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Соисполнители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Комитет по ветеринарии Республики Дагестан</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Цели и задачи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обеспечение модернизации отраслей животноводства и отраслей по переработке продукции животноводства;</w:t>
            </w:r>
          </w:p>
          <w:p w:rsidR="00A62AEB" w:rsidRDefault="00A62AEB">
            <w:pPr>
              <w:pStyle w:val="ConsPlusNormal"/>
            </w:pPr>
            <w:r>
              <w:t>развитие необходимой инфраструктуры рынка животноводческой продукции, государственное регулирование рынков животноводческой продукции, сырья и продовольствия;</w:t>
            </w:r>
          </w:p>
          <w:p w:rsidR="00A62AEB" w:rsidRDefault="00A62AEB">
            <w:pPr>
              <w:pStyle w:val="ConsPlusNormal"/>
            </w:pPr>
            <w:r>
              <w:t>повышение конкурентоспособности животноводческой продукции, сырья и продовольствия на внутреннем рынке;</w:t>
            </w:r>
          </w:p>
          <w:p w:rsidR="00A62AEB" w:rsidRDefault="00A62AEB">
            <w:pPr>
              <w:pStyle w:val="ConsPlusNormal"/>
            </w:pPr>
            <w:r>
              <w:t>улучшение и стабилизация эпизоотической обстановки на территории Республики Дагестан по заразным болезням животных как фактора, оказывающего существенное влияние на развитие животноводства и объемы производства животноводческой продукции;</w:t>
            </w:r>
          </w:p>
          <w:p w:rsidR="00A62AEB" w:rsidRDefault="00A62AEB">
            <w:pPr>
              <w:pStyle w:val="ConsPlusNormal"/>
            </w:pPr>
            <w:r>
              <w:t>рост объемов производства продукции животноводства на основе стабилизации поголовья животных и птицы;</w:t>
            </w:r>
          </w:p>
          <w:p w:rsidR="00A62AEB" w:rsidRDefault="00A62AEB">
            <w:pPr>
              <w:pStyle w:val="ConsPlusNormal"/>
            </w:pPr>
            <w:r>
              <w:t>создание сбалансированной кормовой базы и переход к новым технологиям содержания и кормления животных и птицы;</w:t>
            </w:r>
          </w:p>
          <w:p w:rsidR="00A62AEB" w:rsidRDefault="00A62AEB">
            <w:pPr>
              <w:pStyle w:val="ConsPlusNormal"/>
            </w:pPr>
            <w:r>
              <w:t>увеличение продуктивности скота и птицы за счет обеспечения породного обновления и эффективного использования биопотенциала новых пород;</w:t>
            </w:r>
          </w:p>
          <w:p w:rsidR="00A62AEB" w:rsidRDefault="00A62AEB">
            <w:pPr>
              <w:pStyle w:val="ConsPlusNormal"/>
            </w:pPr>
            <w:r>
              <w:t>развитие социально значимых отраслей: овцеводства и козоводства, табунного коневодства, рыбоводства, пчеловодства, обеспечивающих сохранение традиционного уклада жизни и занятости на селе;</w:t>
            </w:r>
          </w:p>
          <w:p w:rsidR="00A62AEB" w:rsidRDefault="00A62AEB">
            <w:pPr>
              <w:pStyle w:val="ConsPlusNormal"/>
            </w:pPr>
            <w:r>
              <w:t>увеличение пропускной способности логистической цепи агропродовольственного рынка за счет строительства, реконструкции и модернизации мощностей по хранению и перевалке животноводческой продукции, сырья и продовольствия;</w:t>
            </w:r>
          </w:p>
          <w:p w:rsidR="00A62AEB" w:rsidRDefault="00A62AEB">
            <w:pPr>
              <w:pStyle w:val="ConsPlusNormal"/>
            </w:pPr>
            <w:r>
              <w:t>расширение ассортимента и повышение качества животноводческих продуктов на основе комплексной модернизации отраслей перерабатывающей промышленности;</w:t>
            </w:r>
          </w:p>
          <w:p w:rsidR="00A62AEB" w:rsidRDefault="00A62AEB">
            <w:pPr>
              <w:pStyle w:val="ConsPlusNormal"/>
            </w:pPr>
            <w:r>
              <w:t>регулирование рынка животноводческой продукции, сырья и продовольствия, обеспечивающее сглаживание колебаний цен на мясо и молоко, реализацию интересов всех участников технологической цепочки, создание равных условий конкуренции для сельскохозяйственных товаропроизводителей на внутренних рынках, а также содействующее продвижению продукции животноводства на рынки других регионов;</w:t>
            </w:r>
          </w:p>
          <w:p w:rsidR="00A62AEB" w:rsidRDefault="00A62AEB">
            <w:pPr>
              <w:pStyle w:val="ConsPlusNormal"/>
            </w:pPr>
            <w:r>
              <w:lastRenderedPageBreak/>
              <w:t>стабилизация эпизоотической ситуации на территории Республики Дагестан по африканской чуме свиней (АЧС), бешенству диких и домашних сельскохозяйственных животных;</w:t>
            </w:r>
          </w:p>
          <w:p w:rsidR="00A62AEB" w:rsidRDefault="00A62AEB">
            <w:pPr>
              <w:pStyle w:val="ConsPlusNormal"/>
            </w:pPr>
            <w:r>
              <w:t>предупреждение возникновения и распространения заразных болезней животных путем своевременного проведения профилактических и ликвидационных ветеринарных мероприятий;</w:t>
            </w:r>
          </w:p>
          <w:p w:rsidR="00A62AEB" w:rsidRDefault="00A62AEB">
            <w:pPr>
              <w:pStyle w:val="ConsPlusNormal"/>
            </w:pPr>
            <w:r>
              <w:t>развитие системы страхования и кредитования подотрасли животноводства, способствующих ее устойчивому развитию и снижению рисков</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Этапы и сроки реализации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реализация Подпрограммы осуществляется в 2014-2016 годах;</w:t>
            </w:r>
          </w:p>
          <w:p w:rsidR="00A62AEB" w:rsidRDefault="00A62AEB">
            <w:pPr>
              <w:pStyle w:val="ConsPlusNormal"/>
            </w:pPr>
            <w:r>
              <w:t>этапы реализации Подпрограммы не предусматриваются</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Целевые индикаторы и показатели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производство скота и птицы на убой в хозяйствах всех категорий (в живом весе);</w:t>
            </w:r>
          </w:p>
          <w:p w:rsidR="00A62AEB" w:rsidRDefault="00A62AEB">
            <w:pPr>
              <w:pStyle w:val="ConsPlusNormal"/>
            </w:pPr>
            <w:r>
              <w:t>производство шерсти, в том числе тонкорунной и полутонкорунной;</w:t>
            </w:r>
          </w:p>
          <w:p w:rsidR="00A62AEB" w:rsidRDefault="00A62AEB">
            <w:pPr>
              <w:pStyle w:val="ConsPlusNormal"/>
            </w:pPr>
            <w:r>
              <w:t>производство сыров и сырных продуктов;</w:t>
            </w:r>
          </w:p>
          <w:p w:rsidR="00A62AEB" w:rsidRDefault="00A62AEB">
            <w:pPr>
              <w:pStyle w:val="ConsPlusNormal"/>
            </w:pPr>
            <w:r>
              <w:t>производство масла сливочного;</w:t>
            </w:r>
          </w:p>
          <w:p w:rsidR="00A62AEB" w:rsidRDefault="00A62AEB">
            <w:pPr>
              <w:pStyle w:val="ConsPlusNormal"/>
            </w:pPr>
            <w:r>
              <w:t>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p w:rsidR="00A62AEB" w:rsidRDefault="00A62AEB">
            <w:pPr>
              <w:pStyle w:val="ConsPlusNormal"/>
            </w:pPr>
            <w: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A62AEB" w:rsidRDefault="00A62AEB">
            <w:pPr>
              <w:pStyle w:val="ConsPlusNormal"/>
            </w:pPr>
            <w:r>
              <w:t>охват сельскохозяйственных животных исследованиями на хронически протекающие инфекционные заболевания;</w:t>
            </w:r>
          </w:p>
          <w:p w:rsidR="00A62AEB" w:rsidRDefault="00A62AEB">
            <w:pPr>
              <w:pStyle w:val="ConsPlusNormal"/>
            </w:pPr>
            <w:r>
              <w:t>охват иммунизацией сельскохозяйственных животных;</w:t>
            </w:r>
          </w:p>
          <w:p w:rsidR="00A62AEB" w:rsidRDefault="00A62AEB">
            <w:pPr>
              <w:pStyle w:val="ConsPlusNormal"/>
            </w:pPr>
            <w:r>
              <w:t>заболеваемость инфекционными болезнями</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Объемы и источники и финансирования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общий объем бюджетных ассигнований на реализацию Подпрограммы за счет средств республиканского бюджета Республики Дагестан составляет 627680,8 тыс. рублей, в том числе по годам:</w:t>
            </w:r>
          </w:p>
          <w:p w:rsidR="00A62AEB" w:rsidRDefault="00A62AEB">
            <w:pPr>
              <w:pStyle w:val="ConsPlusNormal"/>
            </w:pPr>
            <w:r>
              <w:t>2014 год - 206658,7 тыс. рублей;</w:t>
            </w:r>
          </w:p>
          <w:p w:rsidR="00A62AEB" w:rsidRDefault="00A62AEB">
            <w:pPr>
              <w:pStyle w:val="ConsPlusNormal"/>
            </w:pPr>
            <w:r>
              <w:t>2015 год - 229788,5 тыс. рублей;</w:t>
            </w:r>
          </w:p>
          <w:p w:rsidR="00A62AEB" w:rsidRDefault="00A62AEB">
            <w:pPr>
              <w:pStyle w:val="ConsPlusNormal"/>
            </w:pPr>
            <w:r>
              <w:t>2016 год - 191233,6 тыс. рублей;</w:t>
            </w:r>
          </w:p>
          <w:p w:rsidR="00A62AEB" w:rsidRDefault="00A62AEB">
            <w:pPr>
              <w:pStyle w:val="ConsPlusNormal"/>
            </w:pPr>
            <w:r>
              <w:t>объем бюджетных ассигнований на реализацию Подпрограммы за счет средств федерального бюджета составляет 1456897,9 тыс. рублей, в том числе по годам:</w:t>
            </w:r>
          </w:p>
          <w:p w:rsidR="00A62AEB" w:rsidRDefault="00A62AEB">
            <w:pPr>
              <w:pStyle w:val="ConsPlusNormal"/>
            </w:pPr>
            <w:r>
              <w:t>2014 год - 570601,6 тыс. рублей;</w:t>
            </w:r>
          </w:p>
          <w:p w:rsidR="00A62AEB" w:rsidRDefault="00A62AEB">
            <w:pPr>
              <w:pStyle w:val="ConsPlusNormal"/>
            </w:pPr>
            <w:r>
              <w:lastRenderedPageBreak/>
              <w:t>2015 год - 378271,4 тыс. рублей;</w:t>
            </w:r>
          </w:p>
          <w:p w:rsidR="00A62AEB" w:rsidRDefault="00A62AEB">
            <w:pPr>
              <w:pStyle w:val="ConsPlusNormal"/>
            </w:pPr>
            <w:r>
              <w:t>2016 год - 508024,9 тыс. рублей;</w:t>
            </w:r>
          </w:p>
          <w:p w:rsidR="00A62AEB" w:rsidRDefault="00A62AEB">
            <w:pPr>
              <w:pStyle w:val="ConsPlusNormal"/>
            </w:pPr>
            <w:r>
              <w:t>объем ассигнований на реализацию Подпрограммы за счет внебюджетных источников составляет 21392610,0 тыс. рублей</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Ожидаемые результаты реализации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рост потребления мяса на душу населения от 69,1 до 73,2 килограмма;</w:t>
            </w:r>
          </w:p>
          <w:p w:rsidR="00A62AEB" w:rsidRDefault="00A62AEB">
            <w:pPr>
              <w:pStyle w:val="ConsPlusNormal"/>
            </w:pPr>
            <w:r>
              <w:t>рост среднего уровня товарности скота с 73 до 78,5 процента, птицы - с 90,2 до 95,2 процента;</w:t>
            </w:r>
          </w:p>
          <w:p w:rsidR="00A62AEB" w:rsidRDefault="00A62AEB">
            <w:pPr>
              <w:pStyle w:val="ConsPlusNormal"/>
            </w:pPr>
            <w:r>
              <w:t>увеличение производства яиц до 243,0 млн. штук;</w:t>
            </w:r>
          </w:p>
          <w:p w:rsidR="00A62AEB" w:rsidRDefault="00A62AEB">
            <w:pPr>
              <w:pStyle w:val="ConsPlusNormal"/>
            </w:pPr>
            <w:r>
              <w:t>увеличение производства меда до 2175,0 тонны;</w:t>
            </w:r>
          </w:p>
          <w:p w:rsidR="00A62AEB" w:rsidRDefault="00A62AEB">
            <w:pPr>
              <w:pStyle w:val="ConsPlusNormal"/>
            </w:pPr>
            <w:r>
              <w:t>увеличение производства сыров и творога до 6,0 тыс. тонн;</w:t>
            </w:r>
          </w:p>
          <w:p w:rsidR="00A62AEB" w:rsidRDefault="00A62AEB">
            <w:pPr>
              <w:pStyle w:val="ConsPlusNormal"/>
            </w:pPr>
            <w:r>
              <w:t>увеличение производства мяса (включая субпродукты первой категории) до 6,5 тыс. тонн;</w:t>
            </w:r>
          </w:p>
          <w:p w:rsidR="00A62AEB" w:rsidRDefault="00A62AEB">
            <w:pPr>
              <w:pStyle w:val="ConsPlusNormal"/>
            </w:pPr>
            <w:r>
              <w:t>увеличение производства колбасных изделий до 1600,0 тонны;</w:t>
            </w:r>
          </w:p>
          <w:p w:rsidR="00A62AEB" w:rsidRDefault="00A62AEB">
            <w:pPr>
              <w:pStyle w:val="ConsPlusNormal"/>
            </w:pPr>
            <w:r>
              <w:t>увеличение производства цельномолочной продукции до 33,0 тыс. тонн;</w:t>
            </w:r>
          </w:p>
          <w:p w:rsidR="00A62AEB" w:rsidRDefault="00A62AEB">
            <w:pPr>
              <w:pStyle w:val="ConsPlusNormal"/>
            </w:pPr>
            <w:r>
              <w:t>доведение объема добычи рыбы до 6,0 тыс. тонн;</w:t>
            </w:r>
          </w:p>
          <w:p w:rsidR="00A62AEB" w:rsidRDefault="00A62AEB">
            <w:pPr>
              <w:pStyle w:val="ConsPlusNormal"/>
            </w:pPr>
            <w:r>
              <w:t>доведение объема выращивания товарной рыбы до 2,3 тыс. тонн;</w:t>
            </w:r>
          </w:p>
          <w:p w:rsidR="00A62AEB" w:rsidRDefault="00A62AEB">
            <w:pPr>
              <w:pStyle w:val="ConsPlusNormal"/>
            </w:pPr>
            <w:r>
              <w:t>охват сельскохозяйственных животных исследованиями на хронически протекающие инфекционные заболевания - 93 процента;</w:t>
            </w:r>
          </w:p>
          <w:p w:rsidR="00A62AEB" w:rsidRDefault="00A62AEB">
            <w:pPr>
              <w:pStyle w:val="ConsPlusNormal"/>
            </w:pPr>
            <w:r>
              <w:t>охват иммунизацией сельскохозяйственных животных - 91 процент;</w:t>
            </w:r>
          </w:p>
          <w:p w:rsidR="00A62AEB" w:rsidRDefault="00A62AEB">
            <w:pPr>
              <w:pStyle w:val="ConsPlusNormal"/>
            </w:pPr>
            <w:r>
              <w:t>снижение заболеваемости инфекционными болезнями до 0,028 процента.</w:t>
            </w:r>
          </w:p>
          <w:p w:rsidR="00A62AEB" w:rsidRDefault="00A62AEB">
            <w:pPr>
              <w:pStyle w:val="ConsPlusNormal"/>
            </w:pPr>
            <w:r>
              <w:t xml:space="preserve">Целевые индикаторы и показатели Подпрограммы по производству мяса скота и птицы на убой (в живом весе), производству шерсти, в том числе тонкорунной и полутонкорунной шерсти, производству масла сливочного, поголовья табунных мясных лошадей в сельскохозяйственных организациях, крестьянских (фермерских) хозяйствах, включая индивидуальных предпринимателей, маточного поголовья овец и коз в сельскохозяйственных организациях, крестьянских (фермерских) хозяйствах, включая индивидуальных предпринимателей, отражены в подпрограммах </w:t>
            </w:r>
            <w:hyperlink w:anchor="P2698" w:history="1">
              <w:r>
                <w:rPr>
                  <w:color w:val="0000FF"/>
                </w:rPr>
                <w:t>"Развитие отраслей агропромышленного комплекса"</w:t>
              </w:r>
            </w:hyperlink>
            <w:r>
              <w:t xml:space="preserve"> и "</w:t>
            </w:r>
            <w:hyperlink w:anchor="P3234" w:history="1">
              <w:r>
                <w:rPr>
                  <w:color w:val="0000FF"/>
                </w:rPr>
                <w:t>Обеспечение общих условий функционирования</w:t>
              </w:r>
            </w:hyperlink>
            <w:r>
              <w:t xml:space="preserve"> отраслей </w:t>
            </w:r>
            <w:r>
              <w:lastRenderedPageBreak/>
              <w:t>агропромышленного комплекса"</w:t>
            </w:r>
          </w:p>
        </w:tc>
      </w:tr>
    </w:tbl>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center"/>
        <w:outlineLvl w:val="1"/>
      </w:pPr>
      <w:bookmarkStart w:id="5" w:name="P1096"/>
      <w:bookmarkEnd w:id="5"/>
      <w:r>
        <w:t>ПОДПРОГРАММА</w:t>
      </w:r>
    </w:p>
    <w:p w:rsidR="00A62AEB" w:rsidRDefault="00A62AEB">
      <w:pPr>
        <w:pStyle w:val="ConsPlusNormal"/>
        <w:jc w:val="center"/>
      </w:pPr>
      <w:r>
        <w:t>"РАЗВИТИЕ МЯСНОГО СКОТОВОДСТВА"</w:t>
      </w:r>
    </w:p>
    <w:p w:rsidR="00A62AEB" w:rsidRDefault="00A62AEB">
      <w:pPr>
        <w:pStyle w:val="ConsPlusNormal"/>
        <w:jc w:val="both"/>
      </w:pPr>
    </w:p>
    <w:p w:rsidR="00A62AEB" w:rsidRDefault="00A62AEB">
      <w:pPr>
        <w:pStyle w:val="ConsPlusNormal"/>
        <w:jc w:val="center"/>
        <w:outlineLvl w:val="2"/>
      </w:pPr>
      <w:r>
        <w:t>ПАСПОРТ</w:t>
      </w:r>
    </w:p>
    <w:p w:rsidR="00A62AEB" w:rsidRDefault="00A62AEB">
      <w:pPr>
        <w:pStyle w:val="ConsPlusNormal"/>
        <w:jc w:val="center"/>
      </w:pPr>
      <w:r>
        <w:t>ПОДПРОГРАММЫ "РАЗВИТИЕ МЯСНОГО СКОТОВОДСТВА"</w:t>
      </w:r>
    </w:p>
    <w:p w:rsidR="00A62AEB" w:rsidRDefault="00A62AEB">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3515"/>
        <w:gridCol w:w="360"/>
        <w:gridCol w:w="4535"/>
      </w:tblGrid>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Ответственный исполнитель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Министерство сельского хозяйства и продовольствия Республики Дагестан</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Цели и задачи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повышение конкурентоспособности мясного скотоводства;</w:t>
            </w:r>
          </w:p>
          <w:p w:rsidR="00A62AEB" w:rsidRDefault="00A62AEB">
            <w:pPr>
              <w:pStyle w:val="ConsPlusNormal"/>
            </w:pPr>
            <w:r>
              <w:t>увеличение поголовья животных специализированных мясных пород и помесных животных, полученных от скрещивания с мясными породами, с внедрением новых технологий их содержания и кормления</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Этапы и сроки реализации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реализация Подпрограммы осуществляется в 2014-2016 годах;</w:t>
            </w:r>
          </w:p>
          <w:p w:rsidR="00A62AEB" w:rsidRDefault="00A62AEB">
            <w:pPr>
              <w:pStyle w:val="ConsPlusNormal"/>
            </w:pPr>
            <w:r>
              <w:t>этапы реализации Подпрограммы не предусматриваются</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Целевые индикаторы и показатели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увеличение поголовья крупного рогатого скота специализированных мясных пород и помесного скота, полученного от скрещивания со специализированными мясными породами</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Объемы и источники финансирования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общий объем бюджетных ассигнований на реализацию Подпрограммы за счет средств республиканского бюджета Республики Дагестан составляет 27654,5 тыс. рублей, в том числе по годам:</w:t>
            </w:r>
          </w:p>
          <w:p w:rsidR="00A62AEB" w:rsidRDefault="00A62AEB">
            <w:pPr>
              <w:pStyle w:val="ConsPlusNormal"/>
            </w:pPr>
            <w:r>
              <w:t>2014 год - 11242,3 тыс. рублей;</w:t>
            </w:r>
          </w:p>
          <w:p w:rsidR="00A62AEB" w:rsidRDefault="00A62AEB">
            <w:pPr>
              <w:pStyle w:val="ConsPlusNormal"/>
            </w:pPr>
            <w:r>
              <w:t>2015 год - 8342,2 тыс. рублей;</w:t>
            </w:r>
          </w:p>
          <w:p w:rsidR="00A62AEB" w:rsidRDefault="00A62AEB">
            <w:pPr>
              <w:pStyle w:val="ConsPlusNormal"/>
            </w:pPr>
            <w:r>
              <w:t>2016 год - 8070,0 тыс. рублей;</w:t>
            </w:r>
          </w:p>
          <w:p w:rsidR="00A62AEB" w:rsidRDefault="00A62AEB">
            <w:pPr>
              <w:pStyle w:val="ConsPlusNormal"/>
            </w:pPr>
            <w:r>
              <w:t>объем бюджетных ассигнований за счет средств федерального бюджета составляет 46850,3 тыс. рублей, в том числе по годам:</w:t>
            </w:r>
          </w:p>
          <w:p w:rsidR="00A62AEB" w:rsidRDefault="00A62AEB">
            <w:pPr>
              <w:pStyle w:val="ConsPlusNormal"/>
            </w:pPr>
            <w:r>
              <w:t>2014 год - 20795,8 тыс. рублей;</w:t>
            </w:r>
          </w:p>
          <w:p w:rsidR="00A62AEB" w:rsidRDefault="00A62AEB">
            <w:pPr>
              <w:pStyle w:val="ConsPlusNormal"/>
            </w:pPr>
            <w:r>
              <w:t>2015 год - 25664,5 тыс. рублей;</w:t>
            </w:r>
          </w:p>
          <w:p w:rsidR="00A62AEB" w:rsidRDefault="00A62AEB">
            <w:pPr>
              <w:pStyle w:val="ConsPlusNormal"/>
            </w:pPr>
            <w:r>
              <w:t>2016 год - 390,0 тыс. рублей;</w:t>
            </w:r>
          </w:p>
          <w:p w:rsidR="00A62AEB" w:rsidRDefault="00A62AEB">
            <w:pPr>
              <w:pStyle w:val="ConsPlusNormal"/>
            </w:pPr>
            <w:r>
              <w:t>объем ассигнований за счет внебюджетных источников составляет 2346720,0 тыс. рублей</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 xml:space="preserve">Ожидаемые результаты </w:t>
            </w:r>
            <w:r>
              <w:lastRenderedPageBreak/>
              <w:t>реализации Подпрограммы</w:t>
            </w:r>
          </w:p>
        </w:tc>
        <w:tc>
          <w:tcPr>
            <w:tcW w:w="360" w:type="dxa"/>
            <w:tcBorders>
              <w:top w:val="nil"/>
              <w:left w:val="nil"/>
              <w:bottom w:val="nil"/>
              <w:right w:val="nil"/>
            </w:tcBorders>
          </w:tcPr>
          <w:p w:rsidR="00A62AEB" w:rsidRDefault="00A62AEB">
            <w:pPr>
              <w:pStyle w:val="ConsPlusNormal"/>
              <w:jc w:val="center"/>
            </w:pPr>
            <w:r>
              <w:lastRenderedPageBreak/>
              <w:t>-</w:t>
            </w:r>
          </w:p>
        </w:tc>
        <w:tc>
          <w:tcPr>
            <w:tcW w:w="4535" w:type="dxa"/>
            <w:tcBorders>
              <w:top w:val="nil"/>
              <w:left w:val="nil"/>
              <w:bottom w:val="nil"/>
              <w:right w:val="nil"/>
            </w:tcBorders>
          </w:tcPr>
          <w:p w:rsidR="00A62AEB" w:rsidRDefault="00A62AEB">
            <w:pPr>
              <w:pStyle w:val="ConsPlusNormal"/>
            </w:pPr>
            <w:r>
              <w:t xml:space="preserve">рост к 2016 году поголовья крупного рогатого </w:t>
            </w:r>
            <w:r>
              <w:lastRenderedPageBreak/>
              <w:t>скота специализированных мясных пород и помесного скота, полученного от скрещивания со специализированными мясными породами, до 47,3 тыс. голов</w:t>
            </w:r>
          </w:p>
        </w:tc>
      </w:tr>
    </w:tbl>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center"/>
        <w:outlineLvl w:val="1"/>
      </w:pPr>
      <w:bookmarkStart w:id="6" w:name="P1141"/>
      <w:bookmarkEnd w:id="6"/>
      <w:r>
        <w:t>ПОДПРОГРАММА</w:t>
      </w:r>
    </w:p>
    <w:p w:rsidR="00A62AEB" w:rsidRDefault="00A62AEB">
      <w:pPr>
        <w:pStyle w:val="ConsPlusNormal"/>
        <w:jc w:val="center"/>
      </w:pPr>
      <w:r>
        <w:t>"РАЗВИТИЕ МОЛОЧНОГО СКОТОВОДСТВА"</w:t>
      </w:r>
    </w:p>
    <w:p w:rsidR="00A62AEB" w:rsidRDefault="00A62AEB">
      <w:pPr>
        <w:pStyle w:val="ConsPlusNormal"/>
        <w:jc w:val="both"/>
      </w:pPr>
    </w:p>
    <w:p w:rsidR="00A62AEB" w:rsidRDefault="00A62AEB">
      <w:pPr>
        <w:pStyle w:val="ConsPlusNormal"/>
        <w:jc w:val="center"/>
        <w:outlineLvl w:val="2"/>
      </w:pPr>
      <w:r>
        <w:t>ПАСПОРТ</w:t>
      </w:r>
    </w:p>
    <w:p w:rsidR="00A62AEB" w:rsidRDefault="00A62AEB">
      <w:pPr>
        <w:pStyle w:val="ConsPlusNormal"/>
        <w:jc w:val="center"/>
      </w:pPr>
      <w:r>
        <w:t>ПОДПРОГРАММЫ "РАЗВИТИЕ МОЛОЧНОГО СКОТОВОДСТВА"</w:t>
      </w:r>
    </w:p>
    <w:p w:rsidR="00A62AEB" w:rsidRDefault="00A62AEB">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3515"/>
        <w:gridCol w:w="360"/>
        <w:gridCol w:w="4535"/>
      </w:tblGrid>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Ответственный исполнитель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Министерство сельского хозяйства и продовольствия Республики Дагестан</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Цели и задачи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повышение конкурентоспособности молочного скотоводства, увеличение поголовья коров с внедрением новых технологий их содержания и кормления</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Этапы и сроки реализации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реализация Подпрограммы осуществляется в 2015-2016 годах;</w:t>
            </w:r>
          </w:p>
          <w:p w:rsidR="00A62AEB" w:rsidRDefault="00A62AEB">
            <w:pPr>
              <w:pStyle w:val="ConsPlusNormal"/>
            </w:pPr>
            <w:r>
              <w:t>этапы реализации Подпрограммы не предусматриваются</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Целевые индикаторы и показатели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увеличение производства молока во всех категориях хозяйств;</w:t>
            </w:r>
          </w:p>
          <w:p w:rsidR="00A62AEB" w:rsidRDefault="00A62AEB">
            <w:pPr>
              <w:pStyle w:val="ConsPlusNormal"/>
            </w:pPr>
            <w:r>
              <w:t>увеличение количества скотомест на строящихся, модернизируемых и введенных в эксплуатацию животноводческих комплексах молочного направления (молочных фермах)</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Объемы и источники финансирования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общий объем бюджетных ассигнований на реализацию Подпрограммы за счет средств республиканского бюджета Республики Дагестан составляет 20907,4 тыс. рублей, в том числе по годам:</w:t>
            </w:r>
          </w:p>
          <w:p w:rsidR="00A62AEB" w:rsidRDefault="00A62AEB">
            <w:pPr>
              <w:pStyle w:val="ConsPlusNormal"/>
            </w:pPr>
            <w:r>
              <w:t>2015 год - 6563,0 тыс. рублей;</w:t>
            </w:r>
          </w:p>
          <w:p w:rsidR="00A62AEB" w:rsidRDefault="00A62AEB">
            <w:pPr>
              <w:pStyle w:val="ConsPlusNormal"/>
            </w:pPr>
            <w:r>
              <w:t>2016 год - 14344,4 тыс. рублей;</w:t>
            </w:r>
          </w:p>
          <w:p w:rsidR="00A62AEB" w:rsidRDefault="00A62AEB">
            <w:pPr>
              <w:pStyle w:val="ConsPlusNormal"/>
            </w:pPr>
            <w:r>
              <w:t>объем бюджетных ассигнований за счет средств федерального бюджета составляет 390489,4 тыс. рублей, в том числе по годам:</w:t>
            </w:r>
          </w:p>
          <w:p w:rsidR="00A62AEB" w:rsidRDefault="00A62AEB">
            <w:pPr>
              <w:pStyle w:val="ConsPlusNormal"/>
            </w:pPr>
            <w:r>
              <w:t>2015 год - 123009,8 тыс. рублей;</w:t>
            </w:r>
          </w:p>
          <w:p w:rsidR="00A62AEB" w:rsidRDefault="00A62AEB">
            <w:pPr>
              <w:pStyle w:val="ConsPlusNormal"/>
            </w:pPr>
            <w:r>
              <w:t>2016 год - 267479,6 тыс. рублей;</w:t>
            </w:r>
          </w:p>
          <w:p w:rsidR="00A62AEB" w:rsidRDefault="00A62AEB">
            <w:pPr>
              <w:pStyle w:val="ConsPlusNormal"/>
            </w:pPr>
            <w:r>
              <w:t>объем ассигнований за счет внебюджетных источников составляет 5560120,0 тыс. рублей</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Ожидаемые результаты реализации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 xml:space="preserve">целевые индикаторы и показатели Подпрограммы отражены в подпрограммах </w:t>
            </w:r>
            <w:hyperlink w:anchor="P2698" w:history="1">
              <w:r>
                <w:rPr>
                  <w:color w:val="0000FF"/>
                </w:rPr>
                <w:t xml:space="preserve">"Развитие отраслей агропромышленного </w:t>
              </w:r>
              <w:r>
                <w:rPr>
                  <w:color w:val="0000FF"/>
                </w:rPr>
                <w:lastRenderedPageBreak/>
                <w:t>комплекса"</w:t>
              </w:r>
            </w:hyperlink>
            <w:r>
              <w:t xml:space="preserve"> и "</w:t>
            </w:r>
            <w:hyperlink w:anchor="P3394" w:history="1">
              <w:r>
                <w:rPr>
                  <w:color w:val="0000FF"/>
                </w:rPr>
                <w:t>Стимулирование инвестиционной деятельности</w:t>
              </w:r>
            </w:hyperlink>
            <w:r>
              <w:t xml:space="preserve"> в агропромышленном комплексе"</w:t>
            </w:r>
          </w:p>
        </w:tc>
      </w:tr>
    </w:tbl>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center"/>
        <w:outlineLvl w:val="1"/>
      </w:pPr>
      <w:bookmarkStart w:id="7" w:name="P1184"/>
      <w:bookmarkEnd w:id="7"/>
      <w:r>
        <w:t>ПОДПРОГРАММА</w:t>
      </w:r>
    </w:p>
    <w:p w:rsidR="00A62AEB" w:rsidRDefault="00A62AEB">
      <w:pPr>
        <w:pStyle w:val="ConsPlusNormal"/>
        <w:jc w:val="center"/>
      </w:pPr>
      <w:r>
        <w:t>"ПОДДЕРЖКА ПЛЕМЕННОГО ДЕЛА, СЕЛЕКЦИИ</w:t>
      </w:r>
    </w:p>
    <w:p w:rsidR="00A62AEB" w:rsidRDefault="00A62AEB">
      <w:pPr>
        <w:pStyle w:val="ConsPlusNormal"/>
        <w:jc w:val="center"/>
      </w:pPr>
      <w:r>
        <w:t>И СЕМЕНОВОДСТВА"</w:t>
      </w:r>
    </w:p>
    <w:p w:rsidR="00A62AEB" w:rsidRDefault="00A62AEB">
      <w:pPr>
        <w:pStyle w:val="ConsPlusNormal"/>
        <w:jc w:val="both"/>
      </w:pPr>
    </w:p>
    <w:p w:rsidR="00A62AEB" w:rsidRDefault="00A62AEB">
      <w:pPr>
        <w:pStyle w:val="ConsPlusNormal"/>
        <w:jc w:val="center"/>
        <w:outlineLvl w:val="2"/>
      </w:pPr>
      <w:r>
        <w:t>ПАСПОРТ</w:t>
      </w:r>
    </w:p>
    <w:p w:rsidR="00A62AEB" w:rsidRDefault="00A62AEB">
      <w:pPr>
        <w:pStyle w:val="ConsPlusNormal"/>
        <w:jc w:val="center"/>
      </w:pPr>
      <w:r>
        <w:t>ПОДПРОГРАММЫ "ПОДДЕРЖКА ПЛЕМЕННОГО ДЕЛА,</w:t>
      </w:r>
    </w:p>
    <w:p w:rsidR="00A62AEB" w:rsidRDefault="00A62AEB">
      <w:pPr>
        <w:pStyle w:val="ConsPlusNormal"/>
        <w:jc w:val="center"/>
      </w:pPr>
      <w:r>
        <w:t>СЕЛЕКЦИИ И СЕМЕНОВОДСТВА"</w:t>
      </w:r>
    </w:p>
    <w:p w:rsidR="00A62AEB" w:rsidRDefault="00A62AEB">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3515"/>
        <w:gridCol w:w="360"/>
        <w:gridCol w:w="4535"/>
      </w:tblGrid>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Ответственный исполнитель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Министерство сельского хозяйства и продовольствия Республики Дагестан</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Цели и задачи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совершенствование и улучшение племенных, продуктивных качеств скота;</w:t>
            </w:r>
          </w:p>
          <w:p w:rsidR="00A62AEB" w:rsidRDefault="00A62AEB">
            <w:pPr>
              <w:pStyle w:val="ConsPlusNormal"/>
            </w:pPr>
            <w:r>
              <w:t>сохранение генофонда пород, разводимых в республике;</w:t>
            </w:r>
          </w:p>
          <w:p w:rsidR="00A62AEB" w:rsidRDefault="00A62AEB">
            <w:pPr>
              <w:pStyle w:val="ConsPlusNormal"/>
            </w:pPr>
            <w:r>
              <w:t>создание максимальных условий для обеспечения сельскохозяйственных товаропроизводителей племенным материалом крупного рогатого скота мясного и молочного направления продуктивности, а также мелкого рогатого скота;</w:t>
            </w:r>
          </w:p>
          <w:p w:rsidR="00A62AEB" w:rsidRDefault="00A62AEB">
            <w:pPr>
              <w:pStyle w:val="ConsPlusNormal"/>
            </w:pPr>
            <w:r>
              <w:t>увеличение и сохранение численности племенного поголовья крупного и мелкого рогатого скота;</w:t>
            </w:r>
          </w:p>
          <w:p w:rsidR="00A62AEB" w:rsidRDefault="00A62AEB">
            <w:pPr>
              <w:pStyle w:val="ConsPlusNormal"/>
            </w:pPr>
            <w:r>
              <w:t>повышение урожайности и увеличение площади посевов элиты новых сортов;</w:t>
            </w:r>
          </w:p>
          <w:p w:rsidR="00A62AEB" w:rsidRDefault="00A62AEB">
            <w:pPr>
              <w:pStyle w:val="ConsPlusNormal"/>
            </w:pPr>
            <w:r>
              <w:t>обеспечение сельскохозяйственных товаропроизводителей материалом элиты новых сортов сельскохозяйственных культур</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Этапы и сроки реализации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реализация Подпрограммы осуществляется в 2015-2016 годах;</w:t>
            </w:r>
          </w:p>
          <w:p w:rsidR="00A62AEB" w:rsidRDefault="00A62AEB">
            <w:pPr>
              <w:pStyle w:val="ConsPlusNormal"/>
            </w:pPr>
            <w:r>
              <w:t>этапы реализации Подпрограммы не предусматриваются</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Целевые индикаторы и показатели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сохранность или увеличение племенного маточного поголовья сельскохозяйственных животных к уровню прошлого года, процентов;</w:t>
            </w:r>
          </w:p>
          <w:p w:rsidR="00A62AEB" w:rsidRDefault="00A62AEB">
            <w:pPr>
              <w:pStyle w:val="ConsPlusNormal"/>
            </w:pPr>
            <w:r>
              <w:t>реализация племенного молодняка крупного и мелкого рогатого скота на 100 голов маток;</w:t>
            </w:r>
          </w:p>
          <w:p w:rsidR="00A62AEB" w:rsidRDefault="00A62AEB">
            <w:pPr>
              <w:pStyle w:val="ConsPlusNormal"/>
            </w:pPr>
            <w:r>
              <w:t>удельный вес племенных животных в общем поголовье скота;</w:t>
            </w:r>
          </w:p>
          <w:p w:rsidR="00A62AEB" w:rsidRDefault="00A62AEB">
            <w:pPr>
              <w:pStyle w:val="ConsPlusNormal"/>
            </w:pPr>
            <w:r>
              <w:t xml:space="preserve">увеличение доли площади посевов элиты новых сортов в общей площади семенных </w:t>
            </w:r>
            <w:r>
              <w:lastRenderedPageBreak/>
              <w:t>посевов;</w:t>
            </w:r>
          </w:p>
          <w:p w:rsidR="00A62AEB" w:rsidRDefault="00A62AEB">
            <w:pPr>
              <w:pStyle w:val="ConsPlusNormal"/>
            </w:pPr>
            <w:r>
              <w:t>создание селекционно-семеноводческих центров</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Объемы и источники финансирования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общий объем бюджетных ассигнований на реализацию Подпрограммы за счет средств республиканского бюджета Республики Дагестан составляет 9165,2 тыс. рублей, в том числе по годам:</w:t>
            </w:r>
          </w:p>
          <w:p w:rsidR="00A62AEB" w:rsidRDefault="00A62AEB">
            <w:pPr>
              <w:pStyle w:val="ConsPlusNormal"/>
            </w:pPr>
            <w:r>
              <w:t>2015 год - 4629,7 тыс. рублей;</w:t>
            </w:r>
          </w:p>
          <w:p w:rsidR="00A62AEB" w:rsidRDefault="00A62AEB">
            <w:pPr>
              <w:pStyle w:val="ConsPlusNormal"/>
            </w:pPr>
            <w:r>
              <w:t>2016 год - 4535,5 тыс. рублей;</w:t>
            </w:r>
          </w:p>
          <w:p w:rsidR="00A62AEB" w:rsidRDefault="00A62AEB">
            <w:pPr>
              <w:pStyle w:val="ConsPlusNormal"/>
            </w:pPr>
            <w:r>
              <w:t>объем бюджетных ассигнований за счет средств федерального бюджета составляет 165027,0 тыс. рублей, в том числе по годам:</w:t>
            </w:r>
          </w:p>
          <w:p w:rsidR="00A62AEB" w:rsidRDefault="00A62AEB">
            <w:pPr>
              <w:pStyle w:val="ConsPlusNormal"/>
            </w:pPr>
            <w:r>
              <w:t>2015 год - 81883,1 тыс. рублей;</w:t>
            </w:r>
          </w:p>
          <w:p w:rsidR="00A62AEB" w:rsidRDefault="00A62AEB">
            <w:pPr>
              <w:pStyle w:val="ConsPlusNormal"/>
            </w:pPr>
            <w:r>
              <w:t>2016 год - 83143,9 тыс. рублей;</w:t>
            </w:r>
          </w:p>
          <w:p w:rsidR="00A62AEB" w:rsidRDefault="00A62AEB">
            <w:pPr>
              <w:pStyle w:val="ConsPlusNormal"/>
            </w:pPr>
            <w:r>
              <w:t>объем ассигнований за счет внебюджетных источников составляет 838750,0 тыс. рублей</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Ожидаемые результаты реализации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увеличение доли площади посевов элиты новых сортов в общей площади семенных посевов до 7,2 процента;</w:t>
            </w:r>
          </w:p>
          <w:p w:rsidR="00A62AEB" w:rsidRDefault="00A62AEB">
            <w:pPr>
              <w:pStyle w:val="ConsPlusNormal"/>
            </w:pPr>
            <w:r>
              <w:t>создание селекционно-семеноводческого центра;</w:t>
            </w:r>
          </w:p>
          <w:p w:rsidR="00A62AEB" w:rsidRDefault="00A62AEB">
            <w:pPr>
              <w:pStyle w:val="ConsPlusNormal"/>
            </w:pPr>
            <w:r>
              <w:t>сохранение или увеличение племенного маточного поголовья сельскохозяйственных животных к уровню прошлого года на 100 процентов и более;</w:t>
            </w:r>
          </w:p>
          <w:p w:rsidR="00A62AEB" w:rsidRDefault="00A62AEB">
            <w:pPr>
              <w:pStyle w:val="ConsPlusNormal"/>
            </w:pPr>
            <w:r>
              <w:t>реализация племенного молодняка крупного и мелкого рогатого скота на 100 голов маток - не менее 10 процентов; удельный вес племенных животных в общем поголовье скота - 1,6 процента</w:t>
            </w:r>
          </w:p>
        </w:tc>
      </w:tr>
    </w:tbl>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center"/>
        <w:outlineLvl w:val="1"/>
      </w:pPr>
      <w:bookmarkStart w:id="8" w:name="P1240"/>
      <w:bookmarkEnd w:id="8"/>
      <w:r>
        <w:t>ПОДПРОГРАММА</w:t>
      </w:r>
    </w:p>
    <w:p w:rsidR="00A62AEB" w:rsidRDefault="00A62AEB">
      <w:pPr>
        <w:pStyle w:val="ConsPlusNormal"/>
        <w:jc w:val="center"/>
      </w:pPr>
      <w:r>
        <w:t>"ПОДДЕРЖКА МАЛЫХ ФОРМ ХОЗЯЙСТВОВАНИЯ"</w:t>
      </w:r>
    </w:p>
    <w:p w:rsidR="00A62AEB" w:rsidRDefault="00A62AEB">
      <w:pPr>
        <w:pStyle w:val="ConsPlusNormal"/>
        <w:jc w:val="both"/>
      </w:pPr>
    </w:p>
    <w:p w:rsidR="00A62AEB" w:rsidRDefault="00A62AEB">
      <w:pPr>
        <w:pStyle w:val="ConsPlusNormal"/>
        <w:jc w:val="center"/>
        <w:outlineLvl w:val="2"/>
      </w:pPr>
      <w:r>
        <w:t>ПАСПОРТ</w:t>
      </w:r>
    </w:p>
    <w:p w:rsidR="00A62AEB" w:rsidRDefault="00A62AEB">
      <w:pPr>
        <w:pStyle w:val="ConsPlusNormal"/>
        <w:jc w:val="center"/>
      </w:pPr>
      <w:r>
        <w:t>ПОДПРОГРАММЫ "ПОДДЕРЖКА МАЛЫХ ФОРМ ХОЗЯЙСТВОВАНИЯ"</w:t>
      </w:r>
    </w:p>
    <w:p w:rsidR="00A62AEB" w:rsidRDefault="00A62AEB">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3515"/>
        <w:gridCol w:w="360"/>
        <w:gridCol w:w="4535"/>
      </w:tblGrid>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Ответственный исполнитель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Министерство сельского хозяйства и продовольствия Республики Дагестан</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Цели и задачи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развитие сельскохозяйственного и несельскохозяйственного малого бизнеса на селе;</w:t>
            </w:r>
          </w:p>
          <w:p w:rsidR="00A62AEB" w:rsidRDefault="00A62AEB">
            <w:pPr>
              <w:pStyle w:val="ConsPlusNormal"/>
            </w:pPr>
            <w:r>
              <w:t>увеличение объемов реализации продукции;</w:t>
            </w:r>
          </w:p>
          <w:p w:rsidR="00A62AEB" w:rsidRDefault="00A62AEB">
            <w:pPr>
              <w:pStyle w:val="ConsPlusNormal"/>
            </w:pPr>
            <w:r>
              <w:t>повышение занятости и доходов сельского населения;</w:t>
            </w:r>
          </w:p>
          <w:p w:rsidR="00A62AEB" w:rsidRDefault="00A62AEB">
            <w:pPr>
              <w:pStyle w:val="ConsPlusNormal"/>
            </w:pPr>
            <w:r>
              <w:lastRenderedPageBreak/>
              <w:t>развитие фермерских хозяйств, в том числе семейных животноводческих ферм;</w:t>
            </w:r>
          </w:p>
          <w:p w:rsidR="00A62AEB" w:rsidRDefault="00A62AEB">
            <w:pPr>
              <w:pStyle w:val="ConsPlusNormal"/>
            </w:pPr>
            <w:r>
              <w:t>обеспечение доступа малых форм хозяйствования к субсидируемым кредитам банков и займам сельскохозяйственных потребительских кредитных кооперативов (СПКК);</w:t>
            </w:r>
          </w:p>
          <w:p w:rsidR="00A62AEB" w:rsidRDefault="00A62AEB">
            <w:pPr>
              <w:pStyle w:val="ConsPlusNormal"/>
            </w:pPr>
            <w:r>
              <w:t>развитие сети сельскохозяйственных потребительских кооперативов по снабжению, сбыту и переработке сельскохозяйственной продукции (СПоК);</w:t>
            </w:r>
          </w:p>
          <w:p w:rsidR="00A62AEB" w:rsidRDefault="00A62AEB">
            <w:pPr>
              <w:pStyle w:val="ConsPlusNormal"/>
            </w:pPr>
            <w:r>
              <w:t>рост объемов предоставляемых услуг малым формам хозяйствования;</w:t>
            </w:r>
          </w:p>
          <w:p w:rsidR="00A62AEB" w:rsidRDefault="00A62AEB">
            <w:pPr>
              <w:pStyle w:val="ConsPlusNormal"/>
            </w:pPr>
            <w:r>
              <w:t>обеспечение доступа малых форм хозяйствования к земельным ресурсам;</w:t>
            </w:r>
          </w:p>
          <w:p w:rsidR="00A62AEB" w:rsidRDefault="00A62AEB">
            <w:pPr>
              <w:pStyle w:val="ConsPlusNormal"/>
            </w:pPr>
            <w:r>
              <w:t>повышение доходов и занятости сельского населения</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Этапы и сроки реализации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реализация Подпрограммы осуществляется в 2014-2016 годах;</w:t>
            </w:r>
          </w:p>
          <w:p w:rsidR="00A62AEB" w:rsidRDefault="00A62AEB">
            <w:pPr>
              <w:pStyle w:val="ConsPlusNormal"/>
            </w:pPr>
            <w:r>
              <w:t>этапы реализации Подпрограммы не предусматриваются</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Целевые индикаторы и показатели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количество хозяйств, созданных начинающими фермерами;</w:t>
            </w:r>
          </w:p>
          <w:p w:rsidR="00A62AEB" w:rsidRDefault="00A62AEB">
            <w:pPr>
              <w:pStyle w:val="ConsPlusNormal"/>
            </w:pPr>
            <w:r>
              <w:t>количество построенных или реконструированных семейных животноводческих ферм;</w:t>
            </w:r>
          </w:p>
          <w:p w:rsidR="00A62AEB" w:rsidRDefault="00A62AEB">
            <w:pPr>
              <w:pStyle w:val="ConsPlusNormal"/>
            </w:pPr>
            <w:r>
              <w:t>количество созданных СПоКов;</w:t>
            </w:r>
          </w:p>
          <w:p w:rsidR="00A62AEB" w:rsidRDefault="00A62AEB">
            <w:pPr>
              <w:pStyle w:val="ConsPlusNormal"/>
            </w:pPr>
            <w:r>
              <w:t>объем субсидируемых кредитов и займов, взятых малыми формами хозяйствования</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Объемы и источники финансирования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общий объем бюджетных ассигнований на реализацию Подпрограммы за счет средств республиканского бюджета Республики Дагестан составляет 182861,3 тыс. рублей, в том числе по годам:</w:t>
            </w:r>
          </w:p>
          <w:p w:rsidR="00A62AEB" w:rsidRDefault="00A62AEB">
            <w:pPr>
              <w:pStyle w:val="ConsPlusNormal"/>
            </w:pPr>
            <w:r>
              <w:t>2014 год - 69805,8 тыс. рублей;</w:t>
            </w:r>
          </w:p>
          <w:p w:rsidR="00A62AEB" w:rsidRDefault="00A62AEB">
            <w:pPr>
              <w:pStyle w:val="ConsPlusNormal"/>
            </w:pPr>
            <w:r>
              <w:t>2015 год - 67954,5 тыс. рублей;</w:t>
            </w:r>
          </w:p>
          <w:p w:rsidR="00A62AEB" w:rsidRDefault="00A62AEB">
            <w:pPr>
              <w:pStyle w:val="ConsPlusNormal"/>
            </w:pPr>
            <w:r>
              <w:t>2016 год - 45101,0 тыс. рублей;</w:t>
            </w:r>
          </w:p>
          <w:p w:rsidR="00A62AEB" w:rsidRDefault="00A62AEB">
            <w:pPr>
              <w:pStyle w:val="ConsPlusNormal"/>
            </w:pPr>
            <w:r>
              <w:t>объем бюджетных ассигнований за счет средств федерального бюджета составляет 1413172,6 тыс. рублей, в том числе по годам:</w:t>
            </w:r>
          </w:p>
          <w:p w:rsidR="00A62AEB" w:rsidRDefault="00A62AEB">
            <w:pPr>
              <w:pStyle w:val="ConsPlusNormal"/>
            </w:pPr>
            <w:r>
              <w:t>2014 год - 312200,3 тыс. рублей;</w:t>
            </w:r>
          </w:p>
          <w:p w:rsidR="00A62AEB" w:rsidRDefault="00A62AEB">
            <w:pPr>
              <w:pStyle w:val="ConsPlusNormal"/>
            </w:pPr>
            <w:r>
              <w:t>2015 год - 697626,0 тыс. рублей;</w:t>
            </w:r>
          </w:p>
          <w:p w:rsidR="00A62AEB" w:rsidRDefault="00A62AEB">
            <w:pPr>
              <w:pStyle w:val="ConsPlusNormal"/>
            </w:pPr>
            <w:r>
              <w:t>2016 год - 403346,3 тыс. рублей;</w:t>
            </w:r>
          </w:p>
          <w:p w:rsidR="00A62AEB" w:rsidRDefault="00A62AEB">
            <w:pPr>
              <w:pStyle w:val="ConsPlusNormal"/>
            </w:pPr>
            <w:r>
              <w:t>объем ассигнований за счет внебюджетных источников составляет 1188299,4 тыс. рублей</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Ожидаемые результаты реализации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создание дополнительно 400 крестьянских (фермерских) хозяйств и 57 СПоКов к 2016 году, которые обеспечат рабочими местами 1,5 тыс. человек;</w:t>
            </w:r>
          </w:p>
          <w:p w:rsidR="00A62AEB" w:rsidRDefault="00A62AEB">
            <w:pPr>
              <w:pStyle w:val="ConsPlusNormal"/>
            </w:pPr>
            <w:r>
              <w:t xml:space="preserve">увеличение производства молока в </w:t>
            </w:r>
            <w:r>
              <w:lastRenderedPageBreak/>
              <w:t>крестьянских (фермерских) хозяйствах до 150,0 тыс. тонн к 2016 году;</w:t>
            </w:r>
          </w:p>
          <w:p w:rsidR="00A62AEB" w:rsidRDefault="00A62AEB">
            <w:pPr>
              <w:pStyle w:val="ConsPlusNormal"/>
            </w:pPr>
            <w:r>
              <w:t>среднегодовой прирост сельскохозяйственной продукции, произведенной малыми формами хозяйствования, в том числе СПоКами, составит 8,7 процента</w:t>
            </w:r>
          </w:p>
        </w:tc>
      </w:tr>
    </w:tbl>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center"/>
        <w:outlineLvl w:val="1"/>
      </w:pPr>
      <w:bookmarkStart w:id="9" w:name="P1297"/>
      <w:bookmarkEnd w:id="9"/>
      <w:r>
        <w:t>ПОДПРОГРАММА</w:t>
      </w:r>
    </w:p>
    <w:p w:rsidR="00A62AEB" w:rsidRDefault="00A62AEB">
      <w:pPr>
        <w:pStyle w:val="ConsPlusNormal"/>
        <w:jc w:val="center"/>
      </w:pPr>
      <w:r>
        <w:t>"ТЕХНИЧЕСКАЯ И ТЕХНОЛОГИЧЕСКАЯ МОДЕРНИЗАЦИЯ,</w:t>
      </w:r>
    </w:p>
    <w:p w:rsidR="00A62AEB" w:rsidRDefault="00A62AEB">
      <w:pPr>
        <w:pStyle w:val="ConsPlusNormal"/>
        <w:jc w:val="center"/>
      </w:pPr>
      <w:r>
        <w:t>ИННОВАЦИОННОЕ РАЗВИТИЕ СЕЛЬСКОХОЗЯЙСТВЕННОГО</w:t>
      </w:r>
    </w:p>
    <w:p w:rsidR="00A62AEB" w:rsidRDefault="00A62AEB">
      <w:pPr>
        <w:pStyle w:val="ConsPlusNormal"/>
        <w:jc w:val="center"/>
      </w:pPr>
      <w:r>
        <w:t>ПРОИЗВОДСТВА"</w:t>
      </w:r>
    </w:p>
    <w:p w:rsidR="00A62AEB" w:rsidRDefault="00A62AEB">
      <w:pPr>
        <w:pStyle w:val="ConsPlusNormal"/>
        <w:jc w:val="both"/>
      </w:pPr>
    </w:p>
    <w:p w:rsidR="00A62AEB" w:rsidRDefault="00A62AEB">
      <w:pPr>
        <w:pStyle w:val="ConsPlusNormal"/>
        <w:jc w:val="center"/>
        <w:outlineLvl w:val="2"/>
      </w:pPr>
      <w:r>
        <w:t>ПАСПОРТ</w:t>
      </w:r>
    </w:p>
    <w:p w:rsidR="00A62AEB" w:rsidRDefault="00A62AEB">
      <w:pPr>
        <w:pStyle w:val="ConsPlusNormal"/>
        <w:jc w:val="center"/>
      </w:pPr>
      <w:r>
        <w:t>ПОДПРОГРАММЫ "ТЕХНИЧЕСКАЯ И ТЕХНОЛОГИЧЕСКАЯ</w:t>
      </w:r>
    </w:p>
    <w:p w:rsidR="00A62AEB" w:rsidRDefault="00A62AEB">
      <w:pPr>
        <w:pStyle w:val="ConsPlusNormal"/>
        <w:jc w:val="center"/>
      </w:pPr>
      <w:r>
        <w:t>МОДЕРНИЗАЦИЯ, ИННОВАЦИОННОЕ РАЗВИТИЕ</w:t>
      </w:r>
    </w:p>
    <w:p w:rsidR="00A62AEB" w:rsidRDefault="00A62AEB">
      <w:pPr>
        <w:pStyle w:val="ConsPlusNormal"/>
        <w:jc w:val="center"/>
      </w:pPr>
      <w:r>
        <w:t>СЕЛЬСКОХОЗЯЙСТВЕННОГО ПРОИЗВОДСТВА"</w:t>
      </w:r>
    </w:p>
    <w:p w:rsidR="00A62AEB" w:rsidRDefault="00A62AEB">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3515"/>
        <w:gridCol w:w="360"/>
        <w:gridCol w:w="4535"/>
      </w:tblGrid>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Ответственный исполнитель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Министерство сельского хозяйства и продовольствия Республики Дагестан</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Участники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открытое акционерное общество "Дагагроснаб"</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Цели и задачи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повышение эффективности и конкурентоспособности продукции сельскохозяйственных товаропроизводителей за счет технической и технологической модернизации производства;</w:t>
            </w:r>
          </w:p>
          <w:p w:rsidR="00A62AEB" w:rsidRDefault="00A62AEB">
            <w:pPr>
              <w:pStyle w:val="ConsPlusNormal"/>
            </w:pPr>
            <w:r>
              <w:t>создание благоприятной экономической среды, способствующей инновационному развитию и привлечению инвестиций в отрасль;</w:t>
            </w:r>
          </w:p>
          <w:p w:rsidR="00A62AEB" w:rsidRDefault="00A62AEB">
            <w:pPr>
              <w:pStyle w:val="ConsPlusNormal"/>
            </w:pPr>
            <w:r>
              <w:t>выход агропромышленного комплекса республики на среднероссийский уровень использования биотехнологий; стимулирование приобретения сельскохозяйственными товаропроизводителями высокотехнологичных машин и оборудования;</w:t>
            </w:r>
          </w:p>
          <w:p w:rsidR="00A62AEB" w:rsidRDefault="00A62AEB">
            <w:pPr>
              <w:pStyle w:val="ConsPlusNormal"/>
            </w:pPr>
            <w:r>
              <w:t>повышение инновационной активности сельскохозяйственных товаропроизводителей и расширение масштабов развития сельского хозяйства на инновационной основе;</w:t>
            </w:r>
          </w:p>
          <w:p w:rsidR="00A62AEB" w:rsidRDefault="00A62AEB">
            <w:pPr>
              <w:pStyle w:val="ConsPlusNormal"/>
            </w:pPr>
            <w:r>
              <w:t>создание и развитие институциональной среды, необходимой для разработки и широкомасштабного использования инноваций;</w:t>
            </w:r>
          </w:p>
          <w:p w:rsidR="00A62AEB" w:rsidRDefault="00A62AEB">
            <w:pPr>
              <w:pStyle w:val="ConsPlusNormal"/>
            </w:pPr>
            <w:r>
              <w:lastRenderedPageBreak/>
              <w:t>создание инфраструктуры развития биотехнологии в сельском хозяйстве; стимулирование развития в сельскохозяйственном производстве производственно-технологических услуг (расширение сети машинно-технологических станций (компаний)</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Целевые индикаторы и показатели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объемы приобретаемой новой техники сельскохозяйственными товаропроизводителями (тракторы, зерноуборочные комбайны, кормоуборочные комбайны);</w:t>
            </w:r>
          </w:p>
          <w:p w:rsidR="00A62AEB" w:rsidRDefault="00A62AEB">
            <w:pPr>
              <w:pStyle w:val="ConsPlusNormal"/>
            </w:pPr>
            <w:r>
              <w:t>количество реализованных инновационных проектов;</w:t>
            </w:r>
          </w:p>
          <w:p w:rsidR="00A62AEB" w:rsidRDefault="00A62AEB">
            <w:pPr>
              <w:pStyle w:val="ConsPlusNormal"/>
            </w:pPr>
            <w:r>
              <w:t>рост применения биологических средств защиты растений и микробиологических удобрений в растениеводстве;</w:t>
            </w:r>
          </w:p>
          <w:p w:rsidR="00A62AEB" w:rsidRDefault="00A62AEB">
            <w:pPr>
              <w:pStyle w:val="ConsPlusNormal"/>
            </w:pPr>
            <w:r>
              <w:t>удельный вес отходов сельскохозяйственного производства, переработанных методами биотехнологии;</w:t>
            </w:r>
          </w:p>
          <w:p w:rsidR="00A62AEB" w:rsidRDefault="00A62AEB">
            <w:pPr>
              <w:pStyle w:val="ConsPlusNormal"/>
            </w:pPr>
            <w:r>
              <w:t>рост рынка регионального сельскохозяйственного, в том числе коммерческого, лизинга к предыдущему году</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Этапы и сроки реализации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реализация Подпрограммы будет осуществляться в 2014-2020 годах;</w:t>
            </w:r>
          </w:p>
          <w:p w:rsidR="00A62AEB" w:rsidRDefault="00A62AEB">
            <w:pPr>
              <w:pStyle w:val="ConsPlusNormal"/>
            </w:pPr>
            <w:r>
              <w:t>этапы реализации Подпрограммы не предусматриваются</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Объемы и источники финансирования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общий объем бюджетных ассигнований на реализацию Подпрограммы за счет средств республиканского бюджета Республики Дагестан составляет 346360,1 тыс. рублей, в том числе по годам:</w:t>
            </w:r>
          </w:p>
          <w:p w:rsidR="00A62AEB" w:rsidRDefault="00A62AEB">
            <w:pPr>
              <w:pStyle w:val="ConsPlusNormal"/>
            </w:pPr>
            <w:r>
              <w:t>2014 год - 116520,0 тыс. рублей;</w:t>
            </w:r>
          </w:p>
          <w:p w:rsidR="00A62AEB" w:rsidRDefault="00A62AEB">
            <w:pPr>
              <w:pStyle w:val="ConsPlusNormal"/>
            </w:pPr>
            <w:r>
              <w:t>2015 год - 9000,0 тыс. рублей;</w:t>
            </w:r>
          </w:p>
          <w:p w:rsidR="00A62AEB" w:rsidRDefault="00A62AEB">
            <w:pPr>
              <w:pStyle w:val="ConsPlusNormal"/>
            </w:pPr>
            <w:r>
              <w:t>2016 год - 0,0 тыс. рублей;</w:t>
            </w:r>
          </w:p>
          <w:p w:rsidR="00A62AEB" w:rsidRDefault="00A62AEB">
            <w:pPr>
              <w:pStyle w:val="ConsPlusNormal"/>
            </w:pPr>
            <w:r>
              <w:t>2017 год - 9840,1 тыс. рублей;</w:t>
            </w:r>
          </w:p>
          <w:p w:rsidR="00A62AEB" w:rsidRDefault="00A62AEB">
            <w:pPr>
              <w:pStyle w:val="ConsPlusNormal"/>
            </w:pPr>
            <w:r>
              <w:t>2018 год - 60000,0 тыс. рублей;</w:t>
            </w:r>
          </w:p>
          <w:p w:rsidR="00A62AEB" w:rsidRDefault="00A62AEB">
            <w:pPr>
              <w:pStyle w:val="ConsPlusNormal"/>
            </w:pPr>
            <w:r>
              <w:t>2019 год - 60000,0 тыс. рублей;</w:t>
            </w:r>
          </w:p>
          <w:p w:rsidR="00A62AEB" w:rsidRDefault="00A62AEB">
            <w:pPr>
              <w:pStyle w:val="ConsPlusNormal"/>
            </w:pPr>
            <w:r>
              <w:t>2020 год - 91000,0 тыс. рублей;</w:t>
            </w:r>
          </w:p>
          <w:p w:rsidR="00A62AEB" w:rsidRDefault="00A62AEB">
            <w:pPr>
              <w:pStyle w:val="ConsPlusNormal"/>
            </w:pPr>
            <w:r>
              <w:t>прогнозная оценка бюджетных ассигнований за счет средств федерального бюджета составляет 13800,0 тыс. рублей, в том числе по годам:</w:t>
            </w:r>
          </w:p>
          <w:p w:rsidR="00A62AEB" w:rsidRDefault="00A62AEB">
            <w:pPr>
              <w:pStyle w:val="ConsPlusNormal"/>
            </w:pPr>
            <w:r>
              <w:t>2014 год - 0,0 тыс. рублей;</w:t>
            </w:r>
          </w:p>
          <w:p w:rsidR="00A62AEB" w:rsidRDefault="00A62AEB">
            <w:pPr>
              <w:pStyle w:val="ConsPlusNormal"/>
            </w:pPr>
            <w:r>
              <w:t>2015 год - 0,0 тыс. рублей;</w:t>
            </w:r>
          </w:p>
          <w:p w:rsidR="00A62AEB" w:rsidRDefault="00A62AEB">
            <w:pPr>
              <w:pStyle w:val="ConsPlusNormal"/>
            </w:pPr>
            <w:r>
              <w:t>2016 год - 0,0 тыс. рублей;</w:t>
            </w:r>
          </w:p>
          <w:p w:rsidR="00A62AEB" w:rsidRDefault="00A62AEB">
            <w:pPr>
              <w:pStyle w:val="ConsPlusNormal"/>
            </w:pPr>
            <w:r>
              <w:t>2017 год - 0,0 тыс. рублей;</w:t>
            </w:r>
          </w:p>
          <w:p w:rsidR="00A62AEB" w:rsidRDefault="00A62AEB">
            <w:pPr>
              <w:pStyle w:val="ConsPlusNormal"/>
            </w:pPr>
            <w:r>
              <w:t>2018 год - 0,0 тыс. рублей;</w:t>
            </w:r>
          </w:p>
          <w:p w:rsidR="00A62AEB" w:rsidRDefault="00A62AEB">
            <w:pPr>
              <w:pStyle w:val="ConsPlusNormal"/>
            </w:pPr>
            <w:r>
              <w:t>2019 год - 0,0 тыс. рублей;</w:t>
            </w:r>
          </w:p>
          <w:p w:rsidR="00A62AEB" w:rsidRDefault="00A62AEB">
            <w:pPr>
              <w:pStyle w:val="ConsPlusNormal"/>
            </w:pPr>
            <w:r>
              <w:t>2020 год - 13800,0 тыс. рублей;</w:t>
            </w:r>
          </w:p>
          <w:p w:rsidR="00A62AEB" w:rsidRDefault="00A62AEB">
            <w:pPr>
              <w:pStyle w:val="ConsPlusNormal"/>
            </w:pPr>
            <w:r>
              <w:t xml:space="preserve">прогнозная оценка ассигнований за счет </w:t>
            </w:r>
            <w:r>
              <w:lastRenderedPageBreak/>
              <w:t>внебюджетных источников составляет 2461980,0 тыс. рублей</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Ожидаемые результаты реализации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приобретение сельскохозяйственными товаропроизводителями новой сельскохозяйственной техники - 1230 тракторов, 120 зерноуборочных комбайнов, 20 кормоуборочных комбайнов;</w:t>
            </w:r>
          </w:p>
          <w:p w:rsidR="00A62AEB" w:rsidRDefault="00A62AEB">
            <w:pPr>
              <w:pStyle w:val="ConsPlusNormal"/>
            </w:pPr>
            <w:r>
              <w:t>реализация в аграрном секторе 3 инновационных проектов;</w:t>
            </w:r>
          </w:p>
          <w:p w:rsidR="00A62AEB" w:rsidRDefault="00A62AEB">
            <w:pPr>
              <w:pStyle w:val="ConsPlusNormal"/>
            </w:pPr>
            <w:r>
              <w:t>рост применения биологических средств защиты растений и микробиологических удобрений в растениеводстве к 2012 году на 10 процентов;</w:t>
            </w:r>
          </w:p>
          <w:p w:rsidR="00A62AEB" w:rsidRDefault="00A62AEB">
            <w:pPr>
              <w:pStyle w:val="ConsPlusNormal"/>
            </w:pPr>
            <w:r>
              <w:t>доведение удельного веса отходов сельскохозяйственного производства, переработанных методами биотехнологии, до 2 процентов;</w:t>
            </w:r>
          </w:p>
          <w:p w:rsidR="00A62AEB" w:rsidRDefault="00A62AEB">
            <w:pPr>
              <w:pStyle w:val="ConsPlusNormal"/>
            </w:pPr>
            <w:r>
              <w:t>увеличение объемов лизинговой деятельности в агропромышленном комплексе республики в 2 раза</w:t>
            </w:r>
          </w:p>
        </w:tc>
      </w:tr>
    </w:tbl>
    <w:p w:rsidR="00A62AEB" w:rsidRDefault="00A62AEB">
      <w:pPr>
        <w:pStyle w:val="ConsPlusNormal"/>
        <w:jc w:val="both"/>
      </w:pPr>
    </w:p>
    <w:p w:rsidR="00A62AEB" w:rsidRDefault="00A62AEB">
      <w:pPr>
        <w:pStyle w:val="ConsPlusNormal"/>
        <w:jc w:val="center"/>
        <w:outlineLvl w:val="2"/>
      </w:pPr>
      <w:r>
        <w:t>I. Характеристика проблемы, на решение</w:t>
      </w:r>
    </w:p>
    <w:p w:rsidR="00A62AEB" w:rsidRDefault="00A62AEB">
      <w:pPr>
        <w:pStyle w:val="ConsPlusNormal"/>
        <w:jc w:val="center"/>
      </w:pPr>
      <w:r>
        <w:t>которой направлена Подпрограмма</w:t>
      </w:r>
    </w:p>
    <w:p w:rsidR="00A62AEB" w:rsidRDefault="00A62AEB">
      <w:pPr>
        <w:pStyle w:val="ConsPlusNormal"/>
        <w:jc w:val="both"/>
      </w:pPr>
    </w:p>
    <w:p w:rsidR="00A62AEB" w:rsidRDefault="00A62AEB">
      <w:pPr>
        <w:pStyle w:val="ConsPlusNormal"/>
        <w:ind w:firstLine="540"/>
        <w:jc w:val="both"/>
      </w:pPr>
      <w:r>
        <w:t>Реализация Подпрограммы планируется в сфере сельского хозяйства и переработки сельскохозяйственной продукции.</w:t>
      </w:r>
    </w:p>
    <w:p w:rsidR="00A62AEB" w:rsidRDefault="00A62AEB">
      <w:pPr>
        <w:pStyle w:val="ConsPlusNormal"/>
        <w:spacing w:before="220"/>
        <w:ind w:firstLine="540"/>
        <w:jc w:val="both"/>
      </w:pPr>
      <w:r>
        <w:t>Машинно-технологический комплекс как инновационная база аграрного производства является важнейшей производственной системой, влияющей на объемы, качество и экономические характеристики конечной сельскохозяйственной продукции, внедрение высокоэффективных, ресурсосберегающих технологий.</w:t>
      </w:r>
    </w:p>
    <w:p w:rsidR="00A62AEB" w:rsidRDefault="00A62AEB">
      <w:pPr>
        <w:pStyle w:val="ConsPlusNormal"/>
        <w:spacing w:before="220"/>
        <w:ind w:firstLine="540"/>
        <w:jc w:val="both"/>
      </w:pPr>
      <w:r>
        <w:t>Для достижения поставленной цели следует решить задачу по стимулированию приобретения сельскохозяйственными товаропроизводителями высокотехнологичных машин и оборудования для растениеводства, животноводства и кормопроизводства.</w:t>
      </w:r>
    </w:p>
    <w:p w:rsidR="00A62AEB" w:rsidRDefault="00A62AEB">
      <w:pPr>
        <w:pStyle w:val="ConsPlusNormal"/>
        <w:spacing w:before="220"/>
        <w:ind w:firstLine="540"/>
        <w:jc w:val="both"/>
      </w:pPr>
      <w:r>
        <w:t>Предусматривается создание институциональной среды инновационного развития агропромышленного комплекса, обеспечивающей его высокую конкурентоспособность и эффективность. Основными результатами формирования институциональной среды станет:</w:t>
      </w:r>
    </w:p>
    <w:p w:rsidR="00A62AEB" w:rsidRDefault="00A62AEB">
      <w:pPr>
        <w:pStyle w:val="ConsPlusNormal"/>
        <w:spacing w:before="220"/>
        <w:ind w:firstLine="540"/>
        <w:jc w:val="both"/>
      </w:pPr>
      <w:r>
        <w:t>устранение барьеров, сдерживающих расширение масштабов инновационной активности предприятий и распространение в экономике инноваций;</w:t>
      </w:r>
    </w:p>
    <w:p w:rsidR="00A62AEB" w:rsidRDefault="00A62AEB">
      <w:pPr>
        <w:pStyle w:val="ConsPlusNormal"/>
        <w:spacing w:before="220"/>
        <w:ind w:firstLine="540"/>
        <w:jc w:val="both"/>
      </w:pPr>
      <w:r>
        <w:t>усиление стимулов на уровне предприятий к постоянной инновационной деятельности, к использованию и разработке новых технологий для обеспечения конкурентоспособности бизнеса;</w:t>
      </w:r>
    </w:p>
    <w:p w:rsidR="00A62AEB" w:rsidRDefault="00A62AEB">
      <w:pPr>
        <w:pStyle w:val="ConsPlusNormal"/>
        <w:spacing w:before="220"/>
        <w:ind w:firstLine="540"/>
        <w:jc w:val="both"/>
      </w:pPr>
      <w:r>
        <w:t>обеспечение благоприятных условий для создания новых высокотехнологичных предприятий и развития новых рынков продукции.</w:t>
      </w:r>
    </w:p>
    <w:p w:rsidR="00A62AEB" w:rsidRDefault="00A62AEB">
      <w:pPr>
        <w:pStyle w:val="ConsPlusNormal"/>
        <w:spacing w:before="220"/>
        <w:ind w:firstLine="540"/>
        <w:jc w:val="both"/>
      </w:pPr>
      <w:r>
        <w:t xml:space="preserve">В связи с этим предполагается организовать отбор наиболее перспективных инновационных проектов. Подпрограммой предусматривается ускоренное развитие сетей распространения инноваций через механизмы государственно-частного партнерства, организации сельскохозяйственного консультирования представителей аграрного бизнеса, с помощью которых </w:t>
      </w:r>
      <w:r>
        <w:lastRenderedPageBreak/>
        <w:t>будет создан механизм обмена информацией о перспективных инновационных проектах. Планируется создание базы данных, включающей информацию (не содержащую коммерческой тайны или технологических ноу-хау) обо всех поддерживаемых инновационных проектах.</w:t>
      </w:r>
    </w:p>
    <w:p w:rsidR="00A62AEB" w:rsidRDefault="00A62AEB">
      <w:pPr>
        <w:pStyle w:val="ConsPlusNormal"/>
        <w:spacing w:before="220"/>
        <w:ind w:firstLine="540"/>
        <w:jc w:val="both"/>
      </w:pPr>
      <w:r>
        <w:t>Модернизация технологической базы современного агропромышленного производства невозможна без массового внедрения биотехнологий и биотехнологических продуктов. В связи с этим предусматривается решить задачу по созданию инфраструктуры развития биотехнологии в сельском хозяйстве.</w:t>
      </w:r>
    </w:p>
    <w:p w:rsidR="00A62AEB" w:rsidRDefault="00A62AEB">
      <w:pPr>
        <w:pStyle w:val="ConsPlusNormal"/>
        <w:jc w:val="both"/>
      </w:pPr>
    </w:p>
    <w:p w:rsidR="00A62AEB" w:rsidRDefault="00A62AEB">
      <w:pPr>
        <w:pStyle w:val="ConsPlusNormal"/>
        <w:jc w:val="center"/>
        <w:outlineLvl w:val="2"/>
      </w:pPr>
      <w:r>
        <w:t>II. Цели, задачи, целевые показатели,</w:t>
      </w:r>
    </w:p>
    <w:p w:rsidR="00A62AEB" w:rsidRDefault="00A62AEB">
      <w:pPr>
        <w:pStyle w:val="ConsPlusNormal"/>
        <w:jc w:val="center"/>
      </w:pPr>
      <w:r>
        <w:t>ожидаемые результаты Подпрограммы</w:t>
      </w:r>
    </w:p>
    <w:p w:rsidR="00A62AEB" w:rsidRDefault="00A62AEB">
      <w:pPr>
        <w:pStyle w:val="ConsPlusNormal"/>
        <w:jc w:val="both"/>
      </w:pPr>
    </w:p>
    <w:p w:rsidR="00A62AEB" w:rsidRDefault="00A62AEB">
      <w:pPr>
        <w:pStyle w:val="ConsPlusNormal"/>
        <w:ind w:firstLine="540"/>
        <w:jc w:val="both"/>
      </w:pPr>
      <w:r>
        <w:t>Основные цели Подпрограммы:</w:t>
      </w:r>
    </w:p>
    <w:p w:rsidR="00A62AEB" w:rsidRDefault="00A62AEB">
      <w:pPr>
        <w:pStyle w:val="ConsPlusNormal"/>
        <w:spacing w:before="220"/>
        <w:ind w:firstLine="540"/>
        <w:jc w:val="both"/>
      </w:pPr>
      <w:r>
        <w:t>повышение эффективности и конкурентоспособности продукции сельскохозяйственных товаропроизводителей за счет технической и технологической модернизации производства;</w:t>
      </w:r>
    </w:p>
    <w:p w:rsidR="00A62AEB" w:rsidRDefault="00A62AEB">
      <w:pPr>
        <w:pStyle w:val="ConsPlusNormal"/>
        <w:spacing w:before="220"/>
        <w:ind w:firstLine="540"/>
        <w:jc w:val="both"/>
      </w:pPr>
      <w:r>
        <w:t>создание благоприятной экономической среды, способствующей инновационному развитию и привлечению инвестиций в отрасль;</w:t>
      </w:r>
    </w:p>
    <w:p w:rsidR="00A62AEB" w:rsidRDefault="00A62AEB">
      <w:pPr>
        <w:pStyle w:val="ConsPlusNormal"/>
        <w:spacing w:before="220"/>
        <w:ind w:firstLine="540"/>
        <w:jc w:val="both"/>
      </w:pPr>
      <w:r>
        <w:t>выход агропромышленного комплекса республики на среднероссийский уровень использования биотехнологий.</w:t>
      </w:r>
    </w:p>
    <w:p w:rsidR="00A62AEB" w:rsidRDefault="00A62AEB">
      <w:pPr>
        <w:pStyle w:val="ConsPlusNormal"/>
        <w:spacing w:before="220"/>
        <w:ind w:firstLine="540"/>
        <w:jc w:val="both"/>
      </w:pPr>
      <w:r>
        <w:t>Для достижения поставленных целей предусмотрено решение следующих основных задач:</w:t>
      </w:r>
    </w:p>
    <w:p w:rsidR="00A62AEB" w:rsidRDefault="00A62AEB">
      <w:pPr>
        <w:pStyle w:val="ConsPlusNormal"/>
        <w:spacing w:before="220"/>
        <w:ind w:firstLine="540"/>
        <w:jc w:val="both"/>
      </w:pPr>
      <w:r>
        <w:t>стимулирование приобретения сельскохозяйственными товаропроизводителями высокотехнологичных машин и оборудования;</w:t>
      </w:r>
    </w:p>
    <w:p w:rsidR="00A62AEB" w:rsidRDefault="00A62AEB">
      <w:pPr>
        <w:pStyle w:val="ConsPlusNormal"/>
        <w:spacing w:before="220"/>
        <w:ind w:firstLine="540"/>
        <w:jc w:val="both"/>
      </w:pPr>
      <w:r>
        <w:t>повышение инновационной активности сельскохозяйственных товаропроизводителей и расширение масштабов развития сельского хозяйства на инновационной основе;</w:t>
      </w:r>
    </w:p>
    <w:p w:rsidR="00A62AEB" w:rsidRDefault="00A62AEB">
      <w:pPr>
        <w:pStyle w:val="ConsPlusNormal"/>
        <w:spacing w:before="220"/>
        <w:ind w:firstLine="540"/>
        <w:jc w:val="both"/>
      </w:pPr>
      <w:r>
        <w:t>создание и развитие институциональной среды, необходимой для разработки и широкомасштабного использования инноваций;</w:t>
      </w:r>
    </w:p>
    <w:p w:rsidR="00A62AEB" w:rsidRDefault="00A62AEB">
      <w:pPr>
        <w:pStyle w:val="ConsPlusNormal"/>
        <w:spacing w:before="220"/>
        <w:ind w:firstLine="540"/>
        <w:jc w:val="both"/>
      </w:pPr>
      <w:r>
        <w:t>создание инфраструктуры развития биотехнологии в сельском хозяйстве;</w:t>
      </w:r>
    </w:p>
    <w:p w:rsidR="00A62AEB" w:rsidRDefault="00A62AEB">
      <w:pPr>
        <w:pStyle w:val="ConsPlusNormal"/>
        <w:spacing w:before="220"/>
        <w:ind w:firstLine="540"/>
        <w:jc w:val="both"/>
      </w:pPr>
      <w:r>
        <w:t>создание условий для развития сельскохозяйственного коммерческого лизинга;</w:t>
      </w:r>
    </w:p>
    <w:p w:rsidR="00A62AEB" w:rsidRDefault="00A62AEB">
      <w:pPr>
        <w:pStyle w:val="ConsPlusNormal"/>
        <w:spacing w:before="220"/>
        <w:ind w:firstLine="540"/>
        <w:jc w:val="both"/>
      </w:pPr>
      <w:r>
        <w:t>создание условий для развития рынка производственно-технологических услуг (расширения сети машинно-технологических станций (компаний).</w:t>
      </w:r>
    </w:p>
    <w:p w:rsidR="00A62AEB" w:rsidRDefault="00A62AEB">
      <w:pPr>
        <w:pStyle w:val="ConsPlusNormal"/>
        <w:spacing w:before="220"/>
        <w:ind w:firstLine="540"/>
        <w:jc w:val="both"/>
      </w:pPr>
      <w:r>
        <w:t>Целевые индикаторы и показатели Подпрограммы:</w:t>
      </w:r>
    </w:p>
    <w:p w:rsidR="00A62AEB" w:rsidRDefault="00A62AEB">
      <w:pPr>
        <w:pStyle w:val="ConsPlusNormal"/>
        <w:spacing w:before="220"/>
        <w:ind w:firstLine="540"/>
        <w:jc w:val="both"/>
      </w:pPr>
      <w:r>
        <w:t>объемы приобретаемой новой техники сельскохозяйственными товаропроизводителями (тракторы, зерноуборочные и кормоуборочные комбайны);</w:t>
      </w:r>
    </w:p>
    <w:p w:rsidR="00A62AEB" w:rsidRDefault="00A62AEB">
      <w:pPr>
        <w:pStyle w:val="ConsPlusNormal"/>
        <w:spacing w:before="220"/>
        <w:ind w:firstLine="540"/>
        <w:jc w:val="both"/>
      </w:pPr>
      <w:r>
        <w:t>количество реализованных инновационных проектов;</w:t>
      </w:r>
    </w:p>
    <w:p w:rsidR="00A62AEB" w:rsidRDefault="00A62AEB">
      <w:pPr>
        <w:pStyle w:val="ConsPlusNormal"/>
        <w:spacing w:before="220"/>
        <w:ind w:firstLine="540"/>
        <w:jc w:val="both"/>
      </w:pPr>
      <w:r>
        <w:t>рост применения биологических средств защиты растений и микробиологических удобрений в растениеводстве;</w:t>
      </w:r>
    </w:p>
    <w:p w:rsidR="00A62AEB" w:rsidRDefault="00A62AEB">
      <w:pPr>
        <w:pStyle w:val="ConsPlusNormal"/>
        <w:spacing w:before="220"/>
        <w:ind w:firstLine="540"/>
        <w:jc w:val="both"/>
      </w:pPr>
      <w:r>
        <w:t>удельный вес отходов сельскохозяйственного производства, переработанных методами биотехнологии;</w:t>
      </w:r>
    </w:p>
    <w:p w:rsidR="00A62AEB" w:rsidRDefault="00A62AEB">
      <w:pPr>
        <w:pStyle w:val="ConsPlusNormal"/>
        <w:spacing w:before="220"/>
        <w:ind w:firstLine="540"/>
        <w:jc w:val="both"/>
      </w:pPr>
      <w:r>
        <w:t>рост рынка регионального сельскохозяйственного, в том числе коммерческого, лизинга к предыдущему году.</w:t>
      </w:r>
    </w:p>
    <w:p w:rsidR="00A62AEB" w:rsidRDefault="00A62AEB">
      <w:pPr>
        <w:pStyle w:val="ConsPlusNormal"/>
        <w:spacing w:before="220"/>
        <w:ind w:firstLine="540"/>
        <w:jc w:val="both"/>
      </w:pPr>
      <w:r>
        <w:lastRenderedPageBreak/>
        <w:t>Ожидаемые результаты реализации Подпрограммы:</w:t>
      </w:r>
    </w:p>
    <w:p w:rsidR="00A62AEB" w:rsidRDefault="00A62AEB">
      <w:pPr>
        <w:pStyle w:val="ConsPlusNormal"/>
        <w:spacing w:before="220"/>
        <w:ind w:firstLine="540"/>
        <w:jc w:val="both"/>
      </w:pPr>
      <w:r>
        <w:t>приобретение сельскохозяйственными товаропроизводителями новой сельскохозяйственной техники, в том числе 1230 тракторов, 120 зерноуборочных комбайнов, 20 кормоуборочных комбайнов;</w:t>
      </w:r>
    </w:p>
    <w:p w:rsidR="00A62AEB" w:rsidRDefault="00A62AEB">
      <w:pPr>
        <w:pStyle w:val="ConsPlusNormal"/>
        <w:spacing w:before="220"/>
        <w:ind w:firstLine="540"/>
        <w:jc w:val="both"/>
      </w:pPr>
      <w:r>
        <w:t>реализация в аграрном секторе республики 3 инновационных проектов;</w:t>
      </w:r>
    </w:p>
    <w:p w:rsidR="00A62AEB" w:rsidRDefault="00A62AEB">
      <w:pPr>
        <w:pStyle w:val="ConsPlusNormal"/>
        <w:spacing w:before="220"/>
        <w:ind w:firstLine="540"/>
        <w:jc w:val="both"/>
      </w:pPr>
      <w:r>
        <w:t>рост применения биологических средств защиты растений и микробиологических удобрений в растениеводстве до 10 процентов;</w:t>
      </w:r>
    </w:p>
    <w:p w:rsidR="00A62AEB" w:rsidRDefault="00A62AEB">
      <w:pPr>
        <w:pStyle w:val="ConsPlusNormal"/>
        <w:spacing w:before="220"/>
        <w:ind w:firstLine="540"/>
        <w:jc w:val="both"/>
      </w:pPr>
      <w:r>
        <w:t>повышение удельного веса отходов сельскохозяйственного производства, переработанных методами биотехнологии, до 2 процентов;</w:t>
      </w:r>
    </w:p>
    <w:p w:rsidR="00A62AEB" w:rsidRDefault="00A62AEB">
      <w:pPr>
        <w:pStyle w:val="ConsPlusNormal"/>
        <w:spacing w:before="220"/>
        <w:ind w:firstLine="540"/>
        <w:jc w:val="both"/>
      </w:pPr>
      <w:r>
        <w:t>увеличение объема лизинговой деятельности в агропромышленном комплексе республики в 2 раза, в том числе на условиях коммерческого лизинга;</w:t>
      </w:r>
    </w:p>
    <w:p w:rsidR="00A62AEB" w:rsidRDefault="00A62AEB">
      <w:pPr>
        <w:pStyle w:val="ConsPlusNormal"/>
        <w:spacing w:before="220"/>
        <w:ind w:firstLine="540"/>
        <w:jc w:val="both"/>
      </w:pPr>
      <w:r>
        <w:t>расширение сети машинно-технологических станций (компаний).</w:t>
      </w:r>
    </w:p>
    <w:p w:rsidR="00A62AEB" w:rsidRDefault="00A62AEB">
      <w:pPr>
        <w:pStyle w:val="ConsPlusNormal"/>
        <w:spacing w:before="220"/>
        <w:ind w:firstLine="540"/>
        <w:jc w:val="both"/>
      </w:pPr>
      <w:r>
        <w:t>Планирование мероприятий технической и технологической модернизации, инновационного развития осуществляется с учетом:</w:t>
      </w:r>
    </w:p>
    <w:p w:rsidR="00A62AEB" w:rsidRDefault="00A62AEB">
      <w:pPr>
        <w:pStyle w:val="ConsPlusNormal"/>
        <w:spacing w:before="220"/>
        <w:ind w:firstLine="540"/>
        <w:jc w:val="both"/>
      </w:pPr>
      <w:r>
        <w:t>плана мероприятий по реализации приоритетного проекта развития Республики Дагестан "Эффективный агропромышленный комплекс" на соответствующий финансовый год;</w:t>
      </w:r>
    </w:p>
    <w:p w:rsidR="00A62AEB" w:rsidRDefault="00A62AEB">
      <w:pPr>
        <w:pStyle w:val="ConsPlusNormal"/>
        <w:spacing w:before="220"/>
        <w:ind w:firstLine="540"/>
        <w:jc w:val="both"/>
      </w:pPr>
      <w:r>
        <w:t>проектов муниципальных образований.</w:t>
      </w:r>
    </w:p>
    <w:p w:rsidR="00A62AEB" w:rsidRDefault="00A62AEB">
      <w:pPr>
        <w:pStyle w:val="ConsPlusNormal"/>
        <w:spacing w:before="220"/>
        <w:ind w:firstLine="540"/>
        <w:jc w:val="both"/>
      </w:pPr>
      <w:r>
        <w:t>При реализации мероприятий Подпрограммы приоритет отдается объектам, расположенным в зонах реализации инвестиционных проектов в рамках приоритетного проекта развития Республики Дагестан "Эффективный агропромышленный комплекс".</w:t>
      </w:r>
    </w:p>
    <w:p w:rsidR="00A62AEB" w:rsidRDefault="00A62AEB">
      <w:pPr>
        <w:pStyle w:val="ConsPlusNormal"/>
        <w:spacing w:before="220"/>
        <w:ind w:firstLine="540"/>
        <w:jc w:val="both"/>
      </w:pPr>
      <w:r>
        <w:t>Количество сохраненных и созданных новых высокотехнологичных рабочих мест в инженерно-технической сфере в сельской местности республики за период реализации Подпрограммы составит 2828, в том числе:</w:t>
      </w:r>
    </w:p>
    <w:p w:rsidR="00A62AEB" w:rsidRDefault="00A62AEB">
      <w:pPr>
        <w:pStyle w:val="ConsPlusNormal"/>
        <w:spacing w:before="220"/>
        <w:ind w:firstLine="540"/>
        <w:jc w:val="both"/>
      </w:pPr>
      <w:r>
        <w:t>2014 год - 177 рабочих мест;</w:t>
      </w:r>
    </w:p>
    <w:p w:rsidR="00A62AEB" w:rsidRDefault="00A62AEB">
      <w:pPr>
        <w:pStyle w:val="ConsPlusNormal"/>
        <w:spacing w:before="220"/>
        <w:ind w:firstLine="540"/>
        <w:jc w:val="both"/>
      </w:pPr>
      <w:r>
        <w:t>2015 год - 397 рабочих мест;</w:t>
      </w:r>
    </w:p>
    <w:p w:rsidR="00A62AEB" w:rsidRDefault="00A62AEB">
      <w:pPr>
        <w:pStyle w:val="ConsPlusNormal"/>
        <w:spacing w:before="220"/>
        <w:ind w:firstLine="540"/>
        <w:jc w:val="both"/>
      </w:pPr>
      <w:r>
        <w:t>2016 год - 420 рабочих мест;</w:t>
      </w:r>
    </w:p>
    <w:p w:rsidR="00A62AEB" w:rsidRDefault="00A62AEB">
      <w:pPr>
        <w:pStyle w:val="ConsPlusNormal"/>
        <w:spacing w:before="220"/>
        <w:ind w:firstLine="540"/>
        <w:jc w:val="both"/>
      </w:pPr>
      <w:r>
        <w:t>2017 год - 432 рабочих места;</w:t>
      </w:r>
    </w:p>
    <w:p w:rsidR="00A62AEB" w:rsidRDefault="00A62AEB">
      <w:pPr>
        <w:pStyle w:val="ConsPlusNormal"/>
        <w:spacing w:before="220"/>
        <w:ind w:firstLine="540"/>
        <w:jc w:val="both"/>
      </w:pPr>
      <w:r>
        <w:t>2018 год - 444 рабочих места;</w:t>
      </w:r>
    </w:p>
    <w:p w:rsidR="00A62AEB" w:rsidRDefault="00A62AEB">
      <w:pPr>
        <w:pStyle w:val="ConsPlusNormal"/>
        <w:spacing w:before="220"/>
        <w:ind w:firstLine="540"/>
        <w:jc w:val="both"/>
      </w:pPr>
      <w:r>
        <w:t>2019 год - 473 рабочих места;</w:t>
      </w:r>
    </w:p>
    <w:p w:rsidR="00A62AEB" w:rsidRDefault="00A62AEB">
      <w:pPr>
        <w:pStyle w:val="ConsPlusNormal"/>
        <w:spacing w:before="220"/>
        <w:ind w:firstLine="540"/>
        <w:jc w:val="both"/>
      </w:pPr>
      <w:r>
        <w:t>2020 год - 485 рабочих мест.</w:t>
      </w:r>
    </w:p>
    <w:p w:rsidR="00A62AEB" w:rsidRDefault="00A62AEB">
      <w:pPr>
        <w:pStyle w:val="ConsPlusNormal"/>
        <w:spacing w:before="220"/>
        <w:ind w:firstLine="540"/>
        <w:jc w:val="both"/>
      </w:pPr>
      <w:r>
        <w:t>Решение задач ускорения технической и технологической модернизации, а также перехода на инновационный путь развития будет проходить в условиях воздействия на агропромышленный комплекс ряда внешних и внутренних рисков, с одной стороны, осложняющих достижение поставленных целей, с другой - диктующих необходимость еще больших усилий для решения накопленных в аграрной сфере экономики проблем. Ключевыми в части инновационного развития агропромышленного комплекса являются следующие риски:</w:t>
      </w:r>
    </w:p>
    <w:p w:rsidR="00A62AEB" w:rsidRDefault="00A62AEB">
      <w:pPr>
        <w:pStyle w:val="ConsPlusNormal"/>
        <w:spacing w:before="220"/>
        <w:ind w:firstLine="540"/>
        <w:jc w:val="both"/>
      </w:pPr>
      <w:r>
        <w:t xml:space="preserve">рост цен на энергоресурсы и материально-технические средства, потребляемые в отрасли, </w:t>
      </w:r>
      <w:r>
        <w:lastRenderedPageBreak/>
        <w:t>что ограничивает возможности значительной части сельскохозяйственных товаропроизводителей осуществлять инновационные проекты, переход к новым ресурсосберегающим технологиям и на этой основе обеспечивать реализацию модели ускоренного экономического развития;</w:t>
      </w:r>
    </w:p>
    <w:p w:rsidR="00A62AEB" w:rsidRDefault="00A62AEB">
      <w:pPr>
        <w:pStyle w:val="ConsPlusNormal"/>
        <w:spacing w:before="220"/>
        <w:ind w:firstLine="540"/>
        <w:jc w:val="both"/>
      </w:pPr>
      <w:r>
        <w:t>слабая материально-техническая база и низкие темпы обновления основных производственных фондов, что отрицательно сказывается на своевременном выполнении основных технологических процессов в сельском хозяйстве, переработке сырья и качестве выпускаемой продукции;</w:t>
      </w:r>
    </w:p>
    <w:p w:rsidR="00A62AEB" w:rsidRDefault="00A62AEB">
      <w:pPr>
        <w:pStyle w:val="ConsPlusNormal"/>
        <w:spacing w:before="220"/>
        <w:ind w:firstLine="540"/>
        <w:jc w:val="both"/>
      </w:pPr>
      <w:r>
        <w:t>недостаточное информационное обеспечение в части использования современных высокопроизводительной техники и технологий сельского хозяйства и сельских территорий;</w:t>
      </w:r>
    </w:p>
    <w:p w:rsidR="00A62AEB" w:rsidRDefault="00A62AEB">
      <w:pPr>
        <w:pStyle w:val="ConsPlusNormal"/>
        <w:spacing w:before="220"/>
        <w:ind w:firstLine="540"/>
        <w:jc w:val="both"/>
      </w:pPr>
      <w:r>
        <w:t>снижение темпов инновационного развития агропромышленного комплекса.</w:t>
      </w:r>
    </w:p>
    <w:p w:rsidR="00A62AEB" w:rsidRDefault="00A62AEB">
      <w:pPr>
        <w:pStyle w:val="ConsPlusNormal"/>
        <w:spacing w:before="220"/>
        <w:ind w:firstLine="540"/>
        <w:jc w:val="both"/>
      </w:pPr>
      <w:r>
        <w:t>Для устранения указанных выше рисков планируется предпринять следующие меры:</w:t>
      </w:r>
    </w:p>
    <w:p w:rsidR="00A62AEB" w:rsidRDefault="00A62AEB">
      <w:pPr>
        <w:pStyle w:val="ConsPlusNormal"/>
        <w:spacing w:before="220"/>
        <w:ind w:firstLine="540"/>
        <w:jc w:val="both"/>
      </w:pPr>
      <w:r>
        <w:t>регулирование агропродовольственного рынка, предоставление субсидий сельскохозяйственным товаропроизводителям на энергоресурсы и другие материально-технические средства, потребляемые в отрасли;</w:t>
      </w:r>
    </w:p>
    <w:p w:rsidR="00A62AEB" w:rsidRDefault="00A62AEB">
      <w:pPr>
        <w:pStyle w:val="ConsPlusNormal"/>
        <w:spacing w:before="220"/>
        <w:ind w:firstLine="540"/>
        <w:jc w:val="both"/>
      </w:pPr>
      <w:r>
        <w:t>осуществление государственной поддержки сельскохозяйственных товаропроизводителей, способствующей повышению их доходов;</w:t>
      </w:r>
    </w:p>
    <w:p w:rsidR="00A62AEB" w:rsidRDefault="00A62AEB">
      <w:pPr>
        <w:pStyle w:val="ConsPlusNormal"/>
        <w:spacing w:before="220"/>
        <w:ind w:firstLine="540"/>
        <w:jc w:val="both"/>
      </w:pPr>
      <w:r>
        <w:t>использование страховых механизмов в производстве и переработке сельскохозяйственной продукции;</w:t>
      </w:r>
    </w:p>
    <w:p w:rsidR="00A62AEB" w:rsidRDefault="00A62AEB">
      <w:pPr>
        <w:pStyle w:val="ConsPlusNormal"/>
        <w:spacing w:before="220"/>
        <w:ind w:firstLine="540"/>
        <w:jc w:val="both"/>
      </w:pPr>
      <w:r>
        <w:t>развитие кооперации малых форм хозяйствования для совместного использования технических средств;</w:t>
      </w:r>
    </w:p>
    <w:p w:rsidR="00A62AEB" w:rsidRDefault="00A62AEB">
      <w:pPr>
        <w:pStyle w:val="ConsPlusNormal"/>
        <w:spacing w:before="220"/>
        <w:ind w:firstLine="540"/>
        <w:jc w:val="both"/>
      </w:pPr>
      <w:r>
        <w:t>информационно-консультационная и методическая поддержка проводимых мероприятий;</w:t>
      </w:r>
    </w:p>
    <w:p w:rsidR="00A62AEB" w:rsidRDefault="00A62AEB">
      <w:pPr>
        <w:pStyle w:val="ConsPlusNormal"/>
        <w:spacing w:before="220"/>
        <w:ind w:firstLine="540"/>
        <w:jc w:val="both"/>
      </w:pPr>
      <w:r>
        <w:t>привлечение к реализации мероприятий наиболее высококвалифицированного подготовленного персонала, способного к проведению работ в оптимальные сроки и с высоким качеством;</w:t>
      </w:r>
    </w:p>
    <w:p w:rsidR="00A62AEB" w:rsidRDefault="00A62AEB">
      <w:pPr>
        <w:pStyle w:val="ConsPlusNormal"/>
        <w:spacing w:before="220"/>
        <w:ind w:firstLine="540"/>
        <w:jc w:val="both"/>
      </w:pPr>
      <w:r>
        <w:t>проведение мониторинга (с установленной периодичностью) реализации мероприятий Подпрограммы и достижения целевых индикаторов, контроль за использованием бюджетных средств, оптимизация расходов.</w:t>
      </w:r>
    </w:p>
    <w:p w:rsidR="00A62AEB" w:rsidRDefault="00A62AEB">
      <w:pPr>
        <w:pStyle w:val="ConsPlusNormal"/>
        <w:jc w:val="both"/>
      </w:pPr>
    </w:p>
    <w:p w:rsidR="00A62AEB" w:rsidRDefault="00A62AEB">
      <w:pPr>
        <w:pStyle w:val="ConsPlusNormal"/>
        <w:jc w:val="center"/>
        <w:outlineLvl w:val="2"/>
      </w:pPr>
      <w:r>
        <w:t>III. Объемы и источники финансирования Подпрограммы</w:t>
      </w:r>
    </w:p>
    <w:p w:rsidR="00A62AEB" w:rsidRDefault="00A62AEB">
      <w:pPr>
        <w:pStyle w:val="ConsPlusNormal"/>
        <w:jc w:val="both"/>
      </w:pPr>
    </w:p>
    <w:p w:rsidR="00A62AEB" w:rsidRDefault="00A62AEB">
      <w:pPr>
        <w:pStyle w:val="ConsPlusNormal"/>
        <w:ind w:firstLine="540"/>
        <w:jc w:val="both"/>
      </w:pPr>
      <w:r>
        <w:t>Объем бюджетных ассигнований на реализацию Подпрограммы за счет средств республиканского бюджета Республики Дагестан составляет 346360,1 тыс. рублей, в том числе по годам:</w:t>
      </w:r>
    </w:p>
    <w:p w:rsidR="00A62AEB" w:rsidRDefault="00A62AEB">
      <w:pPr>
        <w:pStyle w:val="ConsPlusNormal"/>
        <w:spacing w:before="220"/>
        <w:ind w:firstLine="540"/>
        <w:jc w:val="both"/>
      </w:pPr>
      <w:r>
        <w:t>2014 год - 116520,0 тыс. рублей;</w:t>
      </w:r>
    </w:p>
    <w:p w:rsidR="00A62AEB" w:rsidRDefault="00A62AEB">
      <w:pPr>
        <w:pStyle w:val="ConsPlusNormal"/>
        <w:spacing w:before="220"/>
        <w:ind w:firstLine="540"/>
        <w:jc w:val="both"/>
      </w:pPr>
      <w:r>
        <w:t>2015 год - 9000,0 тыс. рублей;</w:t>
      </w:r>
    </w:p>
    <w:p w:rsidR="00A62AEB" w:rsidRDefault="00A62AEB">
      <w:pPr>
        <w:pStyle w:val="ConsPlusNormal"/>
        <w:spacing w:before="220"/>
        <w:ind w:firstLine="540"/>
        <w:jc w:val="both"/>
      </w:pPr>
      <w:r>
        <w:t>2016 год - 0,0 тыс. рублей;</w:t>
      </w:r>
    </w:p>
    <w:p w:rsidR="00A62AEB" w:rsidRDefault="00A62AEB">
      <w:pPr>
        <w:pStyle w:val="ConsPlusNormal"/>
        <w:spacing w:before="220"/>
        <w:ind w:firstLine="540"/>
        <w:jc w:val="both"/>
      </w:pPr>
      <w:r>
        <w:t>2017 год - 9840,1 тыс. рублей;</w:t>
      </w:r>
    </w:p>
    <w:p w:rsidR="00A62AEB" w:rsidRDefault="00A62AEB">
      <w:pPr>
        <w:pStyle w:val="ConsPlusNormal"/>
        <w:spacing w:before="220"/>
        <w:ind w:firstLine="540"/>
        <w:jc w:val="both"/>
      </w:pPr>
      <w:r>
        <w:t>2018 год - 60000,0 тыс. рублей;</w:t>
      </w:r>
    </w:p>
    <w:p w:rsidR="00A62AEB" w:rsidRDefault="00A62AEB">
      <w:pPr>
        <w:pStyle w:val="ConsPlusNormal"/>
        <w:spacing w:before="220"/>
        <w:ind w:firstLine="540"/>
        <w:jc w:val="both"/>
      </w:pPr>
      <w:r>
        <w:t>2019 год - 60000,0 тыс. рублей;</w:t>
      </w:r>
    </w:p>
    <w:p w:rsidR="00A62AEB" w:rsidRDefault="00A62AEB">
      <w:pPr>
        <w:pStyle w:val="ConsPlusNormal"/>
        <w:spacing w:before="220"/>
        <w:ind w:firstLine="540"/>
        <w:jc w:val="both"/>
      </w:pPr>
      <w:r>
        <w:lastRenderedPageBreak/>
        <w:t>2020 год - 91000,0 тыс. рублей.</w:t>
      </w:r>
    </w:p>
    <w:p w:rsidR="00A62AEB" w:rsidRDefault="00A62AEB">
      <w:pPr>
        <w:pStyle w:val="ConsPlusNormal"/>
        <w:spacing w:before="220"/>
        <w:ind w:firstLine="540"/>
        <w:jc w:val="both"/>
      </w:pPr>
      <w:r>
        <w:t>Прогнозный объем бюджетных ассигнований на реализацию Подпрограммы за счет средств федерального бюджета составляет 13800,0 тыс. рублей, в том числе по годам:</w:t>
      </w:r>
    </w:p>
    <w:p w:rsidR="00A62AEB" w:rsidRDefault="00A62AEB">
      <w:pPr>
        <w:pStyle w:val="ConsPlusNormal"/>
        <w:spacing w:before="220"/>
        <w:ind w:firstLine="540"/>
        <w:jc w:val="both"/>
      </w:pPr>
      <w:r>
        <w:t>2014 год - 0,0 тыс. рублей;</w:t>
      </w:r>
    </w:p>
    <w:p w:rsidR="00A62AEB" w:rsidRDefault="00A62AEB">
      <w:pPr>
        <w:pStyle w:val="ConsPlusNormal"/>
        <w:spacing w:before="220"/>
        <w:ind w:firstLine="540"/>
        <w:jc w:val="both"/>
      </w:pPr>
      <w:r>
        <w:t>2015 год - 0,0 тыс. рублей;</w:t>
      </w:r>
    </w:p>
    <w:p w:rsidR="00A62AEB" w:rsidRDefault="00A62AEB">
      <w:pPr>
        <w:pStyle w:val="ConsPlusNormal"/>
        <w:spacing w:before="220"/>
        <w:ind w:firstLine="540"/>
        <w:jc w:val="both"/>
      </w:pPr>
      <w:r>
        <w:t>2016 год - 0,0 тыс. рублей;</w:t>
      </w:r>
    </w:p>
    <w:p w:rsidR="00A62AEB" w:rsidRDefault="00A62AEB">
      <w:pPr>
        <w:pStyle w:val="ConsPlusNormal"/>
        <w:spacing w:before="220"/>
        <w:ind w:firstLine="540"/>
        <w:jc w:val="both"/>
      </w:pPr>
      <w:r>
        <w:t>2017 год - 0,0 тыс. рублей;</w:t>
      </w:r>
    </w:p>
    <w:p w:rsidR="00A62AEB" w:rsidRDefault="00A62AEB">
      <w:pPr>
        <w:pStyle w:val="ConsPlusNormal"/>
        <w:spacing w:before="220"/>
        <w:ind w:firstLine="540"/>
        <w:jc w:val="both"/>
      </w:pPr>
      <w:r>
        <w:t>2018 год - 0,0 тыс. рублей;</w:t>
      </w:r>
    </w:p>
    <w:p w:rsidR="00A62AEB" w:rsidRDefault="00A62AEB">
      <w:pPr>
        <w:pStyle w:val="ConsPlusNormal"/>
        <w:spacing w:before="220"/>
        <w:ind w:firstLine="540"/>
        <w:jc w:val="both"/>
      </w:pPr>
      <w:r>
        <w:t>2019 год - 0,0 тыс. рублей;</w:t>
      </w:r>
    </w:p>
    <w:p w:rsidR="00A62AEB" w:rsidRDefault="00A62AEB">
      <w:pPr>
        <w:pStyle w:val="ConsPlusNormal"/>
        <w:spacing w:before="220"/>
        <w:ind w:firstLine="540"/>
        <w:jc w:val="both"/>
      </w:pPr>
      <w:r>
        <w:t>2020 год - 13800,0 тыс. рублей.</w:t>
      </w:r>
    </w:p>
    <w:p w:rsidR="00A62AEB" w:rsidRDefault="00A62AEB">
      <w:pPr>
        <w:pStyle w:val="ConsPlusNormal"/>
        <w:spacing w:before="220"/>
        <w:ind w:firstLine="540"/>
        <w:jc w:val="both"/>
      </w:pPr>
      <w:r>
        <w:t>Прогнозный объем ассигнований на реализацию Подпрограммы за счет внебюджетных источников составляет 2461980,0 тыс. рублей.</w:t>
      </w:r>
    </w:p>
    <w:p w:rsidR="00A62AEB" w:rsidRDefault="00A62AEB">
      <w:pPr>
        <w:pStyle w:val="ConsPlusNormal"/>
        <w:jc w:val="both"/>
      </w:pPr>
    </w:p>
    <w:p w:rsidR="00A62AEB" w:rsidRDefault="00A62AEB">
      <w:pPr>
        <w:pStyle w:val="ConsPlusNormal"/>
        <w:jc w:val="center"/>
        <w:outlineLvl w:val="2"/>
      </w:pPr>
      <w:r>
        <w:t>IV. Перечень программных мероприятий и механизмов реализации</w:t>
      </w:r>
    </w:p>
    <w:p w:rsidR="00A62AEB" w:rsidRDefault="00A62AEB">
      <w:pPr>
        <w:pStyle w:val="ConsPlusNormal"/>
        <w:jc w:val="center"/>
      </w:pPr>
      <w:r>
        <w:t>Подпрограммы с указанием сроков и этапов реализации</w:t>
      </w:r>
    </w:p>
    <w:p w:rsidR="00A62AEB" w:rsidRDefault="00A62AEB">
      <w:pPr>
        <w:pStyle w:val="ConsPlusNormal"/>
        <w:jc w:val="both"/>
      </w:pPr>
    </w:p>
    <w:p w:rsidR="00A62AEB" w:rsidRDefault="00A62AEB">
      <w:pPr>
        <w:pStyle w:val="ConsPlusNormal"/>
        <w:jc w:val="center"/>
        <w:outlineLvl w:val="3"/>
      </w:pPr>
      <w:r>
        <w:t>1. Основное мероприятие</w:t>
      </w:r>
    </w:p>
    <w:p w:rsidR="00A62AEB" w:rsidRDefault="00A62AEB">
      <w:pPr>
        <w:pStyle w:val="ConsPlusNormal"/>
        <w:jc w:val="center"/>
      </w:pPr>
      <w:r>
        <w:t>"Обновление парка сельскохозяйственной техники"</w:t>
      </w:r>
    </w:p>
    <w:p w:rsidR="00A62AEB" w:rsidRDefault="00A62AEB">
      <w:pPr>
        <w:pStyle w:val="ConsPlusNormal"/>
        <w:jc w:val="both"/>
      </w:pPr>
    </w:p>
    <w:p w:rsidR="00A62AEB" w:rsidRDefault="00A62AEB">
      <w:pPr>
        <w:pStyle w:val="ConsPlusNormal"/>
        <w:ind w:firstLine="540"/>
        <w:jc w:val="both"/>
      </w:pPr>
      <w:r>
        <w:t>Целью осуществления мероприятия является повышение конкурентоспособности производимой сельскохозяйственной продукции на основе использования современной техники и технологий.</w:t>
      </w:r>
    </w:p>
    <w:p w:rsidR="00A62AEB" w:rsidRDefault="00A62AEB">
      <w:pPr>
        <w:pStyle w:val="ConsPlusNormal"/>
        <w:spacing w:before="220"/>
        <w:ind w:firstLine="540"/>
        <w:jc w:val="both"/>
      </w:pPr>
      <w:r>
        <w:t>Для достижения поставленной цели предусматривается решить задачу по стимулированию приобретения сельскохозяйственными товаропроизводителями высокотехнологичных машин и оборудования для растениеводства, животноводства и кормопроизводства.</w:t>
      </w:r>
    </w:p>
    <w:p w:rsidR="00A62AEB" w:rsidRDefault="00A62AEB">
      <w:pPr>
        <w:pStyle w:val="ConsPlusNormal"/>
        <w:spacing w:before="220"/>
        <w:ind w:firstLine="540"/>
        <w:jc w:val="both"/>
      </w:pPr>
      <w:r>
        <w:t>Мероприятие предусматривает наращивание объемов лизинга путем увеличения бюджетных ассигнований, направляемых в уставный капитал лизингодателя.</w:t>
      </w:r>
    </w:p>
    <w:p w:rsidR="00A62AEB" w:rsidRDefault="00A62AEB">
      <w:pPr>
        <w:pStyle w:val="ConsPlusNormal"/>
        <w:spacing w:before="220"/>
        <w:ind w:firstLine="540"/>
        <w:jc w:val="both"/>
      </w:pPr>
      <w:r>
        <w:t>В качестве средств лизингодателя, используемых на реализацию мероприятий Подпрограммы, предусматриваются первоначальные и возвратные лизинговые платежи, поступающие от лизингополучателей, которые будут рефинансироваться на новые лизинговые операции в агропромышленном комплексе.</w:t>
      </w:r>
    </w:p>
    <w:p w:rsidR="00A62AEB" w:rsidRDefault="00A62AEB">
      <w:pPr>
        <w:pStyle w:val="ConsPlusNormal"/>
        <w:spacing w:before="220"/>
        <w:ind w:firstLine="540"/>
        <w:jc w:val="both"/>
      </w:pPr>
      <w:r>
        <w:t>В качестве главного инструмента проведения технической модернизации отрасли предусматривает федеральный аграрный лизинг (оператор ОАО "Росагролизинг").</w:t>
      </w:r>
    </w:p>
    <w:p w:rsidR="00A62AEB" w:rsidRDefault="00A62AEB">
      <w:pPr>
        <w:pStyle w:val="ConsPlusNormal"/>
        <w:spacing w:before="220"/>
        <w:ind w:firstLine="540"/>
        <w:jc w:val="both"/>
      </w:pPr>
      <w:r>
        <w:t>Функции регионального оператора ОАО "Росагролизинг" для организации поставок техники по федеральному лизингу на территории Республики Дагестан возлагаются на ОАО "Дагагроснаб", который заключает договоры лизинга с ОАО "Росагролизинг" и отпускает технику хозяйствующим субъектам агропромышленного комплекса по договорам сублизинга.</w:t>
      </w:r>
    </w:p>
    <w:p w:rsidR="00A62AEB" w:rsidRDefault="00A62AEB">
      <w:pPr>
        <w:pStyle w:val="ConsPlusNormal"/>
        <w:spacing w:before="220"/>
        <w:ind w:firstLine="540"/>
        <w:jc w:val="both"/>
      </w:pPr>
      <w:r>
        <w:t>Для организации поставок в республику техники за счет данного источника предполагается предоставление региональному оператору государственных гарантий Республики Дагестан.</w:t>
      </w:r>
    </w:p>
    <w:p w:rsidR="00A62AEB" w:rsidRDefault="00A62AEB">
      <w:pPr>
        <w:pStyle w:val="ConsPlusNormal"/>
        <w:spacing w:before="220"/>
        <w:ind w:firstLine="540"/>
        <w:jc w:val="both"/>
      </w:pPr>
      <w:r>
        <w:t>Для удешевления услуг федерального аграрного лизинга предусматривается открытие в Республике Дагестан представительства ОАО "Росагролизинг".</w:t>
      </w:r>
    </w:p>
    <w:p w:rsidR="00A62AEB" w:rsidRDefault="00A62AEB">
      <w:pPr>
        <w:pStyle w:val="ConsPlusNormal"/>
        <w:spacing w:before="220"/>
        <w:ind w:firstLine="540"/>
        <w:jc w:val="both"/>
      </w:pPr>
      <w:r>
        <w:lastRenderedPageBreak/>
        <w:t>Подпрограмма предусматривает привлечение к обновлению парка сельскохозяйственной техники субсидируемых кредитных ресурсов, в том числе под залог приобретаемой техники и (или) оборудования.</w:t>
      </w:r>
    </w:p>
    <w:p w:rsidR="00A62AEB" w:rsidRDefault="00A62AEB">
      <w:pPr>
        <w:pStyle w:val="ConsPlusNormal"/>
        <w:spacing w:before="220"/>
        <w:ind w:firstLine="540"/>
        <w:jc w:val="both"/>
      </w:pPr>
      <w:r>
        <w:t>С января 2017 года предусматривается представление кредитных средств (займов) по льготной ставке, составляющей не ниже 1 и не более 5 процентов годовых.</w:t>
      </w:r>
    </w:p>
    <w:p w:rsidR="00A62AEB" w:rsidRDefault="00A62AEB">
      <w:pPr>
        <w:pStyle w:val="ConsPlusNormal"/>
        <w:spacing w:before="220"/>
        <w:ind w:firstLine="540"/>
        <w:jc w:val="both"/>
      </w:pPr>
      <w:r>
        <w:t>Стимулированию притока инвестиций в обновление машинно-тракторного парка и повышению покупательского спроса сельскохозяйственных товаропроизводителей должно способствовать субсидирование государством части затрат на приобретение техники. Субсидирование производится за счет средств республиканского бюджета Республики Дагестан при приобретении сельскохозяйственными товаропроизводителями новой техники за счет собственных или привлеченных средств.</w:t>
      </w:r>
    </w:p>
    <w:p w:rsidR="00A62AEB" w:rsidRDefault="00A62AEB">
      <w:pPr>
        <w:pStyle w:val="ConsPlusNormal"/>
        <w:spacing w:before="220"/>
        <w:ind w:firstLine="540"/>
        <w:jc w:val="both"/>
      </w:pPr>
      <w:r>
        <w:t xml:space="preserve">Существенная роль в решении задач технической модернизации отрасли отводится приобретению техники в рамках </w:t>
      </w:r>
      <w:hyperlink r:id="rId49" w:history="1">
        <w:r>
          <w:rPr>
            <w:color w:val="0000FF"/>
          </w:rPr>
          <w:t>постановления</w:t>
        </w:r>
      </w:hyperlink>
      <w:r>
        <w:t xml:space="preserve"> Правительства Российской Федерации от 27 декабря 2012 г. N 1432, согласно которому сельскохозяйственные товаропроизводители могут приобретать технику со скидкой не менее 25 процентов.</w:t>
      </w:r>
    </w:p>
    <w:p w:rsidR="00A62AEB" w:rsidRDefault="00A62AEB">
      <w:pPr>
        <w:pStyle w:val="ConsPlusNormal"/>
        <w:jc w:val="both"/>
      </w:pPr>
    </w:p>
    <w:p w:rsidR="00A62AEB" w:rsidRDefault="00A62AEB">
      <w:pPr>
        <w:pStyle w:val="ConsPlusNormal"/>
        <w:jc w:val="center"/>
        <w:outlineLvl w:val="3"/>
      </w:pPr>
      <w:r>
        <w:t>2. Основное мероприятие "Реализация перспективных</w:t>
      </w:r>
    </w:p>
    <w:p w:rsidR="00A62AEB" w:rsidRDefault="00A62AEB">
      <w:pPr>
        <w:pStyle w:val="ConsPlusNormal"/>
        <w:jc w:val="center"/>
      </w:pPr>
      <w:r>
        <w:t>инновационных проектов в агропромышленном комплексе"</w:t>
      </w:r>
    </w:p>
    <w:p w:rsidR="00A62AEB" w:rsidRDefault="00A62AEB">
      <w:pPr>
        <w:pStyle w:val="ConsPlusNormal"/>
        <w:jc w:val="both"/>
      </w:pPr>
    </w:p>
    <w:p w:rsidR="00A62AEB" w:rsidRDefault="00A62AEB">
      <w:pPr>
        <w:pStyle w:val="ConsPlusNormal"/>
        <w:ind w:firstLine="540"/>
        <w:jc w:val="both"/>
      </w:pPr>
      <w:r>
        <w:t>Данное мероприятие направлено на реализацию комплекса мер по достижению экономического эффекта и созданию благоприятной экономической среды, способствующей инновационному развитию и привлечению инвестиций в агропромышленный комплекс.</w:t>
      </w:r>
    </w:p>
    <w:p w:rsidR="00A62AEB" w:rsidRDefault="00A62AEB">
      <w:pPr>
        <w:pStyle w:val="ConsPlusNormal"/>
        <w:spacing w:before="220"/>
        <w:ind w:firstLine="540"/>
        <w:jc w:val="both"/>
      </w:pPr>
      <w:r>
        <w:t>Предусматривается организация отбора наиболее перспективных инновационных проектов, отвечающих выработанным критериям. Отобранные проекты финансируются на конкурсной основе.</w:t>
      </w:r>
    </w:p>
    <w:p w:rsidR="00A62AEB" w:rsidRDefault="00A62AEB">
      <w:pPr>
        <w:pStyle w:val="ConsPlusNormal"/>
        <w:spacing w:before="220"/>
        <w:ind w:firstLine="540"/>
        <w:jc w:val="both"/>
      </w:pPr>
      <w:r>
        <w:t>Предусмотрена государственная поддержка развития:</w:t>
      </w:r>
    </w:p>
    <w:p w:rsidR="00A62AEB" w:rsidRDefault="00A62AEB">
      <w:pPr>
        <w:pStyle w:val="ConsPlusNormal"/>
        <w:spacing w:before="220"/>
        <w:ind w:firstLine="540"/>
        <w:jc w:val="both"/>
      </w:pPr>
      <w:r>
        <w:t>инновационных проектов в растениеводстве, в том числе ресурсосберегающих технологий, включая точное земледелие;</w:t>
      </w:r>
    </w:p>
    <w:p w:rsidR="00A62AEB" w:rsidRDefault="00A62AEB">
      <w:pPr>
        <w:pStyle w:val="ConsPlusNormal"/>
        <w:spacing w:before="220"/>
        <w:ind w:firstLine="540"/>
        <w:jc w:val="both"/>
      </w:pPr>
      <w:r>
        <w:t>инновационных проектов в животноводстве, в том числе ресурсосберегающих технологий;</w:t>
      </w:r>
    </w:p>
    <w:p w:rsidR="00A62AEB" w:rsidRDefault="00A62AEB">
      <w:pPr>
        <w:pStyle w:val="ConsPlusNormal"/>
        <w:spacing w:before="220"/>
        <w:ind w:firstLine="540"/>
        <w:jc w:val="both"/>
      </w:pPr>
      <w:r>
        <w:t>инновационных проектов по мелиорации земель сельскохозяйственного назначения;</w:t>
      </w:r>
    </w:p>
    <w:p w:rsidR="00A62AEB" w:rsidRDefault="00A62AEB">
      <w:pPr>
        <w:pStyle w:val="ConsPlusNormal"/>
        <w:spacing w:before="220"/>
        <w:ind w:firstLine="540"/>
        <w:jc w:val="both"/>
      </w:pPr>
      <w:r>
        <w:t>инновационных проектов по переработке сельскохозяйственной продукции растительного и животного происхождения;</w:t>
      </w:r>
    </w:p>
    <w:p w:rsidR="00A62AEB" w:rsidRDefault="00A62AEB">
      <w:pPr>
        <w:pStyle w:val="ConsPlusNormal"/>
        <w:spacing w:before="220"/>
        <w:ind w:firstLine="540"/>
        <w:jc w:val="both"/>
      </w:pPr>
      <w:r>
        <w:t>инновационных проектов по созданию альтернативных источников энергии, в том числе по производству биотоплива из отходов сельскохозяйственного производства.</w:t>
      </w:r>
    </w:p>
    <w:p w:rsidR="00A62AEB" w:rsidRDefault="00A62AEB">
      <w:pPr>
        <w:pStyle w:val="ConsPlusNormal"/>
        <w:spacing w:before="220"/>
        <w:ind w:firstLine="540"/>
        <w:jc w:val="both"/>
      </w:pPr>
      <w:r>
        <w:t xml:space="preserve">Предусматриваются разработка современных агротехнологий и проектирование систем адаптивно-ландшафтного земледелия и воспроизводства плодородия почв, технологий возделывания и интегрированной защиты сельскохозяйственных культур, разработка экологически безопасных ресурсосберегающих технологий производства продукции животноводства и птицеводства, повышение продуктивности и воспроизводительных качеств животных и птицы, получение продукции животноводства и птицеводства высокого биологического и санитарного качества, сохранение устойчивого ветеринарного благополучия, разработка ресурсосберегающих технологий хранения и переработки сельскохозяйственного сырья при производстве экологически безопасных продуктов питания, разработка технологий и технических средств для устойчивого функционирования мелиоративных комплексов, обеспечивающих высокую продуктивность и экологическую стабильность агроландшафтов, </w:t>
      </w:r>
      <w:r>
        <w:lastRenderedPageBreak/>
        <w:t>сохранение плодородия почв, защиту их от эрозии.</w:t>
      </w:r>
    </w:p>
    <w:p w:rsidR="00A62AEB" w:rsidRDefault="00A62AEB">
      <w:pPr>
        <w:pStyle w:val="ConsPlusNormal"/>
        <w:spacing w:before="220"/>
        <w:ind w:firstLine="540"/>
        <w:jc w:val="both"/>
      </w:pPr>
      <w:r>
        <w:t>Основным источником финансирования мероприятия являются средства федерального бюджета, средства республиканского бюджета Республики Дагестан, а также внебюджетные источники (в равных долях).</w:t>
      </w:r>
    </w:p>
    <w:p w:rsidR="00A62AEB" w:rsidRDefault="00A62AEB">
      <w:pPr>
        <w:pStyle w:val="ConsPlusNormal"/>
        <w:jc w:val="both"/>
      </w:pPr>
    </w:p>
    <w:p w:rsidR="00A62AEB" w:rsidRDefault="00A62AEB">
      <w:pPr>
        <w:pStyle w:val="ConsPlusNormal"/>
        <w:jc w:val="center"/>
        <w:outlineLvl w:val="3"/>
      </w:pPr>
      <w:r>
        <w:t>3. Основное мероприятие "Развитие биотехнологий"</w:t>
      </w:r>
    </w:p>
    <w:p w:rsidR="00A62AEB" w:rsidRDefault="00A62AEB">
      <w:pPr>
        <w:pStyle w:val="ConsPlusNormal"/>
        <w:jc w:val="both"/>
      </w:pPr>
    </w:p>
    <w:p w:rsidR="00A62AEB" w:rsidRDefault="00A62AEB">
      <w:pPr>
        <w:pStyle w:val="ConsPlusNormal"/>
        <w:ind w:firstLine="540"/>
        <w:jc w:val="both"/>
      </w:pPr>
      <w:r>
        <w:t>Реализация основного мероприятия направлена на развитие и внедрение энергосберегающих технологий в сельскохозяйственное производство на территории республики.</w:t>
      </w:r>
    </w:p>
    <w:p w:rsidR="00A62AEB" w:rsidRDefault="00A62AEB">
      <w:pPr>
        <w:pStyle w:val="ConsPlusNormal"/>
        <w:spacing w:before="220"/>
        <w:ind w:firstLine="540"/>
        <w:jc w:val="both"/>
      </w:pPr>
      <w:r>
        <w:t>Основным итогом выполнения мероприятия является использование достижений в области сельскохозяйственной биотехнологии в агропромышленном комплексе республики.</w:t>
      </w:r>
    </w:p>
    <w:p w:rsidR="00A62AEB" w:rsidRDefault="00A62AEB">
      <w:pPr>
        <w:pStyle w:val="ConsPlusNormal"/>
        <w:spacing w:before="220"/>
        <w:ind w:firstLine="540"/>
        <w:jc w:val="both"/>
      </w:pPr>
      <w:r>
        <w:t>В рамках осуществления основного мероприятия предусматривается создание инфраструктуры развития биотехнологий в сельском хозяйстве.</w:t>
      </w:r>
    </w:p>
    <w:p w:rsidR="00A62AEB" w:rsidRDefault="00A62AEB">
      <w:pPr>
        <w:pStyle w:val="ConsPlusNormal"/>
        <w:spacing w:before="220"/>
        <w:ind w:firstLine="540"/>
        <w:jc w:val="both"/>
      </w:pPr>
      <w:r>
        <w:t>Использование биотехнологий в сельском хозяйстве ориентировано на стабильное развитие сельскохозяйственного производства, решение проблемы продовольственной безопасности, получение высококачественных, экологически чистых продуктов питания, переработку отходов сельскохозяйственного производства, восстановление плодородия почв.</w:t>
      </w:r>
    </w:p>
    <w:p w:rsidR="00A62AEB" w:rsidRDefault="00A62AEB">
      <w:pPr>
        <w:pStyle w:val="ConsPlusNormal"/>
        <w:spacing w:before="220"/>
        <w:ind w:firstLine="540"/>
        <w:jc w:val="both"/>
      </w:pPr>
      <w:r>
        <w:t>В данном мероприятии наиболее приоритетными являются следующие ключевые направления:</w:t>
      </w:r>
    </w:p>
    <w:p w:rsidR="00A62AEB" w:rsidRDefault="00A62AEB">
      <w:pPr>
        <w:pStyle w:val="ConsPlusNormal"/>
        <w:spacing w:before="220"/>
        <w:ind w:firstLine="540"/>
        <w:jc w:val="both"/>
      </w:pPr>
      <w:r>
        <w:t>развитие биотехнологий в растениеводстве (диагностические наборы для выявления возбудителей заболеваний растений);</w:t>
      </w:r>
    </w:p>
    <w:p w:rsidR="00A62AEB" w:rsidRDefault="00A62AEB">
      <w:pPr>
        <w:pStyle w:val="ConsPlusNormal"/>
        <w:spacing w:before="220"/>
        <w:ind w:firstLine="540"/>
        <w:jc w:val="both"/>
      </w:pPr>
      <w:r>
        <w:t>развитие биотехнологий в животноводстве и кормопроизводстве (биодобавки для улучшения качества кормов - аминокислоты, кормовой белок, ферменты, витамины, пробиотики);</w:t>
      </w:r>
    </w:p>
    <w:p w:rsidR="00A62AEB" w:rsidRDefault="00A62AEB">
      <w:pPr>
        <w:pStyle w:val="ConsPlusNormal"/>
        <w:spacing w:before="220"/>
        <w:ind w:firstLine="540"/>
        <w:jc w:val="both"/>
      </w:pPr>
      <w:r>
        <w:t>развитие биотехнологий в пищевой и перерабатывающей промышленности (крахмалы и глюкозно-фруктовые сиропы, ферменты и микроорганизмы для молочных, масло-жировых, мясоперерабатывающих производств, органические кислоты - лимонная, молочная, уксусная и другие, продукты глубокой переработки пищевого сырья);</w:t>
      </w:r>
    </w:p>
    <w:p w:rsidR="00A62AEB" w:rsidRDefault="00A62AEB">
      <w:pPr>
        <w:pStyle w:val="ConsPlusNormal"/>
        <w:spacing w:before="220"/>
        <w:ind w:firstLine="540"/>
        <w:jc w:val="both"/>
      </w:pPr>
      <w:r>
        <w:t>развитие биотехнологий и биоэнергетика (биотопливо).</w:t>
      </w:r>
    </w:p>
    <w:p w:rsidR="00A62AEB" w:rsidRDefault="00A62AEB">
      <w:pPr>
        <w:pStyle w:val="ConsPlusNormal"/>
        <w:spacing w:before="220"/>
        <w:ind w:firstLine="540"/>
        <w:jc w:val="both"/>
      </w:pPr>
      <w:r>
        <w:t>Основным источником финансирования реализации мероприятия являются средства федерального бюджета и республиканского бюджета Республики Дагестан из расчета: 65 процентов - из федерального бюджета, 35 процентов - из республиканского бюджета Республики Дагестан.</w:t>
      </w:r>
    </w:p>
    <w:p w:rsidR="00A62AEB" w:rsidRDefault="00A62AEB">
      <w:pPr>
        <w:pStyle w:val="ConsPlusNormal"/>
        <w:spacing w:before="220"/>
        <w:ind w:firstLine="540"/>
        <w:jc w:val="both"/>
      </w:pPr>
      <w:r>
        <w:t>С января 2017 года предусматривается представление кредитных средств (займов) по льготной ставке, составляющей не ниже 1 и не более 5 процентов годовых.</w:t>
      </w:r>
    </w:p>
    <w:p w:rsidR="00A62AEB" w:rsidRDefault="00A62AEB">
      <w:pPr>
        <w:pStyle w:val="ConsPlusNormal"/>
        <w:jc w:val="both"/>
      </w:pPr>
    </w:p>
    <w:p w:rsidR="00A62AEB" w:rsidRDefault="00A62AEB">
      <w:pPr>
        <w:pStyle w:val="ConsPlusNormal"/>
        <w:jc w:val="center"/>
        <w:outlineLvl w:val="3"/>
      </w:pPr>
      <w:r>
        <w:t>4. Основное мероприятие "Развитие рынка</w:t>
      </w:r>
    </w:p>
    <w:p w:rsidR="00A62AEB" w:rsidRDefault="00A62AEB">
      <w:pPr>
        <w:pStyle w:val="ConsPlusNormal"/>
        <w:jc w:val="center"/>
      </w:pPr>
      <w:r>
        <w:t>производственно-технологических услуг путем</w:t>
      </w:r>
    </w:p>
    <w:p w:rsidR="00A62AEB" w:rsidRDefault="00A62AEB">
      <w:pPr>
        <w:pStyle w:val="ConsPlusNormal"/>
        <w:jc w:val="center"/>
      </w:pPr>
      <w:r>
        <w:t>создания машинно-технологических станций"</w:t>
      </w:r>
    </w:p>
    <w:p w:rsidR="00A62AEB" w:rsidRDefault="00A62AEB">
      <w:pPr>
        <w:pStyle w:val="ConsPlusNormal"/>
        <w:jc w:val="both"/>
      </w:pPr>
    </w:p>
    <w:p w:rsidR="00A62AEB" w:rsidRDefault="00A62AEB">
      <w:pPr>
        <w:pStyle w:val="ConsPlusNormal"/>
        <w:ind w:firstLine="540"/>
        <w:jc w:val="both"/>
      </w:pPr>
      <w:r>
        <w:t>Реализация основного мероприятия направлена на развитие в сельскохозяйственном производстве республики рынка производственно-технологических услуг путем создания новых и дальнейшего развития действующих машинно-технологических станций (далее - МТС).</w:t>
      </w:r>
    </w:p>
    <w:p w:rsidR="00A62AEB" w:rsidRDefault="00A62AEB">
      <w:pPr>
        <w:pStyle w:val="ConsPlusNormal"/>
        <w:spacing w:before="220"/>
        <w:ind w:firstLine="540"/>
        <w:jc w:val="both"/>
      </w:pPr>
      <w:r>
        <w:t>Основным итогом выполнения мероприятия является повышение уровня технической и технологической оснащенности сельскохозяйственного производства республики.</w:t>
      </w:r>
    </w:p>
    <w:p w:rsidR="00A62AEB" w:rsidRDefault="00A62AEB">
      <w:pPr>
        <w:pStyle w:val="ConsPlusNormal"/>
        <w:spacing w:before="220"/>
        <w:ind w:firstLine="540"/>
        <w:jc w:val="both"/>
      </w:pPr>
      <w:r>
        <w:lastRenderedPageBreak/>
        <w:t>В рамках осуществления основного мероприятия предусматривается использование собственных средств МТС. Кроме того, в республиканском бюджете Республики Дагестан могут быть предусмотрены средства на предоставление субсидий на возмещение части затрат на приобретение сельскохозяйственной техники и создание ремонтно-обслуживающей (производственной) базы МТС.</w:t>
      </w:r>
    </w:p>
    <w:p w:rsidR="00A62AEB" w:rsidRDefault="00A62AEB">
      <w:pPr>
        <w:pStyle w:val="ConsPlusNormal"/>
        <w:jc w:val="both"/>
      </w:pPr>
    </w:p>
    <w:p w:rsidR="00A62AEB" w:rsidRDefault="00A62AEB">
      <w:pPr>
        <w:pStyle w:val="ConsPlusNormal"/>
        <w:jc w:val="center"/>
        <w:outlineLvl w:val="2"/>
      </w:pPr>
      <w:r>
        <w:t>V. Участие открытых акционерных обществ с государственным</w:t>
      </w:r>
    </w:p>
    <w:p w:rsidR="00A62AEB" w:rsidRDefault="00A62AEB">
      <w:pPr>
        <w:pStyle w:val="ConsPlusNormal"/>
        <w:jc w:val="center"/>
      </w:pPr>
      <w:r>
        <w:t>участием в реализации Подпрограммы</w:t>
      </w:r>
    </w:p>
    <w:p w:rsidR="00A62AEB" w:rsidRDefault="00A62AEB">
      <w:pPr>
        <w:pStyle w:val="ConsPlusNormal"/>
        <w:jc w:val="both"/>
      </w:pPr>
    </w:p>
    <w:p w:rsidR="00A62AEB" w:rsidRDefault="00A62AEB">
      <w:pPr>
        <w:pStyle w:val="ConsPlusNormal"/>
        <w:ind w:firstLine="540"/>
        <w:jc w:val="both"/>
      </w:pPr>
      <w:r>
        <w:t>В реализации Подпрограммы принимают участие открытые акционерные общества "Росагролизинг", "Россельхозбанк" и "Дагагроснаб".</w:t>
      </w:r>
    </w:p>
    <w:p w:rsidR="00A62AEB" w:rsidRDefault="00A62AEB">
      <w:pPr>
        <w:pStyle w:val="ConsPlusNormal"/>
        <w:spacing w:before="220"/>
        <w:ind w:firstLine="540"/>
        <w:jc w:val="both"/>
      </w:pPr>
      <w:r>
        <w:t>Предоставляемые Дагестанским региональным филиалом открытого акционерного общества "Россельхозбанк" финансовые услуги будут направлены на техническое и технологическое развитие сельского хозяйства республики, внедрение практики производственной кооперации малых форм хозяйствования с крупными сельскохозяйственными производителями, применение современных агротехнологий.</w:t>
      </w:r>
    </w:p>
    <w:p w:rsidR="00A62AEB" w:rsidRDefault="00A62AEB">
      <w:pPr>
        <w:pStyle w:val="ConsPlusNormal"/>
        <w:spacing w:before="220"/>
        <w:ind w:firstLine="540"/>
        <w:jc w:val="both"/>
      </w:pPr>
      <w:r>
        <w:t>Основной задачей открытого акционерного общества "Росагролизинг" в рамках реализации Подпрограммы в части технической и технологической модернизации сельского хозяйства республики будет поставка новой сельскохозяйственной техники и оборудования, технологических комплексов в составе силовых агрегатов с прицепной сельскохозяйственной техникой, оборудования для мелиорации и орошения, оборудования для точного земледелия на условиях федерального аграрного лизинга.</w:t>
      </w:r>
    </w:p>
    <w:p w:rsidR="00A62AEB" w:rsidRDefault="00A62AEB">
      <w:pPr>
        <w:pStyle w:val="ConsPlusNormal"/>
        <w:spacing w:before="220"/>
        <w:ind w:firstLine="540"/>
        <w:jc w:val="both"/>
      </w:pPr>
      <w:r>
        <w:t>Участие открытого акционерного общества "Дагагроснаб" в реализации Подпрограммы предусматривается в поставках сельскохозяйственной техники на условиях республиканского лизинга с использованием средств республиканского бюджета Республики Дагестан, направленных в уставный капитал лизингодателя, а также исполнение функций регионального оператора ОАО "Росагролизинг" по обеспечению поставок сельскохозяйственной техники и технологического оборудования и их отпуск хозяйствующим субъектам агропромышленного комплекса по договорам сублизинга.</w:t>
      </w:r>
    </w:p>
    <w:p w:rsidR="00A62AEB" w:rsidRDefault="00A62AEB">
      <w:pPr>
        <w:pStyle w:val="ConsPlusNormal"/>
        <w:spacing w:before="220"/>
        <w:ind w:firstLine="540"/>
        <w:jc w:val="both"/>
      </w:pPr>
      <w:r>
        <w:t>Реализация мероприятий Подпрограммы будет осуществляться в 2014-2020 годах.</w:t>
      </w: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center"/>
        <w:outlineLvl w:val="1"/>
      </w:pPr>
      <w:bookmarkStart w:id="10" w:name="P1520"/>
      <w:bookmarkEnd w:id="10"/>
      <w:r>
        <w:t>ПОДПРОГРАММА</w:t>
      </w:r>
    </w:p>
    <w:p w:rsidR="00A62AEB" w:rsidRDefault="00A62AEB">
      <w:pPr>
        <w:pStyle w:val="ConsPlusNormal"/>
        <w:jc w:val="center"/>
      </w:pPr>
      <w:r>
        <w:t>"ОБЕСПЕЧЕНИЕ РЕАЛИЗАЦИИ ПРОГРАММЫ"</w:t>
      </w:r>
    </w:p>
    <w:p w:rsidR="00A62AEB" w:rsidRDefault="00A62AEB">
      <w:pPr>
        <w:pStyle w:val="ConsPlusNormal"/>
        <w:jc w:val="both"/>
      </w:pPr>
    </w:p>
    <w:p w:rsidR="00A62AEB" w:rsidRDefault="00A62AEB">
      <w:pPr>
        <w:pStyle w:val="ConsPlusNormal"/>
        <w:jc w:val="center"/>
        <w:outlineLvl w:val="2"/>
      </w:pPr>
      <w:r>
        <w:t>ПАСПОРТ</w:t>
      </w:r>
    </w:p>
    <w:p w:rsidR="00A62AEB" w:rsidRDefault="00A62AEB">
      <w:pPr>
        <w:pStyle w:val="ConsPlusNormal"/>
        <w:jc w:val="center"/>
      </w:pPr>
      <w:r>
        <w:t>ПОДПРОГРАММЫ "ОБЕСПЕЧЕНИЕ РЕАЛИЗАЦИИ ПРОГРАММЫ"</w:t>
      </w:r>
    </w:p>
    <w:p w:rsidR="00A62AEB" w:rsidRDefault="00A62AEB">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3515"/>
        <w:gridCol w:w="360"/>
        <w:gridCol w:w="4535"/>
      </w:tblGrid>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Ответственный исполнитель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Министерство сельского хозяйства и продовольствия Республики Дагестан</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Участники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органы местного самоуправления муниципальных образований Республики Дагестан (по согласованию)</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Цели и задачи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 xml:space="preserve">осуществление мер по совершенствованию системы финансового оздоровления </w:t>
            </w:r>
            <w:r>
              <w:lastRenderedPageBreak/>
              <w:t>сельскохозяйственных товаропроизводителей;</w:t>
            </w:r>
          </w:p>
          <w:p w:rsidR="00A62AEB" w:rsidRDefault="00A62AEB">
            <w:pPr>
              <w:pStyle w:val="ConsPlusNormal"/>
            </w:pPr>
            <w:r>
              <w:t>повышение эффективности системы налогообложения, направленной на стимулирование инновационной и инвестиционной деятельности в сфере развития сельского хозяйства и регулирования рынков сельскохозяйственной продукции, сырья и продовольствия;</w:t>
            </w:r>
          </w:p>
          <w:p w:rsidR="00A62AEB" w:rsidRDefault="00A62AEB">
            <w:pPr>
              <w:pStyle w:val="ConsPlusNormal"/>
            </w:pPr>
            <w:r>
              <w:t>обеспечение деятельности Министерства сельского хозяйства и продовольствия Республики Дагестан как ответственного исполнителя (государственного заказчика) Программы;</w:t>
            </w:r>
          </w:p>
          <w:p w:rsidR="00A62AEB" w:rsidRDefault="00A62AEB">
            <w:pPr>
              <w:pStyle w:val="ConsPlusNormal"/>
            </w:pPr>
            <w:r>
              <w:t>повышение качества оказания государственных услуг в сфере развития сельского хозяйства и регулирования рынков сельскохозяйственной продукции, сырья и продовольствия;</w:t>
            </w:r>
          </w:p>
          <w:p w:rsidR="00A62AEB" w:rsidRDefault="00A62AEB">
            <w:pPr>
              <w:pStyle w:val="ConsPlusNormal"/>
            </w:pPr>
            <w:r>
              <w:t>формирование механизмов взаимодействия ответственного исполнителя (государственного заказчика) с органами местного самоуправления муниципальных образований Республики Дагестан по реализации мероприятий Программы;</w:t>
            </w:r>
          </w:p>
          <w:p w:rsidR="00A62AEB" w:rsidRDefault="00A62AEB">
            <w:pPr>
              <w:pStyle w:val="ConsPlusNormal"/>
            </w:pPr>
            <w:r>
              <w:t>создание государственной системы автоматизированного управления агропромышленным комплексом;</w:t>
            </w:r>
          </w:p>
          <w:p w:rsidR="00A62AEB" w:rsidRDefault="00A62AEB">
            <w:pPr>
              <w:pStyle w:val="ConsPlusNormal"/>
            </w:pPr>
            <w:r>
              <w:t>обеспечение безопасности продукции растительного и животного происхождения, находящейся в обращении на территории Республики Дагестан</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Этапы и сроки реализации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реализация Подпрограммы будет осуществляться в 2014-2020 годах;</w:t>
            </w:r>
          </w:p>
          <w:p w:rsidR="00A62AEB" w:rsidRDefault="00A62AEB">
            <w:pPr>
              <w:pStyle w:val="ConsPlusNormal"/>
            </w:pPr>
            <w:r>
              <w:t>этапы реализации Подпрограммы не предусматриваются</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Целевые индикаторы и показатели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доля муниципальных органов управления агропромышленного комплекса, использующих информационные ресурсы в сферах обеспечения продовольственной безопасности и управления агропромышленным комплексом;</w:t>
            </w:r>
          </w:p>
          <w:p w:rsidR="00A62AEB" w:rsidRDefault="00A62AEB">
            <w:pPr>
              <w:pStyle w:val="ConsPlusNormal"/>
            </w:pPr>
            <w:r>
              <w:t>сохранение существующего уровня участия органов местного самоуправления муниципальных образований Республики Дагестан в реализации Программы;</w:t>
            </w:r>
          </w:p>
          <w:p w:rsidR="00A62AEB" w:rsidRDefault="00A62AEB">
            <w:pPr>
              <w:pStyle w:val="ConsPlusNormal"/>
            </w:pPr>
            <w:r>
              <w:t>доля государственных гражданских служащих в Министерстве сельского хозяйства и продовольствия Республики Дагестан, прошедших повышение квалификации в течение последних трех лет;</w:t>
            </w:r>
          </w:p>
          <w:p w:rsidR="00A62AEB" w:rsidRDefault="00A62AEB">
            <w:pPr>
              <w:pStyle w:val="ConsPlusNormal"/>
            </w:pPr>
            <w:r>
              <w:lastRenderedPageBreak/>
              <w:t>укомплектованность должностей государственной гражданской службы в Министерстве сельского хозяйства и продовольствия Республики Дагестан; доля убыточных хозяйств;</w:t>
            </w:r>
          </w:p>
          <w:p w:rsidR="00A62AEB" w:rsidRDefault="00A62AEB">
            <w:pPr>
              <w:pStyle w:val="ConsPlusNormal"/>
            </w:pPr>
            <w:r>
              <w:t>уровень оказания государственных услуг в сфере развития сельского хозяйства и регулирования рынков сельскохозяйственной продукции, сырья и продовольствия</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Объемы и источники финансирования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общий объем бюджетных ассигнований на реализацию Подпрограммы за счет республиканского бюджета Республики Дагестан составляет 2682077,7 тыс. рублей, в том числе по годам:</w:t>
            </w:r>
          </w:p>
          <w:p w:rsidR="00A62AEB" w:rsidRDefault="00A62AEB">
            <w:pPr>
              <w:pStyle w:val="ConsPlusNormal"/>
            </w:pPr>
            <w:r>
              <w:t>2014 год - 777596,2 тыс. рублей;</w:t>
            </w:r>
          </w:p>
          <w:p w:rsidR="00A62AEB" w:rsidRDefault="00A62AEB">
            <w:pPr>
              <w:pStyle w:val="ConsPlusNormal"/>
            </w:pPr>
            <w:r>
              <w:t>2015 год - 715880,1 тыс. рублей;</w:t>
            </w:r>
          </w:p>
          <w:p w:rsidR="00A62AEB" w:rsidRDefault="00A62AEB">
            <w:pPr>
              <w:pStyle w:val="ConsPlusNormal"/>
            </w:pPr>
            <w:r>
              <w:t>2016 год - 749550,8 тыс. рублей;</w:t>
            </w:r>
          </w:p>
          <w:p w:rsidR="00A62AEB" w:rsidRDefault="00A62AEB">
            <w:pPr>
              <w:pStyle w:val="ConsPlusNormal"/>
            </w:pPr>
            <w:r>
              <w:t>2017 год - 116550,0 тыс. рублей;</w:t>
            </w:r>
          </w:p>
          <w:p w:rsidR="00A62AEB" w:rsidRDefault="00A62AEB">
            <w:pPr>
              <w:pStyle w:val="ConsPlusNormal"/>
            </w:pPr>
            <w:r>
              <w:t>2018 год - 107500,2 тыс. рублей;</w:t>
            </w:r>
          </w:p>
          <w:p w:rsidR="00A62AEB" w:rsidRDefault="00A62AEB">
            <w:pPr>
              <w:pStyle w:val="ConsPlusNormal"/>
            </w:pPr>
            <w:r>
              <w:t>2019 год - 107500,2 тыс. рублей;</w:t>
            </w:r>
          </w:p>
          <w:p w:rsidR="00A62AEB" w:rsidRDefault="00A62AEB">
            <w:pPr>
              <w:pStyle w:val="ConsPlusNormal"/>
            </w:pPr>
            <w:r>
              <w:t>2020 год - 107500,2 тыс. рублей</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Ожидаемые результаты реализации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обеспечение выполнения показателей Программы в целом и в разрезе подпрограмм и основных мероприятий;</w:t>
            </w:r>
          </w:p>
          <w:p w:rsidR="00A62AEB" w:rsidRDefault="00A62AEB">
            <w:pPr>
              <w:pStyle w:val="ConsPlusNormal"/>
            </w:pPr>
            <w:r>
              <w:t>повышение качества оказания государственных услуг и исполнения государственных функций в сфере развития сельского хозяйства и регулирования рынков сельскохозяйственной продукции, сырья и продовольствия;</w:t>
            </w:r>
          </w:p>
          <w:p w:rsidR="00A62AEB" w:rsidRDefault="00A62AEB">
            <w:pPr>
              <w:pStyle w:val="ConsPlusNormal"/>
            </w:pPr>
            <w:r>
              <w:t>обеспечение более качественного и оперативного автоматизированного управления процессами, реализующими условия для равного доступа органов управления и сельскохозяйственных товаропроизводителей к информации о состоянии агропромышленного комплекса</w:t>
            </w:r>
          </w:p>
        </w:tc>
      </w:tr>
    </w:tbl>
    <w:p w:rsidR="00A62AEB" w:rsidRDefault="00A62AEB">
      <w:pPr>
        <w:pStyle w:val="ConsPlusNormal"/>
        <w:jc w:val="both"/>
      </w:pPr>
    </w:p>
    <w:p w:rsidR="00A62AEB" w:rsidRDefault="00A62AEB">
      <w:pPr>
        <w:pStyle w:val="ConsPlusNormal"/>
        <w:jc w:val="center"/>
        <w:outlineLvl w:val="2"/>
      </w:pPr>
      <w:r>
        <w:t>I. Характеристика проблемы, на решение</w:t>
      </w:r>
    </w:p>
    <w:p w:rsidR="00A62AEB" w:rsidRDefault="00A62AEB">
      <w:pPr>
        <w:pStyle w:val="ConsPlusNormal"/>
        <w:jc w:val="center"/>
      </w:pPr>
      <w:r>
        <w:t>которой направлена Подпрограмма</w:t>
      </w:r>
    </w:p>
    <w:p w:rsidR="00A62AEB" w:rsidRDefault="00A62AEB">
      <w:pPr>
        <w:pStyle w:val="ConsPlusNormal"/>
        <w:jc w:val="both"/>
      </w:pPr>
    </w:p>
    <w:p w:rsidR="00A62AEB" w:rsidRDefault="00A62AEB">
      <w:pPr>
        <w:pStyle w:val="ConsPlusNormal"/>
        <w:ind w:firstLine="540"/>
        <w:jc w:val="both"/>
      </w:pPr>
      <w:r>
        <w:t>Сферами реализации Подпрограммы являются осуществление государственной поддержки сельскохозяйственных товаропроизводителей, производителей пищевых продуктов, включая напитки, а также организация производственно-технического, логистического, научного, информационного и других видов обслуживания агропромышленного комплекса.</w:t>
      </w:r>
    </w:p>
    <w:p w:rsidR="00A62AEB" w:rsidRDefault="00A62AEB">
      <w:pPr>
        <w:pStyle w:val="ConsPlusNormal"/>
        <w:spacing w:before="220"/>
        <w:ind w:firstLine="540"/>
        <w:jc w:val="both"/>
      </w:pPr>
      <w:r>
        <w:t xml:space="preserve">Система управления реализацией Программы и разграничение функций управления между республиканскими органами исполнительной власти и органами местного самоуправления муниципальных образований Республики Дагестан определяются </w:t>
      </w:r>
      <w:hyperlink r:id="rId50" w:history="1">
        <w:r>
          <w:rPr>
            <w:color w:val="0000FF"/>
          </w:rPr>
          <w:t>Законом</w:t>
        </w:r>
      </w:hyperlink>
      <w:r>
        <w:t xml:space="preserve"> Республики Дагестан "О развитии сельского хозяйства в Республике Дагестан" и </w:t>
      </w:r>
      <w:hyperlink r:id="rId51" w:history="1">
        <w:r>
          <w:rPr>
            <w:color w:val="0000FF"/>
          </w:rPr>
          <w:t>Законом</w:t>
        </w:r>
      </w:hyperlink>
      <w:r>
        <w:t xml:space="preserve"> Республики Дагестан "О местном самоуправлении в Республике Дагестан".</w:t>
      </w:r>
    </w:p>
    <w:p w:rsidR="00A62AEB" w:rsidRDefault="00A62AEB">
      <w:pPr>
        <w:pStyle w:val="ConsPlusNormal"/>
        <w:spacing w:before="220"/>
        <w:ind w:firstLine="540"/>
        <w:jc w:val="both"/>
      </w:pPr>
      <w:r>
        <w:lastRenderedPageBreak/>
        <w:t>Результаты реализации государственной программы развития сельского хозяйства и регулирования рынков сельскохозяйственной продукции, сырья и продовольствия задали направление для дальнейшего создания и усовершенствования различных автоматизированных информационных систем в агропромышленном комплексе.</w:t>
      </w:r>
    </w:p>
    <w:p w:rsidR="00A62AEB" w:rsidRDefault="00A62AEB">
      <w:pPr>
        <w:pStyle w:val="ConsPlusNormal"/>
        <w:spacing w:before="220"/>
        <w:ind w:firstLine="540"/>
        <w:jc w:val="both"/>
      </w:pPr>
      <w:r>
        <w:t>Вместе с тем сохраняется проблема обеспечения выполнения финансирования основных мероприятий Программы, доведения средств республиканского бюджета Республики Дагестан и федерального бюджета до непосредственных получателей, достижения прогнозных показателей, соответствия количества и качества предоставления государственных услуг с финансовыми затратами на их оказание.</w:t>
      </w:r>
    </w:p>
    <w:p w:rsidR="00A62AEB" w:rsidRDefault="00A62AEB">
      <w:pPr>
        <w:pStyle w:val="ConsPlusNormal"/>
        <w:spacing w:before="220"/>
        <w:ind w:firstLine="540"/>
        <w:jc w:val="both"/>
      </w:pPr>
      <w:r>
        <w:t>Все это требует дальнейшего совершенствования организации и управления реализацией Программы на всех уровнях ее выполнения, создания условий для более эффективного использования организационно-экономических рычагов для повышения финансовой устойчивости сельскохозяйственного производства, в том числе за счет создания государственной автоматизированной системы управления агропромышленным комплексом.</w:t>
      </w:r>
    </w:p>
    <w:p w:rsidR="00A62AEB" w:rsidRDefault="00A62AEB">
      <w:pPr>
        <w:pStyle w:val="ConsPlusNormal"/>
        <w:spacing w:before="220"/>
        <w:ind w:firstLine="540"/>
        <w:jc w:val="both"/>
      </w:pPr>
      <w:r>
        <w:t>Прогноз реализации Подпрограммы предполагает дальнейшее совершенствование взаимодействия федеральных, республиканских и районных органов управления агропромышленного комплекса, ответственных за выполнение Программы, что 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Подпрограмме показателей.</w:t>
      </w:r>
    </w:p>
    <w:p w:rsidR="00A62AEB" w:rsidRDefault="00A62AEB">
      <w:pPr>
        <w:pStyle w:val="ConsPlusNormal"/>
        <w:spacing w:before="220"/>
        <w:ind w:firstLine="540"/>
        <w:jc w:val="both"/>
      </w:pPr>
      <w:r>
        <w:t>Исходя из задач, стоящих перед агропромышленным комплексом в период до 2020 года, основными приоритетами при реализации Подпрограммы являются:</w:t>
      </w:r>
    </w:p>
    <w:p w:rsidR="00A62AEB" w:rsidRDefault="00A62AEB">
      <w:pPr>
        <w:pStyle w:val="ConsPlusNormal"/>
        <w:spacing w:before="220"/>
        <w:ind w:firstLine="540"/>
        <w:jc w:val="both"/>
      </w:pPr>
      <w:r>
        <w:t>направленность всей системы управления агропромышленным комплексом на ускорение его модернизации и инновационного развития, создание условий для повышения финансовой устойчивости сельскохозяйственных товаропроизводителей и социальное развитие сельских территорий;</w:t>
      </w:r>
    </w:p>
    <w:p w:rsidR="00A62AEB" w:rsidRDefault="00A62AEB">
      <w:pPr>
        <w:pStyle w:val="ConsPlusNormal"/>
        <w:spacing w:before="220"/>
        <w:ind w:firstLine="540"/>
        <w:jc w:val="both"/>
      </w:pPr>
      <w:r>
        <w:t>повышение роли финансовых возможностей Республики Дагестан и органов местного самоуправления муниципальных образований Республики Дагестан в осуществлении мероприятий Программы и наиболее значимых ведомственных целевых программ, нацеленных на развитие сельского хозяйства и рынков сельскохозяйственной продукции и продовольствия, на период до 2020 года;</w:t>
      </w:r>
    </w:p>
    <w:p w:rsidR="00A62AEB" w:rsidRDefault="00A62AEB">
      <w:pPr>
        <w:pStyle w:val="ConsPlusNormal"/>
        <w:spacing w:before="220"/>
        <w:ind w:firstLine="540"/>
        <w:jc w:val="both"/>
      </w:pPr>
      <w:r>
        <w:t>привлечение отраслевых союзов, ассоциаций и саморегулируемых организаций на добровольной основе к участию в формировании и реализации государственной аграрной политики;</w:t>
      </w:r>
    </w:p>
    <w:p w:rsidR="00A62AEB" w:rsidRDefault="00A62AEB">
      <w:pPr>
        <w:pStyle w:val="ConsPlusNormal"/>
        <w:spacing w:before="220"/>
        <w:ind w:firstLine="540"/>
        <w:jc w:val="both"/>
      </w:pPr>
      <w:r>
        <w:t>повышение доступности и качества предоставляемых государственных услуг;</w:t>
      </w:r>
    </w:p>
    <w:p w:rsidR="00A62AEB" w:rsidRDefault="00A62AEB">
      <w:pPr>
        <w:pStyle w:val="ConsPlusNormal"/>
        <w:spacing w:before="220"/>
        <w:ind w:firstLine="540"/>
        <w:jc w:val="both"/>
      </w:pPr>
      <w:r>
        <w:t>обеспечение исполнения функций карантина и защиты растений, семеноводства, обеспечения плодородия почв, земельных отношений (в части, касающейся земель сельскохозяйственного назначения);</w:t>
      </w:r>
    </w:p>
    <w:p w:rsidR="00A62AEB" w:rsidRDefault="00A62AEB">
      <w:pPr>
        <w:pStyle w:val="ConsPlusNormal"/>
        <w:spacing w:before="220"/>
        <w:ind w:firstLine="540"/>
        <w:jc w:val="both"/>
      </w:pPr>
      <w:r>
        <w:t>контроль в отношении семян и посевов сельскохозяйственных растений.</w:t>
      </w:r>
    </w:p>
    <w:p w:rsidR="00A62AEB" w:rsidRDefault="00A62AEB">
      <w:pPr>
        <w:pStyle w:val="ConsPlusNormal"/>
        <w:jc w:val="both"/>
      </w:pPr>
    </w:p>
    <w:p w:rsidR="00A62AEB" w:rsidRDefault="00A62AEB">
      <w:pPr>
        <w:pStyle w:val="ConsPlusNormal"/>
        <w:jc w:val="center"/>
        <w:outlineLvl w:val="2"/>
      </w:pPr>
      <w:r>
        <w:t>II. Цели, задачи, показатели, ожидаемые</w:t>
      </w:r>
    </w:p>
    <w:p w:rsidR="00A62AEB" w:rsidRDefault="00A62AEB">
      <w:pPr>
        <w:pStyle w:val="ConsPlusNormal"/>
        <w:jc w:val="center"/>
      </w:pPr>
      <w:r>
        <w:t>результаты реализации Подпрограммы</w:t>
      </w:r>
    </w:p>
    <w:p w:rsidR="00A62AEB" w:rsidRDefault="00A62AEB">
      <w:pPr>
        <w:pStyle w:val="ConsPlusNormal"/>
        <w:jc w:val="both"/>
      </w:pPr>
    </w:p>
    <w:p w:rsidR="00A62AEB" w:rsidRDefault="00A62AEB">
      <w:pPr>
        <w:pStyle w:val="ConsPlusNormal"/>
        <w:jc w:val="center"/>
        <w:outlineLvl w:val="3"/>
      </w:pPr>
      <w:r>
        <w:t>1. Цель и задачи Подпрограммы</w:t>
      </w:r>
    </w:p>
    <w:p w:rsidR="00A62AEB" w:rsidRDefault="00A62AEB">
      <w:pPr>
        <w:pStyle w:val="ConsPlusNormal"/>
        <w:jc w:val="both"/>
      </w:pPr>
    </w:p>
    <w:p w:rsidR="00A62AEB" w:rsidRDefault="00A62AEB">
      <w:pPr>
        <w:pStyle w:val="ConsPlusNormal"/>
        <w:ind w:firstLine="540"/>
        <w:jc w:val="both"/>
      </w:pPr>
      <w:r>
        <w:t xml:space="preserve">Целью Подпрограммы является обеспечение эффективной деятельности органов исполнительной власти Республики Дагестан в сфере развития сельского хозяйства и </w:t>
      </w:r>
      <w:r>
        <w:lastRenderedPageBreak/>
        <w:t>регулирования рынков сельскохозяйственной продукции, сырья и продовольствия.</w:t>
      </w:r>
    </w:p>
    <w:p w:rsidR="00A62AEB" w:rsidRDefault="00A62AEB">
      <w:pPr>
        <w:pStyle w:val="ConsPlusNormal"/>
        <w:spacing w:before="220"/>
        <w:ind w:firstLine="540"/>
        <w:jc w:val="both"/>
      </w:pPr>
      <w:r>
        <w:t>Для реализации этой цели предстоит решение следующих задач:</w:t>
      </w:r>
    </w:p>
    <w:p w:rsidR="00A62AEB" w:rsidRDefault="00A62AEB">
      <w:pPr>
        <w:pStyle w:val="ConsPlusNormal"/>
        <w:spacing w:before="220"/>
        <w:ind w:firstLine="540"/>
        <w:jc w:val="both"/>
      </w:pPr>
      <w:r>
        <w:t>осуществление мер по совершенствованию системы финансового оздоровления сельскохозяйственных товаропроизводителей;</w:t>
      </w:r>
    </w:p>
    <w:p w:rsidR="00A62AEB" w:rsidRDefault="00A62AEB">
      <w:pPr>
        <w:pStyle w:val="ConsPlusNormal"/>
        <w:spacing w:before="220"/>
        <w:ind w:firstLine="540"/>
        <w:jc w:val="both"/>
      </w:pPr>
      <w:r>
        <w:t>повышение эффективности системы налогообложения, направленной на стимулирование инновационной и инвестиционной деятельности в сфере развития сельского хозяйства и регулирования рынков сельскохозяйственной продукции, сырья и продовольствия;</w:t>
      </w:r>
    </w:p>
    <w:p w:rsidR="00A62AEB" w:rsidRDefault="00A62AEB">
      <w:pPr>
        <w:pStyle w:val="ConsPlusNormal"/>
        <w:spacing w:before="220"/>
        <w:ind w:firstLine="540"/>
        <w:jc w:val="both"/>
      </w:pPr>
      <w:r>
        <w:t>обеспечение деятельности Министерства сельского хозяйства и продовольствия Республики Дагестан как ответственного исполнителя (государственного заказчика) Программы;</w:t>
      </w:r>
    </w:p>
    <w:p w:rsidR="00A62AEB" w:rsidRDefault="00A62AEB">
      <w:pPr>
        <w:pStyle w:val="ConsPlusNormal"/>
        <w:spacing w:before="220"/>
        <w:ind w:firstLine="540"/>
        <w:jc w:val="both"/>
      </w:pPr>
      <w:r>
        <w:t>повышение качества оказания государственных услуг в сфере развития сельского хозяйства и регулирования рынков сельскохозяйственной продукции, сырья и продовольствия;</w:t>
      </w:r>
    </w:p>
    <w:p w:rsidR="00A62AEB" w:rsidRDefault="00A62AEB">
      <w:pPr>
        <w:pStyle w:val="ConsPlusNormal"/>
        <w:spacing w:before="220"/>
        <w:ind w:firstLine="540"/>
        <w:jc w:val="both"/>
      </w:pPr>
      <w:r>
        <w:t>формирование механизмов взаимодействия ответственного исполнителя (государственного заказчика) с органами местного самоуправления муниципальных образований Республики Дагестан по реализации мероприятий Программы;</w:t>
      </w:r>
    </w:p>
    <w:p w:rsidR="00A62AEB" w:rsidRDefault="00A62AEB">
      <w:pPr>
        <w:pStyle w:val="ConsPlusNormal"/>
        <w:spacing w:before="220"/>
        <w:ind w:firstLine="540"/>
        <w:jc w:val="both"/>
      </w:pPr>
      <w:r>
        <w:t>создание государственной системы автоматизированного управления агропромышленным комплексом;</w:t>
      </w:r>
    </w:p>
    <w:p w:rsidR="00A62AEB" w:rsidRDefault="00A62AEB">
      <w:pPr>
        <w:pStyle w:val="ConsPlusNormal"/>
        <w:spacing w:before="220"/>
        <w:ind w:firstLine="540"/>
        <w:jc w:val="both"/>
      </w:pPr>
      <w:r>
        <w:t>обеспечение безопасности продукции растительного и животного происхождения, находящейся в обращении на территории Республики Дагестан.</w:t>
      </w:r>
    </w:p>
    <w:p w:rsidR="00A62AEB" w:rsidRDefault="00A62AEB">
      <w:pPr>
        <w:pStyle w:val="ConsPlusNormal"/>
        <w:jc w:val="both"/>
      </w:pPr>
    </w:p>
    <w:p w:rsidR="00A62AEB" w:rsidRDefault="00A62AEB">
      <w:pPr>
        <w:pStyle w:val="ConsPlusNormal"/>
        <w:jc w:val="center"/>
        <w:outlineLvl w:val="3"/>
      </w:pPr>
      <w:r>
        <w:t>2. Целевые показатели Подпрограммы</w:t>
      </w:r>
    </w:p>
    <w:p w:rsidR="00A62AEB" w:rsidRDefault="00A62AEB">
      <w:pPr>
        <w:pStyle w:val="ConsPlusNormal"/>
        <w:jc w:val="both"/>
      </w:pPr>
    </w:p>
    <w:p w:rsidR="00A62AEB" w:rsidRDefault="00A62AEB">
      <w:pPr>
        <w:pStyle w:val="ConsPlusNormal"/>
        <w:ind w:firstLine="540"/>
        <w:jc w:val="both"/>
      </w:pPr>
      <w:r>
        <w:t>Целевые показатели Подпрограммы:</w:t>
      </w:r>
    </w:p>
    <w:p w:rsidR="00A62AEB" w:rsidRDefault="00A62AEB">
      <w:pPr>
        <w:pStyle w:val="ConsPlusNormal"/>
        <w:spacing w:before="220"/>
        <w:ind w:firstLine="540"/>
        <w:jc w:val="both"/>
      </w:pPr>
      <w:r>
        <w:t>доля муниципальных органов управления агропромышленного комплекса, использующих информационные ресурсы в сферах обеспечения продовольственной безопасности и управления агропромышленным комплексом;</w:t>
      </w:r>
    </w:p>
    <w:p w:rsidR="00A62AEB" w:rsidRDefault="00A62AEB">
      <w:pPr>
        <w:pStyle w:val="ConsPlusNormal"/>
        <w:spacing w:before="220"/>
        <w:ind w:firstLine="540"/>
        <w:jc w:val="both"/>
      </w:pPr>
      <w:r>
        <w:t>сохранение существующего уровня участия органов местного самоуправления муниципальных образований Республики Дагестан в реализации Программы;</w:t>
      </w:r>
    </w:p>
    <w:p w:rsidR="00A62AEB" w:rsidRDefault="00A62AEB">
      <w:pPr>
        <w:pStyle w:val="ConsPlusNormal"/>
        <w:spacing w:before="220"/>
        <w:ind w:firstLine="540"/>
        <w:jc w:val="both"/>
      </w:pPr>
      <w:r>
        <w:t>доля государственных гражданских служащих в Министерстве сельского хозяйства и продовольствия Республики Дагестан, прошедших повышение квалификации в течение последних трех лет;</w:t>
      </w:r>
    </w:p>
    <w:p w:rsidR="00A62AEB" w:rsidRDefault="00A62AEB">
      <w:pPr>
        <w:pStyle w:val="ConsPlusNormal"/>
        <w:spacing w:before="220"/>
        <w:ind w:firstLine="540"/>
        <w:jc w:val="both"/>
      </w:pPr>
      <w:r>
        <w:t>укомплектованность должностей государственной гражданской службы в Министерстве сельского хозяйства и продовольствия Республики Дагестан;</w:t>
      </w:r>
    </w:p>
    <w:p w:rsidR="00A62AEB" w:rsidRDefault="00A62AEB">
      <w:pPr>
        <w:pStyle w:val="ConsPlusNormal"/>
        <w:spacing w:before="220"/>
        <w:ind w:firstLine="540"/>
        <w:jc w:val="both"/>
      </w:pPr>
      <w:r>
        <w:t>доля убыточных хозяйств;</w:t>
      </w:r>
    </w:p>
    <w:p w:rsidR="00A62AEB" w:rsidRDefault="00A62AEB">
      <w:pPr>
        <w:pStyle w:val="ConsPlusNormal"/>
        <w:spacing w:before="220"/>
        <w:ind w:firstLine="540"/>
        <w:jc w:val="both"/>
      </w:pPr>
      <w:r>
        <w:t>уровень оказания государственных услуг от общего объема государственных услуг в сфере развития сельского хозяйства и регулирования рынков сельскохозяйственной продукции, сырья и продовольствия.</w:t>
      </w:r>
    </w:p>
    <w:p w:rsidR="00A62AEB" w:rsidRDefault="00A62AEB">
      <w:pPr>
        <w:pStyle w:val="ConsPlusNormal"/>
        <w:jc w:val="both"/>
      </w:pPr>
    </w:p>
    <w:p w:rsidR="00A62AEB" w:rsidRDefault="00A62AEB">
      <w:pPr>
        <w:pStyle w:val="ConsPlusNormal"/>
        <w:jc w:val="center"/>
        <w:outlineLvl w:val="3"/>
      </w:pPr>
      <w:r>
        <w:t>3. Ожидаемые результаты реализации Подпрограммы</w:t>
      </w:r>
    </w:p>
    <w:p w:rsidR="00A62AEB" w:rsidRDefault="00A62AEB">
      <w:pPr>
        <w:pStyle w:val="ConsPlusNormal"/>
        <w:jc w:val="both"/>
      </w:pPr>
    </w:p>
    <w:p w:rsidR="00A62AEB" w:rsidRDefault="00A62AEB">
      <w:pPr>
        <w:pStyle w:val="ConsPlusNormal"/>
        <w:ind w:firstLine="540"/>
        <w:jc w:val="both"/>
      </w:pPr>
      <w:r>
        <w:t>Ожидаемые конечные результаты реализации Подпрограммы:</w:t>
      </w:r>
    </w:p>
    <w:p w:rsidR="00A62AEB" w:rsidRDefault="00A62AEB">
      <w:pPr>
        <w:pStyle w:val="ConsPlusNormal"/>
        <w:spacing w:before="220"/>
        <w:ind w:firstLine="540"/>
        <w:jc w:val="both"/>
      </w:pPr>
      <w:r>
        <w:t xml:space="preserve">обеспечение выполнения показателей Программы в целом и в разрезе подпрограмм и </w:t>
      </w:r>
      <w:r>
        <w:lastRenderedPageBreak/>
        <w:t>основных мероприятий;</w:t>
      </w:r>
    </w:p>
    <w:p w:rsidR="00A62AEB" w:rsidRDefault="00A62AEB">
      <w:pPr>
        <w:pStyle w:val="ConsPlusNormal"/>
        <w:spacing w:before="220"/>
        <w:ind w:firstLine="540"/>
        <w:jc w:val="both"/>
      </w:pPr>
      <w:r>
        <w:t>повышение качества оказания государственных услуг и исполнения государственных функций в сфере развития сельского хозяйства и регулирования рынков сельскохозяйственной продукции, сырья и продовольствия;</w:t>
      </w:r>
    </w:p>
    <w:p w:rsidR="00A62AEB" w:rsidRDefault="00A62AEB">
      <w:pPr>
        <w:pStyle w:val="ConsPlusNormal"/>
        <w:spacing w:before="220"/>
        <w:ind w:firstLine="540"/>
        <w:jc w:val="both"/>
      </w:pPr>
      <w:r>
        <w:t>обеспечение более качественного и оперативного автоматизированного управления процессами, реализующими условия для равного доступа органов управления и сельскохозяйственных товаропроизводителей к информации о состоянии агропромышленного комплекса.</w:t>
      </w:r>
    </w:p>
    <w:p w:rsidR="00A62AEB" w:rsidRDefault="00A62AEB">
      <w:pPr>
        <w:pStyle w:val="ConsPlusNormal"/>
        <w:jc w:val="both"/>
      </w:pPr>
    </w:p>
    <w:p w:rsidR="00A62AEB" w:rsidRDefault="00A62AEB">
      <w:pPr>
        <w:pStyle w:val="ConsPlusNormal"/>
        <w:jc w:val="center"/>
        <w:outlineLvl w:val="2"/>
      </w:pPr>
      <w:r>
        <w:t>III. Объемы и источники финансирования Подпрограммы</w:t>
      </w:r>
    </w:p>
    <w:p w:rsidR="00A62AEB" w:rsidRDefault="00A62AEB">
      <w:pPr>
        <w:pStyle w:val="ConsPlusNormal"/>
        <w:jc w:val="both"/>
      </w:pPr>
    </w:p>
    <w:p w:rsidR="00A62AEB" w:rsidRDefault="00A62AEB">
      <w:pPr>
        <w:pStyle w:val="ConsPlusNormal"/>
        <w:ind w:firstLine="540"/>
        <w:jc w:val="both"/>
      </w:pPr>
      <w:r>
        <w:t>Общий объем бюджетных ассигнований на реализацию Подпрограммы за счет средств республиканского бюджета Республики Дагестан составляет 2682077,7 тыс. рублей, в том числе по годам:</w:t>
      </w:r>
    </w:p>
    <w:p w:rsidR="00A62AEB" w:rsidRDefault="00A62AEB">
      <w:pPr>
        <w:pStyle w:val="ConsPlusNormal"/>
        <w:spacing w:before="220"/>
        <w:ind w:firstLine="540"/>
        <w:jc w:val="both"/>
      </w:pPr>
      <w:r>
        <w:t>2014 год - 777596,2 тыс. рублей;</w:t>
      </w:r>
    </w:p>
    <w:p w:rsidR="00A62AEB" w:rsidRDefault="00A62AEB">
      <w:pPr>
        <w:pStyle w:val="ConsPlusNormal"/>
        <w:spacing w:before="220"/>
        <w:ind w:firstLine="540"/>
        <w:jc w:val="both"/>
      </w:pPr>
      <w:r>
        <w:t>2015 год - 715880,1 тыс. рублей;</w:t>
      </w:r>
    </w:p>
    <w:p w:rsidR="00A62AEB" w:rsidRDefault="00A62AEB">
      <w:pPr>
        <w:pStyle w:val="ConsPlusNormal"/>
        <w:spacing w:before="220"/>
        <w:ind w:firstLine="540"/>
        <w:jc w:val="both"/>
      </w:pPr>
      <w:r>
        <w:t>2016 год - 749550,8 тыс. рублей;</w:t>
      </w:r>
    </w:p>
    <w:p w:rsidR="00A62AEB" w:rsidRDefault="00A62AEB">
      <w:pPr>
        <w:pStyle w:val="ConsPlusNormal"/>
        <w:spacing w:before="220"/>
        <w:ind w:firstLine="540"/>
        <w:jc w:val="both"/>
      </w:pPr>
      <w:r>
        <w:t>2017 год - 116550,0 тыс. рублей;</w:t>
      </w:r>
    </w:p>
    <w:p w:rsidR="00A62AEB" w:rsidRDefault="00A62AEB">
      <w:pPr>
        <w:pStyle w:val="ConsPlusNormal"/>
        <w:spacing w:before="220"/>
        <w:ind w:firstLine="540"/>
        <w:jc w:val="both"/>
      </w:pPr>
      <w:r>
        <w:t>2018 год - 107500,2 тыс. рублей;</w:t>
      </w:r>
    </w:p>
    <w:p w:rsidR="00A62AEB" w:rsidRDefault="00A62AEB">
      <w:pPr>
        <w:pStyle w:val="ConsPlusNormal"/>
        <w:spacing w:before="220"/>
        <w:ind w:firstLine="540"/>
        <w:jc w:val="both"/>
      </w:pPr>
      <w:r>
        <w:t>2019 год - 107500,2 тыс. рублей;</w:t>
      </w:r>
    </w:p>
    <w:p w:rsidR="00A62AEB" w:rsidRDefault="00A62AEB">
      <w:pPr>
        <w:pStyle w:val="ConsPlusNormal"/>
        <w:spacing w:before="220"/>
        <w:ind w:firstLine="540"/>
        <w:jc w:val="both"/>
      </w:pPr>
      <w:r>
        <w:t>2020 год - 107500,2 тыс. рублей.</w:t>
      </w:r>
    </w:p>
    <w:p w:rsidR="00A62AEB" w:rsidRDefault="00A62AEB">
      <w:pPr>
        <w:pStyle w:val="ConsPlusNormal"/>
        <w:jc w:val="both"/>
      </w:pPr>
    </w:p>
    <w:p w:rsidR="00A62AEB" w:rsidRDefault="00A62AEB">
      <w:pPr>
        <w:pStyle w:val="ConsPlusNormal"/>
        <w:jc w:val="center"/>
        <w:outlineLvl w:val="2"/>
      </w:pPr>
      <w:r>
        <w:t>IV. Перечень программных мероприятий и механизмов</w:t>
      </w:r>
    </w:p>
    <w:p w:rsidR="00A62AEB" w:rsidRDefault="00A62AEB">
      <w:pPr>
        <w:pStyle w:val="ConsPlusNormal"/>
        <w:jc w:val="center"/>
      </w:pPr>
      <w:r>
        <w:t>реализации Подпрограммы, сроки реализации Подпрограммы</w:t>
      </w:r>
    </w:p>
    <w:p w:rsidR="00A62AEB" w:rsidRDefault="00A62AEB">
      <w:pPr>
        <w:pStyle w:val="ConsPlusNormal"/>
        <w:jc w:val="both"/>
      </w:pPr>
    </w:p>
    <w:p w:rsidR="00A62AEB" w:rsidRDefault="00A62AEB">
      <w:pPr>
        <w:pStyle w:val="ConsPlusNormal"/>
        <w:jc w:val="center"/>
        <w:outlineLvl w:val="3"/>
      </w:pPr>
      <w:r>
        <w:t>1. Основное мероприятие "Совершенствование</w:t>
      </w:r>
    </w:p>
    <w:p w:rsidR="00A62AEB" w:rsidRDefault="00A62AEB">
      <w:pPr>
        <w:pStyle w:val="ConsPlusNormal"/>
        <w:jc w:val="center"/>
      </w:pPr>
      <w:r>
        <w:t>обеспечения реализации Программы"</w:t>
      </w:r>
    </w:p>
    <w:p w:rsidR="00A62AEB" w:rsidRDefault="00A62AEB">
      <w:pPr>
        <w:pStyle w:val="ConsPlusNormal"/>
        <w:jc w:val="both"/>
      </w:pPr>
    </w:p>
    <w:p w:rsidR="00A62AEB" w:rsidRDefault="00A62AEB">
      <w:pPr>
        <w:pStyle w:val="ConsPlusNormal"/>
        <w:jc w:val="center"/>
        <w:outlineLvl w:val="4"/>
      </w:pPr>
      <w:r>
        <w:t>1.1. "Реализация мероприятия"</w:t>
      </w:r>
    </w:p>
    <w:p w:rsidR="00A62AEB" w:rsidRDefault="00A62AEB">
      <w:pPr>
        <w:pStyle w:val="ConsPlusNormal"/>
        <w:jc w:val="both"/>
      </w:pPr>
    </w:p>
    <w:p w:rsidR="00A62AEB" w:rsidRDefault="00A62AEB">
      <w:pPr>
        <w:pStyle w:val="ConsPlusNormal"/>
        <w:ind w:firstLine="540"/>
        <w:jc w:val="both"/>
      </w:pPr>
      <w:r>
        <w:t>Реализация основного мероприятия направлена на обеспечение реализации Программы.</w:t>
      </w:r>
    </w:p>
    <w:p w:rsidR="00A62AEB" w:rsidRDefault="00A62AEB">
      <w:pPr>
        <w:pStyle w:val="ConsPlusNormal"/>
        <w:spacing w:before="220"/>
        <w:ind w:firstLine="540"/>
        <w:jc w:val="both"/>
      </w:pPr>
      <w:r>
        <w:t>В рамках осуществления основного мероприятия предусматриваются:</w:t>
      </w:r>
    </w:p>
    <w:p w:rsidR="00A62AEB" w:rsidRDefault="00A62AEB">
      <w:pPr>
        <w:pStyle w:val="ConsPlusNormal"/>
        <w:spacing w:before="220"/>
        <w:ind w:firstLine="540"/>
        <w:jc w:val="both"/>
      </w:pPr>
      <w:r>
        <w:t>обеспечение деятельности и выполнение функций Министерства сельского хозяйства и продовольствия Республики Дагестан по выработке государственной политики и нормативно-правовому регулированию в сферах агропромышленного комплекса, земельных отношений, оказания государственных услуг, управления республиканским имуществом на подведомственных предприятиях и в учреждениях, а также других функций, определяемых Правительством Республики Дагестан;</w:t>
      </w:r>
    </w:p>
    <w:p w:rsidR="00A62AEB" w:rsidRDefault="00A62AEB">
      <w:pPr>
        <w:pStyle w:val="ConsPlusNormal"/>
        <w:spacing w:before="220"/>
        <w:ind w:firstLine="540"/>
        <w:jc w:val="both"/>
      </w:pPr>
      <w:r>
        <w:t xml:space="preserve">организация взаимодействия Министерства сельского хозяйства и продовольствия Республики Дагестан как государственного заказчика Программы с органами местного самоуправления муниципальных образований Республики Дагестан и сельхозтоваропроизводителями Республики Дагестан в целях обеспечения государственной поддержки за счет средств республиканского бюджета Республики Дагестан и федерального бюджета мероприятий, предусмотренных Программой, и достижения определенных в ней </w:t>
      </w:r>
      <w:r>
        <w:lastRenderedPageBreak/>
        <w:t>показателей (индикаторов);</w:t>
      </w:r>
    </w:p>
    <w:p w:rsidR="00A62AEB" w:rsidRDefault="00A62AEB">
      <w:pPr>
        <w:pStyle w:val="ConsPlusNormal"/>
        <w:spacing w:before="220"/>
        <w:ind w:firstLine="540"/>
        <w:jc w:val="both"/>
      </w:pPr>
      <w:r>
        <w:t>создание методических рекомендаций по совершенствованию управления реализацией Программы.</w:t>
      </w:r>
    </w:p>
    <w:p w:rsidR="00A62AEB" w:rsidRDefault="00A62AEB">
      <w:pPr>
        <w:pStyle w:val="ConsPlusNormal"/>
        <w:spacing w:before="220"/>
        <w:ind w:firstLine="540"/>
        <w:jc w:val="both"/>
      </w:pPr>
      <w:r>
        <w:t>Механизм реализации мероприятия предусматривает:</w:t>
      </w:r>
    </w:p>
    <w:p w:rsidR="00A62AEB" w:rsidRDefault="00A62AEB">
      <w:pPr>
        <w:pStyle w:val="ConsPlusNormal"/>
        <w:spacing w:before="220"/>
        <w:ind w:firstLine="540"/>
        <w:jc w:val="both"/>
      </w:pPr>
      <w:r>
        <w:t>осуществление деятельности Министерства сельского хозяйства и продовольствия Республики Дагестан как государственного заказчика Программы по взаимодействию с другими органами исполнительной власти Республики Дагестан, органами местного самоуправления муниципальных образований Республики Дагестан и сельхозтоваропроизводителями Республики Дагестан в реализации мероприятий Программы;</w:t>
      </w:r>
    </w:p>
    <w:p w:rsidR="00A62AEB" w:rsidRDefault="00A62AEB">
      <w:pPr>
        <w:pStyle w:val="ConsPlusNormal"/>
        <w:spacing w:before="220"/>
        <w:ind w:firstLine="540"/>
        <w:jc w:val="both"/>
      </w:pPr>
      <w:r>
        <w:t>финансирование расходов на содержание Министерства сельского хозяйства и продовольствия Республики Дагестан за счет средств, предусмотренных в республиканском бюджете Республики Дагестан.</w:t>
      </w:r>
    </w:p>
    <w:p w:rsidR="00A62AEB" w:rsidRDefault="00A62AEB">
      <w:pPr>
        <w:pStyle w:val="ConsPlusNormal"/>
        <w:spacing w:before="220"/>
        <w:ind w:firstLine="540"/>
        <w:jc w:val="both"/>
      </w:pPr>
      <w:r>
        <w:t>Органам местного самоуправления муниципальных образований Республики Дагестан рекомендуется на основе Программы разработать и утвердить муниципальные программы развития агропромышленного комплекса.</w:t>
      </w:r>
    </w:p>
    <w:p w:rsidR="00A62AEB" w:rsidRDefault="00A62AEB">
      <w:pPr>
        <w:pStyle w:val="ConsPlusNormal"/>
        <w:spacing w:before="220"/>
        <w:ind w:firstLine="540"/>
        <w:jc w:val="both"/>
      </w:pPr>
      <w:r>
        <w:t>Взаимодействие Министерства сельского хозяйства и продовольствия Республики Дагестан с Министерством сельского хозяйства Российской Федерации осуществляется на основе заключения соглашений о реализации мероприятий Программы, которые предусматривают обязательства Республики Дагестан по:</w:t>
      </w:r>
    </w:p>
    <w:p w:rsidR="00A62AEB" w:rsidRDefault="00A62AEB">
      <w:pPr>
        <w:pStyle w:val="ConsPlusNormal"/>
        <w:spacing w:before="220"/>
        <w:ind w:firstLine="540"/>
        <w:jc w:val="both"/>
      </w:pPr>
      <w:r>
        <w:t>финансированию мероприятий Программы за счет средств республиканского бюджета Республики Дагестан и привлечения внебюджетных средств;</w:t>
      </w:r>
    </w:p>
    <w:p w:rsidR="00A62AEB" w:rsidRDefault="00A62AEB">
      <w:pPr>
        <w:pStyle w:val="ConsPlusNormal"/>
        <w:spacing w:before="220"/>
        <w:ind w:firstLine="540"/>
        <w:jc w:val="both"/>
      </w:pPr>
      <w:r>
        <w:t>выполнению показателей мероприятий Программы.</w:t>
      </w:r>
    </w:p>
    <w:p w:rsidR="00A62AEB" w:rsidRDefault="00A62AEB">
      <w:pPr>
        <w:pStyle w:val="ConsPlusNormal"/>
        <w:spacing w:before="220"/>
        <w:ind w:firstLine="540"/>
        <w:jc w:val="both"/>
      </w:pPr>
      <w:r>
        <w:t>Министерство сельского хозяйства и продовольствия Республики Дагестан осуществляет ведомственный контроль за целевым распределением и использованием средств республиканского бюджета Республики Дагестан и федерального бюджета и выполнением целевых показателей (индикаторов), предусмотренных в заключенных соглашениях с Министерством сельского хозяйства Российской Федерации и органами местного самоуправления муниципальных образований Республики Дагестан и сельхозтоваропроизводителями Республики Дагестан.</w:t>
      </w:r>
    </w:p>
    <w:p w:rsidR="00A62AEB" w:rsidRDefault="00A62AEB">
      <w:pPr>
        <w:pStyle w:val="ConsPlusNormal"/>
        <w:spacing w:before="220"/>
        <w:ind w:firstLine="540"/>
        <w:jc w:val="both"/>
      </w:pPr>
      <w:r>
        <w:t>Основные показатели результативности реализации основного мероприятия:</w:t>
      </w:r>
    </w:p>
    <w:p w:rsidR="00A62AEB" w:rsidRDefault="00A62AEB">
      <w:pPr>
        <w:pStyle w:val="ConsPlusNormal"/>
        <w:spacing w:before="220"/>
        <w:ind w:firstLine="540"/>
        <w:jc w:val="both"/>
      </w:pPr>
      <w:r>
        <w:t>сохранение существующего уровня участия органов местного самоуправления муниципальных образований Республики Дагестан в реализации Программы (наличие муниципальных программ развития агропромышленного комплекса);</w:t>
      </w:r>
    </w:p>
    <w:p w:rsidR="00A62AEB" w:rsidRDefault="00A62AEB">
      <w:pPr>
        <w:pStyle w:val="ConsPlusNormal"/>
        <w:spacing w:before="220"/>
        <w:ind w:firstLine="540"/>
        <w:jc w:val="both"/>
      </w:pPr>
      <w:r>
        <w:t>повышение качества финансового менеджмента главных администраторов бюджетных средств, участвующих в реализации Программы;</w:t>
      </w:r>
    </w:p>
    <w:p w:rsidR="00A62AEB" w:rsidRDefault="00A62AEB">
      <w:pPr>
        <w:pStyle w:val="ConsPlusNormal"/>
        <w:spacing w:before="220"/>
        <w:ind w:firstLine="540"/>
        <w:jc w:val="both"/>
      </w:pPr>
      <w:r>
        <w:t>увеличение доли государственных гражданских служащих Министерства сельского хозяйства и продовольствия Республики Дагестан, прошедших повышение квалификации в течение последних трех лет;</w:t>
      </w:r>
    </w:p>
    <w:p w:rsidR="00A62AEB" w:rsidRDefault="00A62AEB">
      <w:pPr>
        <w:pStyle w:val="ConsPlusNormal"/>
        <w:spacing w:before="220"/>
        <w:ind w:firstLine="540"/>
        <w:jc w:val="both"/>
      </w:pPr>
      <w:r>
        <w:t>укомплектованность должностей государственной гражданской службы в Министерстве сельского хозяйства и продовольствия Республики Дагестан.</w:t>
      </w:r>
    </w:p>
    <w:p w:rsidR="00A62AEB" w:rsidRDefault="00A62AEB">
      <w:pPr>
        <w:pStyle w:val="ConsPlusNormal"/>
        <w:jc w:val="both"/>
      </w:pPr>
    </w:p>
    <w:p w:rsidR="00A62AEB" w:rsidRDefault="00A62AEB">
      <w:pPr>
        <w:pStyle w:val="ConsPlusNormal"/>
        <w:jc w:val="center"/>
        <w:outlineLvl w:val="4"/>
      </w:pPr>
      <w:r>
        <w:t>1.2. "Развитие системы гарантий, залоговых</w:t>
      </w:r>
    </w:p>
    <w:p w:rsidR="00A62AEB" w:rsidRDefault="00A62AEB">
      <w:pPr>
        <w:pStyle w:val="ConsPlusNormal"/>
        <w:jc w:val="center"/>
      </w:pPr>
      <w:r>
        <w:lastRenderedPageBreak/>
        <w:t>фондов, поручительств"</w:t>
      </w:r>
    </w:p>
    <w:p w:rsidR="00A62AEB" w:rsidRDefault="00A62AEB">
      <w:pPr>
        <w:pStyle w:val="ConsPlusNormal"/>
        <w:jc w:val="both"/>
      </w:pPr>
    </w:p>
    <w:p w:rsidR="00A62AEB" w:rsidRDefault="00A62AEB">
      <w:pPr>
        <w:pStyle w:val="ConsPlusNormal"/>
        <w:ind w:firstLine="540"/>
        <w:jc w:val="both"/>
      </w:pPr>
      <w:r>
        <w:t>Цель мероприятия - создание благоприятных условий для привлечения заемных средств под залог государственного имущества для реализации инвестиционных проектов.</w:t>
      </w:r>
    </w:p>
    <w:p w:rsidR="00A62AEB" w:rsidRDefault="00A62AEB">
      <w:pPr>
        <w:pStyle w:val="ConsPlusNormal"/>
        <w:spacing w:before="220"/>
        <w:ind w:firstLine="540"/>
        <w:jc w:val="both"/>
      </w:pPr>
      <w:r>
        <w:t>Большинство сельскохозяйственных организаций из-за недостатка собственных средств для реализации инвестиционных проектов привлекают заемные средства. Как правило, для привлечения заемных средств необходим залог имущества или поручительство экономически крепких предприятий.</w:t>
      </w:r>
    </w:p>
    <w:p w:rsidR="00A62AEB" w:rsidRDefault="00A62AEB">
      <w:pPr>
        <w:pStyle w:val="ConsPlusNormal"/>
        <w:spacing w:before="220"/>
        <w:ind w:firstLine="540"/>
        <w:jc w:val="both"/>
      </w:pPr>
      <w:r>
        <w:t>Развитие системы гарантий залоговых фондов и поручительств позволит обеспечить привлечение заемных средств, в том числе под залог государственного имущества Республики Дагестан, для реализации инвестиционных проектов.</w:t>
      </w:r>
    </w:p>
    <w:p w:rsidR="00A62AEB" w:rsidRDefault="00A62AEB">
      <w:pPr>
        <w:pStyle w:val="ConsPlusNormal"/>
        <w:spacing w:before="220"/>
        <w:ind w:firstLine="540"/>
        <w:jc w:val="both"/>
      </w:pPr>
      <w:r>
        <w:t>Государственная поддержка данного мероприятия предусматривается путем создания залогового фонда за счет средств республиканского бюджета Республики Дагестан.</w:t>
      </w:r>
    </w:p>
    <w:p w:rsidR="00A62AEB" w:rsidRDefault="00A62AEB">
      <w:pPr>
        <w:pStyle w:val="ConsPlusNormal"/>
        <w:jc w:val="both"/>
      </w:pPr>
    </w:p>
    <w:p w:rsidR="00A62AEB" w:rsidRDefault="00A62AEB">
      <w:pPr>
        <w:pStyle w:val="ConsPlusNormal"/>
        <w:jc w:val="center"/>
        <w:outlineLvl w:val="3"/>
      </w:pPr>
      <w:r>
        <w:t>2. Основное мероприятие "Совершенствование системы</w:t>
      </w:r>
    </w:p>
    <w:p w:rsidR="00A62AEB" w:rsidRDefault="00A62AEB">
      <w:pPr>
        <w:pStyle w:val="ConsPlusNormal"/>
        <w:jc w:val="center"/>
      </w:pPr>
      <w:r>
        <w:t>налогообложения в сельском хозяйстве"</w:t>
      </w:r>
    </w:p>
    <w:p w:rsidR="00A62AEB" w:rsidRDefault="00A62AEB">
      <w:pPr>
        <w:pStyle w:val="ConsPlusNormal"/>
        <w:jc w:val="both"/>
      </w:pPr>
    </w:p>
    <w:p w:rsidR="00A62AEB" w:rsidRDefault="00A62AEB">
      <w:pPr>
        <w:pStyle w:val="ConsPlusNormal"/>
        <w:ind w:firstLine="540"/>
        <w:jc w:val="both"/>
      </w:pPr>
      <w:r>
        <w:t>Реализация основного мероприятия направлена на налоговое стимулирование производства и инновационной активности в сельском хозяйстве.</w:t>
      </w:r>
    </w:p>
    <w:p w:rsidR="00A62AEB" w:rsidRDefault="00A62AEB">
      <w:pPr>
        <w:pStyle w:val="ConsPlusNormal"/>
        <w:spacing w:before="220"/>
        <w:ind w:firstLine="540"/>
        <w:jc w:val="both"/>
      </w:pPr>
      <w:r>
        <w:t>В рамках осуществления основного мероприятия предусматривается обеспечить:</w:t>
      </w:r>
    </w:p>
    <w:p w:rsidR="00A62AEB" w:rsidRDefault="00A62AEB">
      <w:pPr>
        <w:pStyle w:val="ConsPlusNormal"/>
        <w:spacing w:before="220"/>
        <w:ind w:firstLine="540"/>
        <w:jc w:val="both"/>
      </w:pPr>
      <w:r>
        <w:t>сохранение на период реализации мероприятий Программы налоговых льгот, предусмотренных налоговым законодательством для сельскохозяйственных товаропроизводителей;</w:t>
      </w:r>
    </w:p>
    <w:p w:rsidR="00A62AEB" w:rsidRDefault="00A62AEB">
      <w:pPr>
        <w:pStyle w:val="ConsPlusNormal"/>
        <w:spacing w:before="220"/>
        <w:ind w:firstLine="540"/>
        <w:jc w:val="both"/>
      </w:pPr>
      <w:r>
        <w:t>совершенствование налогового стимулирования инвестиционной и инновационной деятельности.</w:t>
      </w:r>
    </w:p>
    <w:p w:rsidR="00A62AEB" w:rsidRDefault="00A62AEB">
      <w:pPr>
        <w:pStyle w:val="ConsPlusNormal"/>
        <w:spacing w:before="220"/>
        <w:ind w:firstLine="540"/>
        <w:jc w:val="both"/>
      </w:pPr>
      <w:r>
        <w:t>За период реализации данного мероприятия предполагается создание более благоприятной инвестиционной среды в сельском хозяйстве, которая позволит расширить производство продукции на основе инновационных технологий. Также реализация данного мероприятия окажет положительное влияние на инвестиционную активность отрасли и более эффективное выполнение государственных задач в области поддержки агропромышленного комплекса.</w:t>
      </w:r>
    </w:p>
    <w:p w:rsidR="00A62AEB" w:rsidRDefault="00A62AEB">
      <w:pPr>
        <w:pStyle w:val="ConsPlusNormal"/>
        <w:jc w:val="both"/>
      </w:pPr>
    </w:p>
    <w:p w:rsidR="00A62AEB" w:rsidRDefault="00A62AEB">
      <w:pPr>
        <w:pStyle w:val="ConsPlusNormal"/>
        <w:jc w:val="center"/>
        <w:outlineLvl w:val="3"/>
      </w:pPr>
      <w:r>
        <w:t>3. Основное мероприятие "Совершенствование механизма</w:t>
      </w:r>
    </w:p>
    <w:p w:rsidR="00A62AEB" w:rsidRDefault="00A62AEB">
      <w:pPr>
        <w:pStyle w:val="ConsPlusNormal"/>
        <w:jc w:val="center"/>
      </w:pPr>
      <w:r>
        <w:t>финансового оздоровления сельскохозяйственных</w:t>
      </w:r>
    </w:p>
    <w:p w:rsidR="00A62AEB" w:rsidRDefault="00A62AEB">
      <w:pPr>
        <w:pStyle w:val="ConsPlusNormal"/>
        <w:jc w:val="center"/>
      </w:pPr>
      <w:r>
        <w:t>товаропроизводителей в рамках Федерального закона</w:t>
      </w:r>
    </w:p>
    <w:p w:rsidR="00A62AEB" w:rsidRDefault="00A62AEB">
      <w:pPr>
        <w:pStyle w:val="ConsPlusNormal"/>
        <w:jc w:val="center"/>
      </w:pPr>
      <w:r>
        <w:t>"О финансовом оздоровлении сельскохозяйственных</w:t>
      </w:r>
    </w:p>
    <w:p w:rsidR="00A62AEB" w:rsidRDefault="00A62AEB">
      <w:pPr>
        <w:pStyle w:val="ConsPlusNormal"/>
        <w:jc w:val="center"/>
      </w:pPr>
      <w:r>
        <w:t>товаропроизводителей"</w:t>
      </w:r>
    </w:p>
    <w:p w:rsidR="00A62AEB" w:rsidRDefault="00A62AEB">
      <w:pPr>
        <w:pStyle w:val="ConsPlusNormal"/>
        <w:jc w:val="both"/>
      </w:pPr>
    </w:p>
    <w:p w:rsidR="00A62AEB" w:rsidRDefault="00A62AEB">
      <w:pPr>
        <w:pStyle w:val="ConsPlusNormal"/>
        <w:ind w:firstLine="540"/>
        <w:jc w:val="both"/>
      </w:pPr>
      <w:r>
        <w:t>Реализация основного мероприятия направлена на повышение финансовой устойчивости сельскохозяйственных товаропроизводителей и предотвращение негативных последствий их банкротства.</w:t>
      </w:r>
    </w:p>
    <w:p w:rsidR="00A62AEB" w:rsidRDefault="00A62AEB">
      <w:pPr>
        <w:pStyle w:val="ConsPlusNormal"/>
        <w:spacing w:before="220"/>
        <w:ind w:firstLine="540"/>
        <w:jc w:val="both"/>
      </w:pPr>
      <w:r>
        <w:t xml:space="preserve">Совершенствование финансового оздоровления сельскохозяйственных товаропроизводителей осуществляется на основе Федерального </w:t>
      </w:r>
      <w:hyperlink r:id="rId52" w:history="1">
        <w:r>
          <w:rPr>
            <w:color w:val="0000FF"/>
          </w:rPr>
          <w:t>закона</w:t>
        </w:r>
      </w:hyperlink>
      <w:r>
        <w:t xml:space="preserve"> "О финансовом оздоровлении сельскохозяйственных товаропроизводителей" и других нормативных правовых актов, регламентирующих финансовое оздоровление.</w:t>
      </w:r>
    </w:p>
    <w:p w:rsidR="00A62AEB" w:rsidRDefault="00A62AEB">
      <w:pPr>
        <w:pStyle w:val="ConsPlusNormal"/>
        <w:spacing w:before="220"/>
        <w:ind w:firstLine="540"/>
        <w:jc w:val="both"/>
      </w:pPr>
      <w:r>
        <w:t xml:space="preserve">За период реализации данного мероприятия предполагается стабилизация финансового положения в сельском хозяйстве, повышение финансовой устойчивости сельскохозяйственных </w:t>
      </w:r>
      <w:r>
        <w:lastRenderedPageBreak/>
        <w:t>товаропроизводителей в условиях изменения конъюнктуры внутреннего и внешнего агропродовольственных рынков, предотвращения негативных последствий банкротства.</w:t>
      </w:r>
    </w:p>
    <w:p w:rsidR="00A62AEB" w:rsidRDefault="00A62AEB">
      <w:pPr>
        <w:pStyle w:val="ConsPlusNormal"/>
        <w:jc w:val="both"/>
      </w:pPr>
    </w:p>
    <w:p w:rsidR="00A62AEB" w:rsidRDefault="00A62AEB">
      <w:pPr>
        <w:pStyle w:val="ConsPlusNormal"/>
        <w:jc w:val="center"/>
        <w:outlineLvl w:val="3"/>
      </w:pPr>
      <w:r>
        <w:t>4. Основное мероприятие "Оказание государственных услуг</w:t>
      </w:r>
    </w:p>
    <w:p w:rsidR="00A62AEB" w:rsidRDefault="00A62AEB">
      <w:pPr>
        <w:pStyle w:val="ConsPlusNormal"/>
        <w:jc w:val="center"/>
      </w:pPr>
      <w:r>
        <w:t>и выполнение работ в рамках реализации Программы"</w:t>
      </w:r>
    </w:p>
    <w:p w:rsidR="00A62AEB" w:rsidRDefault="00A62AEB">
      <w:pPr>
        <w:pStyle w:val="ConsPlusNormal"/>
        <w:jc w:val="both"/>
      </w:pPr>
    </w:p>
    <w:p w:rsidR="00A62AEB" w:rsidRDefault="00A62AEB">
      <w:pPr>
        <w:pStyle w:val="ConsPlusNormal"/>
        <w:ind w:firstLine="540"/>
        <w:jc w:val="both"/>
      </w:pPr>
      <w:r>
        <w:t>Реализация основного мероприятия направлена на:</w:t>
      </w:r>
    </w:p>
    <w:p w:rsidR="00A62AEB" w:rsidRDefault="00A62AEB">
      <w:pPr>
        <w:pStyle w:val="ConsPlusNormal"/>
        <w:spacing w:before="220"/>
        <w:ind w:firstLine="540"/>
        <w:jc w:val="both"/>
      </w:pPr>
      <w:r>
        <w:t>повышение доступности и качества оказания государственных услуг в сфере сельского хозяйства;</w:t>
      </w:r>
    </w:p>
    <w:p w:rsidR="00A62AEB" w:rsidRDefault="00A62AEB">
      <w:pPr>
        <w:pStyle w:val="ConsPlusNormal"/>
        <w:spacing w:before="220"/>
        <w:ind w:firstLine="540"/>
        <w:jc w:val="both"/>
      </w:pPr>
      <w:r>
        <w:t>привлечение и удержание высокопрофессиональных кадров;</w:t>
      </w:r>
    </w:p>
    <w:p w:rsidR="00A62AEB" w:rsidRDefault="00A62AEB">
      <w:pPr>
        <w:pStyle w:val="ConsPlusNormal"/>
        <w:spacing w:before="220"/>
        <w:ind w:firstLine="540"/>
        <w:jc w:val="both"/>
      </w:pPr>
      <w:r>
        <w:t>создание условий для оптимизации сети бюджетных учреждений;</w:t>
      </w:r>
    </w:p>
    <w:p w:rsidR="00A62AEB" w:rsidRDefault="00A62AEB">
      <w:pPr>
        <w:pStyle w:val="ConsPlusNormal"/>
        <w:spacing w:before="220"/>
        <w:ind w:firstLine="540"/>
        <w:jc w:val="both"/>
      </w:pPr>
      <w:r>
        <w:t>развитие материально-технической базы подведомственных учреждений, в том числе за счет более активного привлечения средств внебюджетных источников.</w:t>
      </w:r>
    </w:p>
    <w:p w:rsidR="00A62AEB" w:rsidRDefault="00A62AEB">
      <w:pPr>
        <w:pStyle w:val="ConsPlusNormal"/>
        <w:spacing w:before="220"/>
        <w:ind w:firstLine="540"/>
        <w:jc w:val="both"/>
      </w:pPr>
      <w:r>
        <w:t>Основной мерой реализации данного направления является перевод подведомственных республиканских государственных учреждений со сметного финансирования на субсидирование оказания государственных услуг.</w:t>
      </w:r>
    </w:p>
    <w:p w:rsidR="00A62AEB" w:rsidRDefault="00A62AEB">
      <w:pPr>
        <w:pStyle w:val="ConsPlusNormal"/>
        <w:spacing w:before="220"/>
        <w:ind w:firstLine="540"/>
        <w:jc w:val="both"/>
      </w:pPr>
      <w:r>
        <w:t>Субсидии за счет средств республиканского бюджета Республики Дагестан предполагается предоставлять Министерству сельского хозяйства и продовольствия Республики Дагестан и подведомственным ему учреждениям на выполнение государственного задания в рамках уставной деятельности.</w:t>
      </w:r>
    </w:p>
    <w:p w:rsidR="00A62AEB" w:rsidRDefault="00A62AEB">
      <w:pPr>
        <w:pStyle w:val="ConsPlusNormal"/>
        <w:jc w:val="both"/>
      </w:pPr>
    </w:p>
    <w:p w:rsidR="00A62AEB" w:rsidRDefault="00A62AEB">
      <w:pPr>
        <w:pStyle w:val="ConsPlusNormal"/>
        <w:jc w:val="center"/>
        <w:outlineLvl w:val="3"/>
      </w:pPr>
      <w:r>
        <w:t>5. Основное мероприятие "Формирование государственных</w:t>
      </w:r>
    </w:p>
    <w:p w:rsidR="00A62AEB" w:rsidRDefault="00A62AEB">
      <w:pPr>
        <w:pStyle w:val="ConsPlusNormal"/>
        <w:jc w:val="center"/>
      </w:pPr>
      <w:r>
        <w:t>информационных ресурсов в сферах обеспечения</w:t>
      </w:r>
    </w:p>
    <w:p w:rsidR="00A62AEB" w:rsidRDefault="00A62AEB">
      <w:pPr>
        <w:pStyle w:val="ConsPlusNormal"/>
        <w:jc w:val="center"/>
      </w:pPr>
      <w:r>
        <w:t>продовольственной безопасности и управления</w:t>
      </w:r>
    </w:p>
    <w:p w:rsidR="00A62AEB" w:rsidRDefault="00A62AEB">
      <w:pPr>
        <w:pStyle w:val="ConsPlusNormal"/>
        <w:jc w:val="center"/>
      </w:pPr>
      <w:r>
        <w:t>агропромышленным комплексом"</w:t>
      </w:r>
    </w:p>
    <w:p w:rsidR="00A62AEB" w:rsidRDefault="00A62AEB">
      <w:pPr>
        <w:pStyle w:val="ConsPlusNormal"/>
        <w:jc w:val="both"/>
      </w:pPr>
    </w:p>
    <w:p w:rsidR="00A62AEB" w:rsidRDefault="00A62AEB">
      <w:pPr>
        <w:pStyle w:val="ConsPlusNormal"/>
        <w:ind w:firstLine="540"/>
        <w:jc w:val="both"/>
      </w:pPr>
      <w:r>
        <w:t>Реализация основного мероприятия направлена на обеспечение предоставления органам исполнительной власти Республики Дагестан и органам местного самоуправления муниципальных образований Республики Дагестан, республиканским и муниципальным органам управления агропромышленного комплекса, а также сельскохозяйственным товаропроизводителям единого информационно-управляющего пространства с достоверной оперативной информацией для принятия решений, отвечающих современному уровню требований, повышения эффективности государственной поддержки сельскохозяйственных товаропроизводителей, максимального удовлетворения их потребностей в информационных ресурсах.</w:t>
      </w:r>
    </w:p>
    <w:p w:rsidR="00A62AEB" w:rsidRDefault="00A62AEB">
      <w:pPr>
        <w:pStyle w:val="ConsPlusNormal"/>
        <w:spacing w:before="220"/>
        <w:ind w:firstLine="540"/>
        <w:jc w:val="both"/>
      </w:pPr>
      <w:r>
        <w:t>Создание государственных информационных ресурсов в сферах обеспечения продовольственной безопасности и управления агропромышленным комплексом предполагает:</w:t>
      </w:r>
    </w:p>
    <w:p w:rsidR="00A62AEB" w:rsidRDefault="00A62AEB">
      <w:pPr>
        <w:pStyle w:val="ConsPlusNormal"/>
        <w:spacing w:before="220"/>
        <w:ind w:firstLine="540"/>
        <w:jc w:val="both"/>
      </w:pPr>
      <w:r>
        <w:t>совершенствование системы сбора и обработки статистической информации;</w:t>
      </w:r>
    </w:p>
    <w:p w:rsidR="00A62AEB" w:rsidRDefault="00A62AEB">
      <w:pPr>
        <w:pStyle w:val="ConsPlusNormal"/>
        <w:spacing w:before="220"/>
        <w:ind w:firstLine="540"/>
        <w:jc w:val="both"/>
      </w:pPr>
      <w:r>
        <w:t>создание корпоративной защищенной информационно-коммуникационной сети;</w:t>
      </w:r>
    </w:p>
    <w:p w:rsidR="00A62AEB" w:rsidRDefault="00A62AEB">
      <w:pPr>
        <w:pStyle w:val="ConsPlusNormal"/>
        <w:spacing w:before="220"/>
        <w:ind w:firstLine="540"/>
        <w:jc w:val="both"/>
      </w:pPr>
      <w:r>
        <w:t>создание системы автоматизированного ведения паспортов сельскохозяйственных товаропроизводителей и учета результатов сельскохозяйственной переписи;</w:t>
      </w:r>
    </w:p>
    <w:p w:rsidR="00A62AEB" w:rsidRDefault="00A62AEB">
      <w:pPr>
        <w:pStyle w:val="ConsPlusNormal"/>
        <w:spacing w:before="220"/>
        <w:ind w:firstLine="540"/>
        <w:jc w:val="both"/>
      </w:pPr>
      <w:r>
        <w:t>создание системы комплексного оперативного мониторинга;</w:t>
      </w:r>
    </w:p>
    <w:p w:rsidR="00A62AEB" w:rsidRDefault="00A62AEB">
      <w:pPr>
        <w:pStyle w:val="ConsPlusNormal"/>
        <w:spacing w:before="220"/>
        <w:ind w:firstLine="540"/>
        <w:jc w:val="both"/>
      </w:pPr>
      <w:r>
        <w:t>развитие электронной системы оказания государственных услуг;</w:t>
      </w:r>
    </w:p>
    <w:p w:rsidR="00A62AEB" w:rsidRDefault="00A62AEB">
      <w:pPr>
        <w:pStyle w:val="ConsPlusNormal"/>
        <w:spacing w:before="220"/>
        <w:ind w:firstLine="540"/>
        <w:jc w:val="both"/>
      </w:pPr>
      <w:r>
        <w:lastRenderedPageBreak/>
        <w:t>обеспечение ведения реестра получателей бюджетных средств;</w:t>
      </w:r>
    </w:p>
    <w:p w:rsidR="00A62AEB" w:rsidRDefault="00A62AEB">
      <w:pPr>
        <w:pStyle w:val="ConsPlusNormal"/>
        <w:spacing w:before="220"/>
        <w:ind w:firstLine="540"/>
        <w:jc w:val="both"/>
      </w:pPr>
      <w:r>
        <w:t>обеспечение государственного мониторинга земель сельскохозяйственного назначения.</w:t>
      </w:r>
    </w:p>
    <w:p w:rsidR="00A62AEB" w:rsidRDefault="00A62AEB">
      <w:pPr>
        <w:pStyle w:val="ConsPlusNormal"/>
        <w:spacing w:before="220"/>
        <w:ind w:firstLine="540"/>
        <w:jc w:val="both"/>
      </w:pPr>
      <w:r>
        <w:t>В рамках осуществления основного мероприятия предусматриваются:</w:t>
      </w:r>
    </w:p>
    <w:p w:rsidR="00A62AEB" w:rsidRDefault="00A62AEB">
      <w:pPr>
        <w:pStyle w:val="ConsPlusNormal"/>
        <w:spacing w:before="220"/>
        <w:ind w:firstLine="540"/>
        <w:jc w:val="both"/>
      </w:pPr>
      <w:r>
        <w:t>повышение оперативности и качества принятия решений при управлении агропромышленным комплексом;</w:t>
      </w:r>
    </w:p>
    <w:p w:rsidR="00A62AEB" w:rsidRDefault="00A62AEB">
      <w:pPr>
        <w:pStyle w:val="ConsPlusNormal"/>
        <w:spacing w:before="220"/>
        <w:ind w:firstLine="540"/>
        <w:jc w:val="both"/>
      </w:pPr>
      <w:r>
        <w:t>упрощение и оптимизация спектра показателей агропромышленной информации, сокращение сроков сбора, обработки данных и представления потребителям;</w:t>
      </w:r>
    </w:p>
    <w:p w:rsidR="00A62AEB" w:rsidRDefault="00A62AEB">
      <w:pPr>
        <w:pStyle w:val="ConsPlusNormal"/>
        <w:spacing w:before="220"/>
        <w:ind w:firstLine="540"/>
        <w:jc w:val="both"/>
      </w:pPr>
      <w:r>
        <w:t>повышение достоверности результатов сельскохозяйственной переписи и сведений о сельскохозяйственных товаропроизводителях;</w:t>
      </w:r>
    </w:p>
    <w:p w:rsidR="00A62AEB" w:rsidRDefault="00A62AEB">
      <w:pPr>
        <w:pStyle w:val="ConsPlusNormal"/>
        <w:spacing w:before="220"/>
        <w:ind w:firstLine="540"/>
        <w:jc w:val="both"/>
      </w:pPr>
      <w:r>
        <w:t>сокращение времени получения данных о гидрометеорологических условиях, фитосанитарной и эпизоотической обстановке, состоянии рынков сельскохозяйственной продукции, сырья и продовольствия, состоянии технических и кадровых ресурсов;</w:t>
      </w:r>
    </w:p>
    <w:p w:rsidR="00A62AEB" w:rsidRDefault="00A62AEB">
      <w:pPr>
        <w:pStyle w:val="ConsPlusNormal"/>
        <w:spacing w:before="220"/>
        <w:ind w:firstLine="540"/>
        <w:jc w:val="both"/>
      </w:pPr>
      <w:r>
        <w:t>сокращение времени оперативного реагирования на вызовы и угрозы за счет применения современных научных методов формирования качественных долгосрочных и краткосрочных прогнозов развития сферы сельскохозяйственного производства и рынка сельскохозяйственной продукции, сырья и продовольствия, а также рекомендаций в области управления агропромышленным комплексом;</w:t>
      </w:r>
    </w:p>
    <w:p w:rsidR="00A62AEB" w:rsidRDefault="00A62AEB">
      <w:pPr>
        <w:pStyle w:val="ConsPlusNormal"/>
        <w:spacing w:before="220"/>
        <w:ind w:firstLine="540"/>
        <w:jc w:val="both"/>
      </w:pPr>
      <w:r>
        <w:t>максимальное расширение спектра предоставляемых в электронном виде государственных и консультационных услуг и информационных сервисов органами государственной власти Республики Дагестан и органами местного самоуправления муниципальных образований Республики Дагестан сельскохозяйственным товаропроизводителям всех форм собственности;</w:t>
      </w:r>
    </w:p>
    <w:p w:rsidR="00A62AEB" w:rsidRDefault="00A62AEB">
      <w:pPr>
        <w:pStyle w:val="ConsPlusNormal"/>
        <w:spacing w:before="220"/>
        <w:ind w:firstLine="540"/>
        <w:jc w:val="both"/>
      </w:pPr>
      <w:r>
        <w:t>повышение уровня контроля состояния и использования земель сельскохозяйственного назначения;</w:t>
      </w:r>
    </w:p>
    <w:p w:rsidR="00A62AEB" w:rsidRDefault="00A62AEB">
      <w:pPr>
        <w:pStyle w:val="ConsPlusNormal"/>
        <w:spacing w:before="220"/>
        <w:ind w:firstLine="540"/>
        <w:jc w:val="both"/>
      </w:pPr>
      <w:r>
        <w:t>создание условий для равного доступа граждан к информации о состоянии агропромышленного комплекса;</w:t>
      </w:r>
    </w:p>
    <w:p w:rsidR="00A62AEB" w:rsidRDefault="00A62AEB">
      <w:pPr>
        <w:pStyle w:val="ConsPlusNormal"/>
        <w:spacing w:before="220"/>
        <w:ind w:firstLine="540"/>
        <w:jc w:val="both"/>
      </w:pPr>
      <w:r>
        <w:t>интенсификация предоставления научных знаний и практических рекомендаций в области агропромышленного комплекса.</w:t>
      </w:r>
    </w:p>
    <w:p w:rsidR="00A62AEB" w:rsidRDefault="00A62AEB">
      <w:pPr>
        <w:pStyle w:val="ConsPlusNormal"/>
        <w:spacing w:before="220"/>
        <w:ind w:firstLine="540"/>
        <w:jc w:val="both"/>
      </w:pPr>
      <w:r>
        <w:t>Выполнение основного мероприятия будет направлено на совершенствование и развитие существующих подсистем, на создание новых видов услуг и информационных сервисов за счет широкого внедрения в деятельность органов управления агропромышленного комплекса муниципального уровня современных агропромышленных коммуникационных и электронных информационных ресурсов и технологий, на предоставление научных знаний и практических рекомендаций в области агропромышленного комплекса, на разработку информационной модели угроз, на формирование и развитие инфраструктуры единого информационно-управляющего пространства агропромышленного комплекса, на создание ситуационных центров. Предлагается в рамках основного мероприятия осуществить постепенный качественный переход от системы государственного информационного обеспечения сельского хозяйства к государственной автоматизированной системе управления агропромышленным комплексом.</w:t>
      </w:r>
    </w:p>
    <w:p w:rsidR="00A62AEB" w:rsidRDefault="00A62AEB">
      <w:pPr>
        <w:pStyle w:val="ConsPlusNormal"/>
        <w:spacing w:before="220"/>
        <w:ind w:firstLine="540"/>
        <w:jc w:val="both"/>
      </w:pPr>
      <w:r>
        <w:t>Это потребует модернизации и обеспечения в интересах агропромышленного комплекса взаимодействия существующих информационных и коммуникационных ресурсов, а также разработки ряда принципиально новых моделей, комплексов и систем.</w:t>
      </w:r>
    </w:p>
    <w:p w:rsidR="00A62AEB" w:rsidRDefault="00A62AEB">
      <w:pPr>
        <w:pStyle w:val="ConsPlusNormal"/>
        <w:spacing w:before="220"/>
        <w:ind w:firstLine="540"/>
        <w:jc w:val="both"/>
      </w:pPr>
      <w:r>
        <w:t xml:space="preserve">Ход выполнения основного мероприятия оценивается долей республиканских и </w:t>
      </w:r>
      <w:r>
        <w:lastRenderedPageBreak/>
        <w:t>муниципальных органов управления агропромышленного комплекса, использующих информационные ресурсы в сферах обеспечения продовольственной безопасности и управления агропромышленным комплексом.</w:t>
      </w:r>
    </w:p>
    <w:p w:rsidR="00A62AEB" w:rsidRDefault="00A62AEB">
      <w:pPr>
        <w:pStyle w:val="ConsPlusNormal"/>
        <w:jc w:val="both"/>
      </w:pPr>
    </w:p>
    <w:p w:rsidR="00A62AEB" w:rsidRDefault="00A62AEB">
      <w:pPr>
        <w:pStyle w:val="ConsPlusNormal"/>
        <w:jc w:val="center"/>
        <w:outlineLvl w:val="2"/>
      </w:pPr>
      <w:r>
        <w:t>V. Анализ рисков реализации Подпрограммы</w:t>
      </w:r>
    </w:p>
    <w:p w:rsidR="00A62AEB" w:rsidRDefault="00A62AEB">
      <w:pPr>
        <w:pStyle w:val="ConsPlusNormal"/>
        <w:jc w:val="center"/>
      </w:pPr>
      <w:r>
        <w:t>и меры по управлению этими рисками</w:t>
      </w:r>
    </w:p>
    <w:p w:rsidR="00A62AEB" w:rsidRDefault="00A62AEB">
      <w:pPr>
        <w:pStyle w:val="ConsPlusNormal"/>
        <w:jc w:val="both"/>
      </w:pPr>
    </w:p>
    <w:p w:rsidR="00A62AEB" w:rsidRDefault="00A62AEB">
      <w:pPr>
        <w:pStyle w:val="ConsPlusNormal"/>
        <w:ind w:firstLine="540"/>
        <w:jc w:val="both"/>
      </w:pPr>
      <w:r>
        <w:t>Риски реализации Подпрограммы связаны с:</w:t>
      </w:r>
    </w:p>
    <w:p w:rsidR="00A62AEB" w:rsidRDefault="00A62AEB">
      <w:pPr>
        <w:pStyle w:val="ConsPlusNormal"/>
        <w:spacing w:before="220"/>
        <w:ind w:firstLine="540"/>
        <w:jc w:val="both"/>
      </w:pPr>
      <w:r>
        <w:t>макроэкономическими факторами и увеличением налоговой нагрузки на сельское хозяйство;</w:t>
      </w:r>
    </w:p>
    <w:p w:rsidR="00A62AEB" w:rsidRDefault="00A62AEB">
      <w:pPr>
        <w:pStyle w:val="ConsPlusNormal"/>
        <w:spacing w:before="220"/>
        <w:ind w:firstLine="540"/>
        <w:jc w:val="both"/>
      </w:pPr>
      <w:r>
        <w:t>опережающим ростом цен на энергоресурсы и другие материально-технические ресурсы по сравнению с динамикой цен реализации сельскохозяйственной продукции, что приведет к снижению доходов и финансовой устойчивости сельскохозяйственных товаропроизводителей;</w:t>
      </w:r>
    </w:p>
    <w:p w:rsidR="00A62AEB" w:rsidRDefault="00A62AEB">
      <w:pPr>
        <w:pStyle w:val="ConsPlusNormal"/>
        <w:spacing w:before="220"/>
        <w:ind w:firstLine="540"/>
        <w:jc w:val="both"/>
      </w:pPr>
      <w:r>
        <w:t>слабой материально-технической базой и низкими темпами обновления основных производственных фондов, что отрицательно сказывается на своевременном выполнении основных технологических процессов в сельском хозяйстве, переработке сырья и качестве выпускаемой продукции, не позволяет в полной мере обеспечить на внутреннем рынке импортозамещение отечественной продукцией;</w:t>
      </w:r>
    </w:p>
    <w:p w:rsidR="00A62AEB" w:rsidRDefault="00A62AEB">
      <w:pPr>
        <w:pStyle w:val="ConsPlusNormal"/>
        <w:spacing w:before="220"/>
        <w:ind w:firstLine="540"/>
        <w:jc w:val="both"/>
      </w:pPr>
      <w:r>
        <w:t>неблагоприятными климатическими изменениями, нарушением экологии, природными катаклизмами и стихийными бедствиями, включая пожары, засухи и наводнения;</w:t>
      </w:r>
    </w:p>
    <w:p w:rsidR="00A62AEB" w:rsidRDefault="00A62AEB">
      <w:pPr>
        <w:pStyle w:val="ConsPlusNormal"/>
        <w:spacing w:before="220"/>
        <w:ind w:firstLine="540"/>
        <w:jc w:val="both"/>
      </w:pPr>
      <w:r>
        <w:t>недостаточным штатным и техническим обеспечением;</w:t>
      </w:r>
    </w:p>
    <w:p w:rsidR="00A62AEB" w:rsidRDefault="00A62AEB">
      <w:pPr>
        <w:pStyle w:val="ConsPlusNormal"/>
        <w:spacing w:before="220"/>
        <w:ind w:firstLine="540"/>
        <w:jc w:val="both"/>
      </w:pPr>
      <w:r>
        <w:t>недофинансированием мероприятий Программы.</w:t>
      </w:r>
    </w:p>
    <w:p w:rsidR="00A62AEB" w:rsidRDefault="00A62AEB">
      <w:pPr>
        <w:pStyle w:val="ConsPlusNormal"/>
        <w:spacing w:before="220"/>
        <w:ind w:firstLine="540"/>
        <w:jc w:val="both"/>
      </w:pPr>
      <w:r>
        <w:t>Управление рисками будет осуществляться на основе:</w:t>
      </w:r>
    </w:p>
    <w:p w:rsidR="00A62AEB" w:rsidRDefault="00A62AEB">
      <w:pPr>
        <w:pStyle w:val="ConsPlusNormal"/>
        <w:spacing w:before="220"/>
        <w:ind w:firstLine="540"/>
        <w:jc w:val="both"/>
      </w:pPr>
      <w:r>
        <w:t>систематического мониторинга реализации Программы, осуществления оперативных мер по их предупреждению и снижению негативного воздействия на агропромышленный комплекс и на экономику страны в целом;</w:t>
      </w:r>
    </w:p>
    <w:p w:rsidR="00A62AEB" w:rsidRDefault="00A62AEB">
      <w:pPr>
        <w:pStyle w:val="ConsPlusNormal"/>
        <w:spacing w:before="220"/>
        <w:ind w:firstLine="540"/>
        <w:jc w:val="both"/>
      </w:pPr>
      <w:r>
        <w:t>подготовки и представления в Народное Собрание Республики Дагестан, Правительство Республики Дагестан доклада о ходе реализации Программы, в который будут включаться в необходимых случаях предложения о ее корректировке;</w:t>
      </w:r>
    </w:p>
    <w:p w:rsidR="00A62AEB" w:rsidRDefault="00A62AEB">
      <w:pPr>
        <w:pStyle w:val="ConsPlusNormal"/>
        <w:spacing w:before="220"/>
        <w:ind w:firstLine="540"/>
        <w:jc w:val="both"/>
      </w:pPr>
      <w:r>
        <w:t>технической политики, направленной на своевременную модернизацию информационно-технического обеспечения;</w:t>
      </w:r>
    </w:p>
    <w:p w:rsidR="00A62AEB" w:rsidRDefault="00A62AEB">
      <w:pPr>
        <w:pStyle w:val="ConsPlusNormal"/>
        <w:spacing w:before="220"/>
        <w:ind w:firstLine="540"/>
        <w:jc w:val="both"/>
      </w:pPr>
      <w:r>
        <w:t>грамотной кадровой политики, включая подготовку квалифицированных специалистов для всех направлений реализации Программы.</w:t>
      </w:r>
    </w:p>
    <w:p w:rsidR="00A62AEB" w:rsidRDefault="00A62AEB">
      <w:pPr>
        <w:pStyle w:val="ConsPlusNormal"/>
        <w:spacing w:before="220"/>
        <w:ind w:firstLine="540"/>
        <w:jc w:val="both"/>
      </w:pPr>
      <w:r>
        <w:t>Реализация мероприятий Подпрограммы будет осуществляться в 2014-2020 годах.</w:t>
      </w: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center"/>
        <w:outlineLvl w:val="1"/>
      </w:pPr>
      <w:bookmarkStart w:id="11" w:name="P1749"/>
      <w:bookmarkEnd w:id="11"/>
      <w:r>
        <w:t>ПОДПРОГРАММА</w:t>
      </w:r>
    </w:p>
    <w:p w:rsidR="00A62AEB" w:rsidRDefault="00A62AEB">
      <w:pPr>
        <w:pStyle w:val="ConsPlusNormal"/>
        <w:jc w:val="center"/>
      </w:pPr>
      <w:r>
        <w:t>"УСТОЙЧИВОЕ РАЗВИТИЕ СЕЛЬСКИХ ТЕРРИТОРИЙ"</w:t>
      </w:r>
    </w:p>
    <w:p w:rsidR="00A62AEB" w:rsidRDefault="00A62AEB">
      <w:pPr>
        <w:pStyle w:val="ConsPlusNormal"/>
        <w:jc w:val="both"/>
      </w:pPr>
    </w:p>
    <w:p w:rsidR="00A62AEB" w:rsidRDefault="00A62AEB">
      <w:pPr>
        <w:pStyle w:val="ConsPlusNormal"/>
        <w:jc w:val="center"/>
        <w:outlineLvl w:val="2"/>
      </w:pPr>
      <w:r>
        <w:t>ПАСПОРТ</w:t>
      </w:r>
    </w:p>
    <w:p w:rsidR="00A62AEB" w:rsidRDefault="00A62AEB">
      <w:pPr>
        <w:pStyle w:val="ConsPlusNormal"/>
        <w:jc w:val="center"/>
      </w:pPr>
      <w:r>
        <w:t>ПОДПРОГРАММЫ "УСТОЙЧИВОЕ РАЗВИТИЕ СЕЛЬСКИХ ТЕРРИТОРИЙ"</w:t>
      </w:r>
    </w:p>
    <w:p w:rsidR="00A62AEB" w:rsidRDefault="00A62AEB">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3515"/>
        <w:gridCol w:w="360"/>
        <w:gridCol w:w="4535"/>
      </w:tblGrid>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Ответственный исполнитель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Министерство сельского хозяйства и продовольствия Республики Дагестан</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Участники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Агентство по дорожному хозяйству Республики Дагестан;</w:t>
            </w:r>
          </w:p>
          <w:p w:rsidR="00A62AEB" w:rsidRDefault="00A62AEB">
            <w:pPr>
              <w:pStyle w:val="ConsPlusNormal"/>
            </w:pPr>
            <w:r>
              <w:t>органы местного самоуправления муниципальных образований Республики Дагестан (по согласованию)</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Цели и задачи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создание комфортных условий жизнедеятельности в сельской местности;</w:t>
            </w:r>
          </w:p>
          <w:p w:rsidR="00A62AEB" w:rsidRDefault="00A62AEB">
            <w:pPr>
              <w:pStyle w:val="ConsPlusNormal"/>
            </w:pPr>
            <w:r>
              <w:t>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p w:rsidR="00A62AEB" w:rsidRDefault="00A62AEB">
            <w:pPr>
              <w:pStyle w:val="ConsPlusNormal"/>
            </w:pPr>
            <w:r>
              <w:t>содействие созданию высокотехнологичных рабочих мест на селе;</w:t>
            </w:r>
          </w:p>
          <w:p w:rsidR="00A62AEB" w:rsidRDefault="00A62AEB">
            <w:pPr>
              <w:pStyle w:val="ConsPlusNormal"/>
            </w:pPr>
            <w:r>
              <w:t>активизация участия граждан, проживающих в сельской местности, в реализации общественно значимых проектов;</w:t>
            </w:r>
          </w:p>
          <w:p w:rsidR="00A62AEB" w:rsidRDefault="00A62AEB">
            <w:pPr>
              <w:pStyle w:val="ConsPlusNormal"/>
            </w:pPr>
            <w:r>
              <w:t>формирование позитивного отношения к сельской местности и сельскому образу жизни.</w:t>
            </w:r>
          </w:p>
          <w:p w:rsidR="00A62AEB" w:rsidRDefault="00A62AEB">
            <w:pPr>
              <w:pStyle w:val="ConsPlusNormal"/>
            </w:pPr>
            <w:r>
              <w:t>Основными задачами Подпрограммы являются:</w:t>
            </w:r>
          </w:p>
          <w:p w:rsidR="00A62AEB" w:rsidRDefault="00A62AEB">
            <w:pPr>
              <w:pStyle w:val="ConsPlusNormal"/>
            </w:pPr>
            <w:r>
              <w:t>удовлетворение потребностей сельского населения, в том числе молодых семей и молодых специалистов, в благоустроенном жилье;</w:t>
            </w:r>
          </w:p>
          <w:p w:rsidR="00A62AEB" w:rsidRDefault="00A62AEB">
            <w:pPr>
              <w:pStyle w:val="ConsPlusNormal"/>
            </w:pPr>
            <w: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 и автомобильными дорогами общего пользования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A62AEB" w:rsidRDefault="00A62AEB">
            <w:pPr>
              <w:pStyle w:val="ConsPlusNormal"/>
            </w:pPr>
            <w:r>
              <w:t>поощрение и популяризация достижений в сфере развития сельских территорий</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Целевые индикаторы и показатели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ввод (приобретение) жилья граждан, проживающих в сельской местности, в том числе молодых семей и молодых специалистов;</w:t>
            </w:r>
          </w:p>
          <w:p w:rsidR="00A62AEB" w:rsidRDefault="00A62AEB">
            <w:pPr>
              <w:pStyle w:val="ConsPlusNormal"/>
            </w:pPr>
            <w:r>
              <w:t>ввод в действие общеобразовательных учреждений;</w:t>
            </w:r>
          </w:p>
          <w:p w:rsidR="00A62AEB" w:rsidRDefault="00A62AEB">
            <w:pPr>
              <w:pStyle w:val="ConsPlusNormal"/>
            </w:pPr>
            <w:r>
              <w:t>ввод в действие фельдшерско-акушерских пунктов и (или) офисов врачей общей практики;</w:t>
            </w:r>
          </w:p>
          <w:p w:rsidR="00A62AEB" w:rsidRDefault="00A62AEB">
            <w:pPr>
              <w:pStyle w:val="ConsPlusNormal"/>
            </w:pPr>
            <w:r>
              <w:lastRenderedPageBreak/>
              <w:t>ввод в действие плоскостных спортивных сооружений;</w:t>
            </w:r>
          </w:p>
          <w:p w:rsidR="00A62AEB" w:rsidRDefault="00A62AEB">
            <w:pPr>
              <w:pStyle w:val="ConsPlusNormal"/>
            </w:pPr>
            <w:r>
              <w:t>ввод в действие распределительных газовых сетей;</w:t>
            </w:r>
          </w:p>
          <w:p w:rsidR="00A62AEB" w:rsidRDefault="00A62AEB">
            <w:pPr>
              <w:pStyle w:val="ConsPlusNormal"/>
            </w:pPr>
            <w:r>
              <w:t>ввод в действие локальных водопроводов; количество реализованных местных инициатив граждан, проживающих в сельской местности, получивших грантовую поддержку;</w:t>
            </w:r>
          </w:p>
          <w:p w:rsidR="00A62AEB" w:rsidRDefault="00A62AEB">
            <w:pPr>
              <w:pStyle w:val="ConsPlusNormal"/>
            </w:pPr>
            <w:r>
              <w:t>количество реализованных проектов комплексного обустройства площадок под компактную жилищную застройку в населенных пунктах, расположенных в сельской местности;</w:t>
            </w:r>
          </w:p>
          <w:p w:rsidR="00A62AEB" w:rsidRDefault="00A62AEB">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Этапы и сроки реализации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реализация Подпрограммы будет осуществляться в 2014-2020 годах;</w:t>
            </w:r>
          </w:p>
          <w:p w:rsidR="00A62AEB" w:rsidRDefault="00A62AEB">
            <w:pPr>
              <w:pStyle w:val="ConsPlusNormal"/>
            </w:pPr>
            <w:r>
              <w:t>этапы реализации Подпрограммы не предусматриваются</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Объемы и источники финансирования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общий объем бюджетных ассигнований на реализацию Подпрограммы за счет республиканского бюджета Республики Дагестан составляет 1999593,0 тыс. рублей, в том числе по годам:</w:t>
            </w:r>
          </w:p>
          <w:p w:rsidR="00A62AEB" w:rsidRDefault="00A62AEB">
            <w:pPr>
              <w:pStyle w:val="ConsPlusNormal"/>
            </w:pPr>
            <w:r>
              <w:t>2014 год - 118914,5 тыс. рублей;</w:t>
            </w:r>
          </w:p>
          <w:p w:rsidR="00A62AEB" w:rsidRDefault="00A62AEB">
            <w:pPr>
              <w:pStyle w:val="ConsPlusNormal"/>
            </w:pPr>
            <w:r>
              <w:t>2015 год - 250672,5 тыс. рублей;</w:t>
            </w:r>
          </w:p>
          <w:p w:rsidR="00A62AEB" w:rsidRDefault="00A62AEB">
            <w:pPr>
              <w:pStyle w:val="ConsPlusNormal"/>
            </w:pPr>
            <w:r>
              <w:t>2016 год - 126045,2 тыс. рублей;</w:t>
            </w:r>
          </w:p>
          <w:p w:rsidR="00A62AEB" w:rsidRDefault="00A62AEB">
            <w:pPr>
              <w:pStyle w:val="ConsPlusNormal"/>
            </w:pPr>
            <w:r>
              <w:t>2017 год - 312873,8 тыс. рублей;</w:t>
            </w:r>
          </w:p>
          <w:p w:rsidR="00A62AEB" w:rsidRDefault="00A62AEB">
            <w:pPr>
              <w:pStyle w:val="ConsPlusNormal"/>
            </w:pPr>
            <w:r>
              <w:t>2018 год - 395543,5 тыс. рублей;</w:t>
            </w:r>
          </w:p>
          <w:p w:rsidR="00A62AEB" w:rsidRDefault="00A62AEB">
            <w:pPr>
              <w:pStyle w:val="ConsPlusNormal"/>
            </w:pPr>
            <w:r>
              <w:t>2019 год - 395543,5 тыс. рублей;</w:t>
            </w:r>
          </w:p>
          <w:p w:rsidR="00A62AEB" w:rsidRDefault="00A62AEB">
            <w:pPr>
              <w:pStyle w:val="ConsPlusNormal"/>
            </w:pPr>
            <w:r>
              <w:t>2020 год - 400000,0 тыс. рублей;</w:t>
            </w:r>
          </w:p>
          <w:p w:rsidR="00A62AEB" w:rsidRDefault="00A62AEB">
            <w:pPr>
              <w:pStyle w:val="ConsPlusNormal"/>
            </w:pPr>
            <w:r>
              <w:t>прогнозная оценка бюджетных ассигнований за счет средств федерального бюджета составляет 5211562,3 тыс. рублей, в том числе по годам:</w:t>
            </w:r>
          </w:p>
          <w:p w:rsidR="00A62AEB" w:rsidRDefault="00A62AEB">
            <w:pPr>
              <w:pStyle w:val="ConsPlusNormal"/>
            </w:pPr>
            <w:r>
              <w:t>2014 год - 574245,0 тыс. рублей;</w:t>
            </w:r>
          </w:p>
          <w:p w:rsidR="00A62AEB" w:rsidRDefault="00A62AEB">
            <w:pPr>
              <w:pStyle w:val="ConsPlusNormal"/>
            </w:pPr>
            <w:r>
              <w:t>2015 год - 382123,5 тыс. рублей;</w:t>
            </w:r>
          </w:p>
          <w:p w:rsidR="00A62AEB" w:rsidRDefault="00A62AEB">
            <w:pPr>
              <w:pStyle w:val="ConsPlusNormal"/>
            </w:pPr>
            <w:r>
              <w:t>2016 год - 398816,7 тыс. рублей;</w:t>
            </w:r>
          </w:p>
          <w:p w:rsidR="00A62AEB" w:rsidRDefault="00A62AEB">
            <w:pPr>
              <w:pStyle w:val="ConsPlusNormal"/>
            </w:pPr>
            <w:r>
              <w:t>2017 год - 715266,3 тыс. рублей;</w:t>
            </w:r>
          </w:p>
          <w:p w:rsidR="00A62AEB" w:rsidRDefault="00A62AEB">
            <w:pPr>
              <w:pStyle w:val="ConsPlusNormal"/>
            </w:pPr>
            <w:r>
              <w:t>2018 год - 911888,6 тыс. рублей;</w:t>
            </w:r>
          </w:p>
          <w:p w:rsidR="00A62AEB" w:rsidRDefault="00A62AEB">
            <w:pPr>
              <w:pStyle w:val="ConsPlusNormal"/>
            </w:pPr>
            <w:r>
              <w:t>2019 год - 916723,2 тыс. рублей;</w:t>
            </w:r>
          </w:p>
          <w:p w:rsidR="00A62AEB" w:rsidRDefault="00A62AEB">
            <w:pPr>
              <w:pStyle w:val="ConsPlusNormal"/>
            </w:pPr>
            <w:r>
              <w:t>2020 год - 1312499,0 тыс. рублей;</w:t>
            </w:r>
          </w:p>
          <w:p w:rsidR="00A62AEB" w:rsidRDefault="00A62AEB">
            <w:pPr>
              <w:pStyle w:val="ConsPlusNormal"/>
            </w:pPr>
            <w:r>
              <w:t xml:space="preserve">общий объем бюджетных ассигнований на реализацию Подпрограммы за счет местного бюджета составляет 63282,9 тыс. рублей, в </w:t>
            </w:r>
            <w:r>
              <w:lastRenderedPageBreak/>
              <w:t>том числе по годам:</w:t>
            </w:r>
          </w:p>
          <w:p w:rsidR="00A62AEB" w:rsidRDefault="00A62AEB">
            <w:pPr>
              <w:pStyle w:val="ConsPlusNormal"/>
            </w:pPr>
            <w:r>
              <w:t>2014 год - 0,0 тыс. рублей;</w:t>
            </w:r>
          </w:p>
          <w:p w:rsidR="00A62AEB" w:rsidRDefault="00A62AEB">
            <w:pPr>
              <w:pStyle w:val="ConsPlusNormal"/>
            </w:pPr>
            <w:r>
              <w:t>2015 год - 24561,8 тыс. рублей;</w:t>
            </w:r>
          </w:p>
          <w:p w:rsidR="00A62AEB" w:rsidRDefault="00A62AEB">
            <w:pPr>
              <w:pStyle w:val="ConsPlusNormal"/>
            </w:pPr>
            <w:r>
              <w:t>2016 год - 0,0 тыс. рублей;</w:t>
            </w:r>
          </w:p>
          <w:p w:rsidR="00A62AEB" w:rsidRDefault="00A62AEB">
            <w:pPr>
              <w:pStyle w:val="ConsPlusNormal"/>
            </w:pPr>
            <w:r>
              <w:t>2017 год - 9661,7 тыс. рублей;</w:t>
            </w:r>
          </w:p>
          <w:p w:rsidR="00A62AEB" w:rsidRDefault="00A62AEB">
            <w:pPr>
              <w:pStyle w:val="ConsPlusNormal"/>
            </w:pPr>
            <w:r>
              <w:t>2018 год - 9661,7 тыс. рублей;</w:t>
            </w:r>
          </w:p>
          <w:p w:rsidR="00A62AEB" w:rsidRDefault="00A62AEB">
            <w:pPr>
              <w:pStyle w:val="ConsPlusNormal"/>
            </w:pPr>
            <w:r>
              <w:t>2019 год - 9661,7 тыс. рублей;</w:t>
            </w:r>
          </w:p>
          <w:p w:rsidR="00A62AEB" w:rsidRDefault="00A62AEB">
            <w:pPr>
              <w:pStyle w:val="ConsPlusNormal"/>
            </w:pPr>
            <w:r>
              <w:t>2020 год - 9736,0 тыс. рублей;</w:t>
            </w:r>
          </w:p>
          <w:p w:rsidR="00A62AEB" w:rsidRDefault="00A62AEB">
            <w:pPr>
              <w:pStyle w:val="ConsPlusNormal"/>
            </w:pPr>
            <w:r>
              <w:t>прогнозная оценка ассигнований за счет внебюджетных источников составляет 3078651,6 тыс. рублей</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Ожидаемые результаты реализации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ввод (приобретение) 322,605 тыс. кв. метров жилья для граждан, проживающих в сельской местности, в том числе 171,543 тыс. кв. метров для молодых семей и молодых специалистов;</w:t>
            </w:r>
          </w:p>
          <w:p w:rsidR="00A62AEB" w:rsidRDefault="00A62AEB">
            <w:pPr>
              <w:pStyle w:val="ConsPlusNormal"/>
            </w:pPr>
            <w:r>
              <w:t>ввод в действие общеобразовательных учреждений на 1,824 тыс. ученических мест;</w:t>
            </w:r>
          </w:p>
          <w:p w:rsidR="00A62AEB" w:rsidRDefault="00A62AEB">
            <w:pPr>
              <w:pStyle w:val="ConsPlusNormal"/>
            </w:pPr>
            <w:r>
              <w:t>ввод в действие 64 фельдшерско-акушерских пунктов и (или) офисов врачей общей практики;</w:t>
            </w:r>
          </w:p>
          <w:p w:rsidR="00A62AEB" w:rsidRDefault="00A62AEB">
            <w:pPr>
              <w:pStyle w:val="ConsPlusNormal"/>
            </w:pPr>
            <w:r>
              <w:t>ввод в действие 26,797 тыс. кв. метров плоскостных спортивных сооружений; ввод в действие 507,0 км распределительных газовых сетей;</w:t>
            </w:r>
          </w:p>
          <w:p w:rsidR="00A62AEB" w:rsidRDefault="00A62AEB">
            <w:pPr>
              <w:pStyle w:val="ConsPlusNormal"/>
            </w:pPr>
            <w:r>
              <w:t>ввод в действие 382,9 км локальных водопроводов;</w:t>
            </w:r>
          </w:p>
          <w:p w:rsidR="00A62AEB" w:rsidRDefault="00A62AEB">
            <w:pPr>
              <w:pStyle w:val="ConsPlusNormal"/>
            </w:pPr>
            <w:r>
              <w:t>реализация одной местной инициативы граждан, проживающих в сельской местности, получивших грантовую поддержку;</w:t>
            </w:r>
          </w:p>
          <w:p w:rsidR="00A62AEB" w:rsidRDefault="00A62AEB">
            <w:pPr>
              <w:pStyle w:val="ConsPlusNormal"/>
            </w:pPr>
            <w:r>
              <w:t>реализация проектов комплексного обустройства площадок под компактную жилищную застройку в 6 населенных пунктах, расположенных в сельской местности;</w:t>
            </w:r>
          </w:p>
          <w:p w:rsidR="00A62AEB" w:rsidRDefault="00A62AEB">
            <w:pPr>
              <w:pStyle w:val="ConsPlusNormal"/>
            </w:pPr>
            <w:r>
              <w:t>ввод в эксплуатацию 204,715 км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r>
    </w:tbl>
    <w:p w:rsidR="00A62AEB" w:rsidRDefault="00A62AEB">
      <w:pPr>
        <w:pStyle w:val="ConsPlusNormal"/>
        <w:jc w:val="both"/>
      </w:pPr>
    </w:p>
    <w:p w:rsidR="00A62AEB" w:rsidRDefault="00A62AEB">
      <w:pPr>
        <w:pStyle w:val="ConsPlusNormal"/>
        <w:jc w:val="center"/>
        <w:outlineLvl w:val="2"/>
      </w:pPr>
      <w:r>
        <w:t>I. Характеристика проблемы, на решение</w:t>
      </w:r>
    </w:p>
    <w:p w:rsidR="00A62AEB" w:rsidRDefault="00A62AEB">
      <w:pPr>
        <w:pStyle w:val="ConsPlusNormal"/>
        <w:jc w:val="center"/>
      </w:pPr>
      <w:r>
        <w:t>которой направлена Подпрограмма</w:t>
      </w:r>
    </w:p>
    <w:p w:rsidR="00A62AEB" w:rsidRDefault="00A62AEB">
      <w:pPr>
        <w:pStyle w:val="ConsPlusNormal"/>
        <w:jc w:val="both"/>
      </w:pPr>
    </w:p>
    <w:p w:rsidR="00A62AEB" w:rsidRDefault="00A62AEB">
      <w:pPr>
        <w:pStyle w:val="ConsPlusNormal"/>
        <w:ind w:firstLine="540"/>
        <w:jc w:val="both"/>
      </w:pPr>
      <w:r>
        <w:t>Повышение уровня и качества жизни населения является основным принципом социально-экономического развития Республики Дагестан и требует пересмотра роли сельских территорий в осуществлении стратегических социально-экономических преобразований в республике, в том числе принятия мер по созданию предпосылок для устойчивого развития сельских территорий путем:</w:t>
      </w:r>
    </w:p>
    <w:p w:rsidR="00A62AEB" w:rsidRDefault="00A62AEB">
      <w:pPr>
        <w:pStyle w:val="ConsPlusNormal"/>
        <w:spacing w:before="220"/>
        <w:ind w:firstLine="540"/>
        <w:jc w:val="both"/>
      </w:pPr>
      <w:r>
        <w:lastRenderedPageBreak/>
        <w:t>повышения уровня комфортности условий жизнедеятельности;</w:t>
      </w:r>
    </w:p>
    <w:p w:rsidR="00A62AEB" w:rsidRDefault="00A62AEB">
      <w:pPr>
        <w:pStyle w:val="ConsPlusNormal"/>
        <w:spacing w:before="220"/>
        <w:ind w:firstLine="540"/>
        <w:jc w:val="both"/>
      </w:pPr>
      <w:r>
        <w:t>повышения доступности улучшения жилищных условий для сельского населения;</w:t>
      </w:r>
    </w:p>
    <w:p w:rsidR="00A62AEB" w:rsidRDefault="00A62AEB">
      <w:pPr>
        <w:pStyle w:val="ConsPlusNormal"/>
        <w:spacing w:before="220"/>
        <w:ind w:firstLine="540"/>
        <w:jc w:val="both"/>
      </w:pPr>
      <w:r>
        <w:t>повышения престижности труда в сельской местности и формирования в обществе позитивного отношения к сельскому образу жизни;</w:t>
      </w:r>
    </w:p>
    <w:p w:rsidR="00A62AEB" w:rsidRDefault="00A62AEB">
      <w:pPr>
        <w:pStyle w:val="ConsPlusNormal"/>
        <w:spacing w:before="220"/>
        <w:ind w:firstLine="540"/>
        <w:jc w:val="both"/>
      </w:pPr>
      <w:r>
        <w:t>улучшения демографической ситуации;</w:t>
      </w:r>
    </w:p>
    <w:p w:rsidR="00A62AEB" w:rsidRDefault="00A62AEB">
      <w:pPr>
        <w:pStyle w:val="ConsPlusNormal"/>
        <w:spacing w:before="220"/>
        <w:ind w:firstLine="540"/>
        <w:jc w:val="both"/>
      </w:pPr>
      <w:r>
        <w:t>развития местного самоуправления и институтов гражданского общества;</w:t>
      </w:r>
    </w:p>
    <w:p w:rsidR="00A62AEB" w:rsidRDefault="00A62AEB">
      <w:pPr>
        <w:pStyle w:val="ConsPlusNormal"/>
        <w:spacing w:before="220"/>
        <w:ind w:firstLine="540"/>
        <w:jc w:val="both"/>
      </w:pPr>
      <w:r>
        <w:t>увеличения количества автомобильных дорог с твердым покрытием, обеспечивающих свободное транспортное сообщение между центрами сельскохозяйственного производства и их сельскохозяйственными объектами и с дорогами общего пользования.</w:t>
      </w:r>
    </w:p>
    <w:p w:rsidR="00A62AEB" w:rsidRDefault="00A62AEB">
      <w:pPr>
        <w:pStyle w:val="ConsPlusNormal"/>
        <w:spacing w:before="220"/>
        <w:ind w:firstLine="540"/>
        <w:jc w:val="both"/>
      </w:pPr>
      <w:r>
        <w:t xml:space="preserve">В ходе экономических преобразований в аграрной сфере сформирован и планово наращивается производственный потенциал, дальнейшее эффективное развитие которого во многом зависит от стабильности комплексного развития сельских территорий, активизации человеческого фактора экономического роста. Наращивание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 государственной аграрной политики, что закреплено в Федеральном </w:t>
      </w:r>
      <w:hyperlink r:id="rId53" w:history="1">
        <w:r>
          <w:rPr>
            <w:color w:val="0000FF"/>
          </w:rPr>
          <w:t>законе</w:t>
        </w:r>
      </w:hyperlink>
      <w:r>
        <w:t xml:space="preserve"> от 29 декабря 2006 года N 264-ФЗ "О развитии сельского хозяйства".</w:t>
      </w:r>
    </w:p>
    <w:p w:rsidR="00A62AEB" w:rsidRDefault="00A62AEB">
      <w:pPr>
        <w:pStyle w:val="ConsPlusNormal"/>
        <w:spacing w:before="220"/>
        <w:ind w:firstLine="540"/>
        <w:jc w:val="both"/>
      </w:pPr>
      <w:r>
        <w:t>Повышение роли и конкурентоспособности республиканского аграрного сектора экономики во многом зависит от улучшения качественных характеристик трудовых ресурсов в сельской местности, повышения уровня и качества жизни на селе, более полного использования имеющихся трудовых ресурсов, привлечения и закрепления высококвалифицированных кадров.</w:t>
      </w:r>
    </w:p>
    <w:p w:rsidR="00A62AEB" w:rsidRDefault="00A62AEB">
      <w:pPr>
        <w:pStyle w:val="ConsPlusNormal"/>
        <w:spacing w:before="220"/>
        <w:ind w:firstLine="540"/>
        <w:jc w:val="both"/>
      </w:pPr>
      <w:r>
        <w:t>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 высокий уровень затратности комплексного развития сельских территорий в связи с мелкодисперсным характером сельского расселения.</w:t>
      </w:r>
    </w:p>
    <w:p w:rsidR="00A62AEB" w:rsidRDefault="00A62AEB">
      <w:pPr>
        <w:pStyle w:val="ConsPlusNormal"/>
        <w:spacing w:before="220"/>
        <w:ind w:firstLine="540"/>
        <w:jc w:val="both"/>
      </w:pPr>
      <w:r>
        <w:t>Сокращение и измельчение сельской поселенческой структуры, в частности в горных территориях республики, приводит к обезлюдению и запустению сельских территорий, выбытию из оборота продуктивных земель сельскохозяйственного назначения, что в итоге может угрожать продовольственной безопасности Республики Дагестан.</w:t>
      </w:r>
    </w:p>
    <w:p w:rsidR="00A62AEB" w:rsidRDefault="00A62AEB">
      <w:pPr>
        <w:pStyle w:val="ConsPlusNormal"/>
        <w:spacing w:before="220"/>
        <w:ind w:firstLine="540"/>
        <w:jc w:val="both"/>
      </w:pPr>
      <w:r>
        <w:t>Материальное положение преобладающей части сельского населения не позволяет использовать систему ипотечного кредитования жилищного строительства. Уровень благоустройства сельского жилищного фонда в 2-3 раза ниже городского уровня.</w:t>
      </w:r>
    </w:p>
    <w:p w:rsidR="00A62AEB" w:rsidRDefault="00A62AEB">
      <w:pPr>
        <w:pStyle w:val="ConsPlusNormal"/>
        <w:spacing w:before="220"/>
        <w:ind w:firstLine="540"/>
        <w:jc w:val="both"/>
      </w:pPr>
      <w:r>
        <w:t>Не могут быть признаны удовлетворительными и темпы обеспечения жильем граждан, молодых семей и молодых специалистов, признанных нуждающимися в улучшении жилищных условий.</w:t>
      </w:r>
    </w:p>
    <w:p w:rsidR="00A62AEB" w:rsidRDefault="00A62AEB">
      <w:pPr>
        <w:pStyle w:val="ConsPlusNormal"/>
        <w:spacing w:before="220"/>
        <w:ind w:firstLine="540"/>
        <w:jc w:val="both"/>
      </w:pPr>
      <w:r>
        <w:t>Общеобразовательные учреждения в большинстве своем находятся в ветхом и аварийном состоянии. Медицинские учреждения, учреждения культурно-досугового типа территориально недоступны для большинства сельского населения.</w:t>
      </w:r>
    </w:p>
    <w:p w:rsidR="00A62AEB" w:rsidRDefault="00A62AEB">
      <w:pPr>
        <w:pStyle w:val="ConsPlusNormal"/>
        <w:spacing w:before="220"/>
        <w:ind w:firstLine="540"/>
        <w:jc w:val="both"/>
      </w:pPr>
      <w:r>
        <w:t>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трудоресурсного потенциала аграрной отрасли.</w:t>
      </w:r>
    </w:p>
    <w:p w:rsidR="00A62AEB" w:rsidRDefault="00A62AEB">
      <w:pPr>
        <w:pStyle w:val="ConsPlusNormal"/>
        <w:spacing w:before="220"/>
        <w:ind w:firstLine="540"/>
        <w:jc w:val="both"/>
      </w:pPr>
      <w:r>
        <w:t xml:space="preserve">Состояние автомобильных дорог с твердым покрытием местного значения, согласно обследованию, можно определить как неудовлетворительное и не может не отразиться на </w:t>
      </w:r>
      <w:r>
        <w:lastRenderedPageBreak/>
        <w:t>показателях экономического и социального развития.</w:t>
      </w:r>
    </w:p>
    <w:p w:rsidR="00A62AEB" w:rsidRDefault="00A62AEB">
      <w:pPr>
        <w:pStyle w:val="ConsPlusNormal"/>
        <w:spacing w:before="220"/>
        <w:ind w:firstLine="540"/>
        <w:jc w:val="both"/>
      </w:pPr>
      <w:r>
        <w:t>Общая протяженность автомобильных дорог общего пользования в Республике Дагестан составляет 18570,0 км разного типа категорий.</w:t>
      </w:r>
    </w:p>
    <w:p w:rsidR="00A62AEB" w:rsidRDefault="00A62AEB">
      <w:pPr>
        <w:pStyle w:val="ConsPlusNormal"/>
        <w:spacing w:before="220"/>
        <w:ind w:firstLine="540"/>
        <w:jc w:val="both"/>
      </w:pPr>
      <w:r>
        <w:t>В настоящее время протяженность автомобильных дорог местного значения составляет 10,5 тыс. км, находящихся на балансе сельхозпроизводителей, ведомственных организаций, муниципальных образований либо вообще не имеют балансодержателей.</w:t>
      </w:r>
    </w:p>
    <w:p w:rsidR="00A62AEB" w:rsidRDefault="00A62AEB">
      <w:pPr>
        <w:pStyle w:val="ConsPlusNormal"/>
        <w:spacing w:before="220"/>
        <w:ind w:firstLine="540"/>
        <w:jc w:val="both"/>
      </w:pPr>
      <w:r>
        <w:t>Из-за отсутствия сети благоустроенных автомобильных дорог местного значения увеличивается доля транспортных издержек в себестоимости сельскохозяйственной продукции, остаются значительными потери от бездорожья в сельскохозяйственном производстве.</w:t>
      </w:r>
    </w:p>
    <w:p w:rsidR="00A62AEB" w:rsidRDefault="00A62AEB">
      <w:pPr>
        <w:pStyle w:val="ConsPlusNormal"/>
        <w:spacing w:before="220"/>
        <w:ind w:firstLine="540"/>
        <w:jc w:val="both"/>
      </w:pPr>
      <w:r>
        <w:t>С учетом объективных особенностей развития сельских территорий и имеющегося значительного разрыва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использования программно-целевого метода, в том числе постановки задачи, определения путей ее решения с привлечением средств государственной поддержки на федеральном уровне.</w:t>
      </w:r>
    </w:p>
    <w:p w:rsidR="00A62AEB" w:rsidRDefault="00A62AEB">
      <w:pPr>
        <w:pStyle w:val="ConsPlusNormal"/>
        <w:spacing w:before="220"/>
        <w:ind w:firstLine="540"/>
        <w:jc w:val="both"/>
      </w:pPr>
      <w:r>
        <w:t>Преимуществом целевого варианта является кардинальное повышение уровня социально-инженерного обустройства сельских поселений на основе достижения высоких стандартов условий проживания, сопоставимых с городским уровнем.</w:t>
      </w:r>
    </w:p>
    <w:p w:rsidR="00A62AEB" w:rsidRDefault="00A62AEB">
      <w:pPr>
        <w:pStyle w:val="ConsPlusNormal"/>
        <w:spacing w:before="220"/>
        <w:ind w:firstLine="540"/>
        <w:jc w:val="both"/>
      </w:pPr>
      <w:r>
        <w:t>К существенным рискам реализации этого сценария следует отнести значительную нагрузку на федеральный бюджет и республиканский бюджет Республики Дагестан, которая несопоставима с возможностями бюджетов всех уровней бюджетной системы ни в среднесрочной, ни в долгосрочной перспективе.</w:t>
      </w:r>
    </w:p>
    <w:p w:rsidR="00A62AEB" w:rsidRDefault="00A62AEB">
      <w:pPr>
        <w:pStyle w:val="ConsPlusNormal"/>
        <w:spacing w:before="220"/>
        <w:ind w:firstLine="540"/>
        <w:jc w:val="both"/>
      </w:pPr>
      <w:r>
        <w:t>За последние пять лет в республике проложено около 439 км водопроводов, 658,8 км газопровода, построено 76 фельдшерско-акушерских пунктов, введено в эксплуатацию 1100 ученических мест, улучшены жилищные условия 2412 сельских семей, в том числе 1070 молодых семей и молодых специалистов.</w:t>
      </w:r>
    </w:p>
    <w:p w:rsidR="00A62AEB" w:rsidRDefault="00A62AEB">
      <w:pPr>
        <w:pStyle w:val="ConsPlusNormal"/>
        <w:spacing w:before="220"/>
        <w:ind w:firstLine="540"/>
        <w:jc w:val="both"/>
      </w:pPr>
      <w:r>
        <w:t>В результате реализации мероприятий Подпрограммы значительно улучшилось инженерное обустройство жилищного фонда. Уровень газификации увеличился до 56,0 процента, уровень обеспеченности сельского населения питьевой водой до 52,0 процента.</w:t>
      </w:r>
    </w:p>
    <w:p w:rsidR="00A62AEB" w:rsidRDefault="00A62AEB">
      <w:pPr>
        <w:pStyle w:val="ConsPlusNormal"/>
        <w:spacing w:before="220"/>
        <w:ind w:firstLine="540"/>
        <w:jc w:val="both"/>
      </w:pPr>
      <w:r>
        <w:t>Положительный опыт реализации Программы социального развития села подтверждает необходимость решения проблем, сложившихся на сельских территориях, путем использования программно-целевого метода.</w:t>
      </w:r>
    </w:p>
    <w:p w:rsidR="00A62AEB" w:rsidRDefault="00A62AEB">
      <w:pPr>
        <w:pStyle w:val="ConsPlusNormal"/>
        <w:spacing w:before="220"/>
        <w:ind w:firstLine="540"/>
        <w:jc w:val="both"/>
      </w:pPr>
      <w:r>
        <w:t>Целесообразность использования программно-целевого метода для решения задачи по устойчивому развитию сельских территорий подкреплена:</w:t>
      </w:r>
    </w:p>
    <w:p w:rsidR="00A62AEB" w:rsidRDefault="00A62AEB">
      <w:pPr>
        <w:pStyle w:val="ConsPlusNormal"/>
        <w:spacing w:before="220"/>
        <w:ind w:firstLine="540"/>
        <w:jc w:val="both"/>
      </w:pPr>
      <w:r>
        <w:t>взаимосвязью целевых установок устойчивого развития сельских территорий с приоритетами социально-экономического развития Республики Дагестан в части повышения уровня и качества жизни на селе, создания социальных основ для экономического роста аграрного и других секторов экономики;</w:t>
      </w:r>
    </w:p>
    <w:p w:rsidR="00A62AEB" w:rsidRDefault="00A62AEB">
      <w:pPr>
        <w:pStyle w:val="ConsPlusNormal"/>
        <w:spacing w:before="220"/>
        <w:ind w:firstLine="540"/>
        <w:jc w:val="both"/>
      </w:pPr>
      <w:r>
        <w:t>долгосрочным характером социальных проблем сельских территорий, требующим системного подхода к их решению;</w:t>
      </w:r>
    </w:p>
    <w:p w:rsidR="00A62AEB" w:rsidRDefault="00A62AEB">
      <w:pPr>
        <w:pStyle w:val="ConsPlusNormal"/>
        <w:spacing w:before="220"/>
        <w:ind w:firstLine="540"/>
        <w:jc w:val="both"/>
      </w:pPr>
      <w:r>
        <w:t>высоким уровнем затратности решения накопившихся проблем села, требующим привлечения средств государственной поддержки.</w:t>
      </w:r>
    </w:p>
    <w:p w:rsidR="00A62AEB" w:rsidRDefault="00A62AEB">
      <w:pPr>
        <w:pStyle w:val="ConsPlusNormal"/>
        <w:spacing w:before="220"/>
        <w:ind w:firstLine="540"/>
        <w:jc w:val="both"/>
      </w:pPr>
      <w:r>
        <w:lastRenderedPageBreak/>
        <w:t>В связи с этим устойчивое развитие сельских территорий включено в число приоритетных направлений развития экономики республики.</w:t>
      </w:r>
    </w:p>
    <w:p w:rsidR="00A62AEB" w:rsidRDefault="00A62AEB">
      <w:pPr>
        <w:pStyle w:val="ConsPlusNormal"/>
        <w:jc w:val="both"/>
      </w:pPr>
    </w:p>
    <w:p w:rsidR="00A62AEB" w:rsidRDefault="00A62AEB">
      <w:pPr>
        <w:pStyle w:val="ConsPlusNormal"/>
        <w:jc w:val="center"/>
        <w:outlineLvl w:val="2"/>
      </w:pPr>
      <w:r>
        <w:t>II. Цели, задачи, целевые показатели,</w:t>
      </w:r>
    </w:p>
    <w:p w:rsidR="00A62AEB" w:rsidRDefault="00A62AEB">
      <w:pPr>
        <w:pStyle w:val="ConsPlusNormal"/>
        <w:jc w:val="center"/>
      </w:pPr>
      <w:r>
        <w:t>ожидаемые конечные результаты Подпрограммы</w:t>
      </w:r>
    </w:p>
    <w:p w:rsidR="00A62AEB" w:rsidRDefault="00A62AEB">
      <w:pPr>
        <w:pStyle w:val="ConsPlusNormal"/>
        <w:jc w:val="both"/>
      </w:pPr>
    </w:p>
    <w:p w:rsidR="00A62AEB" w:rsidRDefault="00A62AEB">
      <w:pPr>
        <w:pStyle w:val="ConsPlusNormal"/>
        <w:ind w:firstLine="540"/>
        <w:jc w:val="both"/>
      </w:pPr>
      <w:r>
        <w:t>Подпрограмма является инструментом реализации государственной политики в области устойчивого развития сельских территорий, направления которой нацелены на повышение уровня и качества жизни сельского населения, замедление процессов депопуляции и стабилизации численности сельского населения, создание благоприятных условий для выполнения селом его производственной и других общенациональных функций и задач территориального развития.</w:t>
      </w:r>
    </w:p>
    <w:p w:rsidR="00A62AEB" w:rsidRDefault="00A62AEB">
      <w:pPr>
        <w:pStyle w:val="ConsPlusNormal"/>
        <w:spacing w:before="220"/>
        <w:ind w:firstLine="540"/>
        <w:jc w:val="both"/>
      </w:pPr>
      <w:r>
        <w:t>Основными целями Подпрограммы являются:</w:t>
      </w:r>
    </w:p>
    <w:p w:rsidR="00A62AEB" w:rsidRDefault="00A62AEB">
      <w:pPr>
        <w:pStyle w:val="ConsPlusNormal"/>
        <w:spacing w:before="220"/>
        <w:ind w:firstLine="540"/>
        <w:jc w:val="both"/>
      </w:pPr>
      <w:r>
        <w:t>создание комфортных условий жизнедеятельности в сельской местности;</w:t>
      </w:r>
    </w:p>
    <w:p w:rsidR="00A62AEB" w:rsidRDefault="00A62AEB">
      <w:pPr>
        <w:pStyle w:val="ConsPlusNormal"/>
        <w:spacing w:before="220"/>
        <w:ind w:firstLine="540"/>
        <w:jc w:val="both"/>
      </w:pPr>
      <w:r>
        <w:t>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p w:rsidR="00A62AEB" w:rsidRDefault="00A62AEB">
      <w:pPr>
        <w:pStyle w:val="ConsPlusNormal"/>
        <w:spacing w:before="220"/>
        <w:ind w:firstLine="540"/>
        <w:jc w:val="both"/>
      </w:pPr>
      <w:r>
        <w:t>содействие созданию высокотехнологичных рабочих мест на селе;</w:t>
      </w:r>
    </w:p>
    <w:p w:rsidR="00A62AEB" w:rsidRDefault="00A62AEB">
      <w:pPr>
        <w:pStyle w:val="ConsPlusNormal"/>
        <w:spacing w:before="220"/>
        <w:ind w:firstLine="540"/>
        <w:jc w:val="both"/>
      </w:pPr>
      <w:r>
        <w:t>активизация участия граждан, проживающих в сельской местности, в реализации общественно значимых проектов;</w:t>
      </w:r>
    </w:p>
    <w:p w:rsidR="00A62AEB" w:rsidRDefault="00A62AEB">
      <w:pPr>
        <w:pStyle w:val="ConsPlusNormal"/>
        <w:spacing w:before="220"/>
        <w:ind w:firstLine="540"/>
        <w:jc w:val="both"/>
      </w:pPr>
      <w:r>
        <w:t>формирование позитивного отношения к сельской местности и сельскому образу жизни;</w:t>
      </w:r>
    </w:p>
    <w:p w:rsidR="00A62AEB" w:rsidRDefault="00A62AEB">
      <w:pPr>
        <w:pStyle w:val="ConsPlusNormal"/>
        <w:spacing w:before="220"/>
        <w:ind w:firstLine="540"/>
        <w:jc w:val="both"/>
      </w:pPr>
      <w:r>
        <w:t>обеспечение автомобильными дорогами общего пользования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A62AEB" w:rsidRDefault="00A62AEB">
      <w:pPr>
        <w:pStyle w:val="ConsPlusNormal"/>
        <w:spacing w:before="220"/>
        <w:ind w:firstLine="540"/>
        <w:jc w:val="both"/>
      </w:pPr>
      <w:r>
        <w:t>Достижение целей Подпрограммы будет осуществляться с учетом следующих подходов:</w:t>
      </w:r>
    </w:p>
    <w:p w:rsidR="00A62AEB" w:rsidRDefault="00A62AEB">
      <w:pPr>
        <w:pStyle w:val="ConsPlusNormal"/>
        <w:spacing w:before="220"/>
        <w:ind w:firstLine="540"/>
        <w:jc w:val="both"/>
      </w:pPr>
      <w:r>
        <w:t>комплексное планирование развития сельских территорий и размещение объектов социальной и инженерной инфраструктуры, строительство и реконструкция автомобильных дорог в соответствии с документами территориального планирования (схемами территориального планирования муниципальных районов и генеральными планами поселений и городских округов);</w:t>
      </w:r>
    </w:p>
    <w:p w:rsidR="00A62AEB" w:rsidRDefault="00A62AEB">
      <w:pPr>
        <w:pStyle w:val="ConsPlusNormal"/>
        <w:spacing w:before="220"/>
        <w:ind w:firstLine="540"/>
        <w:jc w:val="both"/>
      </w:pPr>
      <w:r>
        <w:t>обустройство объектами социальной и инженерной инфраструктуры, автомобильными дорогами населенных пунктов, расположенных в сельской местности, в которых осуществляются инвестиционные проекты в сфере агропромышленного комплекса;</w:t>
      </w:r>
    </w:p>
    <w:p w:rsidR="00A62AEB" w:rsidRDefault="00A62AEB">
      <w:pPr>
        <w:pStyle w:val="ConsPlusNormal"/>
        <w:spacing w:before="220"/>
        <w:ind w:firstLine="540"/>
        <w:jc w:val="both"/>
      </w:pPr>
      <w:r>
        <w:t>использование механизмов государственно-частного партнерства и привлечение средств внебюджетных источников для финансирования мероприятий Подпрограммы, включая средства населения и организаций.</w:t>
      </w:r>
    </w:p>
    <w:p w:rsidR="00A62AEB" w:rsidRDefault="00A62AEB">
      <w:pPr>
        <w:pStyle w:val="ConsPlusNormal"/>
        <w:spacing w:before="220"/>
        <w:ind w:firstLine="540"/>
        <w:jc w:val="both"/>
      </w:pPr>
      <w:r>
        <w:t>Реализацию Подпрограммы предполагается осуществлять в один этап.</w:t>
      </w:r>
    </w:p>
    <w:p w:rsidR="00A62AEB" w:rsidRDefault="00A62AEB">
      <w:pPr>
        <w:pStyle w:val="ConsPlusNormal"/>
        <w:spacing w:before="220"/>
        <w:ind w:firstLine="540"/>
        <w:jc w:val="both"/>
      </w:pPr>
      <w:r>
        <w:t>Для достижения вышеуказанных целей предусматривается решение следующих задач:</w:t>
      </w:r>
    </w:p>
    <w:p w:rsidR="00A62AEB" w:rsidRDefault="00A62AEB">
      <w:pPr>
        <w:pStyle w:val="ConsPlusNormal"/>
        <w:spacing w:before="220"/>
        <w:ind w:firstLine="540"/>
        <w:jc w:val="both"/>
      </w:pPr>
      <w:r>
        <w:t>в области создания комфортных условий жизнедеятельности - повышение уровня комплексного обустройства населенных пунктов, расположенных в сельской местности, объектами социальной и инженерной инфраструктуры, автомобильными дорогами и удовлетворение потребностей сельского населения, в том числе молодых семей и молодых специалистов, в благоустроенном жилье;</w:t>
      </w:r>
    </w:p>
    <w:p w:rsidR="00A62AEB" w:rsidRDefault="00A62AEB">
      <w:pPr>
        <w:pStyle w:val="ConsPlusNormal"/>
        <w:spacing w:before="220"/>
        <w:ind w:firstLine="540"/>
        <w:jc w:val="both"/>
      </w:pPr>
      <w:r>
        <w:lastRenderedPageBreak/>
        <w:t>в области стимулирования инвестиционной активности в агропромышленном комплексе путем создания благоприятных инфраструктурных условий в сельской местности и содействия созданию высокотехнологичных рабочих мест на селе - концентрация ресурсов, направляемых на комплексное обустройство объектами социальной и инженерной инфраструктуры, автомобильными дорогами населенных пунктов, расположенных в сельской местности, в которых осуществляется развитие агропромышленного комплекса;</w:t>
      </w:r>
    </w:p>
    <w:p w:rsidR="00A62AEB" w:rsidRDefault="00A62AEB">
      <w:pPr>
        <w:pStyle w:val="ConsPlusNormal"/>
        <w:spacing w:before="220"/>
        <w:ind w:firstLine="540"/>
        <w:jc w:val="both"/>
      </w:pPr>
      <w:r>
        <w:t>в области формирования позитивного отношения к сельской местности и сельскому образу жизни - поощрение и популяризация достижений в сфере развития сельских территорий путем проведения отдельных мероприятий республиканского значения (конкурсов, спортивных соревнований).</w:t>
      </w:r>
    </w:p>
    <w:p w:rsidR="00A62AEB" w:rsidRDefault="00A62AEB">
      <w:pPr>
        <w:pStyle w:val="ConsPlusNormal"/>
        <w:spacing w:before="220"/>
        <w:ind w:firstLine="540"/>
        <w:jc w:val="both"/>
      </w:pPr>
      <w:r>
        <w:t>Обоснованием необходимости решения поставленных задач в сфере устойчивого развития сельских территорий для достижения целей Подпрограммы являются:</w:t>
      </w:r>
    </w:p>
    <w:p w:rsidR="00A62AEB" w:rsidRDefault="00A62AEB">
      <w:pPr>
        <w:pStyle w:val="ConsPlusNormal"/>
        <w:spacing w:before="220"/>
        <w:ind w:firstLine="540"/>
        <w:jc w:val="both"/>
      </w:pPr>
      <w:r>
        <w:t>низкий уровень обеспеченности объектами социальной и инженерной инфраструктуры, автомобильными дорогами в сельской местности;</w:t>
      </w:r>
    </w:p>
    <w:p w:rsidR="00A62AEB" w:rsidRDefault="00A62AEB">
      <w:pPr>
        <w:pStyle w:val="ConsPlusNormal"/>
        <w:spacing w:before="220"/>
        <w:ind w:firstLine="540"/>
        <w:jc w:val="both"/>
      </w:pPr>
      <w:r>
        <w:t>низкий уровень развития рынка жилья в сельской местности и доступности для сельского населения решения проблемы по улучшению жилищных условий;</w:t>
      </w:r>
    </w:p>
    <w:p w:rsidR="00A62AEB" w:rsidRDefault="00A62AEB">
      <w:pPr>
        <w:pStyle w:val="ConsPlusNormal"/>
        <w:spacing w:before="220"/>
        <w:ind w:firstLine="540"/>
        <w:jc w:val="both"/>
      </w:pPr>
      <w:r>
        <w:t>непривлекательность сельской местности как среды обитания и рост миграционных настроений, в том числе среди сельской молодежи;</w:t>
      </w:r>
    </w:p>
    <w:p w:rsidR="00A62AEB" w:rsidRDefault="00A62AEB">
      <w:pPr>
        <w:pStyle w:val="ConsPlusNormal"/>
        <w:spacing w:before="220"/>
        <w:ind w:firstLine="540"/>
        <w:jc w:val="both"/>
      </w:pPr>
      <w:r>
        <w:t>низкий уровень социальной активности сельского населения, не способствующий формированию активной гражданской позиции;</w:t>
      </w:r>
    </w:p>
    <w:p w:rsidR="00A62AEB" w:rsidRDefault="00A62AEB">
      <w:pPr>
        <w:pStyle w:val="ConsPlusNormal"/>
        <w:spacing w:before="220"/>
        <w:ind w:firstLine="540"/>
        <w:jc w:val="both"/>
      </w:pPr>
      <w:r>
        <w:t>отсутствие в обществе понимания значимости и перспектив развития сельских территорий.</w:t>
      </w:r>
    </w:p>
    <w:p w:rsidR="00A62AEB" w:rsidRDefault="00A62AEB">
      <w:pPr>
        <w:pStyle w:val="ConsPlusNormal"/>
        <w:jc w:val="both"/>
      </w:pPr>
    </w:p>
    <w:p w:rsidR="00A62AEB" w:rsidRDefault="00A62AEB">
      <w:pPr>
        <w:pStyle w:val="ConsPlusNormal"/>
        <w:jc w:val="center"/>
        <w:outlineLvl w:val="2"/>
      </w:pPr>
      <w:r>
        <w:t>III. Объемы и источники финансирования Подпрограммы</w:t>
      </w:r>
    </w:p>
    <w:p w:rsidR="00A62AEB" w:rsidRDefault="00A62AEB">
      <w:pPr>
        <w:pStyle w:val="ConsPlusNormal"/>
        <w:jc w:val="both"/>
      </w:pPr>
    </w:p>
    <w:p w:rsidR="00A62AEB" w:rsidRDefault="00A62AEB">
      <w:pPr>
        <w:pStyle w:val="ConsPlusNormal"/>
        <w:ind w:firstLine="540"/>
        <w:jc w:val="both"/>
      </w:pPr>
      <w:r>
        <w:t>Общий объем бюджетных ассигнований на реализацию Подпрограммы за счет республиканского бюджета Республики Дагестан составляет 1999593,0 тыс. рублей, в том числе по годам:</w:t>
      </w:r>
    </w:p>
    <w:p w:rsidR="00A62AEB" w:rsidRDefault="00A62AEB">
      <w:pPr>
        <w:pStyle w:val="ConsPlusNormal"/>
        <w:spacing w:before="220"/>
        <w:ind w:firstLine="540"/>
        <w:jc w:val="both"/>
      </w:pPr>
      <w:r>
        <w:t>2014 год - 118914,5 тыс. рублей;</w:t>
      </w:r>
    </w:p>
    <w:p w:rsidR="00A62AEB" w:rsidRDefault="00A62AEB">
      <w:pPr>
        <w:pStyle w:val="ConsPlusNormal"/>
        <w:spacing w:before="220"/>
        <w:ind w:firstLine="540"/>
        <w:jc w:val="both"/>
      </w:pPr>
      <w:r>
        <w:t>2015 год - 250672,5 тыс. рублей;</w:t>
      </w:r>
    </w:p>
    <w:p w:rsidR="00A62AEB" w:rsidRDefault="00A62AEB">
      <w:pPr>
        <w:pStyle w:val="ConsPlusNormal"/>
        <w:spacing w:before="220"/>
        <w:ind w:firstLine="540"/>
        <w:jc w:val="both"/>
      </w:pPr>
      <w:r>
        <w:t>2016 год - 126045,2 тыс. рублей;</w:t>
      </w:r>
    </w:p>
    <w:p w:rsidR="00A62AEB" w:rsidRDefault="00A62AEB">
      <w:pPr>
        <w:pStyle w:val="ConsPlusNormal"/>
        <w:spacing w:before="220"/>
        <w:ind w:firstLine="540"/>
        <w:jc w:val="both"/>
      </w:pPr>
      <w:r>
        <w:t>2017 год - 312873,8 тыс. рублей;</w:t>
      </w:r>
    </w:p>
    <w:p w:rsidR="00A62AEB" w:rsidRDefault="00A62AEB">
      <w:pPr>
        <w:pStyle w:val="ConsPlusNormal"/>
        <w:spacing w:before="220"/>
        <w:ind w:firstLine="540"/>
        <w:jc w:val="both"/>
      </w:pPr>
      <w:r>
        <w:t>2018 год - 395543,5 тыс. рублей;</w:t>
      </w:r>
    </w:p>
    <w:p w:rsidR="00A62AEB" w:rsidRDefault="00A62AEB">
      <w:pPr>
        <w:pStyle w:val="ConsPlusNormal"/>
        <w:spacing w:before="220"/>
        <w:ind w:firstLine="540"/>
        <w:jc w:val="both"/>
      </w:pPr>
      <w:r>
        <w:t>2019 год - 395543,5 тыс. рублей;</w:t>
      </w:r>
    </w:p>
    <w:p w:rsidR="00A62AEB" w:rsidRDefault="00A62AEB">
      <w:pPr>
        <w:pStyle w:val="ConsPlusNormal"/>
        <w:spacing w:before="220"/>
        <w:ind w:firstLine="540"/>
        <w:jc w:val="both"/>
      </w:pPr>
      <w:r>
        <w:t>2020 год - 400000,0 тыс. рублей.</w:t>
      </w:r>
    </w:p>
    <w:p w:rsidR="00A62AEB" w:rsidRDefault="00A62AEB">
      <w:pPr>
        <w:pStyle w:val="ConsPlusNormal"/>
        <w:spacing w:before="220"/>
        <w:ind w:firstLine="540"/>
        <w:jc w:val="both"/>
      </w:pPr>
      <w:r>
        <w:t>Прогнозный объем бюджетных ассигнований на реализацию Подпрограммы за счет федерального бюджета составляет 5211562,3 тыс. рублей, в том числе по годам:</w:t>
      </w:r>
    </w:p>
    <w:p w:rsidR="00A62AEB" w:rsidRDefault="00A62AEB">
      <w:pPr>
        <w:pStyle w:val="ConsPlusNormal"/>
        <w:spacing w:before="220"/>
        <w:ind w:firstLine="540"/>
        <w:jc w:val="both"/>
      </w:pPr>
      <w:r>
        <w:t>2014 год - 574245,0 тыс. рублей;</w:t>
      </w:r>
    </w:p>
    <w:p w:rsidR="00A62AEB" w:rsidRDefault="00A62AEB">
      <w:pPr>
        <w:pStyle w:val="ConsPlusNormal"/>
        <w:spacing w:before="220"/>
        <w:ind w:firstLine="540"/>
        <w:jc w:val="both"/>
      </w:pPr>
      <w:r>
        <w:t>2015 год - 382123,5 тыс. рублей;</w:t>
      </w:r>
    </w:p>
    <w:p w:rsidR="00A62AEB" w:rsidRDefault="00A62AEB">
      <w:pPr>
        <w:pStyle w:val="ConsPlusNormal"/>
        <w:spacing w:before="220"/>
        <w:ind w:firstLine="540"/>
        <w:jc w:val="both"/>
      </w:pPr>
      <w:r>
        <w:t>2016 год - 398816,7 тыс. рублей;</w:t>
      </w:r>
    </w:p>
    <w:p w:rsidR="00A62AEB" w:rsidRDefault="00A62AEB">
      <w:pPr>
        <w:pStyle w:val="ConsPlusNormal"/>
        <w:spacing w:before="220"/>
        <w:ind w:firstLine="540"/>
        <w:jc w:val="both"/>
      </w:pPr>
      <w:r>
        <w:lastRenderedPageBreak/>
        <w:t>2017 год - 715266,3 тыс. рублей;</w:t>
      </w:r>
    </w:p>
    <w:p w:rsidR="00A62AEB" w:rsidRDefault="00A62AEB">
      <w:pPr>
        <w:pStyle w:val="ConsPlusNormal"/>
        <w:spacing w:before="220"/>
        <w:ind w:firstLine="540"/>
        <w:jc w:val="both"/>
      </w:pPr>
      <w:r>
        <w:t>2018 год - 911888,6 тыс. рублей;</w:t>
      </w:r>
    </w:p>
    <w:p w:rsidR="00A62AEB" w:rsidRDefault="00A62AEB">
      <w:pPr>
        <w:pStyle w:val="ConsPlusNormal"/>
        <w:spacing w:before="220"/>
        <w:ind w:firstLine="540"/>
        <w:jc w:val="both"/>
      </w:pPr>
      <w:r>
        <w:t>2019 год - 916723,2 тыс. рублей;</w:t>
      </w:r>
    </w:p>
    <w:p w:rsidR="00A62AEB" w:rsidRDefault="00A62AEB">
      <w:pPr>
        <w:pStyle w:val="ConsPlusNormal"/>
        <w:spacing w:before="220"/>
        <w:ind w:firstLine="540"/>
        <w:jc w:val="both"/>
      </w:pPr>
      <w:r>
        <w:t>2020 год - 1312499,0 тыс. рублей.</w:t>
      </w:r>
    </w:p>
    <w:p w:rsidR="00A62AEB" w:rsidRDefault="00A62AEB">
      <w:pPr>
        <w:pStyle w:val="ConsPlusNormal"/>
        <w:spacing w:before="220"/>
        <w:ind w:firstLine="540"/>
        <w:jc w:val="both"/>
      </w:pPr>
      <w:r>
        <w:t>Общий объем бюджетных ассигнований на реализацию Подпрограммы за счет местного бюджета составляет 63282,9 тыс. рублей, в том числе по годам:</w:t>
      </w:r>
    </w:p>
    <w:p w:rsidR="00A62AEB" w:rsidRDefault="00A62AEB">
      <w:pPr>
        <w:pStyle w:val="ConsPlusNormal"/>
        <w:spacing w:before="220"/>
        <w:ind w:firstLine="540"/>
        <w:jc w:val="both"/>
      </w:pPr>
      <w:r>
        <w:t>2014 год - 0,0 тыс. рублей;</w:t>
      </w:r>
    </w:p>
    <w:p w:rsidR="00A62AEB" w:rsidRDefault="00A62AEB">
      <w:pPr>
        <w:pStyle w:val="ConsPlusNormal"/>
        <w:spacing w:before="220"/>
        <w:ind w:firstLine="540"/>
        <w:jc w:val="both"/>
      </w:pPr>
      <w:r>
        <w:t>2015 год - 24561,8 тыс. рублей;</w:t>
      </w:r>
    </w:p>
    <w:p w:rsidR="00A62AEB" w:rsidRDefault="00A62AEB">
      <w:pPr>
        <w:pStyle w:val="ConsPlusNormal"/>
        <w:spacing w:before="220"/>
        <w:ind w:firstLine="540"/>
        <w:jc w:val="both"/>
      </w:pPr>
      <w:r>
        <w:t>2016 год - 0,0 тыс. рублей;</w:t>
      </w:r>
    </w:p>
    <w:p w:rsidR="00A62AEB" w:rsidRDefault="00A62AEB">
      <w:pPr>
        <w:pStyle w:val="ConsPlusNormal"/>
        <w:spacing w:before="220"/>
        <w:ind w:firstLine="540"/>
        <w:jc w:val="both"/>
      </w:pPr>
      <w:r>
        <w:t>2017 год - 9661,7 тыс. рублей;</w:t>
      </w:r>
    </w:p>
    <w:p w:rsidR="00A62AEB" w:rsidRDefault="00A62AEB">
      <w:pPr>
        <w:pStyle w:val="ConsPlusNormal"/>
        <w:spacing w:before="220"/>
        <w:ind w:firstLine="540"/>
        <w:jc w:val="both"/>
      </w:pPr>
      <w:r>
        <w:t>2018 год - 9661,7 тыс. рублей;</w:t>
      </w:r>
    </w:p>
    <w:p w:rsidR="00A62AEB" w:rsidRDefault="00A62AEB">
      <w:pPr>
        <w:pStyle w:val="ConsPlusNormal"/>
        <w:spacing w:before="220"/>
        <w:ind w:firstLine="540"/>
        <w:jc w:val="both"/>
      </w:pPr>
      <w:r>
        <w:t>2019 год - 9661,7 тыс. рублей;</w:t>
      </w:r>
    </w:p>
    <w:p w:rsidR="00A62AEB" w:rsidRDefault="00A62AEB">
      <w:pPr>
        <w:pStyle w:val="ConsPlusNormal"/>
        <w:spacing w:before="220"/>
        <w:ind w:firstLine="540"/>
        <w:jc w:val="both"/>
      </w:pPr>
      <w:r>
        <w:t>2020 год - 9736,0 тыс. рублей.</w:t>
      </w:r>
    </w:p>
    <w:p w:rsidR="00A62AEB" w:rsidRDefault="00A62AEB">
      <w:pPr>
        <w:pStyle w:val="ConsPlusNormal"/>
        <w:spacing w:before="220"/>
        <w:ind w:firstLine="540"/>
        <w:jc w:val="both"/>
      </w:pPr>
      <w:r>
        <w:t>Прогнозный объем ассигнований на реализацию Подпрограммы за счет внебюджетных источников составляет 3078651,6 тыс. рублей.</w:t>
      </w:r>
    </w:p>
    <w:p w:rsidR="00A62AEB" w:rsidRDefault="00A62AEB">
      <w:pPr>
        <w:pStyle w:val="ConsPlusNormal"/>
        <w:spacing w:before="220"/>
        <w:ind w:firstLine="540"/>
        <w:jc w:val="both"/>
      </w:pPr>
      <w:r>
        <w:t>В ходе реализации Подпрограммы отдельные мероприятия, объемы и источники финансирования могут подлежать ежегодной корректировке на основе анализа полученных результатов и реальных возможностей республиканского бюджета Республики Дагестан и внебюджетных источников финансирования.</w:t>
      </w:r>
    </w:p>
    <w:p w:rsidR="00A62AEB" w:rsidRDefault="00A62AEB">
      <w:pPr>
        <w:pStyle w:val="ConsPlusNormal"/>
        <w:jc w:val="both"/>
      </w:pPr>
    </w:p>
    <w:p w:rsidR="00A62AEB" w:rsidRDefault="00A62AEB">
      <w:pPr>
        <w:pStyle w:val="ConsPlusNormal"/>
        <w:jc w:val="center"/>
        <w:outlineLvl w:val="2"/>
      </w:pPr>
      <w:r>
        <w:t>IV. Перечень подпрограммных мероприятий и механизмы</w:t>
      </w:r>
    </w:p>
    <w:p w:rsidR="00A62AEB" w:rsidRDefault="00A62AEB">
      <w:pPr>
        <w:pStyle w:val="ConsPlusNormal"/>
        <w:jc w:val="center"/>
      </w:pPr>
      <w:r>
        <w:t>их реализации с указанием сроков и этапов</w:t>
      </w:r>
    </w:p>
    <w:p w:rsidR="00A62AEB" w:rsidRDefault="00A62AEB">
      <w:pPr>
        <w:pStyle w:val="ConsPlusNormal"/>
        <w:jc w:val="both"/>
      </w:pPr>
    </w:p>
    <w:p w:rsidR="00A62AEB" w:rsidRDefault="00A62AEB">
      <w:pPr>
        <w:pStyle w:val="ConsPlusNormal"/>
        <w:ind w:firstLine="540"/>
        <w:jc w:val="both"/>
      </w:pPr>
      <w:r>
        <w:t>Перечень мероприятий Подпрограммы сформирован с учетом анализа современного состояния и прогнозов развития сельских территорий, итогов реализации Программы социального развития села на 2008-2012 годы, а также с учетом комплексного подхода к решению социально-экономических проблем развития сельских территорий на основе принципов проектного финансирования и комплексного планирования развития сельских территорий на основании документов территориального планирования.</w:t>
      </w:r>
    </w:p>
    <w:p w:rsidR="00A62AEB" w:rsidRDefault="00A62AEB">
      <w:pPr>
        <w:pStyle w:val="ConsPlusNormal"/>
        <w:spacing w:before="220"/>
        <w:ind w:firstLine="540"/>
        <w:jc w:val="both"/>
      </w:pPr>
      <w:r>
        <w:t>Подпрограмма включает в себя нижеперечисленные мероприятия.</w:t>
      </w:r>
    </w:p>
    <w:p w:rsidR="00A62AEB" w:rsidRDefault="00A62AEB">
      <w:pPr>
        <w:pStyle w:val="ConsPlusNormal"/>
        <w:jc w:val="both"/>
      </w:pPr>
    </w:p>
    <w:p w:rsidR="00A62AEB" w:rsidRDefault="00A62AEB">
      <w:pPr>
        <w:pStyle w:val="ConsPlusNormal"/>
        <w:jc w:val="center"/>
        <w:outlineLvl w:val="3"/>
      </w:pPr>
      <w:r>
        <w:t>1. Основное мероприятие "Улучшение жилищных условий</w:t>
      </w:r>
    </w:p>
    <w:p w:rsidR="00A62AEB" w:rsidRDefault="00A62AEB">
      <w:pPr>
        <w:pStyle w:val="ConsPlusNormal"/>
        <w:jc w:val="center"/>
      </w:pPr>
      <w:r>
        <w:t>граждан, проживающих в сельской местности, в том числе</w:t>
      </w:r>
    </w:p>
    <w:p w:rsidR="00A62AEB" w:rsidRDefault="00A62AEB">
      <w:pPr>
        <w:pStyle w:val="ConsPlusNormal"/>
        <w:jc w:val="center"/>
      </w:pPr>
      <w:r>
        <w:t>молодых семей и молодых специалистов"</w:t>
      </w:r>
    </w:p>
    <w:p w:rsidR="00A62AEB" w:rsidRDefault="00A62AEB">
      <w:pPr>
        <w:pStyle w:val="ConsPlusNormal"/>
        <w:jc w:val="both"/>
      </w:pPr>
    </w:p>
    <w:p w:rsidR="00A62AEB" w:rsidRDefault="00A62AEB">
      <w:pPr>
        <w:pStyle w:val="ConsPlusNormal"/>
        <w:ind w:firstLine="540"/>
        <w:jc w:val="both"/>
      </w:pPr>
      <w:r>
        <w:t>Целями мероприятий по улучшению жилищных условий граждан, проживающих в сельской местности, в том числе молодых семей и молодых специалистов, являются удовлетворение потребностей сельского населения в благоустроенном жилье, привлечение и закрепление в сельской местности молодых специалистов.</w:t>
      </w:r>
    </w:p>
    <w:p w:rsidR="00A62AEB" w:rsidRDefault="00A62AEB">
      <w:pPr>
        <w:pStyle w:val="ConsPlusNormal"/>
        <w:spacing w:before="220"/>
        <w:ind w:firstLine="540"/>
        <w:jc w:val="both"/>
      </w:pPr>
      <w:r>
        <w:t xml:space="preserve">Повышение доступности улучшения жилищных условий граждан, проживающих в сельской местности, в том числе молодых семей и молодых специалистов, предусматривается </w:t>
      </w:r>
      <w:r>
        <w:lastRenderedPageBreak/>
        <w:t>осуществлять путем:</w:t>
      </w:r>
    </w:p>
    <w:p w:rsidR="00A62AEB" w:rsidRDefault="00A62AEB">
      <w:pPr>
        <w:pStyle w:val="ConsPlusNormal"/>
        <w:spacing w:before="220"/>
        <w:ind w:firstLine="540"/>
        <w:jc w:val="both"/>
      </w:pPr>
      <w:r>
        <w:t>предоставления социальных выплат за счет средств федерального бюджета и республиканского бюджета Республики Дагестан на строительство и приобретение жилья в сельской местности;</w:t>
      </w:r>
    </w:p>
    <w:p w:rsidR="00A62AEB" w:rsidRDefault="00A62AEB">
      <w:pPr>
        <w:pStyle w:val="ConsPlusNormal"/>
        <w:spacing w:before="220"/>
        <w:ind w:firstLine="540"/>
        <w:jc w:val="both"/>
      </w:pPr>
      <w:r>
        <w:t>финансирования строительства (приобретения) жилья, предоставляемого молодым семьям и молодым специалистам по договорам найма с правом последующего выкупа;</w:t>
      </w:r>
    </w:p>
    <w:p w:rsidR="00A62AEB" w:rsidRDefault="00A62AEB">
      <w:pPr>
        <w:pStyle w:val="ConsPlusNormal"/>
        <w:spacing w:before="220"/>
        <w:ind w:firstLine="540"/>
        <w:jc w:val="both"/>
      </w:pPr>
      <w:r>
        <w:t>использования при строительстве (приобретении) жилья механизмов ипотечного жилищного кредитования и материнского (семейного) капитала;</w:t>
      </w:r>
    </w:p>
    <w:p w:rsidR="00A62AEB" w:rsidRDefault="00A62AEB">
      <w:pPr>
        <w:pStyle w:val="ConsPlusNormal"/>
        <w:spacing w:before="220"/>
        <w:ind w:firstLine="540"/>
        <w:jc w:val="both"/>
      </w:pPr>
      <w:r>
        <w:t>увеличения объемов жилищного строительства в сельской местности на основе стимулирования инвестиционной активности в жилищной сфере.</w:t>
      </w:r>
    </w:p>
    <w:p w:rsidR="00A62AEB" w:rsidRDefault="00A62AEB">
      <w:pPr>
        <w:pStyle w:val="ConsPlusNormal"/>
        <w:jc w:val="both"/>
      </w:pPr>
    </w:p>
    <w:p w:rsidR="00A62AEB" w:rsidRDefault="00A62AEB">
      <w:pPr>
        <w:pStyle w:val="ConsPlusNormal"/>
        <w:jc w:val="center"/>
        <w:outlineLvl w:val="3"/>
      </w:pPr>
      <w:r>
        <w:t>2. Основное мероприятие "Комплексное обустройство</w:t>
      </w:r>
    </w:p>
    <w:p w:rsidR="00A62AEB" w:rsidRDefault="00A62AEB">
      <w:pPr>
        <w:pStyle w:val="ConsPlusNormal"/>
        <w:jc w:val="center"/>
      </w:pPr>
      <w:r>
        <w:t>населенных пунктов, расположенных в сельской</w:t>
      </w:r>
    </w:p>
    <w:p w:rsidR="00A62AEB" w:rsidRDefault="00A62AEB">
      <w:pPr>
        <w:pStyle w:val="ConsPlusNormal"/>
        <w:jc w:val="center"/>
      </w:pPr>
      <w:r>
        <w:t>местности, объектами социальной и инженерной</w:t>
      </w:r>
    </w:p>
    <w:p w:rsidR="00A62AEB" w:rsidRDefault="00A62AEB">
      <w:pPr>
        <w:pStyle w:val="ConsPlusNormal"/>
        <w:jc w:val="center"/>
      </w:pPr>
      <w:r>
        <w:t>инфраструктуры, автомобильными дорогами"</w:t>
      </w:r>
    </w:p>
    <w:p w:rsidR="00A62AEB" w:rsidRDefault="00A62AEB">
      <w:pPr>
        <w:pStyle w:val="ConsPlusNormal"/>
        <w:jc w:val="both"/>
      </w:pPr>
    </w:p>
    <w:p w:rsidR="00A62AEB" w:rsidRDefault="00A62AEB">
      <w:pPr>
        <w:pStyle w:val="ConsPlusNormal"/>
        <w:ind w:firstLine="540"/>
        <w:jc w:val="both"/>
      </w:pPr>
      <w:r>
        <w:t>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 включает в себя строительство (реконструкцию) в сельской местности общеобразовательных учреждений, фельдшерско-акушерских пунктов и (или) офисов врачей общей практики, плоскостных спортивных сооружений, учреждений культурно-досугового типа, распределительных газовых сетей, локальных водопроводов, реализацию проектов комплексного обустройства площадок объектами социальной и инженерной инфраструктуры под компактную жилищную застройку в сельских поселениях, а также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A62AEB" w:rsidRDefault="00A62AEB">
      <w:pPr>
        <w:pStyle w:val="ConsPlusNormal"/>
        <w:spacing w:before="220"/>
        <w:ind w:firstLine="540"/>
        <w:jc w:val="both"/>
      </w:pPr>
      <w:r>
        <w:t>Реализация мероприятий по комплексному обустройству населенных пунктов, расположенных в сельской местности, объектами социальной и инженерной инфраструктуры, автомобильными дорогами осуществляется по двум направлениям.</w:t>
      </w:r>
    </w:p>
    <w:p w:rsidR="00A62AEB" w:rsidRDefault="00A62AEB">
      <w:pPr>
        <w:pStyle w:val="ConsPlusNormal"/>
        <w:spacing w:before="220"/>
        <w:ind w:firstLine="540"/>
        <w:jc w:val="both"/>
      </w:pPr>
      <w:r>
        <w:t>Первое направление предполагает обустройство населенных пунктов, расположенных в сельской местности, объектами социальной и инженерной инфраструктуры с учетом комплексного (проектного) подхода. В рамках этого направления предусматривается оказание государственной поддержки на развитие сети следующих объектов социальной и инженерной инфраструктуры в сельской местности:</w:t>
      </w:r>
    </w:p>
    <w:p w:rsidR="00A62AEB" w:rsidRDefault="00A62AEB">
      <w:pPr>
        <w:pStyle w:val="ConsPlusNormal"/>
        <w:spacing w:before="220"/>
        <w:ind w:firstLine="540"/>
        <w:jc w:val="both"/>
      </w:pPr>
      <w:r>
        <w:t>общеобразовательные учреждения;</w:t>
      </w:r>
    </w:p>
    <w:p w:rsidR="00A62AEB" w:rsidRDefault="00A62AEB">
      <w:pPr>
        <w:pStyle w:val="ConsPlusNormal"/>
        <w:spacing w:before="220"/>
        <w:ind w:firstLine="540"/>
        <w:jc w:val="both"/>
      </w:pPr>
      <w:r>
        <w:t>фельдшерско-акушерские пункты и (или) офисы врачей общей практики;</w:t>
      </w:r>
    </w:p>
    <w:p w:rsidR="00A62AEB" w:rsidRDefault="00A62AEB">
      <w:pPr>
        <w:pStyle w:val="ConsPlusNormal"/>
        <w:spacing w:before="220"/>
        <w:ind w:firstLine="540"/>
        <w:jc w:val="both"/>
      </w:pPr>
      <w:r>
        <w:t>плоскостные спортивные сооружения;</w:t>
      </w:r>
    </w:p>
    <w:p w:rsidR="00A62AEB" w:rsidRDefault="00A62AEB">
      <w:pPr>
        <w:pStyle w:val="ConsPlusNormal"/>
        <w:spacing w:before="220"/>
        <w:ind w:firstLine="540"/>
        <w:jc w:val="both"/>
      </w:pPr>
      <w:r>
        <w:t>учреждения культурно-досугового типа;</w:t>
      </w:r>
    </w:p>
    <w:p w:rsidR="00A62AEB" w:rsidRDefault="00A62AEB">
      <w:pPr>
        <w:pStyle w:val="ConsPlusNormal"/>
        <w:spacing w:before="220"/>
        <w:ind w:firstLine="540"/>
        <w:jc w:val="both"/>
      </w:pPr>
      <w:r>
        <w:t>распределительные газовые сети;</w:t>
      </w:r>
    </w:p>
    <w:p w:rsidR="00A62AEB" w:rsidRDefault="00A62AEB">
      <w:pPr>
        <w:pStyle w:val="ConsPlusNormal"/>
        <w:spacing w:before="220"/>
        <w:ind w:firstLine="540"/>
        <w:jc w:val="both"/>
      </w:pPr>
      <w:r>
        <w:t>локальные водопроводы;</w:t>
      </w:r>
    </w:p>
    <w:p w:rsidR="00A62AEB" w:rsidRDefault="00A62AEB">
      <w:pPr>
        <w:pStyle w:val="ConsPlusNormal"/>
        <w:spacing w:before="220"/>
        <w:ind w:firstLine="540"/>
        <w:jc w:val="both"/>
      </w:pPr>
      <w:r>
        <w:t xml:space="preserve">автомобильные дороги общего пользования с твердым покрытием, ведущие от сети автомобильных дорог общего пользования к ближайшим общественно значимым объектам </w:t>
      </w:r>
      <w:r>
        <w:lastRenderedPageBreak/>
        <w:t>сельских населенных пунктов, а также к объектам производства и переработки сельскохозяйственной продукции.</w:t>
      </w:r>
    </w:p>
    <w:p w:rsidR="00A62AEB" w:rsidRDefault="00A62AEB">
      <w:pPr>
        <w:pStyle w:val="ConsPlusNormal"/>
        <w:spacing w:before="220"/>
        <w:ind w:firstLine="540"/>
        <w:jc w:val="both"/>
      </w:pPr>
      <w:r>
        <w:t>За период реализации Подпрограммы предусматривается ввести в эксплуатацию 1,824 тыс. ученических мест, 64 единицы фельдшерско-акушерских пунктов и (или) офисов врачей общей практики, 26,797 тыс. кв. метров плоскостных спортивных сооружений, 507,0 км распределительных газовых сетей, 382,9 км локальных водопроводов, 204,715 км автомобильных дорог.</w:t>
      </w:r>
    </w:p>
    <w:p w:rsidR="00A62AEB" w:rsidRDefault="00A62AEB">
      <w:pPr>
        <w:pStyle w:val="ConsPlusNormal"/>
        <w:spacing w:before="220"/>
        <w:ind w:firstLine="540"/>
        <w:jc w:val="both"/>
      </w:pPr>
      <w:r>
        <w:t>Второе направление предусматривает реализацию проектов комплексного обустройства площадок для компактной жилищной застройки в сельской местности и предполагает оказание государственной поддержки проектов, отобранных в установленном порядке и предусматривающих комплексное освоение земельных участков в целях осуществления компактного жилищного строительства и создания благоприятных условий для жизнедеятельности граждан на территории компактной застройки.</w:t>
      </w:r>
    </w:p>
    <w:p w:rsidR="00A62AEB" w:rsidRDefault="00A62AEB">
      <w:pPr>
        <w:pStyle w:val="ConsPlusNormal"/>
        <w:spacing w:before="220"/>
        <w:ind w:firstLine="540"/>
        <w:jc w:val="both"/>
      </w:pPr>
      <w:r>
        <w:t>Проекты комплексной застройки должны реализовываться в местах ускоренного развития агропромышленного комплекса, в том числе на территории реализуемых инвестиционных проектов с привлечением молодых специалистов, обладающих знаниями в области современных технологий агропромышленного производства.</w:t>
      </w:r>
    </w:p>
    <w:p w:rsidR="00A62AEB" w:rsidRDefault="00A62AEB">
      <w:pPr>
        <w:pStyle w:val="ConsPlusNormal"/>
        <w:spacing w:before="220"/>
        <w:ind w:firstLine="540"/>
        <w:jc w:val="both"/>
      </w:pPr>
      <w:r>
        <w:t>Решение задачи по созданию условий для устойчивого развития сельских территорий предполагает активизацию населения, проживающего на этих территориях, формирование установки на социальную активность и мобильность сельского населения.</w:t>
      </w:r>
    </w:p>
    <w:p w:rsidR="00A62AEB" w:rsidRDefault="00A62AEB">
      <w:pPr>
        <w:pStyle w:val="ConsPlusNormal"/>
        <w:spacing w:before="220"/>
        <w:ind w:firstLine="540"/>
        <w:jc w:val="both"/>
      </w:pPr>
      <w:r>
        <w:t>Целями реализации мероприятий по поощрению и популяризации достижений в сфере развития сельских территорий являются:</w:t>
      </w:r>
    </w:p>
    <w:p w:rsidR="00A62AEB" w:rsidRDefault="00A62AEB">
      <w:pPr>
        <w:pStyle w:val="ConsPlusNormal"/>
        <w:spacing w:before="220"/>
        <w:ind w:firstLine="540"/>
        <w:jc w:val="both"/>
      </w:pPr>
      <w:r>
        <w:t>привлечение специалистов и квалифицированных кадров массовых профессий для сельского хозяйства и других отраслей сельской экономики, повышение привлекательности сельских территорий для инвестирования и создания дополнительных рабочих мест с учетом применения современных технологий в организации труда;</w:t>
      </w:r>
    </w:p>
    <w:p w:rsidR="00A62AEB" w:rsidRDefault="00A62AEB">
      <w:pPr>
        <w:pStyle w:val="ConsPlusNormal"/>
        <w:spacing w:before="220"/>
        <w:ind w:firstLine="540"/>
        <w:jc w:val="both"/>
      </w:pPr>
      <w:r>
        <w:t>формирование в обществе уважительного отношения к труду в сельской местности и сельским жителям;</w:t>
      </w:r>
    </w:p>
    <w:p w:rsidR="00A62AEB" w:rsidRDefault="00A62AEB">
      <w:pPr>
        <w:pStyle w:val="ConsPlusNormal"/>
        <w:spacing w:before="220"/>
        <w:ind w:firstLine="540"/>
        <w:jc w:val="both"/>
      </w:pPr>
      <w:r>
        <w:t>общественное признание необходимости развития сельских территорий в общенациональных интересах.</w:t>
      </w:r>
    </w:p>
    <w:p w:rsidR="00A62AEB" w:rsidRDefault="00A62AEB">
      <w:pPr>
        <w:pStyle w:val="ConsPlusNormal"/>
        <w:spacing w:before="220"/>
        <w:ind w:firstLine="540"/>
        <w:jc w:val="both"/>
      </w:pPr>
      <w:r>
        <w:t>Мероприятия Подпрограммы предусматривают комплекс мер по предотвращению негативных последствий, которые могут возникнуть при их реализации. При проектировании объектов социальной и инженерной инфраструктуры в рамках реализации Подпрограммы будут предусматриваться меры по защите окружающей среды, включая применение энерго- и ресурсосберегающих и экологически безопасных материалов и технологий.</w:t>
      </w:r>
    </w:p>
    <w:p w:rsidR="00A62AEB" w:rsidRDefault="00A62AEB">
      <w:pPr>
        <w:pStyle w:val="ConsPlusNormal"/>
        <w:spacing w:before="220"/>
        <w:ind w:firstLine="540"/>
        <w:jc w:val="both"/>
      </w:pPr>
      <w:r>
        <w:t>Министерство сельского хозяйства и продовольствия Республики Дагестан осуществляет управление реализацией Подпрограммы, в том числе:</w:t>
      </w:r>
    </w:p>
    <w:p w:rsidR="00A62AEB" w:rsidRDefault="00A62AEB">
      <w:pPr>
        <w:pStyle w:val="ConsPlusNormal"/>
        <w:spacing w:before="220"/>
        <w:ind w:firstLine="540"/>
        <w:jc w:val="both"/>
      </w:pPr>
      <w:r>
        <w:t>несет ответственность за своевременную и качественную реализацию мероприятий Подпрограммы;</w:t>
      </w:r>
    </w:p>
    <w:p w:rsidR="00A62AEB" w:rsidRDefault="00A62AEB">
      <w:pPr>
        <w:pStyle w:val="ConsPlusNormal"/>
        <w:spacing w:before="220"/>
        <w:ind w:firstLine="540"/>
        <w:jc w:val="both"/>
      </w:pPr>
      <w:r>
        <w:t>обеспечивает эффективное использование средств, выделенных на реализацию мероприятий Подпрограммы;</w:t>
      </w:r>
    </w:p>
    <w:p w:rsidR="00A62AEB" w:rsidRDefault="00A62AEB">
      <w:pPr>
        <w:pStyle w:val="ConsPlusNormal"/>
        <w:spacing w:before="220"/>
        <w:ind w:firstLine="540"/>
        <w:jc w:val="both"/>
      </w:pPr>
      <w:r>
        <w:t>осуществляет анализ использования выделенных на реализацию Подпрограммы средств и разрабатывает предложения по повышению эффективности их использования;</w:t>
      </w:r>
    </w:p>
    <w:p w:rsidR="00A62AEB" w:rsidRDefault="00A62AEB">
      <w:pPr>
        <w:pStyle w:val="ConsPlusNormal"/>
        <w:spacing w:before="220"/>
        <w:ind w:firstLine="540"/>
        <w:jc w:val="both"/>
      </w:pPr>
      <w:r>
        <w:lastRenderedPageBreak/>
        <w:t>вносит предложения по уточнению затрат по мероприятиям Подпрограммы на очередной финансовый год и механизмов их реализации;</w:t>
      </w:r>
    </w:p>
    <w:p w:rsidR="00A62AEB" w:rsidRDefault="00A62AEB">
      <w:pPr>
        <w:pStyle w:val="ConsPlusNormal"/>
        <w:spacing w:before="220"/>
        <w:ind w:firstLine="540"/>
        <w:jc w:val="both"/>
      </w:pPr>
      <w:r>
        <w:t>заключает соглашения с Министерством сельского хозяйства Российской Федерации о предоставлении субсидий за счет средств федерального бюджета на софинансирование мероприятий Подпрограммы;</w:t>
      </w:r>
    </w:p>
    <w:p w:rsidR="00A62AEB" w:rsidRDefault="00A62AEB">
      <w:pPr>
        <w:pStyle w:val="ConsPlusNormal"/>
        <w:spacing w:before="220"/>
        <w:ind w:firstLine="540"/>
        <w:jc w:val="both"/>
      </w:pPr>
      <w:r>
        <w:t>осуществляет ведение отчетности о реализации мероприятий Подпрограммы;</w:t>
      </w:r>
    </w:p>
    <w:p w:rsidR="00A62AEB" w:rsidRDefault="00A62AEB">
      <w:pPr>
        <w:pStyle w:val="ConsPlusNormal"/>
        <w:spacing w:before="220"/>
        <w:ind w:firstLine="540"/>
        <w:jc w:val="both"/>
      </w:pPr>
      <w:r>
        <w:t>осуществляет подготовку докладов о ходе реализации мероприятий Подпрограммы;</w:t>
      </w:r>
    </w:p>
    <w:p w:rsidR="00A62AEB" w:rsidRDefault="00A62AEB">
      <w:pPr>
        <w:pStyle w:val="ConsPlusNormal"/>
        <w:spacing w:before="220"/>
        <w:ind w:firstLine="540"/>
        <w:jc w:val="both"/>
      </w:pPr>
      <w:r>
        <w:t>организует размещение на официальном сайте государственного заказчика в информационно-телекоммуникационной сети "Интернет" информации о ходе и результатах реализации мероприятий Подпрограммы.</w:t>
      </w:r>
    </w:p>
    <w:p w:rsidR="00A62AEB" w:rsidRDefault="00A62AEB">
      <w:pPr>
        <w:pStyle w:val="ConsPlusNormal"/>
        <w:spacing w:before="220"/>
        <w:ind w:firstLine="540"/>
        <w:jc w:val="both"/>
      </w:pPr>
      <w:r>
        <w:t>Реализация мероприятий Подпрограммы осуществляется в 2014-2020 годах.</w:t>
      </w: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center"/>
        <w:outlineLvl w:val="1"/>
      </w:pPr>
      <w:bookmarkStart w:id="12" w:name="P1978"/>
      <w:bookmarkEnd w:id="12"/>
      <w:r>
        <w:t>ПОДПРОГРАММА</w:t>
      </w:r>
    </w:p>
    <w:p w:rsidR="00A62AEB" w:rsidRDefault="00A62AEB">
      <w:pPr>
        <w:pStyle w:val="ConsPlusNormal"/>
        <w:jc w:val="center"/>
      </w:pPr>
      <w:r>
        <w:t>"РАЗВИТИЕ МЕЛИОРАЦИИ СЕЛЬСКОХОЗЯЙСТВЕННЫХ ЗЕМЕЛЬ"</w:t>
      </w:r>
    </w:p>
    <w:p w:rsidR="00A62AEB" w:rsidRDefault="00A62AEB">
      <w:pPr>
        <w:pStyle w:val="ConsPlusNormal"/>
        <w:jc w:val="both"/>
      </w:pPr>
    </w:p>
    <w:p w:rsidR="00A62AEB" w:rsidRDefault="00A62AEB">
      <w:pPr>
        <w:pStyle w:val="ConsPlusNormal"/>
        <w:jc w:val="center"/>
        <w:outlineLvl w:val="2"/>
      </w:pPr>
      <w:r>
        <w:t>ПАСПОРТ</w:t>
      </w:r>
    </w:p>
    <w:p w:rsidR="00A62AEB" w:rsidRDefault="00A62AEB">
      <w:pPr>
        <w:pStyle w:val="ConsPlusNormal"/>
        <w:jc w:val="center"/>
      </w:pPr>
      <w:r>
        <w:t>ПОДПРОГРАММЫ "РАЗВИТИЕ МЕЛИОРАЦИИ</w:t>
      </w:r>
    </w:p>
    <w:p w:rsidR="00A62AEB" w:rsidRDefault="00A62AEB">
      <w:pPr>
        <w:pStyle w:val="ConsPlusNormal"/>
        <w:jc w:val="center"/>
      </w:pPr>
      <w:r>
        <w:t>СЕЛЬСКОХОЗЯЙСТВЕННЫХ ЗЕМЕЛЬ"</w:t>
      </w:r>
    </w:p>
    <w:p w:rsidR="00A62AEB" w:rsidRDefault="00A62AEB">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3515"/>
        <w:gridCol w:w="360"/>
        <w:gridCol w:w="4535"/>
      </w:tblGrid>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Ответственный исполнитель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Министерство сельского хозяйства и продовольствия Республики Дагестан</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Соисполнители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федеральное государственное бюджетное учреждение "Минмелиоводхоз РД"</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Цели и задачи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A62AEB" w:rsidRDefault="00A62AEB">
            <w:pPr>
              <w:pStyle w:val="ConsPlusNormal"/>
            </w:pPr>
            <w:r>
              <w:t>повышение продуктивного потенциала мелиорируемых земель и эффективного использования природных ресурсов;</w:t>
            </w:r>
          </w:p>
          <w:p w:rsidR="00A62AEB" w:rsidRDefault="00A62AEB">
            <w:pPr>
              <w:pStyle w:val="ConsPlusNormal"/>
            </w:pPr>
            <w:r>
              <w:t>восстановление мелиоративного фонда (мелиорируемые земли и мелиоративные системы), включая реализацию мер по орошению и осушению земель;</w:t>
            </w:r>
          </w:p>
          <w:p w:rsidR="00A62AEB" w:rsidRDefault="00A62AEB">
            <w:pPr>
              <w:pStyle w:val="ConsPlusNormal"/>
            </w:pPr>
            <w:r>
              <w:t>предотвращение выбытия из сельскохозяйственного оборота земель сельскохозяйственного назначения;</w:t>
            </w:r>
          </w:p>
          <w:p w:rsidR="00A62AEB" w:rsidRDefault="00A62AEB">
            <w:pPr>
              <w:pStyle w:val="ConsPlusNormal"/>
            </w:pPr>
            <w:r>
              <w:t>увеличение объема производства основных видов продукции растениеводства за счет гарантированного обеспечения урожайности сельскохозяйственных культур вне зависимости от природных условий;</w:t>
            </w:r>
          </w:p>
          <w:p w:rsidR="00A62AEB" w:rsidRDefault="00A62AEB">
            <w:pPr>
              <w:pStyle w:val="ConsPlusNormal"/>
            </w:pPr>
            <w:r>
              <w:lastRenderedPageBreak/>
              <w:t>повышение водообеспеченности земель сельскохозяйственного назначения;</w:t>
            </w:r>
          </w:p>
          <w:p w:rsidR="00A62AEB" w:rsidRDefault="00A62AEB">
            <w:pPr>
              <w:pStyle w:val="ConsPlusNormal"/>
            </w:pPr>
            <w:r>
              <w:t>предотвращение процессов подтопления, затопления и опустынивания территорий для гарантированного обеспечения продуктивности сельскохозяйственных угодий;</w:t>
            </w:r>
          </w:p>
          <w:p w:rsidR="00A62AEB" w:rsidRDefault="00A62AEB">
            <w:pPr>
              <w:pStyle w:val="ConsPlusNormal"/>
            </w:pPr>
            <w:r>
              <w:t>достижение экономии водных ресурсов за счет повышения коэффициента полезного действия мелиоративных систем, внедрения микроорошения и водосберегающих аграрных технологий</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Этапы и сроки реализации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реализация Подпрограммы будет осуществляться в 2014-2020 годах;</w:t>
            </w:r>
          </w:p>
          <w:p w:rsidR="00A62AEB" w:rsidRDefault="00A62AEB">
            <w:pPr>
              <w:pStyle w:val="ConsPlusNormal"/>
            </w:pPr>
            <w:r>
              <w:t>этапы реализации Подпрограммы не предусматриваются</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Целевые индикаторы и показатели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прирост объема производства продукции растениеводства на землях сельскохозяйственного назначения за счет реализации мероприятий Подпрограммы;</w:t>
            </w:r>
          </w:p>
          <w:p w:rsidR="00A62AEB" w:rsidRDefault="00A62AEB">
            <w:pPr>
              <w:pStyle w:val="ConsPlusNormal"/>
            </w:pPr>
            <w:r>
              <w:t>ввод в эксплуатацию мелиорируемых земель за 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w:t>
            </w:r>
          </w:p>
          <w:p w:rsidR="00A62AEB" w:rsidRDefault="00A62AEB">
            <w:pPr>
              <w:pStyle w:val="ConsPlusNormal"/>
            </w:pPr>
            <w:r>
              <w:t>защита земель от водной эрозии, затопления и подтопления за счет проведения противопаводковых мероприятий;</w:t>
            </w:r>
          </w:p>
          <w:p w:rsidR="00A62AEB" w:rsidRDefault="00A62AEB">
            <w:pPr>
              <w:pStyle w:val="ConsPlusNormal"/>
            </w:pPr>
            <w:r>
              <w:t>сохранение существующих и создание новых высокотехнологичных рабочих мест сельскохозяйственных товаропроизводителей за счет увеличения продуктивности существующих и вовлечения в оборот новых сельскохозяйственных угодий;</w:t>
            </w:r>
          </w:p>
          <w:p w:rsidR="00A62AEB" w:rsidRDefault="00A62AEB">
            <w:pPr>
              <w:pStyle w:val="ConsPlusNormal"/>
            </w:pPr>
            <w:r>
              <w:t>защита и сохранение сельскохозяйственных угодий от ветровой эрозии и опустынивания за счет проведения агролесомелиоративных и фитомелиоративных мероприятий, направленных на закрепление песков;</w:t>
            </w:r>
          </w:p>
          <w:p w:rsidR="00A62AEB" w:rsidRDefault="00A62AEB">
            <w:pPr>
              <w:pStyle w:val="ConsPlusNormal"/>
            </w:pPr>
            <w:r>
              <w:t>вовлечение в оборот выбывших сельскохозяйственных угодий за счет проведения культуртехнических работ на мелиорируемых землях (орошаемых и осушаемых), проводимых сельскохозяйственными товаропроизводителями, в том числе с внесением мелиорантов, понижающих кислотность почв</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Объемы и источники финансирования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 xml:space="preserve">общий объем бюджетных ассигнований на реализацию Подпрограммы за счет средств </w:t>
            </w:r>
            <w:r>
              <w:lastRenderedPageBreak/>
              <w:t>республиканского бюджета Республики Дагестан составляет 440498,3 тыс. рублей, в том числе по годам:</w:t>
            </w:r>
          </w:p>
          <w:p w:rsidR="00A62AEB" w:rsidRDefault="00A62AEB">
            <w:pPr>
              <w:pStyle w:val="ConsPlusNormal"/>
            </w:pPr>
            <w:r>
              <w:t>2014 год - 42846,3 тыс. рублей;</w:t>
            </w:r>
          </w:p>
          <w:p w:rsidR="00A62AEB" w:rsidRDefault="00A62AEB">
            <w:pPr>
              <w:pStyle w:val="ConsPlusNormal"/>
            </w:pPr>
            <w:r>
              <w:t>2015 год - 136652,0 тыс. рублей;</w:t>
            </w:r>
          </w:p>
          <w:p w:rsidR="00A62AEB" w:rsidRDefault="00A62AEB">
            <w:pPr>
              <w:pStyle w:val="ConsPlusNormal"/>
            </w:pPr>
            <w:r>
              <w:t>2016 год - 20000,0 тыс. рублей;</w:t>
            </w:r>
          </w:p>
          <w:p w:rsidR="00A62AEB" w:rsidRDefault="00A62AEB">
            <w:pPr>
              <w:pStyle w:val="ConsPlusNormal"/>
            </w:pPr>
            <w:r>
              <w:t>2017 год - 52300,0 тыс. рублей;</w:t>
            </w:r>
          </w:p>
          <w:p w:rsidR="00A62AEB" w:rsidRDefault="00A62AEB">
            <w:pPr>
              <w:pStyle w:val="ConsPlusNormal"/>
            </w:pPr>
            <w:r>
              <w:t>2018 год - 61300,0 тыс. рублей;</w:t>
            </w:r>
          </w:p>
          <w:p w:rsidR="00A62AEB" w:rsidRDefault="00A62AEB">
            <w:pPr>
              <w:pStyle w:val="ConsPlusNormal"/>
            </w:pPr>
            <w:r>
              <w:t>2019 год - 61300,0 тыс. рублей;</w:t>
            </w:r>
          </w:p>
          <w:p w:rsidR="00A62AEB" w:rsidRDefault="00A62AEB">
            <w:pPr>
              <w:pStyle w:val="ConsPlusNormal"/>
            </w:pPr>
            <w:r>
              <w:t>2020 год - 66100,0 тыс. рублей;</w:t>
            </w:r>
          </w:p>
          <w:p w:rsidR="00A62AEB" w:rsidRDefault="00A62AEB">
            <w:pPr>
              <w:pStyle w:val="ConsPlusNormal"/>
            </w:pPr>
            <w:r>
              <w:t>прогнозный объем бюджетных ассигнований на реализацию Подпрограммы за счет средств федерального бюджета составляет 3027923,7 тыс. рублей, в том числе по годам:</w:t>
            </w:r>
          </w:p>
          <w:p w:rsidR="00A62AEB" w:rsidRDefault="00A62AEB">
            <w:pPr>
              <w:pStyle w:val="ConsPlusNormal"/>
            </w:pPr>
            <w:r>
              <w:t>2014 год - 512964,4 тыс. рублей;</w:t>
            </w:r>
          </w:p>
          <w:p w:rsidR="00A62AEB" w:rsidRDefault="00A62AEB">
            <w:pPr>
              <w:pStyle w:val="ConsPlusNormal"/>
            </w:pPr>
            <w:r>
              <w:t>2015 год - 603386,4 тыс. рублей;</w:t>
            </w:r>
          </w:p>
          <w:p w:rsidR="00A62AEB" w:rsidRDefault="00A62AEB">
            <w:pPr>
              <w:pStyle w:val="ConsPlusNormal"/>
            </w:pPr>
            <w:r>
              <w:t>2016 год - 380278,6 тыс. рублей;</w:t>
            </w:r>
          </w:p>
          <w:p w:rsidR="00A62AEB" w:rsidRDefault="00A62AEB">
            <w:pPr>
              <w:pStyle w:val="ConsPlusNormal"/>
            </w:pPr>
            <w:r>
              <w:t>2017 год - 164115,0 тыс. рублей;</w:t>
            </w:r>
          </w:p>
          <w:p w:rsidR="00A62AEB" w:rsidRDefault="00A62AEB">
            <w:pPr>
              <w:pStyle w:val="ConsPlusNormal"/>
            </w:pPr>
            <w:r>
              <w:t>2018 год - 311036,3 тыс. рублей;</w:t>
            </w:r>
          </w:p>
          <w:p w:rsidR="00A62AEB" w:rsidRDefault="00A62AEB">
            <w:pPr>
              <w:pStyle w:val="ConsPlusNormal"/>
            </w:pPr>
            <w:r>
              <w:t>2019 год - 246043,0 тыс. рублей;</w:t>
            </w:r>
          </w:p>
          <w:p w:rsidR="00A62AEB" w:rsidRDefault="00A62AEB">
            <w:pPr>
              <w:pStyle w:val="ConsPlusNormal"/>
            </w:pPr>
            <w:r>
              <w:t>2020 год - 810100,0 тыс. рублей;</w:t>
            </w:r>
          </w:p>
          <w:p w:rsidR="00A62AEB" w:rsidRDefault="00A62AEB">
            <w:pPr>
              <w:pStyle w:val="ConsPlusNormal"/>
            </w:pPr>
            <w:r>
              <w:t>прогнозная оценка ассигнований за счет внебюджетных источников составляет 2094414,8 тыс. рублей</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Ожидаемые результаты реализации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прирост объема производства продукции растениеводства на землях сельскохозяйственного назначения за счет реализации мероприятий Подпрограммы (нарастающим итогом) на 31,6 процента;</w:t>
            </w:r>
          </w:p>
          <w:p w:rsidR="00A62AEB" w:rsidRDefault="00A62AEB">
            <w:pPr>
              <w:pStyle w:val="ConsPlusNormal"/>
            </w:pPr>
            <w:r>
              <w:t>ввод в эксплуатацию 67950,0 га мелиорируемых земель за 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w:t>
            </w:r>
          </w:p>
          <w:p w:rsidR="00A62AEB" w:rsidRDefault="00A62AEB">
            <w:pPr>
              <w:pStyle w:val="ConsPlusNormal"/>
            </w:pPr>
            <w:r>
              <w:t>защита земель площадью 2750,0 га от водной эрозии, затопления и подтопления за счет проведения противопаводковых мероприятий;</w:t>
            </w:r>
          </w:p>
          <w:p w:rsidR="00A62AEB" w:rsidRDefault="00A62AEB">
            <w:pPr>
              <w:pStyle w:val="ConsPlusNormal"/>
            </w:pPr>
            <w:r>
              <w:t>сохранение 6100 существующих и создание 5051 нового высокотехнологичного рабочего места сельскохозяйственных товаропроизводителей за счет увеличения продуктивности существующих и вовлечения в оборот новых сельскохозяйственных угодий;</w:t>
            </w:r>
          </w:p>
          <w:p w:rsidR="00A62AEB" w:rsidRDefault="00A62AEB">
            <w:pPr>
              <w:pStyle w:val="ConsPlusNormal"/>
            </w:pPr>
            <w:r>
              <w:t>защита и сохранение 7820,0 га сельскохозяйственных угодий от ветровой эрозии и опустынивания за счет проведения агролесомелиоративных и фитомелиоративных мероприятий;</w:t>
            </w:r>
          </w:p>
          <w:p w:rsidR="00A62AEB" w:rsidRDefault="00A62AEB">
            <w:pPr>
              <w:pStyle w:val="ConsPlusNormal"/>
            </w:pPr>
            <w:r>
              <w:t xml:space="preserve">вовлечение в оборот 5570,0 га выбывших </w:t>
            </w:r>
            <w:r>
              <w:lastRenderedPageBreak/>
              <w:t>сельскохозяйственных угодий за счет проведения культуртехнических работ на мелиорируемых землях (орошаемых и осушаемых), проводимых сельскохозяйственными товаропроизводителями</w:t>
            </w:r>
          </w:p>
        </w:tc>
      </w:tr>
    </w:tbl>
    <w:p w:rsidR="00A62AEB" w:rsidRDefault="00A62AEB">
      <w:pPr>
        <w:pStyle w:val="ConsPlusNormal"/>
        <w:jc w:val="both"/>
      </w:pPr>
    </w:p>
    <w:p w:rsidR="00A62AEB" w:rsidRDefault="00A62AEB">
      <w:pPr>
        <w:pStyle w:val="ConsPlusNormal"/>
        <w:jc w:val="center"/>
        <w:outlineLvl w:val="2"/>
      </w:pPr>
      <w:r>
        <w:t>I. Характеристика проблемы, на решение</w:t>
      </w:r>
    </w:p>
    <w:p w:rsidR="00A62AEB" w:rsidRDefault="00A62AEB">
      <w:pPr>
        <w:pStyle w:val="ConsPlusNormal"/>
        <w:jc w:val="center"/>
      </w:pPr>
      <w:r>
        <w:t>которой направлена Подпрограмма</w:t>
      </w:r>
    </w:p>
    <w:p w:rsidR="00A62AEB" w:rsidRDefault="00A62AEB">
      <w:pPr>
        <w:pStyle w:val="ConsPlusNormal"/>
        <w:jc w:val="both"/>
      </w:pPr>
    </w:p>
    <w:p w:rsidR="00A62AEB" w:rsidRDefault="00A62AEB">
      <w:pPr>
        <w:pStyle w:val="ConsPlusNormal"/>
        <w:ind w:firstLine="540"/>
        <w:jc w:val="both"/>
      </w:pPr>
      <w:r>
        <w:t>На Республику Дагестан приходится 10 процентов орошаемых земель в Российской Федерации и 20 процентов на Северном Кавказе. Площадь орошаемых сельскохозяйственных угодий в республике составляет 396,3 тыс. га, в том числе: пашни - 281,2 тыс. га, многолетних насаждений - 43,88 тыс. га, сенокосов - 32,37 тыс. га, пастбищ - 38,48 тыс. га, других земель - 0,37 тыс. га, на которых производится 70 процентов продукции растениеводства.</w:t>
      </w:r>
    </w:p>
    <w:p w:rsidR="00A62AEB" w:rsidRDefault="00A62AEB">
      <w:pPr>
        <w:pStyle w:val="ConsPlusNormal"/>
        <w:spacing w:before="220"/>
        <w:ind w:firstLine="540"/>
        <w:jc w:val="both"/>
      </w:pPr>
      <w:r>
        <w:t>Мелиоративный комплекс Республики Дагестан объединен в 50 межхозяйственных оросительных систем, которые включают в себя: головные водозаборные сооружения - 101 шт., оросительные каналы протяженностью 17,0 тыс. км (из них межхозяйственные - 5,1 тыс. км), гидротехнические сооружения на оросительных каналах и коллекторах - 21,7 тыс. шт., коллекторно-дренажную сеть протяженностью 8,6 тыс. км, трубопроводы протяженностью 450,0 км, электрифицированные насосные станции (межхозяйственные) - 39 шт., водохранилища, пруды и водоемы - 34 единицы. Балансовая стоимость основных мелиоративных фондов превышает 20 млрд. рублей.</w:t>
      </w:r>
    </w:p>
    <w:p w:rsidR="00A62AEB" w:rsidRDefault="00A62AEB">
      <w:pPr>
        <w:pStyle w:val="ConsPlusNormal"/>
        <w:spacing w:before="220"/>
        <w:ind w:firstLine="540"/>
        <w:jc w:val="both"/>
      </w:pPr>
      <w:r>
        <w:t>Значительная часть оросительных систем в Республике Дагестан построена в довоенный период, а свыше 80 процентов систем не являются инженерными, большинство каналов проложено в земляном русле и подвергаются сильному заилению и зарастанию, только 3 процента оросительной сети имеет противофильтрационную одежду, всего 20 процентов орошаемых земель имеют дренажную сеть. Оснащенность оросительных каналов регулирующими гидротехническими сооружениями в 3 раза ниже нормативного уровня.</w:t>
      </w:r>
    </w:p>
    <w:p w:rsidR="00A62AEB" w:rsidRDefault="00A62AEB">
      <w:pPr>
        <w:pStyle w:val="ConsPlusNormal"/>
        <w:spacing w:before="220"/>
        <w:ind w:firstLine="540"/>
        <w:jc w:val="both"/>
      </w:pPr>
      <w:r>
        <w:t>В настоящее время в республике сложилась крайне неудовлетворительная мелиоративная обстановка: наблюдается тенденция повышения уровня грунтовых вод и происходят вторичное засоление и заболачивание земель. Ежегодно по причине низкой пропускной способности оросительных сетей в сельском хозяйстве республики не поливается около 85 тыс. га, или 22 процента орошаемых сельскохозяйственных угодий. В вегетационный период ощущается дефицит поливной воды, а кратность поливов не превышает 50 процентов от нормы.</w:t>
      </w:r>
    </w:p>
    <w:p w:rsidR="00A62AEB" w:rsidRDefault="00A62AEB">
      <w:pPr>
        <w:pStyle w:val="ConsPlusNormal"/>
        <w:spacing w:before="220"/>
        <w:ind w:firstLine="540"/>
        <w:jc w:val="both"/>
      </w:pPr>
      <w:r>
        <w:t xml:space="preserve">Главной причиной сложившегося положения является физический износ объектов мелиоративного комплекса, высокая степень заиленности оросительной и коллекторно-дренажной сети. В частности, основные магистральные каналы, такие как Дельтовый, Старотеречный, Сулу-Чубутла, Таловский и другие заилены более чем на 50 процентов, крупные гидротехнические сооружения - Юзбашский, Копайский гидроузлы, Акташский, Ярыксувский, Герменчикский акведуки, водозаборные сооружения Верхне-Хасавюртовского, Тальминского, Теречного каналов, дюкеры на каналах КОР, Шабур требуют срочного ремонта и работают в аварийном режиме. Водохранилища Аксаевское и Ачи-Карув находятся в аварийном состоянии и требуют срочного ремонта или вывода из эксплуатации. На предельно изношенном электрооборудовании работают насосные станции I и II подъема на канале им. Октябрьской революции, обеспечивающие водой Карабудахкентский и Каякентский районы. Требует замены устаревшее оборудование насосных станций "Алихан" и "Учкент" Кизилюртовского, "Аксай" Хасавюртовского районов, необходимы модернизация и повышение энергоэффективности насосных станций в Хунзахском, Ботлихском и Левашинском районах. Коллекторы Тальминский, Кизляр - Каспий, Дзержинский, Юзбашский и другие не оказывают дренирующего влияния на </w:t>
      </w:r>
      <w:r>
        <w:lastRenderedPageBreak/>
        <w:t>орошаемые земли, что приводит к выводу из оборота орошаемых земель.</w:t>
      </w:r>
    </w:p>
    <w:p w:rsidR="00A62AEB" w:rsidRDefault="00A62AEB">
      <w:pPr>
        <w:pStyle w:val="ConsPlusNormal"/>
        <w:spacing w:before="220"/>
        <w:ind w:firstLine="540"/>
        <w:jc w:val="both"/>
      </w:pPr>
      <w:r>
        <w:t>Более того, многие мелиоративные объекты становятся опасными для дальнейшей эксплуатации, так как они не способны отвечать вызовам природы, что и показали стихийные бедствия, вызванные многодневными ливневыми дождями в конце 2009 и в начале 2010 годов.</w:t>
      </w:r>
    </w:p>
    <w:p w:rsidR="00A62AEB" w:rsidRDefault="00A62AEB">
      <w:pPr>
        <w:pStyle w:val="ConsPlusNormal"/>
        <w:spacing w:before="220"/>
        <w:ind w:firstLine="540"/>
        <w:jc w:val="both"/>
      </w:pPr>
      <w:r>
        <w:t>В целом оценка мелиоративного состояния орошаемых земель в Республике Дагестан характеризуется следующими показателями: "хорошее" - 136,1 тыс. га (34,3 процента), "удовлетворительное" - 99,8 тыс. га (25,2 процента), "неудовлетворительное" - 160,4 тыс. га (40,5 процента).</w:t>
      </w:r>
    </w:p>
    <w:p w:rsidR="00A62AEB" w:rsidRDefault="00A62AEB">
      <w:pPr>
        <w:pStyle w:val="ConsPlusNormal"/>
        <w:spacing w:before="220"/>
        <w:ind w:firstLine="540"/>
        <w:jc w:val="both"/>
      </w:pPr>
      <w:r>
        <w:t>Сложившаяся в мелиоративном комплексе ситуация существенно снижает эффективность сельскохозяйственного производства в республике и может привести к полной деградации земель сельскохозяйственного назначения, что вызывает необходимость разработки и осуществления комплекса мероприятий по улучшению мелиоративного состояния орошаемых земель.</w:t>
      </w:r>
    </w:p>
    <w:p w:rsidR="00A62AEB" w:rsidRDefault="00A62AEB">
      <w:pPr>
        <w:pStyle w:val="ConsPlusNormal"/>
        <w:spacing w:before="220"/>
        <w:ind w:firstLine="540"/>
        <w:jc w:val="both"/>
      </w:pPr>
      <w:r>
        <w:t>Неудовлетворительное техническое состояние большинства оросительных систем, крайне недостаточное финансирование мелиоративных мероприятий не позволяют использовать потенциал орошаемых земель, что сдерживает развитие сельскохозяйственного производства. Для повышения эффективности использования орошаемых земель и приостановления тенденции дальнейшей деградации мелиорированных земель необходимо принятие программных государственных мер по восстановлению орошаемых земель республики и вовлечению в мелиорацию как бюджетных, так и внебюджетных инвестиций (средств сельхозтоваропроизводителей и инвесторов).</w:t>
      </w:r>
    </w:p>
    <w:p w:rsidR="00A62AEB" w:rsidRDefault="00A62AEB">
      <w:pPr>
        <w:pStyle w:val="ConsPlusNormal"/>
        <w:jc w:val="both"/>
      </w:pPr>
    </w:p>
    <w:p w:rsidR="00A62AEB" w:rsidRDefault="00A62AEB">
      <w:pPr>
        <w:pStyle w:val="ConsPlusNormal"/>
        <w:jc w:val="center"/>
        <w:outlineLvl w:val="2"/>
      </w:pPr>
      <w:r>
        <w:t>II. Цели, задачи, целевые показатели,</w:t>
      </w:r>
    </w:p>
    <w:p w:rsidR="00A62AEB" w:rsidRDefault="00A62AEB">
      <w:pPr>
        <w:pStyle w:val="ConsPlusNormal"/>
        <w:jc w:val="center"/>
      </w:pPr>
      <w:r>
        <w:t>ожидаемые результаты Подпрограммы</w:t>
      </w:r>
    </w:p>
    <w:p w:rsidR="00A62AEB" w:rsidRDefault="00A62AEB">
      <w:pPr>
        <w:pStyle w:val="ConsPlusNormal"/>
        <w:jc w:val="both"/>
      </w:pPr>
    </w:p>
    <w:p w:rsidR="00A62AEB" w:rsidRDefault="00A62AEB">
      <w:pPr>
        <w:pStyle w:val="ConsPlusNormal"/>
        <w:ind w:firstLine="540"/>
        <w:jc w:val="both"/>
      </w:pPr>
      <w:r>
        <w:t>Целями Подпрограммы являются:</w:t>
      </w:r>
    </w:p>
    <w:p w:rsidR="00A62AEB" w:rsidRDefault="00A62AEB">
      <w:pPr>
        <w:pStyle w:val="ConsPlusNormal"/>
        <w:spacing w:before="220"/>
        <w:ind w:firstLine="540"/>
        <w:jc w:val="both"/>
      </w:pPr>
      <w: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A62AEB" w:rsidRDefault="00A62AEB">
      <w:pPr>
        <w:pStyle w:val="ConsPlusNormal"/>
        <w:spacing w:before="220"/>
        <w:ind w:firstLine="540"/>
        <w:jc w:val="both"/>
      </w:pPr>
      <w:r>
        <w:t>повышение продукционного потенциала мелиорируемых земель и эффективного использования природных ресурсов.</w:t>
      </w:r>
    </w:p>
    <w:p w:rsidR="00A62AEB" w:rsidRDefault="00A62AEB">
      <w:pPr>
        <w:pStyle w:val="ConsPlusNormal"/>
        <w:spacing w:before="220"/>
        <w:ind w:firstLine="540"/>
        <w:jc w:val="both"/>
      </w:pPr>
      <w:r>
        <w:t>Основными задачами Подпрограммы являются:</w:t>
      </w:r>
    </w:p>
    <w:p w:rsidR="00A62AEB" w:rsidRDefault="00A62AEB">
      <w:pPr>
        <w:pStyle w:val="ConsPlusNormal"/>
        <w:spacing w:before="220"/>
        <w:ind w:firstLine="540"/>
        <w:jc w:val="both"/>
      </w:pPr>
      <w:r>
        <w:t>восстановление мелиоративного фонда (мелиорируемые земли и мелиоративные системы), включая реализацию мер по орошению и осушению земель;</w:t>
      </w:r>
    </w:p>
    <w:p w:rsidR="00A62AEB" w:rsidRDefault="00A62AEB">
      <w:pPr>
        <w:pStyle w:val="ConsPlusNormal"/>
        <w:spacing w:before="220"/>
        <w:ind w:firstLine="540"/>
        <w:jc w:val="both"/>
      </w:pPr>
      <w:r>
        <w:t>предотвращение выбытия из сельскохозяйственного оборота земель сельскохозяйственного назначения;</w:t>
      </w:r>
    </w:p>
    <w:p w:rsidR="00A62AEB" w:rsidRDefault="00A62AEB">
      <w:pPr>
        <w:pStyle w:val="ConsPlusNormal"/>
        <w:spacing w:before="220"/>
        <w:ind w:firstLine="540"/>
        <w:jc w:val="both"/>
      </w:pPr>
      <w:r>
        <w:t>увеличение объема производства основных видов продукции растениеводства за счет гарантированного обеспечения урожайности сельскохозяйственных культур вне зависимости от природных условий;</w:t>
      </w:r>
    </w:p>
    <w:p w:rsidR="00A62AEB" w:rsidRDefault="00A62AEB">
      <w:pPr>
        <w:pStyle w:val="ConsPlusNormal"/>
        <w:spacing w:before="220"/>
        <w:ind w:firstLine="540"/>
        <w:jc w:val="both"/>
      </w:pPr>
      <w:r>
        <w:t>повышение водообеспеченности земель сельскохозяйственного назначения;</w:t>
      </w:r>
    </w:p>
    <w:p w:rsidR="00A62AEB" w:rsidRDefault="00A62AEB">
      <w:pPr>
        <w:pStyle w:val="ConsPlusNormal"/>
        <w:spacing w:before="220"/>
        <w:ind w:firstLine="540"/>
        <w:jc w:val="both"/>
      </w:pPr>
      <w:r>
        <w:t>предотвращение процессов подтопления, затопления и опустынивания территорий для гарантированного обеспечения продуктивности сельскохозяйственных угодий;</w:t>
      </w:r>
    </w:p>
    <w:p w:rsidR="00A62AEB" w:rsidRDefault="00A62AEB">
      <w:pPr>
        <w:pStyle w:val="ConsPlusNormal"/>
        <w:spacing w:before="220"/>
        <w:ind w:firstLine="540"/>
        <w:jc w:val="both"/>
      </w:pPr>
      <w:r>
        <w:t xml:space="preserve">достижение экономии водных ресурсов за счет повышения коэффициента полезного </w:t>
      </w:r>
      <w:r>
        <w:lastRenderedPageBreak/>
        <w:t>действия мелиоративных систем, внедрения микроорошения и водосберегающих аграрных технологий.</w:t>
      </w:r>
    </w:p>
    <w:p w:rsidR="00A62AEB" w:rsidRDefault="00A62AEB">
      <w:pPr>
        <w:pStyle w:val="ConsPlusNormal"/>
        <w:spacing w:before="220"/>
        <w:ind w:firstLine="540"/>
        <w:jc w:val="both"/>
      </w:pPr>
      <w:r>
        <w:t>Реализация мероприятий Подпрограммы будет способствовать:</w:t>
      </w:r>
    </w:p>
    <w:p w:rsidR="00A62AEB" w:rsidRDefault="00A62AEB">
      <w:pPr>
        <w:pStyle w:val="ConsPlusNormal"/>
        <w:spacing w:before="220"/>
        <w:ind w:firstLine="540"/>
        <w:jc w:val="both"/>
      </w:pPr>
      <w:r>
        <w:t>осуществлению строительства, реконструкции и технического перевооружения мелиоративных систем на площади 67950,0 гектара;</w:t>
      </w:r>
    </w:p>
    <w:p w:rsidR="00A62AEB" w:rsidRDefault="00A62AEB">
      <w:pPr>
        <w:pStyle w:val="ConsPlusNormal"/>
        <w:spacing w:before="220"/>
        <w:ind w:firstLine="540"/>
        <w:jc w:val="both"/>
      </w:pPr>
      <w:r>
        <w:t>защите земель площадью 2750,0 га от водной эрозии, затопления и подтопления;</w:t>
      </w:r>
    </w:p>
    <w:p w:rsidR="00A62AEB" w:rsidRDefault="00A62AEB">
      <w:pPr>
        <w:pStyle w:val="ConsPlusNormal"/>
        <w:spacing w:before="220"/>
        <w:ind w:firstLine="540"/>
        <w:jc w:val="both"/>
      </w:pPr>
      <w:r>
        <w:t>защите и сохранению сельскохозяйственных угодий от ветровой эрозии и опустынивания и предотвращению выбытия из сельскохозяйственного оборота 7820,0 гектара;</w:t>
      </w:r>
    </w:p>
    <w:p w:rsidR="00A62AEB" w:rsidRDefault="00A62AEB">
      <w:pPr>
        <w:pStyle w:val="ConsPlusNormal"/>
        <w:spacing w:before="220"/>
        <w:ind w:firstLine="540"/>
        <w:jc w:val="both"/>
      </w:pPr>
      <w:r>
        <w:t>вовлечению в сельскохозяйственный оборот 5570,0 га неиспользуемых сельскохозяйственных угодий;</w:t>
      </w:r>
    </w:p>
    <w:p w:rsidR="00A62AEB" w:rsidRDefault="00A62AEB">
      <w:pPr>
        <w:pStyle w:val="ConsPlusNormal"/>
        <w:spacing w:before="220"/>
        <w:ind w:firstLine="540"/>
        <w:jc w:val="both"/>
      </w:pPr>
      <w:r>
        <w:t>сохранению 6100 существующих и созданию 5051 нового рабочего места;</w:t>
      </w:r>
    </w:p>
    <w:p w:rsidR="00A62AEB" w:rsidRDefault="00A62AEB">
      <w:pPr>
        <w:pStyle w:val="ConsPlusNormal"/>
        <w:spacing w:before="220"/>
        <w:ind w:firstLine="540"/>
        <w:jc w:val="both"/>
      </w:pPr>
      <w:r>
        <w:t>производству сельскохозяйственной продукции на площадях, вводимых в оборот за счет реализации мероприятий Подпрограммы, не менее 200 тыс. тонн кормовых единиц ежегодно;</w:t>
      </w:r>
    </w:p>
    <w:p w:rsidR="00A62AEB" w:rsidRDefault="00A62AEB">
      <w:pPr>
        <w:pStyle w:val="ConsPlusNormal"/>
        <w:spacing w:before="220"/>
        <w:ind w:firstLine="540"/>
        <w:jc w:val="both"/>
      </w:pPr>
      <w:r>
        <w:t>увеличению доли собственности сельскохозяйственных товаропроизводителей в общем объеме мелиоративных систем и отдельно расположенных гидротехнических сооружений;</w:t>
      </w:r>
    </w:p>
    <w:p w:rsidR="00A62AEB" w:rsidRDefault="00A62AEB">
      <w:pPr>
        <w:pStyle w:val="ConsPlusNormal"/>
        <w:spacing w:before="220"/>
        <w:ind w:firstLine="540"/>
        <w:jc w:val="both"/>
      </w:pPr>
      <w:r>
        <w:t>увеличению объема производства основных видов продукции растениеводства за счет гарантированного обеспечения урожайности сельскохозяйственных культур вне зависимости от природных условий.</w:t>
      </w:r>
    </w:p>
    <w:p w:rsidR="00A62AEB" w:rsidRDefault="00A62AEB">
      <w:pPr>
        <w:pStyle w:val="ConsPlusNormal"/>
        <w:spacing w:before="220"/>
        <w:ind w:firstLine="540"/>
        <w:jc w:val="both"/>
      </w:pPr>
      <w:r>
        <w:t>Данные задачи подтверждаются расчетом увеличения производства сельскохозяйственной продукции по годам (таблица 1).</w:t>
      </w:r>
    </w:p>
    <w:p w:rsidR="00A62AEB" w:rsidRDefault="00A62AEB">
      <w:pPr>
        <w:pStyle w:val="ConsPlusNormal"/>
        <w:jc w:val="both"/>
      </w:pPr>
    </w:p>
    <w:p w:rsidR="00A62AEB" w:rsidRDefault="00A62AEB">
      <w:pPr>
        <w:pStyle w:val="ConsPlusNormal"/>
        <w:jc w:val="right"/>
        <w:outlineLvl w:val="3"/>
      </w:pPr>
      <w:r>
        <w:t>Таблица 1</w:t>
      </w:r>
    </w:p>
    <w:p w:rsidR="00A62AEB" w:rsidRDefault="00A62AE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9"/>
        <w:gridCol w:w="1134"/>
        <w:gridCol w:w="1134"/>
        <w:gridCol w:w="1134"/>
        <w:gridCol w:w="1134"/>
        <w:gridCol w:w="1134"/>
      </w:tblGrid>
      <w:tr w:rsidR="00A62AEB">
        <w:tc>
          <w:tcPr>
            <w:tcW w:w="1589" w:type="dxa"/>
          </w:tcPr>
          <w:p w:rsidR="00A62AEB" w:rsidRDefault="00A62AEB">
            <w:pPr>
              <w:pStyle w:val="ConsPlusNormal"/>
              <w:jc w:val="center"/>
            </w:pPr>
            <w:r>
              <w:t>Наименование культуры</w:t>
            </w:r>
          </w:p>
        </w:tc>
        <w:tc>
          <w:tcPr>
            <w:tcW w:w="1134" w:type="dxa"/>
          </w:tcPr>
          <w:p w:rsidR="00A62AEB" w:rsidRDefault="00A62AEB">
            <w:pPr>
              <w:pStyle w:val="ConsPlusNormal"/>
              <w:jc w:val="center"/>
            </w:pPr>
            <w:r>
              <w:t>Мелиорируемая площадь, га</w:t>
            </w:r>
          </w:p>
        </w:tc>
        <w:tc>
          <w:tcPr>
            <w:tcW w:w="1134" w:type="dxa"/>
          </w:tcPr>
          <w:p w:rsidR="00A62AEB" w:rsidRDefault="00A62AEB">
            <w:pPr>
              <w:pStyle w:val="ConsPlusNormal"/>
              <w:jc w:val="center"/>
            </w:pPr>
            <w:r>
              <w:t>Урожайность, тонн/га</w:t>
            </w:r>
          </w:p>
        </w:tc>
        <w:tc>
          <w:tcPr>
            <w:tcW w:w="1134" w:type="dxa"/>
          </w:tcPr>
          <w:p w:rsidR="00A62AEB" w:rsidRDefault="00A62AEB">
            <w:pPr>
              <w:pStyle w:val="ConsPlusNormal"/>
              <w:jc w:val="center"/>
            </w:pPr>
            <w:r>
              <w:t>Производство сельскохозяйственной продукции, тыс. тонн</w:t>
            </w:r>
          </w:p>
        </w:tc>
        <w:tc>
          <w:tcPr>
            <w:tcW w:w="1134" w:type="dxa"/>
          </w:tcPr>
          <w:p w:rsidR="00A62AEB" w:rsidRDefault="00A62AEB">
            <w:pPr>
              <w:pStyle w:val="ConsPlusNormal"/>
              <w:jc w:val="center"/>
            </w:pPr>
            <w:r>
              <w:t>Пересчет в кормовые единицы, тыс. тонн корм. ед.</w:t>
            </w:r>
          </w:p>
        </w:tc>
        <w:tc>
          <w:tcPr>
            <w:tcW w:w="1134" w:type="dxa"/>
          </w:tcPr>
          <w:p w:rsidR="00A62AEB" w:rsidRDefault="00A62AEB">
            <w:pPr>
              <w:pStyle w:val="ConsPlusNormal"/>
              <w:jc w:val="center"/>
            </w:pPr>
            <w:r>
              <w:t>Прирост к предыдущему году, процент</w:t>
            </w:r>
          </w:p>
        </w:tc>
      </w:tr>
      <w:tr w:rsidR="00A62AEB">
        <w:tc>
          <w:tcPr>
            <w:tcW w:w="7259" w:type="dxa"/>
            <w:gridSpan w:val="6"/>
          </w:tcPr>
          <w:p w:rsidR="00A62AEB" w:rsidRDefault="00A62AEB">
            <w:pPr>
              <w:pStyle w:val="ConsPlusNormal"/>
              <w:jc w:val="center"/>
            </w:pPr>
            <w:r>
              <w:t>2013 год</w:t>
            </w:r>
          </w:p>
        </w:tc>
      </w:tr>
      <w:tr w:rsidR="00A62AEB">
        <w:tc>
          <w:tcPr>
            <w:tcW w:w="1589" w:type="dxa"/>
          </w:tcPr>
          <w:p w:rsidR="00A62AEB" w:rsidRDefault="00A62AEB">
            <w:pPr>
              <w:pStyle w:val="ConsPlusNormal"/>
            </w:pPr>
            <w:r>
              <w:t>Зерновые</w:t>
            </w:r>
          </w:p>
        </w:tc>
        <w:tc>
          <w:tcPr>
            <w:tcW w:w="1134" w:type="dxa"/>
          </w:tcPr>
          <w:p w:rsidR="00A62AEB" w:rsidRDefault="00A62AEB">
            <w:pPr>
              <w:pStyle w:val="ConsPlusNormal"/>
              <w:jc w:val="center"/>
            </w:pPr>
            <w:r>
              <w:t>104000</w:t>
            </w:r>
          </w:p>
        </w:tc>
        <w:tc>
          <w:tcPr>
            <w:tcW w:w="1134" w:type="dxa"/>
          </w:tcPr>
          <w:p w:rsidR="00A62AEB" w:rsidRDefault="00A62AEB">
            <w:pPr>
              <w:pStyle w:val="ConsPlusNormal"/>
              <w:jc w:val="center"/>
            </w:pPr>
            <w:r>
              <w:t>2,3</w:t>
            </w:r>
          </w:p>
        </w:tc>
        <w:tc>
          <w:tcPr>
            <w:tcW w:w="1134" w:type="dxa"/>
          </w:tcPr>
          <w:p w:rsidR="00A62AEB" w:rsidRDefault="00A62AEB">
            <w:pPr>
              <w:pStyle w:val="ConsPlusNormal"/>
              <w:jc w:val="center"/>
            </w:pPr>
            <w:r>
              <w:t>239,2</w:t>
            </w:r>
          </w:p>
        </w:tc>
        <w:tc>
          <w:tcPr>
            <w:tcW w:w="1134" w:type="dxa"/>
          </w:tcPr>
          <w:p w:rsidR="00A62AEB" w:rsidRDefault="00A62AEB">
            <w:pPr>
              <w:pStyle w:val="ConsPlusNormal"/>
              <w:jc w:val="center"/>
            </w:pPr>
            <w:r>
              <w:t>239,2</w:t>
            </w:r>
          </w:p>
        </w:tc>
        <w:tc>
          <w:tcPr>
            <w:tcW w:w="1134" w:type="dxa"/>
          </w:tcPr>
          <w:p w:rsidR="00A62AEB" w:rsidRDefault="00A62AEB">
            <w:pPr>
              <w:pStyle w:val="ConsPlusNormal"/>
            </w:pPr>
          </w:p>
        </w:tc>
      </w:tr>
      <w:tr w:rsidR="00A62AEB">
        <w:tc>
          <w:tcPr>
            <w:tcW w:w="1589" w:type="dxa"/>
          </w:tcPr>
          <w:p w:rsidR="00A62AEB" w:rsidRDefault="00A62AEB">
            <w:pPr>
              <w:pStyle w:val="ConsPlusNormal"/>
            </w:pPr>
            <w:r>
              <w:t>Кормовые</w:t>
            </w:r>
          </w:p>
        </w:tc>
        <w:tc>
          <w:tcPr>
            <w:tcW w:w="1134" w:type="dxa"/>
          </w:tcPr>
          <w:p w:rsidR="00A62AEB" w:rsidRDefault="00A62AEB">
            <w:pPr>
              <w:pStyle w:val="ConsPlusNormal"/>
              <w:jc w:val="center"/>
            </w:pPr>
            <w:r>
              <w:t>100000</w:t>
            </w:r>
          </w:p>
        </w:tc>
        <w:tc>
          <w:tcPr>
            <w:tcW w:w="1134" w:type="dxa"/>
          </w:tcPr>
          <w:p w:rsidR="00A62AEB" w:rsidRDefault="00A62AEB">
            <w:pPr>
              <w:pStyle w:val="ConsPlusNormal"/>
              <w:jc w:val="center"/>
            </w:pPr>
            <w:r>
              <w:t>4,5</w:t>
            </w:r>
          </w:p>
        </w:tc>
        <w:tc>
          <w:tcPr>
            <w:tcW w:w="1134" w:type="dxa"/>
          </w:tcPr>
          <w:p w:rsidR="00A62AEB" w:rsidRDefault="00A62AEB">
            <w:pPr>
              <w:pStyle w:val="ConsPlusNormal"/>
              <w:jc w:val="center"/>
            </w:pPr>
            <w:r>
              <w:t>450,000</w:t>
            </w:r>
          </w:p>
        </w:tc>
        <w:tc>
          <w:tcPr>
            <w:tcW w:w="1134" w:type="dxa"/>
          </w:tcPr>
          <w:p w:rsidR="00A62AEB" w:rsidRDefault="00A62AEB">
            <w:pPr>
              <w:pStyle w:val="ConsPlusNormal"/>
              <w:jc w:val="center"/>
            </w:pPr>
            <w:r>
              <w:t>103,5</w:t>
            </w:r>
          </w:p>
        </w:tc>
        <w:tc>
          <w:tcPr>
            <w:tcW w:w="1134" w:type="dxa"/>
          </w:tcPr>
          <w:p w:rsidR="00A62AEB" w:rsidRDefault="00A62AEB">
            <w:pPr>
              <w:pStyle w:val="ConsPlusNormal"/>
            </w:pPr>
          </w:p>
        </w:tc>
      </w:tr>
      <w:tr w:rsidR="00A62AEB">
        <w:tc>
          <w:tcPr>
            <w:tcW w:w="1589" w:type="dxa"/>
          </w:tcPr>
          <w:p w:rsidR="00A62AEB" w:rsidRDefault="00A62AEB">
            <w:pPr>
              <w:pStyle w:val="ConsPlusNormal"/>
            </w:pPr>
            <w:r>
              <w:t>Овощи</w:t>
            </w:r>
          </w:p>
        </w:tc>
        <w:tc>
          <w:tcPr>
            <w:tcW w:w="1134" w:type="dxa"/>
          </w:tcPr>
          <w:p w:rsidR="00A62AEB" w:rsidRDefault="00A62AEB">
            <w:pPr>
              <w:pStyle w:val="ConsPlusNormal"/>
              <w:jc w:val="center"/>
            </w:pPr>
            <w:r>
              <w:t>39230</w:t>
            </w:r>
          </w:p>
        </w:tc>
        <w:tc>
          <w:tcPr>
            <w:tcW w:w="1134" w:type="dxa"/>
          </w:tcPr>
          <w:p w:rsidR="00A62AEB" w:rsidRDefault="00A62AEB">
            <w:pPr>
              <w:pStyle w:val="ConsPlusNormal"/>
              <w:jc w:val="center"/>
            </w:pPr>
            <w:r>
              <w:t>27,0</w:t>
            </w:r>
          </w:p>
        </w:tc>
        <w:tc>
          <w:tcPr>
            <w:tcW w:w="1134" w:type="dxa"/>
          </w:tcPr>
          <w:p w:rsidR="00A62AEB" w:rsidRDefault="00A62AEB">
            <w:pPr>
              <w:pStyle w:val="ConsPlusNormal"/>
              <w:jc w:val="center"/>
            </w:pPr>
            <w:r>
              <w:t>1059,21</w:t>
            </w:r>
          </w:p>
        </w:tc>
        <w:tc>
          <w:tcPr>
            <w:tcW w:w="1134" w:type="dxa"/>
          </w:tcPr>
          <w:p w:rsidR="00A62AEB" w:rsidRDefault="00A62AEB">
            <w:pPr>
              <w:pStyle w:val="ConsPlusNormal"/>
              <w:jc w:val="center"/>
            </w:pPr>
            <w:r>
              <w:t>x</w:t>
            </w:r>
          </w:p>
        </w:tc>
        <w:tc>
          <w:tcPr>
            <w:tcW w:w="1134" w:type="dxa"/>
          </w:tcPr>
          <w:p w:rsidR="00A62AEB" w:rsidRDefault="00A62AEB">
            <w:pPr>
              <w:pStyle w:val="ConsPlusNormal"/>
            </w:pPr>
          </w:p>
        </w:tc>
      </w:tr>
      <w:tr w:rsidR="00A62AEB">
        <w:tc>
          <w:tcPr>
            <w:tcW w:w="1589" w:type="dxa"/>
          </w:tcPr>
          <w:p w:rsidR="00A62AEB" w:rsidRDefault="00A62AEB">
            <w:pPr>
              <w:pStyle w:val="ConsPlusNormal"/>
            </w:pPr>
            <w:r>
              <w:t>Плоды и ягоды</w:t>
            </w:r>
          </w:p>
        </w:tc>
        <w:tc>
          <w:tcPr>
            <w:tcW w:w="1134" w:type="dxa"/>
          </w:tcPr>
          <w:p w:rsidR="00A62AEB" w:rsidRDefault="00A62AEB">
            <w:pPr>
              <w:pStyle w:val="ConsPlusNormal"/>
              <w:jc w:val="center"/>
            </w:pPr>
            <w:r>
              <w:t>25769</w:t>
            </w:r>
          </w:p>
        </w:tc>
        <w:tc>
          <w:tcPr>
            <w:tcW w:w="1134" w:type="dxa"/>
          </w:tcPr>
          <w:p w:rsidR="00A62AEB" w:rsidRDefault="00A62AEB">
            <w:pPr>
              <w:pStyle w:val="ConsPlusNormal"/>
              <w:jc w:val="center"/>
            </w:pPr>
            <w:r>
              <w:t>5,1</w:t>
            </w:r>
          </w:p>
        </w:tc>
        <w:tc>
          <w:tcPr>
            <w:tcW w:w="1134" w:type="dxa"/>
          </w:tcPr>
          <w:p w:rsidR="00A62AEB" w:rsidRDefault="00A62AEB">
            <w:pPr>
              <w:pStyle w:val="ConsPlusNormal"/>
              <w:jc w:val="center"/>
            </w:pPr>
            <w:r>
              <w:t>131,422</w:t>
            </w:r>
          </w:p>
        </w:tc>
        <w:tc>
          <w:tcPr>
            <w:tcW w:w="1134" w:type="dxa"/>
          </w:tcPr>
          <w:p w:rsidR="00A62AEB" w:rsidRDefault="00A62AEB">
            <w:pPr>
              <w:pStyle w:val="ConsPlusNormal"/>
              <w:jc w:val="center"/>
            </w:pPr>
            <w:r>
              <w:t>x</w:t>
            </w:r>
          </w:p>
        </w:tc>
        <w:tc>
          <w:tcPr>
            <w:tcW w:w="1134" w:type="dxa"/>
          </w:tcPr>
          <w:p w:rsidR="00A62AEB" w:rsidRDefault="00A62AEB">
            <w:pPr>
              <w:pStyle w:val="ConsPlusNormal"/>
            </w:pPr>
          </w:p>
        </w:tc>
      </w:tr>
      <w:tr w:rsidR="00A62AEB">
        <w:tc>
          <w:tcPr>
            <w:tcW w:w="1589" w:type="dxa"/>
          </w:tcPr>
          <w:p w:rsidR="00A62AEB" w:rsidRDefault="00A62AEB">
            <w:pPr>
              <w:pStyle w:val="ConsPlusNormal"/>
            </w:pPr>
            <w:r>
              <w:t>Итого</w:t>
            </w:r>
          </w:p>
        </w:tc>
        <w:tc>
          <w:tcPr>
            <w:tcW w:w="1134" w:type="dxa"/>
          </w:tcPr>
          <w:p w:rsidR="00A62AEB" w:rsidRDefault="00A62AEB">
            <w:pPr>
              <w:pStyle w:val="ConsPlusNormal"/>
              <w:jc w:val="center"/>
            </w:pPr>
            <w:r>
              <w:t>268999</w:t>
            </w:r>
          </w:p>
        </w:tc>
        <w:tc>
          <w:tcPr>
            <w:tcW w:w="1134" w:type="dxa"/>
          </w:tcPr>
          <w:p w:rsidR="00A62AEB" w:rsidRDefault="00A62AEB">
            <w:pPr>
              <w:pStyle w:val="ConsPlusNormal"/>
              <w:jc w:val="center"/>
            </w:pPr>
            <w:r>
              <w:t>x</w:t>
            </w:r>
          </w:p>
        </w:tc>
        <w:tc>
          <w:tcPr>
            <w:tcW w:w="1134" w:type="dxa"/>
          </w:tcPr>
          <w:p w:rsidR="00A62AEB" w:rsidRDefault="00A62AEB">
            <w:pPr>
              <w:pStyle w:val="ConsPlusNormal"/>
              <w:jc w:val="center"/>
            </w:pPr>
            <w:r>
              <w:t>x</w:t>
            </w:r>
          </w:p>
        </w:tc>
        <w:tc>
          <w:tcPr>
            <w:tcW w:w="1134" w:type="dxa"/>
          </w:tcPr>
          <w:p w:rsidR="00A62AEB" w:rsidRDefault="00A62AEB">
            <w:pPr>
              <w:pStyle w:val="ConsPlusNormal"/>
              <w:jc w:val="center"/>
            </w:pPr>
            <w:r>
              <w:t>342,7</w:t>
            </w:r>
          </w:p>
        </w:tc>
        <w:tc>
          <w:tcPr>
            <w:tcW w:w="1134" w:type="dxa"/>
          </w:tcPr>
          <w:p w:rsidR="00A62AEB" w:rsidRDefault="00A62AEB">
            <w:pPr>
              <w:pStyle w:val="ConsPlusNormal"/>
            </w:pPr>
          </w:p>
        </w:tc>
      </w:tr>
      <w:tr w:rsidR="00A62AEB">
        <w:tc>
          <w:tcPr>
            <w:tcW w:w="7259" w:type="dxa"/>
            <w:gridSpan w:val="6"/>
          </w:tcPr>
          <w:p w:rsidR="00A62AEB" w:rsidRDefault="00A62AEB">
            <w:pPr>
              <w:pStyle w:val="ConsPlusNormal"/>
              <w:jc w:val="center"/>
            </w:pPr>
            <w:r>
              <w:t>2014 год</w:t>
            </w:r>
          </w:p>
        </w:tc>
      </w:tr>
      <w:tr w:rsidR="00A62AEB">
        <w:tc>
          <w:tcPr>
            <w:tcW w:w="1589" w:type="dxa"/>
          </w:tcPr>
          <w:p w:rsidR="00A62AEB" w:rsidRDefault="00A62AEB">
            <w:pPr>
              <w:pStyle w:val="ConsPlusNormal"/>
            </w:pPr>
            <w:r>
              <w:lastRenderedPageBreak/>
              <w:t>Зерновые</w:t>
            </w:r>
          </w:p>
        </w:tc>
        <w:tc>
          <w:tcPr>
            <w:tcW w:w="1134" w:type="dxa"/>
          </w:tcPr>
          <w:p w:rsidR="00A62AEB" w:rsidRDefault="00A62AEB">
            <w:pPr>
              <w:pStyle w:val="ConsPlusNormal"/>
              <w:jc w:val="center"/>
            </w:pPr>
            <w:r>
              <w:t>105375</w:t>
            </w:r>
          </w:p>
        </w:tc>
        <w:tc>
          <w:tcPr>
            <w:tcW w:w="1134" w:type="dxa"/>
          </w:tcPr>
          <w:p w:rsidR="00A62AEB" w:rsidRDefault="00A62AEB">
            <w:pPr>
              <w:pStyle w:val="ConsPlusNormal"/>
              <w:jc w:val="center"/>
            </w:pPr>
            <w:r>
              <w:t>2,4</w:t>
            </w:r>
          </w:p>
        </w:tc>
        <w:tc>
          <w:tcPr>
            <w:tcW w:w="1134" w:type="dxa"/>
          </w:tcPr>
          <w:p w:rsidR="00A62AEB" w:rsidRDefault="00A62AEB">
            <w:pPr>
              <w:pStyle w:val="ConsPlusNormal"/>
              <w:jc w:val="center"/>
            </w:pPr>
            <w:r>
              <w:t>259,200</w:t>
            </w:r>
          </w:p>
        </w:tc>
        <w:tc>
          <w:tcPr>
            <w:tcW w:w="1134" w:type="dxa"/>
          </w:tcPr>
          <w:p w:rsidR="00A62AEB" w:rsidRDefault="00A62AEB">
            <w:pPr>
              <w:pStyle w:val="ConsPlusNormal"/>
              <w:jc w:val="center"/>
            </w:pPr>
            <w:r>
              <w:t>259,2</w:t>
            </w:r>
          </w:p>
        </w:tc>
        <w:tc>
          <w:tcPr>
            <w:tcW w:w="1134" w:type="dxa"/>
          </w:tcPr>
          <w:p w:rsidR="00A62AEB" w:rsidRDefault="00A62AEB">
            <w:pPr>
              <w:pStyle w:val="ConsPlusNormal"/>
              <w:jc w:val="center"/>
            </w:pPr>
            <w:r>
              <w:t>5,7</w:t>
            </w:r>
          </w:p>
        </w:tc>
      </w:tr>
      <w:tr w:rsidR="00A62AEB">
        <w:tc>
          <w:tcPr>
            <w:tcW w:w="1589" w:type="dxa"/>
          </w:tcPr>
          <w:p w:rsidR="00A62AEB" w:rsidRDefault="00A62AEB">
            <w:pPr>
              <w:pStyle w:val="ConsPlusNormal"/>
            </w:pPr>
            <w:r>
              <w:t>Кормовые</w:t>
            </w:r>
          </w:p>
        </w:tc>
        <w:tc>
          <w:tcPr>
            <w:tcW w:w="1134" w:type="dxa"/>
          </w:tcPr>
          <w:p w:rsidR="00A62AEB" w:rsidRDefault="00A62AEB">
            <w:pPr>
              <w:pStyle w:val="ConsPlusNormal"/>
              <w:jc w:val="center"/>
            </w:pPr>
            <w:r>
              <w:t>101000</w:t>
            </w:r>
          </w:p>
        </w:tc>
        <w:tc>
          <w:tcPr>
            <w:tcW w:w="1134" w:type="dxa"/>
          </w:tcPr>
          <w:p w:rsidR="00A62AEB" w:rsidRDefault="00A62AEB">
            <w:pPr>
              <w:pStyle w:val="ConsPlusNormal"/>
              <w:jc w:val="center"/>
            </w:pPr>
            <w:r>
              <w:t>4,5</w:t>
            </w:r>
          </w:p>
        </w:tc>
        <w:tc>
          <w:tcPr>
            <w:tcW w:w="1134" w:type="dxa"/>
          </w:tcPr>
          <w:p w:rsidR="00A62AEB" w:rsidRDefault="00A62AEB">
            <w:pPr>
              <w:pStyle w:val="ConsPlusNormal"/>
              <w:jc w:val="center"/>
            </w:pPr>
            <w:r>
              <w:t>454,500</w:t>
            </w:r>
          </w:p>
        </w:tc>
        <w:tc>
          <w:tcPr>
            <w:tcW w:w="1134" w:type="dxa"/>
          </w:tcPr>
          <w:p w:rsidR="00A62AEB" w:rsidRDefault="00A62AEB">
            <w:pPr>
              <w:pStyle w:val="ConsPlusNormal"/>
              <w:jc w:val="center"/>
            </w:pPr>
            <w:r>
              <w:t>104,5</w:t>
            </w:r>
          </w:p>
        </w:tc>
        <w:tc>
          <w:tcPr>
            <w:tcW w:w="1134" w:type="dxa"/>
          </w:tcPr>
          <w:p w:rsidR="00A62AEB" w:rsidRDefault="00A62AEB">
            <w:pPr>
              <w:pStyle w:val="ConsPlusNormal"/>
              <w:jc w:val="center"/>
            </w:pPr>
            <w:r>
              <w:t>0,97</w:t>
            </w:r>
          </w:p>
        </w:tc>
      </w:tr>
      <w:tr w:rsidR="00A62AEB">
        <w:tc>
          <w:tcPr>
            <w:tcW w:w="1589" w:type="dxa"/>
          </w:tcPr>
          <w:p w:rsidR="00A62AEB" w:rsidRDefault="00A62AEB">
            <w:pPr>
              <w:pStyle w:val="ConsPlusNormal"/>
            </w:pPr>
            <w:r>
              <w:t>Овощи</w:t>
            </w:r>
          </w:p>
        </w:tc>
        <w:tc>
          <w:tcPr>
            <w:tcW w:w="1134" w:type="dxa"/>
          </w:tcPr>
          <w:p w:rsidR="00A62AEB" w:rsidRDefault="00A62AEB">
            <w:pPr>
              <w:pStyle w:val="ConsPlusNormal"/>
              <w:jc w:val="center"/>
            </w:pPr>
            <w:r>
              <w:t>39340</w:t>
            </w:r>
          </w:p>
        </w:tc>
        <w:tc>
          <w:tcPr>
            <w:tcW w:w="1134" w:type="dxa"/>
          </w:tcPr>
          <w:p w:rsidR="00A62AEB" w:rsidRDefault="00A62AEB">
            <w:pPr>
              <w:pStyle w:val="ConsPlusNormal"/>
              <w:jc w:val="center"/>
            </w:pPr>
            <w:r>
              <w:t>28,0</w:t>
            </w:r>
          </w:p>
        </w:tc>
        <w:tc>
          <w:tcPr>
            <w:tcW w:w="1134" w:type="dxa"/>
          </w:tcPr>
          <w:p w:rsidR="00A62AEB" w:rsidRDefault="00A62AEB">
            <w:pPr>
              <w:pStyle w:val="ConsPlusNormal"/>
              <w:jc w:val="center"/>
            </w:pPr>
            <w:r>
              <w:t>1101,520</w:t>
            </w:r>
          </w:p>
        </w:tc>
        <w:tc>
          <w:tcPr>
            <w:tcW w:w="1134" w:type="dxa"/>
          </w:tcPr>
          <w:p w:rsidR="00A62AEB" w:rsidRDefault="00A62AEB">
            <w:pPr>
              <w:pStyle w:val="ConsPlusNormal"/>
              <w:jc w:val="center"/>
            </w:pPr>
            <w:r>
              <w:t>x</w:t>
            </w:r>
          </w:p>
        </w:tc>
        <w:tc>
          <w:tcPr>
            <w:tcW w:w="1134" w:type="dxa"/>
          </w:tcPr>
          <w:p w:rsidR="00A62AEB" w:rsidRDefault="00A62AEB">
            <w:pPr>
              <w:pStyle w:val="ConsPlusNormal"/>
            </w:pPr>
          </w:p>
        </w:tc>
      </w:tr>
      <w:tr w:rsidR="00A62AEB">
        <w:tc>
          <w:tcPr>
            <w:tcW w:w="1589" w:type="dxa"/>
          </w:tcPr>
          <w:p w:rsidR="00A62AEB" w:rsidRDefault="00A62AEB">
            <w:pPr>
              <w:pStyle w:val="ConsPlusNormal"/>
            </w:pPr>
            <w:r>
              <w:t>Плоды и ягоды</w:t>
            </w:r>
          </w:p>
        </w:tc>
        <w:tc>
          <w:tcPr>
            <w:tcW w:w="1134" w:type="dxa"/>
          </w:tcPr>
          <w:p w:rsidR="00A62AEB" w:rsidRDefault="00A62AEB">
            <w:pPr>
              <w:pStyle w:val="ConsPlusNormal"/>
              <w:jc w:val="center"/>
            </w:pPr>
            <w:r>
              <w:t>26439</w:t>
            </w:r>
          </w:p>
        </w:tc>
        <w:tc>
          <w:tcPr>
            <w:tcW w:w="1134" w:type="dxa"/>
          </w:tcPr>
          <w:p w:rsidR="00A62AEB" w:rsidRDefault="00A62AEB">
            <w:pPr>
              <w:pStyle w:val="ConsPlusNormal"/>
              <w:jc w:val="center"/>
            </w:pPr>
            <w:r>
              <w:t>5,3</w:t>
            </w:r>
          </w:p>
        </w:tc>
        <w:tc>
          <w:tcPr>
            <w:tcW w:w="1134" w:type="dxa"/>
          </w:tcPr>
          <w:p w:rsidR="00A62AEB" w:rsidRDefault="00A62AEB">
            <w:pPr>
              <w:pStyle w:val="ConsPlusNormal"/>
              <w:jc w:val="center"/>
            </w:pPr>
            <w:r>
              <w:t>140,127</w:t>
            </w:r>
          </w:p>
        </w:tc>
        <w:tc>
          <w:tcPr>
            <w:tcW w:w="1134" w:type="dxa"/>
          </w:tcPr>
          <w:p w:rsidR="00A62AEB" w:rsidRDefault="00A62AEB">
            <w:pPr>
              <w:pStyle w:val="ConsPlusNormal"/>
              <w:jc w:val="center"/>
            </w:pPr>
            <w:r>
              <w:t>x</w:t>
            </w:r>
          </w:p>
        </w:tc>
        <w:tc>
          <w:tcPr>
            <w:tcW w:w="1134" w:type="dxa"/>
          </w:tcPr>
          <w:p w:rsidR="00A62AEB" w:rsidRDefault="00A62AEB">
            <w:pPr>
              <w:pStyle w:val="ConsPlusNormal"/>
            </w:pPr>
          </w:p>
        </w:tc>
      </w:tr>
      <w:tr w:rsidR="00A62AEB">
        <w:tc>
          <w:tcPr>
            <w:tcW w:w="1589" w:type="dxa"/>
          </w:tcPr>
          <w:p w:rsidR="00A62AEB" w:rsidRDefault="00A62AEB">
            <w:pPr>
              <w:pStyle w:val="ConsPlusNormal"/>
            </w:pPr>
            <w:r>
              <w:t>Итого</w:t>
            </w:r>
          </w:p>
        </w:tc>
        <w:tc>
          <w:tcPr>
            <w:tcW w:w="1134" w:type="dxa"/>
          </w:tcPr>
          <w:p w:rsidR="00A62AEB" w:rsidRDefault="00A62AEB">
            <w:pPr>
              <w:pStyle w:val="ConsPlusNormal"/>
              <w:jc w:val="center"/>
            </w:pPr>
            <w:r>
              <w:t>272154</w:t>
            </w:r>
          </w:p>
        </w:tc>
        <w:tc>
          <w:tcPr>
            <w:tcW w:w="1134" w:type="dxa"/>
          </w:tcPr>
          <w:p w:rsidR="00A62AEB" w:rsidRDefault="00A62AEB">
            <w:pPr>
              <w:pStyle w:val="ConsPlusNormal"/>
              <w:jc w:val="center"/>
            </w:pPr>
            <w:r>
              <w:t>x</w:t>
            </w:r>
          </w:p>
        </w:tc>
        <w:tc>
          <w:tcPr>
            <w:tcW w:w="1134" w:type="dxa"/>
          </w:tcPr>
          <w:p w:rsidR="00A62AEB" w:rsidRDefault="00A62AEB">
            <w:pPr>
              <w:pStyle w:val="ConsPlusNormal"/>
              <w:jc w:val="center"/>
            </w:pPr>
            <w:r>
              <w:t>x</w:t>
            </w:r>
          </w:p>
        </w:tc>
        <w:tc>
          <w:tcPr>
            <w:tcW w:w="1134" w:type="dxa"/>
          </w:tcPr>
          <w:p w:rsidR="00A62AEB" w:rsidRDefault="00A62AEB">
            <w:pPr>
              <w:pStyle w:val="ConsPlusNormal"/>
              <w:jc w:val="center"/>
            </w:pPr>
            <w:r>
              <w:t>357,4</w:t>
            </w:r>
          </w:p>
        </w:tc>
        <w:tc>
          <w:tcPr>
            <w:tcW w:w="1134" w:type="dxa"/>
          </w:tcPr>
          <w:p w:rsidR="00A62AEB" w:rsidRDefault="00A62AEB">
            <w:pPr>
              <w:pStyle w:val="ConsPlusNormal"/>
              <w:jc w:val="center"/>
            </w:pPr>
            <w:r>
              <w:t>4,3</w:t>
            </w:r>
          </w:p>
        </w:tc>
      </w:tr>
      <w:tr w:rsidR="00A62AEB">
        <w:tc>
          <w:tcPr>
            <w:tcW w:w="7259" w:type="dxa"/>
            <w:gridSpan w:val="6"/>
          </w:tcPr>
          <w:p w:rsidR="00A62AEB" w:rsidRDefault="00A62AEB">
            <w:pPr>
              <w:pStyle w:val="ConsPlusNormal"/>
              <w:jc w:val="center"/>
            </w:pPr>
            <w:r>
              <w:t>2015 год</w:t>
            </w:r>
          </w:p>
        </w:tc>
      </w:tr>
      <w:tr w:rsidR="00A62AEB">
        <w:tc>
          <w:tcPr>
            <w:tcW w:w="1589" w:type="dxa"/>
          </w:tcPr>
          <w:p w:rsidR="00A62AEB" w:rsidRDefault="00A62AEB">
            <w:pPr>
              <w:pStyle w:val="ConsPlusNormal"/>
            </w:pPr>
            <w:r>
              <w:t>Зерновые</w:t>
            </w:r>
          </w:p>
        </w:tc>
        <w:tc>
          <w:tcPr>
            <w:tcW w:w="1134" w:type="dxa"/>
          </w:tcPr>
          <w:p w:rsidR="00A62AEB" w:rsidRDefault="00A62AEB">
            <w:pPr>
              <w:pStyle w:val="ConsPlusNormal"/>
              <w:jc w:val="center"/>
            </w:pPr>
            <w:r>
              <w:t>106000</w:t>
            </w:r>
          </w:p>
        </w:tc>
        <w:tc>
          <w:tcPr>
            <w:tcW w:w="1134" w:type="dxa"/>
          </w:tcPr>
          <w:p w:rsidR="00A62AEB" w:rsidRDefault="00A62AEB">
            <w:pPr>
              <w:pStyle w:val="ConsPlusNormal"/>
              <w:jc w:val="center"/>
            </w:pPr>
            <w:r>
              <w:t>2,5</w:t>
            </w:r>
          </w:p>
        </w:tc>
        <w:tc>
          <w:tcPr>
            <w:tcW w:w="1134" w:type="dxa"/>
          </w:tcPr>
          <w:p w:rsidR="00A62AEB" w:rsidRDefault="00A62AEB">
            <w:pPr>
              <w:pStyle w:val="ConsPlusNormal"/>
              <w:jc w:val="center"/>
            </w:pPr>
            <w:r>
              <w:t>265,000</w:t>
            </w:r>
          </w:p>
        </w:tc>
        <w:tc>
          <w:tcPr>
            <w:tcW w:w="1134" w:type="dxa"/>
          </w:tcPr>
          <w:p w:rsidR="00A62AEB" w:rsidRDefault="00A62AEB">
            <w:pPr>
              <w:pStyle w:val="ConsPlusNormal"/>
              <w:jc w:val="center"/>
            </w:pPr>
            <w:r>
              <w:t>265,0</w:t>
            </w:r>
          </w:p>
        </w:tc>
        <w:tc>
          <w:tcPr>
            <w:tcW w:w="1134" w:type="dxa"/>
          </w:tcPr>
          <w:p w:rsidR="00A62AEB" w:rsidRDefault="00A62AEB">
            <w:pPr>
              <w:pStyle w:val="ConsPlusNormal"/>
              <w:jc w:val="center"/>
            </w:pPr>
            <w:r>
              <w:t>4,8</w:t>
            </w:r>
          </w:p>
        </w:tc>
      </w:tr>
      <w:tr w:rsidR="00A62AEB">
        <w:tc>
          <w:tcPr>
            <w:tcW w:w="1589" w:type="dxa"/>
          </w:tcPr>
          <w:p w:rsidR="00A62AEB" w:rsidRDefault="00A62AEB">
            <w:pPr>
              <w:pStyle w:val="ConsPlusNormal"/>
            </w:pPr>
            <w:r>
              <w:t>Кормовые</w:t>
            </w:r>
          </w:p>
        </w:tc>
        <w:tc>
          <w:tcPr>
            <w:tcW w:w="1134" w:type="dxa"/>
          </w:tcPr>
          <w:p w:rsidR="00A62AEB" w:rsidRDefault="00A62AEB">
            <w:pPr>
              <w:pStyle w:val="ConsPlusNormal"/>
              <w:jc w:val="center"/>
            </w:pPr>
            <w:r>
              <w:t>103000</w:t>
            </w:r>
          </w:p>
        </w:tc>
        <w:tc>
          <w:tcPr>
            <w:tcW w:w="1134" w:type="dxa"/>
          </w:tcPr>
          <w:p w:rsidR="00A62AEB" w:rsidRDefault="00A62AEB">
            <w:pPr>
              <w:pStyle w:val="ConsPlusNormal"/>
              <w:jc w:val="center"/>
            </w:pPr>
            <w:r>
              <w:t>4,52</w:t>
            </w:r>
          </w:p>
        </w:tc>
        <w:tc>
          <w:tcPr>
            <w:tcW w:w="1134" w:type="dxa"/>
          </w:tcPr>
          <w:p w:rsidR="00A62AEB" w:rsidRDefault="00A62AEB">
            <w:pPr>
              <w:pStyle w:val="ConsPlusNormal"/>
              <w:jc w:val="center"/>
            </w:pPr>
            <w:r>
              <w:t>465,560</w:t>
            </w:r>
          </w:p>
        </w:tc>
        <w:tc>
          <w:tcPr>
            <w:tcW w:w="1134" w:type="dxa"/>
          </w:tcPr>
          <w:p w:rsidR="00A62AEB" w:rsidRDefault="00A62AEB">
            <w:pPr>
              <w:pStyle w:val="ConsPlusNormal"/>
              <w:jc w:val="center"/>
            </w:pPr>
            <w:r>
              <w:t>107,1</w:t>
            </w:r>
          </w:p>
        </w:tc>
        <w:tc>
          <w:tcPr>
            <w:tcW w:w="1134" w:type="dxa"/>
          </w:tcPr>
          <w:p w:rsidR="00A62AEB" w:rsidRDefault="00A62AEB">
            <w:pPr>
              <w:pStyle w:val="ConsPlusNormal"/>
              <w:jc w:val="center"/>
            </w:pPr>
            <w:r>
              <w:t>2,5</w:t>
            </w:r>
          </w:p>
        </w:tc>
      </w:tr>
      <w:tr w:rsidR="00A62AEB">
        <w:tc>
          <w:tcPr>
            <w:tcW w:w="1589" w:type="dxa"/>
          </w:tcPr>
          <w:p w:rsidR="00A62AEB" w:rsidRDefault="00A62AEB">
            <w:pPr>
              <w:pStyle w:val="ConsPlusNormal"/>
            </w:pPr>
            <w:r>
              <w:t>Овощи</w:t>
            </w:r>
          </w:p>
        </w:tc>
        <w:tc>
          <w:tcPr>
            <w:tcW w:w="1134" w:type="dxa"/>
          </w:tcPr>
          <w:p w:rsidR="00A62AEB" w:rsidRDefault="00A62AEB">
            <w:pPr>
              <w:pStyle w:val="ConsPlusNormal"/>
              <w:jc w:val="center"/>
            </w:pPr>
            <w:r>
              <w:t>39450</w:t>
            </w:r>
          </w:p>
        </w:tc>
        <w:tc>
          <w:tcPr>
            <w:tcW w:w="1134" w:type="dxa"/>
          </w:tcPr>
          <w:p w:rsidR="00A62AEB" w:rsidRDefault="00A62AEB">
            <w:pPr>
              <w:pStyle w:val="ConsPlusNormal"/>
              <w:jc w:val="center"/>
            </w:pPr>
            <w:r>
              <w:t>27,7</w:t>
            </w:r>
          </w:p>
        </w:tc>
        <w:tc>
          <w:tcPr>
            <w:tcW w:w="1134" w:type="dxa"/>
          </w:tcPr>
          <w:p w:rsidR="00A62AEB" w:rsidRDefault="00A62AEB">
            <w:pPr>
              <w:pStyle w:val="ConsPlusNormal"/>
              <w:jc w:val="center"/>
            </w:pPr>
            <w:r>
              <w:t>1092,765</w:t>
            </w:r>
          </w:p>
        </w:tc>
        <w:tc>
          <w:tcPr>
            <w:tcW w:w="1134" w:type="dxa"/>
          </w:tcPr>
          <w:p w:rsidR="00A62AEB" w:rsidRDefault="00A62AEB">
            <w:pPr>
              <w:pStyle w:val="ConsPlusNormal"/>
              <w:jc w:val="center"/>
            </w:pPr>
            <w:r>
              <w:t>x</w:t>
            </w:r>
          </w:p>
        </w:tc>
        <w:tc>
          <w:tcPr>
            <w:tcW w:w="1134" w:type="dxa"/>
          </w:tcPr>
          <w:p w:rsidR="00A62AEB" w:rsidRDefault="00A62AEB">
            <w:pPr>
              <w:pStyle w:val="ConsPlusNormal"/>
            </w:pPr>
          </w:p>
        </w:tc>
      </w:tr>
      <w:tr w:rsidR="00A62AEB">
        <w:tc>
          <w:tcPr>
            <w:tcW w:w="1589" w:type="dxa"/>
          </w:tcPr>
          <w:p w:rsidR="00A62AEB" w:rsidRDefault="00A62AEB">
            <w:pPr>
              <w:pStyle w:val="ConsPlusNormal"/>
            </w:pPr>
            <w:r>
              <w:t>Плоды и ягоды</w:t>
            </w:r>
          </w:p>
        </w:tc>
        <w:tc>
          <w:tcPr>
            <w:tcW w:w="1134" w:type="dxa"/>
          </w:tcPr>
          <w:p w:rsidR="00A62AEB" w:rsidRDefault="00A62AEB">
            <w:pPr>
              <w:pStyle w:val="ConsPlusNormal"/>
              <w:jc w:val="center"/>
            </w:pPr>
            <w:r>
              <w:t>27350</w:t>
            </w:r>
          </w:p>
        </w:tc>
        <w:tc>
          <w:tcPr>
            <w:tcW w:w="1134" w:type="dxa"/>
          </w:tcPr>
          <w:p w:rsidR="00A62AEB" w:rsidRDefault="00A62AEB">
            <w:pPr>
              <w:pStyle w:val="ConsPlusNormal"/>
              <w:jc w:val="center"/>
            </w:pPr>
            <w:r>
              <w:t>5,4</w:t>
            </w:r>
          </w:p>
        </w:tc>
        <w:tc>
          <w:tcPr>
            <w:tcW w:w="1134" w:type="dxa"/>
          </w:tcPr>
          <w:p w:rsidR="00A62AEB" w:rsidRDefault="00A62AEB">
            <w:pPr>
              <w:pStyle w:val="ConsPlusNormal"/>
              <w:jc w:val="center"/>
            </w:pPr>
            <w:r>
              <w:t>147,690</w:t>
            </w:r>
          </w:p>
        </w:tc>
        <w:tc>
          <w:tcPr>
            <w:tcW w:w="1134" w:type="dxa"/>
          </w:tcPr>
          <w:p w:rsidR="00A62AEB" w:rsidRDefault="00A62AEB">
            <w:pPr>
              <w:pStyle w:val="ConsPlusNormal"/>
              <w:jc w:val="center"/>
            </w:pPr>
            <w:r>
              <w:t>x</w:t>
            </w:r>
          </w:p>
        </w:tc>
        <w:tc>
          <w:tcPr>
            <w:tcW w:w="1134" w:type="dxa"/>
          </w:tcPr>
          <w:p w:rsidR="00A62AEB" w:rsidRDefault="00A62AEB">
            <w:pPr>
              <w:pStyle w:val="ConsPlusNormal"/>
            </w:pPr>
          </w:p>
        </w:tc>
      </w:tr>
      <w:tr w:rsidR="00A62AEB">
        <w:tc>
          <w:tcPr>
            <w:tcW w:w="1589" w:type="dxa"/>
          </w:tcPr>
          <w:p w:rsidR="00A62AEB" w:rsidRDefault="00A62AEB">
            <w:pPr>
              <w:pStyle w:val="ConsPlusNormal"/>
            </w:pPr>
            <w:r>
              <w:t>Итого</w:t>
            </w:r>
          </w:p>
        </w:tc>
        <w:tc>
          <w:tcPr>
            <w:tcW w:w="1134" w:type="dxa"/>
          </w:tcPr>
          <w:p w:rsidR="00A62AEB" w:rsidRDefault="00A62AEB">
            <w:pPr>
              <w:pStyle w:val="ConsPlusNormal"/>
              <w:jc w:val="center"/>
            </w:pPr>
            <w:r>
              <w:t>275800</w:t>
            </w:r>
          </w:p>
        </w:tc>
        <w:tc>
          <w:tcPr>
            <w:tcW w:w="1134" w:type="dxa"/>
          </w:tcPr>
          <w:p w:rsidR="00A62AEB" w:rsidRDefault="00A62AEB">
            <w:pPr>
              <w:pStyle w:val="ConsPlusNormal"/>
              <w:jc w:val="center"/>
            </w:pPr>
            <w:r>
              <w:t>x</w:t>
            </w:r>
          </w:p>
        </w:tc>
        <w:tc>
          <w:tcPr>
            <w:tcW w:w="1134" w:type="dxa"/>
          </w:tcPr>
          <w:p w:rsidR="00A62AEB" w:rsidRDefault="00A62AEB">
            <w:pPr>
              <w:pStyle w:val="ConsPlusNormal"/>
              <w:jc w:val="center"/>
            </w:pPr>
            <w:r>
              <w:t>x</w:t>
            </w:r>
          </w:p>
        </w:tc>
        <w:tc>
          <w:tcPr>
            <w:tcW w:w="1134" w:type="dxa"/>
          </w:tcPr>
          <w:p w:rsidR="00A62AEB" w:rsidRDefault="00A62AEB">
            <w:pPr>
              <w:pStyle w:val="ConsPlusNormal"/>
              <w:jc w:val="center"/>
            </w:pPr>
            <w:r>
              <w:t>372,1</w:t>
            </w:r>
          </w:p>
        </w:tc>
        <w:tc>
          <w:tcPr>
            <w:tcW w:w="1134" w:type="dxa"/>
          </w:tcPr>
          <w:p w:rsidR="00A62AEB" w:rsidRDefault="00A62AEB">
            <w:pPr>
              <w:pStyle w:val="ConsPlusNormal"/>
              <w:jc w:val="center"/>
            </w:pPr>
            <w:r>
              <w:t>4,1</w:t>
            </w:r>
          </w:p>
        </w:tc>
      </w:tr>
      <w:tr w:rsidR="00A62AEB">
        <w:tc>
          <w:tcPr>
            <w:tcW w:w="7259" w:type="dxa"/>
            <w:gridSpan w:val="6"/>
          </w:tcPr>
          <w:p w:rsidR="00A62AEB" w:rsidRDefault="00A62AEB">
            <w:pPr>
              <w:pStyle w:val="ConsPlusNormal"/>
              <w:jc w:val="center"/>
            </w:pPr>
            <w:r>
              <w:t>2016 год</w:t>
            </w:r>
          </w:p>
        </w:tc>
      </w:tr>
      <w:tr w:rsidR="00A62AEB">
        <w:tc>
          <w:tcPr>
            <w:tcW w:w="1589" w:type="dxa"/>
          </w:tcPr>
          <w:p w:rsidR="00A62AEB" w:rsidRDefault="00A62AEB">
            <w:pPr>
              <w:pStyle w:val="ConsPlusNormal"/>
            </w:pPr>
            <w:r>
              <w:t>Зерновые</w:t>
            </w:r>
          </w:p>
        </w:tc>
        <w:tc>
          <w:tcPr>
            <w:tcW w:w="1134" w:type="dxa"/>
          </w:tcPr>
          <w:p w:rsidR="00A62AEB" w:rsidRDefault="00A62AEB">
            <w:pPr>
              <w:pStyle w:val="ConsPlusNormal"/>
              <w:jc w:val="center"/>
            </w:pPr>
            <w:r>
              <w:t>107400</w:t>
            </w:r>
          </w:p>
        </w:tc>
        <w:tc>
          <w:tcPr>
            <w:tcW w:w="1134" w:type="dxa"/>
          </w:tcPr>
          <w:p w:rsidR="00A62AEB" w:rsidRDefault="00A62AEB">
            <w:pPr>
              <w:pStyle w:val="ConsPlusNormal"/>
              <w:jc w:val="center"/>
            </w:pPr>
            <w:r>
              <w:t>2,6</w:t>
            </w:r>
          </w:p>
        </w:tc>
        <w:tc>
          <w:tcPr>
            <w:tcW w:w="1134" w:type="dxa"/>
          </w:tcPr>
          <w:p w:rsidR="00A62AEB" w:rsidRDefault="00A62AEB">
            <w:pPr>
              <w:pStyle w:val="ConsPlusNormal"/>
              <w:jc w:val="center"/>
            </w:pPr>
            <w:r>
              <w:t>279,240</w:t>
            </w:r>
          </w:p>
        </w:tc>
        <w:tc>
          <w:tcPr>
            <w:tcW w:w="1134" w:type="dxa"/>
          </w:tcPr>
          <w:p w:rsidR="00A62AEB" w:rsidRDefault="00A62AEB">
            <w:pPr>
              <w:pStyle w:val="ConsPlusNormal"/>
              <w:jc w:val="center"/>
            </w:pPr>
            <w:r>
              <w:t>279,2</w:t>
            </w:r>
          </w:p>
        </w:tc>
        <w:tc>
          <w:tcPr>
            <w:tcW w:w="1134" w:type="dxa"/>
          </w:tcPr>
          <w:p w:rsidR="00A62AEB" w:rsidRDefault="00A62AEB">
            <w:pPr>
              <w:pStyle w:val="ConsPlusNormal"/>
              <w:jc w:val="center"/>
            </w:pPr>
            <w:r>
              <w:t>5,3</w:t>
            </w:r>
          </w:p>
        </w:tc>
      </w:tr>
      <w:tr w:rsidR="00A62AEB">
        <w:tc>
          <w:tcPr>
            <w:tcW w:w="1589" w:type="dxa"/>
          </w:tcPr>
          <w:p w:rsidR="00A62AEB" w:rsidRDefault="00A62AEB">
            <w:pPr>
              <w:pStyle w:val="ConsPlusNormal"/>
            </w:pPr>
            <w:r>
              <w:t>Кормовые</w:t>
            </w:r>
          </w:p>
        </w:tc>
        <w:tc>
          <w:tcPr>
            <w:tcW w:w="1134" w:type="dxa"/>
          </w:tcPr>
          <w:p w:rsidR="00A62AEB" w:rsidRDefault="00A62AEB">
            <w:pPr>
              <w:pStyle w:val="ConsPlusNormal"/>
              <w:jc w:val="center"/>
            </w:pPr>
            <w:r>
              <w:t>103500</w:t>
            </w:r>
          </w:p>
        </w:tc>
        <w:tc>
          <w:tcPr>
            <w:tcW w:w="1134" w:type="dxa"/>
          </w:tcPr>
          <w:p w:rsidR="00A62AEB" w:rsidRDefault="00A62AEB">
            <w:pPr>
              <w:pStyle w:val="ConsPlusNormal"/>
              <w:jc w:val="center"/>
            </w:pPr>
            <w:r>
              <w:t>4,53</w:t>
            </w:r>
          </w:p>
        </w:tc>
        <w:tc>
          <w:tcPr>
            <w:tcW w:w="1134" w:type="dxa"/>
          </w:tcPr>
          <w:p w:rsidR="00A62AEB" w:rsidRDefault="00A62AEB">
            <w:pPr>
              <w:pStyle w:val="ConsPlusNormal"/>
              <w:jc w:val="center"/>
            </w:pPr>
            <w:r>
              <w:t>468,855</w:t>
            </w:r>
          </w:p>
        </w:tc>
        <w:tc>
          <w:tcPr>
            <w:tcW w:w="1134" w:type="dxa"/>
          </w:tcPr>
          <w:p w:rsidR="00A62AEB" w:rsidRDefault="00A62AEB">
            <w:pPr>
              <w:pStyle w:val="ConsPlusNormal"/>
              <w:jc w:val="center"/>
            </w:pPr>
            <w:r>
              <w:t>107,8</w:t>
            </w:r>
          </w:p>
        </w:tc>
        <w:tc>
          <w:tcPr>
            <w:tcW w:w="1134" w:type="dxa"/>
          </w:tcPr>
          <w:p w:rsidR="00A62AEB" w:rsidRDefault="00A62AEB">
            <w:pPr>
              <w:pStyle w:val="ConsPlusNormal"/>
              <w:jc w:val="center"/>
            </w:pPr>
            <w:r>
              <w:t>0,75</w:t>
            </w:r>
          </w:p>
        </w:tc>
      </w:tr>
      <w:tr w:rsidR="00A62AEB">
        <w:tc>
          <w:tcPr>
            <w:tcW w:w="1589" w:type="dxa"/>
          </w:tcPr>
          <w:p w:rsidR="00A62AEB" w:rsidRDefault="00A62AEB">
            <w:pPr>
              <w:pStyle w:val="ConsPlusNormal"/>
            </w:pPr>
            <w:r>
              <w:t>Овощи</w:t>
            </w:r>
          </w:p>
        </w:tc>
        <w:tc>
          <w:tcPr>
            <w:tcW w:w="1134" w:type="dxa"/>
          </w:tcPr>
          <w:p w:rsidR="00A62AEB" w:rsidRDefault="00A62AEB">
            <w:pPr>
              <w:pStyle w:val="ConsPlusNormal"/>
              <w:jc w:val="center"/>
            </w:pPr>
            <w:r>
              <w:t>39560</w:t>
            </w:r>
          </w:p>
        </w:tc>
        <w:tc>
          <w:tcPr>
            <w:tcW w:w="1134" w:type="dxa"/>
          </w:tcPr>
          <w:p w:rsidR="00A62AEB" w:rsidRDefault="00A62AEB">
            <w:pPr>
              <w:pStyle w:val="ConsPlusNormal"/>
              <w:jc w:val="center"/>
            </w:pPr>
            <w:r>
              <w:t>29,1</w:t>
            </w:r>
          </w:p>
        </w:tc>
        <w:tc>
          <w:tcPr>
            <w:tcW w:w="1134" w:type="dxa"/>
          </w:tcPr>
          <w:p w:rsidR="00A62AEB" w:rsidRDefault="00A62AEB">
            <w:pPr>
              <w:pStyle w:val="ConsPlusNormal"/>
              <w:jc w:val="center"/>
            </w:pPr>
            <w:r>
              <w:t>1151,196</w:t>
            </w:r>
          </w:p>
        </w:tc>
        <w:tc>
          <w:tcPr>
            <w:tcW w:w="1134" w:type="dxa"/>
          </w:tcPr>
          <w:p w:rsidR="00A62AEB" w:rsidRDefault="00A62AEB">
            <w:pPr>
              <w:pStyle w:val="ConsPlusNormal"/>
              <w:jc w:val="center"/>
            </w:pPr>
            <w:r>
              <w:t>x</w:t>
            </w:r>
          </w:p>
        </w:tc>
        <w:tc>
          <w:tcPr>
            <w:tcW w:w="1134" w:type="dxa"/>
          </w:tcPr>
          <w:p w:rsidR="00A62AEB" w:rsidRDefault="00A62AEB">
            <w:pPr>
              <w:pStyle w:val="ConsPlusNormal"/>
            </w:pPr>
          </w:p>
        </w:tc>
      </w:tr>
      <w:tr w:rsidR="00A62AEB">
        <w:tc>
          <w:tcPr>
            <w:tcW w:w="1589" w:type="dxa"/>
          </w:tcPr>
          <w:p w:rsidR="00A62AEB" w:rsidRDefault="00A62AEB">
            <w:pPr>
              <w:pStyle w:val="ConsPlusNormal"/>
            </w:pPr>
            <w:r>
              <w:t>Плоды и ягоды</w:t>
            </w:r>
          </w:p>
        </w:tc>
        <w:tc>
          <w:tcPr>
            <w:tcW w:w="1134" w:type="dxa"/>
          </w:tcPr>
          <w:p w:rsidR="00A62AEB" w:rsidRDefault="00A62AEB">
            <w:pPr>
              <w:pStyle w:val="ConsPlusNormal"/>
              <w:jc w:val="center"/>
            </w:pPr>
            <w:r>
              <w:t>28352</w:t>
            </w:r>
          </w:p>
        </w:tc>
        <w:tc>
          <w:tcPr>
            <w:tcW w:w="1134" w:type="dxa"/>
          </w:tcPr>
          <w:p w:rsidR="00A62AEB" w:rsidRDefault="00A62AEB">
            <w:pPr>
              <w:pStyle w:val="ConsPlusNormal"/>
              <w:jc w:val="center"/>
            </w:pPr>
            <w:r>
              <w:t>5,5</w:t>
            </w:r>
          </w:p>
        </w:tc>
        <w:tc>
          <w:tcPr>
            <w:tcW w:w="1134" w:type="dxa"/>
          </w:tcPr>
          <w:p w:rsidR="00A62AEB" w:rsidRDefault="00A62AEB">
            <w:pPr>
              <w:pStyle w:val="ConsPlusNormal"/>
              <w:jc w:val="center"/>
            </w:pPr>
            <w:r>
              <w:t>155,936</w:t>
            </w:r>
          </w:p>
        </w:tc>
        <w:tc>
          <w:tcPr>
            <w:tcW w:w="1134" w:type="dxa"/>
          </w:tcPr>
          <w:p w:rsidR="00A62AEB" w:rsidRDefault="00A62AEB">
            <w:pPr>
              <w:pStyle w:val="ConsPlusNormal"/>
              <w:jc w:val="center"/>
            </w:pPr>
            <w:r>
              <w:t>x</w:t>
            </w:r>
          </w:p>
        </w:tc>
        <w:tc>
          <w:tcPr>
            <w:tcW w:w="1134" w:type="dxa"/>
          </w:tcPr>
          <w:p w:rsidR="00A62AEB" w:rsidRDefault="00A62AEB">
            <w:pPr>
              <w:pStyle w:val="ConsPlusNormal"/>
            </w:pPr>
          </w:p>
        </w:tc>
      </w:tr>
      <w:tr w:rsidR="00A62AEB">
        <w:tc>
          <w:tcPr>
            <w:tcW w:w="1589" w:type="dxa"/>
          </w:tcPr>
          <w:p w:rsidR="00A62AEB" w:rsidRDefault="00A62AEB">
            <w:pPr>
              <w:pStyle w:val="ConsPlusNormal"/>
            </w:pPr>
            <w:r>
              <w:t>Итого</w:t>
            </w:r>
          </w:p>
        </w:tc>
        <w:tc>
          <w:tcPr>
            <w:tcW w:w="1134" w:type="dxa"/>
          </w:tcPr>
          <w:p w:rsidR="00A62AEB" w:rsidRDefault="00A62AEB">
            <w:pPr>
              <w:pStyle w:val="ConsPlusNormal"/>
              <w:jc w:val="center"/>
            </w:pPr>
            <w:r>
              <w:t>278812</w:t>
            </w:r>
          </w:p>
        </w:tc>
        <w:tc>
          <w:tcPr>
            <w:tcW w:w="1134" w:type="dxa"/>
          </w:tcPr>
          <w:p w:rsidR="00A62AEB" w:rsidRDefault="00A62AEB">
            <w:pPr>
              <w:pStyle w:val="ConsPlusNormal"/>
              <w:jc w:val="center"/>
            </w:pPr>
            <w:r>
              <w:t>x</w:t>
            </w:r>
          </w:p>
        </w:tc>
        <w:tc>
          <w:tcPr>
            <w:tcW w:w="1134" w:type="dxa"/>
          </w:tcPr>
          <w:p w:rsidR="00A62AEB" w:rsidRDefault="00A62AEB">
            <w:pPr>
              <w:pStyle w:val="ConsPlusNormal"/>
              <w:jc w:val="center"/>
            </w:pPr>
            <w:r>
              <w:t>x</w:t>
            </w:r>
          </w:p>
        </w:tc>
        <w:tc>
          <w:tcPr>
            <w:tcW w:w="1134" w:type="dxa"/>
          </w:tcPr>
          <w:p w:rsidR="00A62AEB" w:rsidRDefault="00A62AEB">
            <w:pPr>
              <w:pStyle w:val="ConsPlusNormal"/>
              <w:jc w:val="center"/>
            </w:pPr>
            <w:r>
              <w:t>387,0</w:t>
            </w:r>
          </w:p>
        </w:tc>
        <w:tc>
          <w:tcPr>
            <w:tcW w:w="1134" w:type="dxa"/>
          </w:tcPr>
          <w:p w:rsidR="00A62AEB" w:rsidRDefault="00A62AEB">
            <w:pPr>
              <w:pStyle w:val="ConsPlusNormal"/>
              <w:jc w:val="center"/>
            </w:pPr>
            <w:r>
              <w:t>4,0</w:t>
            </w:r>
          </w:p>
        </w:tc>
      </w:tr>
      <w:tr w:rsidR="00A62AEB">
        <w:tc>
          <w:tcPr>
            <w:tcW w:w="7259" w:type="dxa"/>
            <w:gridSpan w:val="6"/>
          </w:tcPr>
          <w:p w:rsidR="00A62AEB" w:rsidRDefault="00A62AEB">
            <w:pPr>
              <w:pStyle w:val="ConsPlusNormal"/>
              <w:jc w:val="center"/>
            </w:pPr>
            <w:r>
              <w:t>2017 год</w:t>
            </w:r>
          </w:p>
        </w:tc>
      </w:tr>
      <w:tr w:rsidR="00A62AEB">
        <w:tc>
          <w:tcPr>
            <w:tcW w:w="1589" w:type="dxa"/>
          </w:tcPr>
          <w:p w:rsidR="00A62AEB" w:rsidRDefault="00A62AEB">
            <w:pPr>
              <w:pStyle w:val="ConsPlusNormal"/>
            </w:pPr>
            <w:r>
              <w:t>Зерновые</w:t>
            </w:r>
          </w:p>
        </w:tc>
        <w:tc>
          <w:tcPr>
            <w:tcW w:w="1134" w:type="dxa"/>
          </w:tcPr>
          <w:p w:rsidR="00A62AEB" w:rsidRDefault="00A62AEB">
            <w:pPr>
              <w:pStyle w:val="ConsPlusNormal"/>
              <w:jc w:val="center"/>
            </w:pPr>
            <w:r>
              <w:t>109300</w:t>
            </w:r>
          </w:p>
        </w:tc>
        <w:tc>
          <w:tcPr>
            <w:tcW w:w="1134" w:type="dxa"/>
          </w:tcPr>
          <w:p w:rsidR="00A62AEB" w:rsidRDefault="00A62AEB">
            <w:pPr>
              <w:pStyle w:val="ConsPlusNormal"/>
              <w:jc w:val="center"/>
            </w:pPr>
            <w:r>
              <w:t>2,7</w:t>
            </w:r>
          </w:p>
        </w:tc>
        <w:tc>
          <w:tcPr>
            <w:tcW w:w="1134" w:type="dxa"/>
          </w:tcPr>
          <w:p w:rsidR="00A62AEB" w:rsidRDefault="00A62AEB">
            <w:pPr>
              <w:pStyle w:val="ConsPlusNormal"/>
              <w:jc w:val="center"/>
            </w:pPr>
            <w:r>
              <w:t>295,100</w:t>
            </w:r>
          </w:p>
        </w:tc>
        <w:tc>
          <w:tcPr>
            <w:tcW w:w="1134" w:type="dxa"/>
          </w:tcPr>
          <w:p w:rsidR="00A62AEB" w:rsidRDefault="00A62AEB">
            <w:pPr>
              <w:pStyle w:val="ConsPlusNormal"/>
              <w:jc w:val="center"/>
            </w:pPr>
            <w:r>
              <w:t>295,1</w:t>
            </w:r>
          </w:p>
        </w:tc>
        <w:tc>
          <w:tcPr>
            <w:tcW w:w="1134" w:type="dxa"/>
          </w:tcPr>
          <w:p w:rsidR="00A62AEB" w:rsidRDefault="00A62AEB">
            <w:pPr>
              <w:pStyle w:val="ConsPlusNormal"/>
              <w:jc w:val="center"/>
            </w:pPr>
            <w:r>
              <w:t>5,7</w:t>
            </w:r>
          </w:p>
        </w:tc>
      </w:tr>
      <w:tr w:rsidR="00A62AEB">
        <w:tc>
          <w:tcPr>
            <w:tcW w:w="1589" w:type="dxa"/>
          </w:tcPr>
          <w:p w:rsidR="00A62AEB" w:rsidRDefault="00A62AEB">
            <w:pPr>
              <w:pStyle w:val="ConsPlusNormal"/>
            </w:pPr>
            <w:r>
              <w:t>Кормовые</w:t>
            </w:r>
          </w:p>
        </w:tc>
        <w:tc>
          <w:tcPr>
            <w:tcW w:w="1134" w:type="dxa"/>
          </w:tcPr>
          <w:p w:rsidR="00A62AEB" w:rsidRDefault="00A62AEB">
            <w:pPr>
              <w:pStyle w:val="ConsPlusNormal"/>
              <w:jc w:val="center"/>
            </w:pPr>
            <w:r>
              <w:t>103800</w:t>
            </w:r>
          </w:p>
        </w:tc>
        <w:tc>
          <w:tcPr>
            <w:tcW w:w="1134" w:type="dxa"/>
          </w:tcPr>
          <w:p w:rsidR="00A62AEB" w:rsidRDefault="00A62AEB">
            <w:pPr>
              <w:pStyle w:val="ConsPlusNormal"/>
              <w:jc w:val="center"/>
            </w:pPr>
            <w:r>
              <w:t>4,55</w:t>
            </w:r>
          </w:p>
        </w:tc>
        <w:tc>
          <w:tcPr>
            <w:tcW w:w="1134" w:type="dxa"/>
          </w:tcPr>
          <w:p w:rsidR="00A62AEB" w:rsidRDefault="00A62AEB">
            <w:pPr>
              <w:pStyle w:val="ConsPlusNormal"/>
              <w:jc w:val="center"/>
            </w:pPr>
            <w:r>
              <w:t>472,290</w:t>
            </w:r>
          </w:p>
        </w:tc>
        <w:tc>
          <w:tcPr>
            <w:tcW w:w="1134" w:type="dxa"/>
          </w:tcPr>
          <w:p w:rsidR="00A62AEB" w:rsidRDefault="00A62AEB">
            <w:pPr>
              <w:pStyle w:val="ConsPlusNormal"/>
              <w:jc w:val="center"/>
            </w:pPr>
            <w:r>
              <w:t>108,6</w:t>
            </w:r>
          </w:p>
        </w:tc>
        <w:tc>
          <w:tcPr>
            <w:tcW w:w="1134" w:type="dxa"/>
          </w:tcPr>
          <w:p w:rsidR="00A62AEB" w:rsidRDefault="00A62AEB">
            <w:pPr>
              <w:pStyle w:val="ConsPlusNormal"/>
              <w:jc w:val="center"/>
            </w:pPr>
            <w:r>
              <w:t>0,74</w:t>
            </w:r>
          </w:p>
        </w:tc>
      </w:tr>
      <w:tr w:rsidR="00A62AEB">
        <w:tc>
          <w:tcPr>
            <w:tcW w:w="1589" w:type="dxa"/>
          </w:tcPr>
          <w:p w:rsidR="00A62AEB" w:rsidRDefault="00A62AEB">
            <w:pPr>
              <w:pStyle w:val="ConsPlusNormal"/>
            </w:pPr>
            <w:r>
              <w:t>Овощи</w:t>
            </w:r>
          </w:p>
        </w:tc>
        <w:tc>
          <w:tcPr>
            <w:tcW w:w="1134" w:type="dxa"/>
          </w:tcPr>
          <w:p w:rsidR="00A62AEB" w:rsidRDefault="00A62AEB">
            <w:pPr>
              <w:pStyle w:val="ConsPlusNormal"/>
              <w:jc w:val="center"/>
            </w:pPr>
            <w:r>
              <w:t>39700</w:t>
            </w:r>
          </w:p>
        </w:tc>
        <w:tc>
          <w:tcPr>
            <w:tcW w:w="1134" w:type="dxa"/>
          </w:tcPr>
          <w:p w:rsidR="00A62AEB" w:rsidRDefault="00A62AEB">
            <w:pPr>
              <w:pStyle w:val="ConsPlusNormal"/>
              <w:jc w:val="center"/>
            </w:pPr>
            <w:r>
              <w:t>29,8</w:t>
            </w:r>
          </w:p>
        </w:tc>
        <w:tc>
          <w:tcPr>
            <w:tcW w:w="1134" w:type="dxa"/>
          </w:tcPr>
          <w:p w:rsidR="00A62AEB" w:rsidRDefault="00A62AEB">
            <w:pPr>
              <w:pStyle w:val="ConsPlusNormal"/>
              <w:jc w:val="center"/>
            </w:pPr>
            <w:r>
              <w:t>1183,060</w:t>
            </w:r>
          </w:p>
        </w:tc>
        <w:tc>
          <w:tcPr>
            <w:tcW w:w="1134" w:type="dxa"/>
          </w:tcPr>
          <w:p w:rsidR="00A62AEB" w:rsidRDefault="00A62AEB">
            <w:pPr>
              <w:pStyle w:val="ConsPlusNormal"/>
              <w:jc w:val="center"/>
            </w:pPr>
            <w:r>
              <w:t>x</w:t>
            </w:r>
          </w:p>
        </w:tc>
        <w:tc>
          <w:tcPr>
            <w:tcW w:w="1134" w:type="dxa"/>
          </w:tcPr>
          <w:p w:rsidR="00A62AEB" w:rsidRDefault="00A62AEB">
            <w:pPr>
              <w:pStyle w:val="ConsPlusNormal"/>
            </w:pPr>
          </w:p>
        </w:tc>
      </w:tr>
      <w:tr w:rsidR="00A62AEB">
        <w:tc>
          <w:tcPr>
            <w:tcW w:w="1589" w:type="dxa"/>
          </w:tcPr>
          <w:p w:rsidR="00A62AEB" w:rsidRDefault="00A62AEB">
            <w:pPr>
              <w:pStyle w:val="ConsPlusNormal"/>
            </w:pPr>
            <w:r>
              <w:t>Плоды и ягоды</w:t>
            </w:r>
          </w:p>
        </w:tc>
        <w:tc>
          <w:tcPr>
            <w:tcW w:w="1134" w:type="dxa"/>
          </w:tcPr>
          <w:p w:rsidR="00A62AEB" w:rsidRDefault="00A62AEB">
            <w:pPr>
              <w:pStyle w:val="ConsPlusNormal"/>
              <w:jc w:val="center"/>
            </w:pPr>
            <w:r>
              <w:t>30630</w:t>
            </w:r>
          </w:p>
        </w:tc>
        <w:tc>
          <w:tcPr>
            <w:tcW w:w="1134" w:type="dxa"/>
          </w:tcPr>
          <w:p w:rsidR="00A62AEB" w:rsidRDefault="00A62AEB">
            <w:pPr>
              <w:pStyle w:val="ConsPlusNormal"/>
              <w:jc w:val="center"/>
            </w:pPr>
            <w:r>
              <w:t>5,6</w:t>
            </w:r>
          </w:p>
        </w:tc>
        <w:tc>
          <w:tcPr>
            <w:tcW w:w="1134" w:type="dxa"/>
          </w:tcPr>
          <w:p w:rsidR="00A62AEB" w:rsidRDefault="00A62AEB">
            <w:pPr>
              <w:pStyle w:val="ConsPlusNormal"/>
              <w:jc w:val="center"/>
            </w:pPr>
            <w:r>
              <w:t>171,528</w:t>
            </w:r>
          </w:p>
        </w:tc>
        <w:tc>
          <w:tcPr>
            <w:tcW w:w="1134" w:type="dxa"/>
          </w:tcPr>
          <w:p w:rsidR="00A62AEB" w:rsidRDefault="00A62AEB">
            <w:pPr>
              <w:pStyle w:val="ConsPlusNormal"/>
              <w:jc w:val="center"/>
            </w:pPr>
            <w:r>
              <w:t>x</w:t>
            </w:r>
          </w:p>
        </w:tc>
        <w:tc>
          <w:tcPr>
            <w:tcW w:w="1134" w:type="dxa"/>
          </w:tcPr>
          <w:p w:rsidR="00A62AEB" w:rsidRDefault="00A62AEB">
            <w:pPr>
              <w:pStyle w:val="ConsPlusNormal"/>
            </w:pPr>
          </w:p>
        </w:tc>
      </w:tr>
      <w:tr w:rsidR="00A62AEB">
        <w:tc>
          <w:tcPr>
            <w:tcW w:w="1589" w:type="dxa"/>
          </w:tcPr>
          <w:p w:rsidR="00A62AEB" w:rsidRDefault="00A62AEB">
            <w:pPr>
              <w:pStyle w:val="ConsPlusNormal"/>
            </w:pPr>
            <w:r>
              <w:t>Итого</w:t>
            </w:r>
          </w:p>
        </w:tc>
        <w:tc>
          <w:tcPr>
            <w:tcW w:w="1134" w:type="dxa"/>
          </w:tcPr>
          <w:p w:rsidR="00A62AEB" w:rsidRDefault="00A62AEB">
            <w:pPr>
              <w:pStyle w:val="ConsPlusNormal"/>
              <w:jc w:val="center"/>
            </w:pPr>
            <w:r>
              <w:t>283430</w:t>
            </w:r>
          </w:p>
        </w:tc>
        <w:tc>
          <w:tcPr>
            <w:tcW w:w="1134" w:type="dxa"/>
          </w:tcPr>
          <w:p w:rsidR="00A62AEB" w:rsidRDefault="00A62AEB">
            <w:pPr>
              <w:pStyle w:val="ConsPlusNormal"/>
              <w:jc w:val="center"/>
            </w:pPr>
            <w:r>
              <w:t>x</w:t>
            </w:r>
          </w:p>
        </w:tc>
        <w:tc>
          <w:tcPr>
            <w:tcW w:w="1134" w:type="dxa"/>
          </w:tcPr>
          <w:p w:rsidR="00A62AEB" w:rsidRDefault="00A62AEB">
            <w:pPr>
              <w:pStyle w:val="ConsPlusNormal"/>
              <w:jc w:val="center"/>
            </w:pPr>
            <w:r>
              <w:t>x</w:t>
            </w:r>
          </w:p>
        </w:tc>
        <w:tc>
          <w:tcPr>
            <w:tcW w:w="1134" w:type="dxa"/>
          </w:tcPr>
          <w:p w:rsidR="00A62AEB" w:rsidRDefault="00A62AEB">
            <w:pPr>
              <w:pStyle w:val="ConsPlusNormal"/>
              <w:jc w:val="center"/>
            </w:pPr>
            <w:r>
              <w:t>403,7</w:t>
            </w:r>
          </w:p>
        </w:tc>
        <w:tc>
          <w:tcPr>
            <w:tcW w:w="1134" w:type="dxa"/>
          </w:tcPr>
          <w:p w:rsidR="00A62AEB" w:rsidRDefault="00A62AEB">
            <w:pPr>
              <w:pStyle w:val="ConsPlusNormal"/>
              <w:jc w:val="center"/>
            </w:pPr>
            <w:r>
              <w:t>4,3</w:t>
            </w:r>
          </w:p>
        </w:tc>
      </w:tr>
      <w:tr w:rsidR="00A62AEB">
        <w:tc>
          <w:tcPr>
            <w:tcW w:w="7259" w:type="dxa"/>
            <w:gridSpan w:val="6"/>
          </w:tcPr>
          <w:p w:rsidR="00A62AEB" w:rsidRDefault="00A62AEB">
            <w:pPr>
              <w:pStyle w:val="ConsPlusNormal"/>
              <w:jc w:val="center"/>
            </w:pPr>
            <w:r>
              <w:t>2018 год</w:t>
            </w:r>
          </w:p>
        </w:tc>
      </w:tr>
      <w:tr w:rsidR="00A62AEB">
        <w:tc>
          <w:tcPr>
            <w:tcW w:w="1589" w:type="dxa"/>
          </w:tcPr>
          <w:p w:rsidR="00A62AEB" w:rsidRDefault="00A62AEB">
            <w:pPr>
              <w:pStyle w:val="ConsPlusNormal"/>
            </w:pPr>
            <w:r>
              <w:t>Зерновые</w:t>
            </w:r>
          </w:p>
        </w:tc>
        <w:tc>
          <w:tcPr>
            <w:tcW w:w="1134" w:type="dxa"/>
          </w:tcPr>
          <w:p w:rsidR="00A62AEB" w:rsidRDefault="00A62AEB">
            <w:pPr>
              <w:pStyle w:val="ConsPlusNormal"/>
              <w:jc w:val="center"/>
            </w:pPr>
            <w:r>
              <w:t>110500</w:t>
            </w:r>
          </w:p>
        </w:tc>
        <w:tc>
          <w:tcPr>
            <w:tcW w:w="1134" w:type="dxa"/>
          </w:tcPr>
          <w:p w:rsidR="00A62AEB" w:rsidRDefault="00A62AEB">
            <w:pPr>
              <w:pStyle w:val="ConsPlusNormal"/>
              <w:jc w:val="center"/>
            </w:pPr>
            <w:r>
              <w:t>2,8</w:t>
            </w:r>
          </w:p>
        </w:tc>
        <w:tc>
          <w:tcPr>
            <w:tcW w:w="1134" w:type="dxa"/>
          </w:tcPr>
          <w:p w:rsidR="00A62AEB" w:rsidRDefault="00A62AEB">
            <w:pPr>
              <w:pStyle w:val="ConsPlusNormal"/>
              <w:jc w:val="center"/>
            </w:pPr>
            <w:r>
              <w:t>309,400</w:t>
            </w:r>
          </w:p>
        </w:tc>
        <w:tc>
          <w:tcPr>
            <w:tcW w:w="1134" w:type="dxa"/>
          </w:tcPr>
          <w:p w:rsidR="00A62AEB" w:rsidRDefault="00A62AEB">
            <w:pPr>
              <w:pStyle w:val="ConsPlusNormal"/>
              <w:jc w:val="center"/>
            </w:pPr>
            <w:r>
              <w:t>309,3</w:t>
            </w:r>
          </w:p>
        </w:tc>
        <w:tc>
          <w:tcPr>
            <w:tcW w:w="1134" w:type="dxa"/>
          </w:tcPr>
          <w:p w:rsidR="00A62AEB" w:rsidRDefault="00A62AEB">
            <w:pPr>
              <w:pStyle w:val="ConsPlusNormal"/>
              <w:jc w:val="center"/>
            </w:pPr>
            <w:r>
              <w:t>4,8</w:t>
            </w:r>
          </w:p>
        </w:tc>
      </w:tr>
      <w:tr w:rsidR="00A62AEB">
        <w:tc>
          <w:tcPr>
            <w:tcW w:w="1589" w:type="dxa"/>
          </w:tcPr>
          <w:p w:rsidR="00A62AEB" w:rsidRDefault="00A62AEB">
            <w:pPr>
              <w:pStyle w:val="ConsPlusNormal"/>
            </w:pPr>
            <w:r>
              <w:t>Кормовые</w:t>
            </w:r>
          </w:p>
        </w:tc>
        <w:tc>
          <w:tcPr>
            <w:tcW w:w="1134" w:type="dxa"/>
          </w:tcPr>
          <w:p w:rsidR="00A62AEB" w:rsidRDefault="00A62AEB">
            <w:pPr>
              <w:pStyle w:val="ConsPlusNormal"/>
              <w:jc w:val="center"/>
            </w:pPr>
            <w:r>
              <w:t>104000</w:t>
            </w:r>
          </w:p>
        </w:tc>
        <w:tc>
          <w:tcPr>
            <w:tcW w:w="1134" w:type="dxa"/>
          </w:tcPr>
          <w:p w:rsidR="00A62AEB" w:rsidRDefault="00A62AEB">
            <w:pPr>
              <w:pStyle w:val="ConsPlusNormal"/>
              <w:jc w:val="center"/>
            </w:pPr>
            <w:r>
              <w:t>4,57</w:t>
            </w:r>
          </w:p>
        </w:tc>
        <w:tc>
          <w:tcPr>
            <w:tcW w:w="1134" w:type="dxa"/>
          </w:tcPr>
          <w:p w:rsidR="00A62AEB" w:rsidRDefault="00A62AEB">
            <w:pPr>
              <w:pStyle w:val="ConsPlusNormal"/>
              <w:jc w:val="center"/>
            </w:pPr>
            <w:r>
              <w:t>475,280</w:t>
            </w:r>
          </w:p>
        </w:tc>
        <w:tc>
          <w:tcPr>
            <w:tcW w:w="1134" w:type="dxa"/>
          </w:tcPr>
          <w:p w:rsidR="00A62AEB" w:rsidRDefault="00A62AEB">
            <w:pPr>
              <w:pStyle w:val="ConsPlusNormal"/>
              <w:jc w:val="center"/>
            </w:pPr>
            <w:r>
              <w:t>109,3</w:t>
            </w:r>
          </w:p>
        </w:tc>
        <w:tc>
          <w:tcPr>
            <w:tcW w:w="1134" w:type="dxa"/>
          </w:tcPr>
          <w:p w:rsidR="00A62AEB" w:rsidRDefault="00A62AEB">
            <w:pPr>
              <w:pStyle w:val="ConsPlusNormal"/>
              <w:jc w:val="center"/>
            </w:pPr>
            <w:r>
              <w:t>0,64</w:t>
            </w:r>
          </w:p>
        </w:tc>
      </w:tr>
      <w:tr w:rsidR="00A62AEB">
        <w:tc>
          <w:tcPr>
            <w:tcW w:w="1589" w:type="dxa"/>
          </w:tcPr>
          <w:p w:rsidR="00A62AEB" w:rsidRDefault="00A62AEB">
            <w:pPr>
              <w:pStyle w:val="ConsPlusNormal"/>
            </w:pPr>
            <w:r>
              <w:t>Овощи</w:t>
            </w:r>
          </w:p>
        </w:tc>
        <w:tc>
          <w:tcPr>
            <w:tcW w:w="1134" w:type="dxa"/>
          </w:tcPr>
          <w:p w:rsidR="00A62AEB" w:rsidRDefault="00A62AEB">
            <w:pPr>
              <w:pStyle w:val="ConsPlusNormal"/>
              <w:jc w:val="center"/>
            </w:pPr>
            <w:r>
              <w:t>39800</w:t>
            </w:r>
          </w:p>
        </w:tc>
        <w:tc>
          <w:tcPr>
            <w:tcW w:w="1134" w:type="dxa"/>
          </w:tcPr>
          <w:p w:rsidR="00A62AEB" w:rsidRDefault="00A62AEB">
            <w:pPr>
              <w:pStyle w:val="ConsPlusNormal"/>
              <w:jc w:val="center"/>
            </w:pPr>
            <w:r>
              <w:t>30,7</w:t>
            </w:r>
          </w:p>
        </w:tc>
        <w:tc>
          <w:tcPr>
            <w:tcW w:w="1134" w:type="dxa"/>
          </w:tcPr>
          <w:p w:rsidR="00A62AEB" w:rsidRDefault="00A62AEB">
            <w:pPr>
              <w:pStyle w:val="ConsPlusNormal"/>
              <w:jc w:val="center"/>
            </w:pPr>
            <w:r>
              <w:t>1221,860</w:t>
            </w:r>
          </w:p>
        </w:tc>
        <w:tc>
          <w:tcPr>
            <w:tcW w:w="1134" w:type="dxa"/>
          </w:tcPr>
          <w:p w:rsidR="00A62AEB" w:rsidRDefault="00A62AEB">
            <w:pPr>
              <w:pStyle w:val="ConsPlusNormal"/>
              <w:jc w:val="center"/>
            </w:pPr>
            <w:r>
              <w:t>x</w:t>
            </w:r>
          </w:p>
        </w:tc>
        <w:tc>
          <w:tcPr>
            <w:tcW w:w="1134" w:type="dxa"/>
          </w:tcPr>
          <w:p w:rsidR="00A62AEB" w:rsidRDefault="00A62AEB">
            <w:pPr>
              <w:pStyle w:val="ConsPlusNormal"/>
            </w:pPr>
          </w:p>
        </w:tc>
      </w:tr>
      <w:tr w:rsidR="00A62AEB">
        <w:tc>
          <w:tcPr>
            <w:tcW w:w="1589" w:type="dxa"/>
          </w:tcPr>
          <w:p w:rsidR="00A62AEB" w:rsidRDefault="00A62AEB">
            <w:pPr>
              <w:pStyle w:val="ConsPlusNormal"/>
            </w:pPr>
            <w:r>
              <w:t>Плоды и ягоды</w:t>
            </w:r>
          </w:p>
        </w:tc>
        <w:tc>
          <w:tcPr>
            <w:tcW w:w="1134" w:type="dxa"/>
          </w:tcPr>
          <w:p w:rsidR="00A62AEB" w:rsidRDefault="00A62AEB">
            <w:pPr>
              <w:pStyle w:val="ConsPlusNormal"/>
              <w:jc w:val="center"/>
            </w:pPr>
            <w:r>
              <w:t>32258</w:t>
            </w:r>
          </w:p>
        </w:tc>
        <w:tc>
          <w:tcPr>
            <w:tcW w:w="1134" w:type="dxa"/>
          </w:tcPr>
          <w:p w:rsidR="00A62AEB" w:rsidRDefault="00A62AEB">
            <w:pPr>
              <w:pStyle w:val="ConsPlusNormal"/>
              <w:jc w:val="center"/>
            </w:pPr>
            <w:r>
              <w:t>5,8</w:t>
            </w:r>
          </w:p>
        </w:tc>
        <w:tc>
          <w:tcPr>
            <w:tcW w:w="1134" w:type="dxa"/>
          </w:tcPr>
          <w:p w:rsidR="00A62AEB" w:rsidRDefault="00A62AEB">
            <w:pPr>
              <w:pStyle w:val="ConsPlusNormal"/>
              <w:jc w:val="center"/>
            </w:pPr>
            <w:r>
              <w:t>187,097</w:t>
            </w:r>
          </w:p>
        </w:tc>
        <w:tc>
          <w:tcPr>
            <w:tcW w:w="1134" w:type="dxa"/>
          </w:tcPr>
          <w:p w:rsidR="00A62AEB" w:rsidRDefault="00A62AEB">
            <w:pPr>
              <w:pStyle w:val="ConsPlusNormal"/>
              <w:jc w:val="center"/>
            </w:pPr>
            <w:r>
              <w:t>x</w:t>
            </w:r>
          </w:p>
        </w:tc>
        <w:tc>
          <w:tcPr>
            <w:tcW w:w="1134" w:type="dxa"/>
          </w:tcPr>
          <w:p w:rsidR="00A62AEB" w:rsidRDefault="00A62AEB">
            <w:pPr>
              <w:pStyle w:val="ConsPlusNormal"/>
            </w:pPr>
          </w:p>
        </w:tc>
      </w:tr>
      <w:tr w:rsidR="00A62AEB">
        <w:tc>
          <w:tcPr>
            <w:tcW w:w="1589" w:type="dxa"/>
          </w:tcPr>
          <w:p w:rsidR="00A62AEB" w:rsidRDefault="00A62AEB">
            <w:pPr>
              <w:pStyle w:val="ConsPlusNormal"/>
            </w:pPr>
            <w:r>
              <w:t>Итого</w:t>
            </w:r>
          </w:p>
        </w:tc>
        <w:tc>
          <w:tcPr>
            <w:tcW w:w="1134" w:type="dxa"/>
          </w:tcPr>
          <w:p w:rsidR="00A62AEB" w:rsidRDefault="00A62AEB">
            <w:pPr>
              <w:pStyle w:val="ConsPlusNormal"/>
              <w:jc w:val="center"/>
            </w:pPr>
            <w:r>
              <w:t>286558</w:t>
            </w:r>
          </w:p>
        </w:tc>
        <w:tc>
          <w:tcPr>
            <w:tcW w:w="1134" w:type="dxa"/>
          </w:tcPr>
          <w:p w:rsidR="00A62AEB" w:rsidRDefault="00A62AEB">
            <w:pPr>
              <w:pStyle w:val="ConsPlusNormal"/>
              <w:jc w:val="center"/>
            </w:pPr>
            <w:r>
              <w:t>x</w:t>
            </w:r>
          </w:p>
        </w:tc>
        <w:tc>
          <w:tcPr>
            <w:tcW w:w="1134" w:type="dxa"/>
          </w:tcPr>
          <w:p w:rsidR="00A62AEB" w:rsidRDefault="00A62AEB">
            <w:pPr>
              <w:pStyle w:val="ConsPlusNormal"/>
              <w:jc w:val="center"/>
            </w:pPr>
            <w:r>
              <w:t>x</w:t>
            </w:r>
          </w:p>
        </w:tc>
        <w:tc>
          <w:tcPr>
            <w:tcW w:w="1134" w:type="dxa"/>
          </w:tcPr>
          <w:p w:rsidR="00A62AEB" w:rsidRDefault="00A62AEB">
            <w:pPr>
              <w:pStyle w:val="ConsPlusNormal"/>
              <w:jc w:val="center"/>
            </w:pPr>
            <w:r>
              <w:t>418,6</w:t>
            </w:r>
          </w:p>
        </w:tc>
        <w:tc>
          <w:tcPr>
            <w:tcW w:w="1134" w:type="dxa"/>
          </w:tcPr>
          <w:p w:rsidR="00A62AEB" w:rsidRDefault="00A62AEB">
            <w:pPr>
              <w:pStyle w:val="ConsPlusNormal"/>
              <w:jc w:val="center"/>
            </w:pPr>
            <w:r>
              <w:t>3,7</w:t>
            </w:r>
          </w:p>
        </w:tc>
      </w:tr>
      <w:tr w:rsidR="00A62AEB">
        <w:tc>
          <w:tcPr>
            <w:tcW w:w="7259" w:type="dxa"/>
            <w:gridSpan w:val="6"/>
          </w:tcPr>
          <w:p w:rsidR="00A62AEB" w:rsidRDefault="00A62AEB">
            <w:pPr>
              <w:pStyle w:val="ConsPlusNormal"/>
              <w:jc w:val="center"/>
            </w:pPr>
            <w:r>
              <w:t>2019 год</w:t>
            </w:r>
          </w:p>
        </w:tc>
      </w:tr>
      <w:tr w:rsidR="00A62AEB">
        <w:tc>
          <w:tcPr>
            <w:tcW w:w="1589" w:type="dxa"/>
          </w:tcPr>
          <w:p w:rsidR="00A62AEB" w:rsidRDefault="00A62AEB">
            <w:pPr>
              <w:pStyle w:val="ConsPlusNormal"/>
            </w:pPr>
            <w:r>
              <w:lastRenderedPageBreak/>
              <w:t>Зерновые</w:t>
            </w:r>
          </w:p>
        </w:tc>
        <w:tc>
          <w:tcPr>
            <w:tcW w:w="1134" w:type="dxa"/>
          </w:tcPr>
          <w:p w:rsidR="00A62AEB" w:rsidRDefault="00A62AEB">
            <w:pPr>
              <w:pStyle w:val="ConsPlusNormal"/>
              <w:jc w:val="center"/>
            </w:pPr>
            <w:r>
              <w:t>111550</w:t>
            </w:r>
          </w:p>
        </w:tc>
        <w:tc>
          <w:tcPr>
            <w:tcW w:w="1134" w:type="dxa"/>
          </w:tcPr>
          <w:p w:rsidR="00A62AEB" w:rsidRDefault="00A62AEB">
            <w:pPr>
              <w:pStyle w:val="ConsPlusNormal"/>
              <w:jc w:val="center"/>
            </w:pPr>
            <w:r>
              <w:t>2,9</w:t>
            </w:r>
          </w:p>
        </w:tc>
        <w:tc>
          <w:tcPr>
            <w:tcW w:w="1134" w:type="dxa"/>
          </w:tcPr>
          <w:p w:rsidR="00A62AEB" w:rsidRDefault="00A62AEB">
            <w:pPr>
              <w:pStyle w:val="ConsPlusNormal"/>
              <w:jc w:val="center"/>
            </w:pPr>
            <w:r>
              <w:t>323,490</w:t>
            </w:r>
          </w:p>
        </w:tc>
        <w:tc>
          <w:tcPr>
            <w:tcW w:w="1134" w:type="dxa"/>
          </w:tcPr>
          <w:p w:rsidR="00A62AEB" w:rsidRDefault="00A62AEB">
            <w:pPr>
              <w:pStyle w:val="ConsPlusNormal"/>
              <w:jc w:val="center"/>
            </w:pPr>
            <w:r>
              <w:t>323,5</w:t>
            </w:r>
          </w:p>
        </w:tc>
        <w:tc>
          <w:tcPr>
            <w:tcW w:w="1134" w:type="dxa"/>
          </w:tcPr>
          <w:p w:rsidR="00A62AEB" w:rsidRDefault="00A62AEB">
            <w:pPr>
              <w:pStyle w:val="ConsPlusNormal"/>
              <w:jc w:val="center"/>
            </w:pPr>
            <w:r>
              <w:t>4,6</w:t>
            </w:r>
          </w:p>
        </w:tc>
      </w:tr>
      <w:tr w:rsidR="00A62AEB">
        <w:tc>
          <w:tcPr>
            <w:tcW w:w="1589" w:type="dxa"/>
          </w:tcPr>
          <w:p w:rsidR="00A62AEB" w:rsidRDefault="00A62AEB">
            <w:pPr>
              <w:pStyle w:val="ConsPlusNormal"/>
            </w:pPr>
            <w:r>
              <w:t>Кормовые</w:t>
            </w:r>
          </w:p>
        </w:tc>
        <w:tc>
          <w:tcPr>
            <w:tcW w:w="1134" w:type="dxa"/>
          </w:tcPr>
          <w:p w:rsidR="00A62AEB" w:rsidRDefault="00A62AEB">
            <w:pPr>
              <w:pStyle w:val="ConsPlusNormal"/>
              <w:jc w:val="center"/>
            </w:pPr>
            <w:r>
              <w:t>104200</w:t>
            </w:r>
          </w:p>
        </w:tc>
        <w:tc>
          <w:tcPr>
            <w:tcW w:w="1134" w:type="dxa"/>
          </w:tcPr>
          <w:p w:rsidR="00A62AEB" w:rsidRDefault="00A62AEB">
            <w:pPr>
              <w:pStyle w:val="ConsPlusNormal"/>
              <w:jc w:val="center"/>
            </w:pPr>
            <w:r>
              <w:t>4,6</w:t>
            </w:r>
          </w:p>
        </w:tc>
        <w:tc>
          <w:tcPr>
            <w:tcW w:w="1134" w:type="dxa"/>
          </w:tcPr>
          <w:p w:rsidR="00A62AEB" w:rsidRDefault="00A62AEB">
            <w:pPr>
              <w:pStyle w:val="ConsPlusNormal"/>
              <w:jc w:val="center"/>
            </w:pPr>
            <w:r>
              <w:t>479,320</w:t>
            </w:r>
          </w:p>
        </w:tc>
        <w:tc>
          <w:tcPr>
            <w:tcW w:w="1134" w:type="dxa"/>
          </w:tcPr>
          <w:p w:rsidR="00A62AEB" w:rsidRDefault="00A62AEB">
            <w:pPr>
              <w:pStyle w:val="ConsPlusNormal"/>
              <w:jc w:val="center"/>
            </w:pPr>
            <w:r>
              <w:t>110,2</w:t>
            </w:r>
          </w:p>
        </w:tc>
        <w:tc>
          <w:tcPr>
            <w:tcW w:w="1134" w:type="dxa"/>
          </w:tcPr>
          <w:p w:rsidR="00A62AEB" w:rsidRDefault="00A62AEB">
            <w:pPr>
              <w:pStyle w:val="ConsPlusNormal"/>
              <w:jc w:val="center"/>
            </w:pPr>
            <w:r>
              <w:t>0,8</w:t>
            </w:r>
          </w:p>
        </w:tc>
      </w:tr>
      <w:tr w:rsidR="00A62AEB">
        <w:tc>
          <w:tcPr>
            <w:tcW w:w="1589" w:type="dxa"/>
          </w:tcPr>
          <w:p w:rsidR="00A62AEB" w:rsidRDefault="00A62AEB">
            <w:pPr>
              <w:pStyle w:val="ConsPlusNormal"/>
            </w:pPr>
            <w:r>
              <w:t>Овощи</w:t>
            </w:r>
          </w:p>
        </w:tc>
        <w:tc>
          <w:tcPr>
            <w:tcW w:w="1134" w:type="dxa"/>
          </w:tcPr>
          <w:p w:rsidR="00A62AEB" w:rsidRDefault="00A62AEB">
            <w:pPr>
              <w:pStyle w:val="ConsPlusNormal"/>
              <w:jc w:val="center"/>
            </w:pPr>
            <w:r>
              <w:t>39900</w:t>
            </w:r>
          </w:p>
        </w:tc>
        <w:tc>
          <w:tcPr>
            <w:tcW w:w="1134" w:type="dxa"/>
          </w:tcPr>
          <w:p w:rsidR="00A62AEB" w:rsidRDefault="00A62AEB">
            <w:pPr>
              <w:pStyle w:val="ConsPlusNormal"/>
              <w:jc w:val="center"/>
            </w:pPr>
            <w:r>
              <w:t>31,8</w:t>
            </w:r>
          </w:p>
        </w:tc>
        <w:tc>
          <w:tcPr>
            <w:tcW w:w="1134" w:type="dxa"/>
          </w:tcPr>
          <w:p w:rsidR="00A62AEB" w:rsidRDefault="00A62AEB">
            <w:pPr>
              <w:pStyle w:val="ConsPlusNormal"/>
              <w:jc w:val="center"/>
            </w:pPr>
            <w:r>
              <w:t>1268,820</w:t>
            </w:r>
          </w:p>
        </w:tc>
        <w:tc>
          <w:tcPr>
            <w:tcW w:w="1134" w:type="dxa"/>
          </w:tcPr>
          <w:p w:rsidR="00A62AEB" w:rsidRDefault="00A62AEB">
            <w:pPr>
              <w:pStyle w:val="ConsPlusNormal"/>
              <w:jc w:val="center"/>
            </w:pPr>
            <w:r>
              <w:t>x</w:t>
            </w:r>
          </w:p>
        </w:tc>
        <w:tc>
          <w:tcPr>
            <w:tcW w:w="1134" w:type="dxa"/>
          </w:tcPr>
          <w:p w:rsidR="00A62AEB" w:rsidRDefault="00A62AEB">
            <w:pPr>
              <w:pStyle w:val="ConsPlusNormal"/>
            </w:pPr>
          </w:p>
        </w:tc>
      </w:tr>
      <w:tr w:rsidR="00A62AEB">
        <w:tc>
          <w:tcPr>
            <w:tcW w:w="1589" w:type="dxa"/>
          </w:tcPr>
          <w:p w:rsidR="00A62AEB" w:rsidRDefault="00A62AEB">
            <w:pPr>
              <w:pStyle w:val="ConsPlusNormal"/>
            </w:pPr>
            <w:r>
              <w:t>Плоды и ягоды</w:t>
            </w:r>
          </w:p>
        </w:tc>
        <w:tc>
          <w:tcPr>
            <w:tcW w:w="1134" w:type="dxa"/>
          </w:tcPr>
          <w:p w:rsidR="00A62AEB" w:rsidRDefault="00A62AEB">
            <w:pPr>
              <w:pStyle w:val="ConsPlusNormal"/>
              <w:jc w:val="center"/>
            </w:pPr>
            <w:r>
              <w:t>33928</w:t>
            </w:r>
          </w:p>
        </w:tc>
        <w:tc>
          <w:tcPr>
            <w:tcW w:w="1134" w:type="dxa"/>
          </w:tcPr>
          <w:p w:rsidR="00A62AEB" w:rsidRDefault="00A62AEB">
            <w:pPr>
              <w:pStyle w:val="ConsPlusNormal"/>
              <w:jc w:val="center"/>
            </w:pPr>
            <w:r>
              <w:t>5,9</w:t>
            </w:r>
          </w:p>
        </w:tc>
        <w:tc>
          <w:tcPr>
            <w:tcW w:w="1134" w:type="dxa"/>
          </w:tcPr>
          <w:p w:rsidR="00A62AEB" w:rsidRDefault="00A62AEB">
            <w:pPr>
              <w:pStyle w:val="ConsPlusNormal"/>
              <w:jc w:val="center"/>
            </w:pPr>
            <w:r>
              <w:t>200,176</w:t>
            </w:r>
          </w:p>
        </w:tc>
        <w:tc>
          <w:tcPr>
            <w:tcW w:w="1134" w:type="dxa"/>
          </w:tcPr>
          <w:p w:rsidR="00A62AEB" w:rsidRDefault="00A62AEB">
            <w:pPr>
              <w:pStyle w:val="ConsPlusNormal"/>
              <w:jc w:val="center"/>
            </w:pPr>
            <w:r>
              <w:t>x</w:t>
            </w:r>
          </w:p>
        </w:tc>
        <w:tc>
          <w:tcPr>
            <w:tcW w:w="1134" w:type="dxa"/>
          </w:tcPr>
          <w:p w:rsidR="00A62AEB" w:rsidRDefault="00A62AEB">
            <w:pPr>
              <w:pStyle w:val="ConsPlusNormal"/>
            </w:pPr>
          </w:p>
        </w:tc>
      </w:tr>
      <w:tr w:rsidR="00A62AEB">
        <w:tc>
          <w:tcPr>
            <w:tcW w:w="1589" w:type="dxa"/>
          </w:tcPr>
          <w:p w:rsidR="00A62AEB" w:rsidRDefault="00A62AEB">
            <w:pPr>
              <w:pStyle w:val="ConsPlusNormal"/>
            </w:pPr>
            <w:r>
              <w:t>Итого</w:t>
            </w:r>
          </w:p>
        </w:tc>
        <w:tc>
          <w:tcPr>
            <w:tcW w:w="1134" w:type="dxa"/>
          </w:tcPr>
          <w:p w:rsidR="00A62AEB" w:rsidRDefault="00A62AEB">
            <w:pPr>
              <w:pStyle w:val="ConsPlusNormal"/>
              <w:jc w:val="center"/>
            </w:pPr>
            <w:r>
              <w:t>289578</w:t>
            </w:r>
          </w:p>
        </w:tc>
        <w:tc>
          <w:tcPr>
            <w:tcW w:w="1134" w:type="dxa"/>
          </w:tcPr>
          <w:p w:rsidR="00A62AEB" w:rsidRDefault="00A62AEB">
            <w:pPr>
              <w:pStyle w:val="ConsPlusNormal"/>
              <w:jc w:val="center"/>
            </w:pPr>
            <w:r>
              <w:t>x</w:t>
            </w:r>
          </w:p>
        </w:tc>
        <w:tc>
          <w:tcPr>
            <w:tcW w:w="1134" w:type="dxa"/>
          </w:tcPr>
          <w:p w:rsidR="00A62AEB" w:rsidRDefault="00A62AEB">
            <w:pPr>
              <w:pStyle w:val="ConsPlusNormal"/>
              <w:jc w:val="center"/>
            </w:pPr>
            <w:r>
              <w:t>x</w:t>
            </w:r>
          </w:p>
        </w:tc>
        <w:tc>
          <w:tcPr>
            <w:tcW w:w="1134" w:type="dxa"/>
          </w:tcPr>
          <w:p w:rsidR="00A62AEB" w:rsidRDefault="00A62AEB">
            <w:pPr>
              <w:pStyle w:val="ConsPlusNormal"/>
              <w:jc w:val="center"/>
            </w:pPr>
            <w:r>
              <w:t>433,7</w:t>
            </w:r>
          </w:p>
        </w:tc>
        <w:tc>
          <w:tcPr>
            <w:tcW w:w="1134" w:type="dxa"/>
          </w:tcPr>
          <w:p w:rsidR="00A62AEB" w:rsidRDefault="00A62AEB">
            <w:pPr>
              <w:pStyle w:val="ConsPlusNormal"/>
              <w:jc w:val="center"/>
            </w:pPr>
            <w:r>
              <w:t>3,6</w:t>
            </w:r>
          </w:p>
        </w:tc>
      </w:tr>
      <w:tr w:rsidR="00A62AEB">
        <w:tc>
          <w:tcPr>
            <w:tcW w:w="7259" w:type="dxa"/>
            <w:gridSpan w:val="6"/>
          </w:tcPr>
          <w:p w:rsidR="00A62AEB" w:rsidRDefault="00A62AEB">
            <w:pPr>
              <w:pStyle w:val="ConsPlusNormal"/>
              <w:jc w:val="center"/>
            </w:pPr>
            <w:r>
              <w:t>2020 год</w:t>
            </w:r>
          </w:p>
        </w:tc>
      </w:tr>
      <w:tr w:rsidR="00A62AEB">
        <w:tc>
          <w:tcPr>
            <w:tcW w:w="1589" w:type="dxa"/>
          </w:tcPr>
          <w:p w:rsidR="00A62AEB" w:rsidRDefault="00A62AEB">
            <w:pPr>
              <w:pStyle w:val="ConsPlusNormal"/>
            </w:pPr>
            <w:r>
              <w:t>Зерновые</w:t>
            </w:r>
          </w:p>
        </w:tc>
        <w:tc>
          <w:tcPr>
            <w:tcW w:w="1134" w:type="dxa"/>
          </w:tcPr>
          <w:p w:rsidR="00A62AEB" w:rsidRDefault="00A62AEB">
            <w:pPr>
              <w:pStyle w:val="ConsPlusNormal"/>
              <w:jc w:val="center"/>
            </w:pPr>
            <w:r>
              <w:t>112700</w:t>
            </w:r>
          </w:p>
        </w:tc>
        <w:tc>
          <w:tcPr>
            <w:tcW w:w="1134" w:type="dxa"/>
          </w:tcPr>
          <w:p w:rsidR="00A62AEB" w:rsidRDefault="00A62AEB">
            <w:pPr>
              <w:pStyle w:val="ConsPlusNormal"/>
              <w:jc w:val="center"/>
            </w:pPr>
            <w:r>
              <w:t>3,0</w:t>
            </w:r>
          </w:p>
        </w:tc>
        <w:tc>
          <w:tcPr>
            <w:tcW w:w="1134" w:type="dxa"/>
          </w:tcPr>
          <w:p w:rsidR="00A62AEB" w:rsidRDefault="00A62AEB">
            <w:pPr>
              <w:pStyle w:val="ConsPlusNormal"/>
              <w:jc w:val="center"/>
            </w:pPr>
            <w:r>
              <w:t>338,100</w:t>
            </w:r>
          </w:p>
        </w:tc>
        <w:tc>
          <w:tcPr>
            <w:tcW w:w="1134" w:type="dxa"/>
          </w:tcPr>
          <w:p w:rsidR="00A62AEB" w:rsidRDefault="00A62AEB">
            <w:pPr>
              <w:pStyle w:val="ConsPlusNormal"/>
              <w:jc w:val="center"/>
            </w:pPr>
            <w:r>
              <w:t>338,1</w:t>
            </w:r>
          </w:p>
        </w:tc>
        <w:tc>
          <w:tcPr>
            <w:tcW w:w="1134" w:type="dxa"/>
          </w:tcPr>
          <w:p w:rsidR="00A62AEB" w:rsidRDefault="00A62AEB">
            <w:pPr>
              <w:pStyle w:val="ConsPlusNormal"/>
              <w:jc w:val="center"/>
            </w:pPr>
            <w:r>
              <w:t>3,3</w:t>
            </w:r>
          </w:p>
        </w:tc>
      </w:tr>
      <w:tr w:rsidR="00A62AEB">
        <w:tc>
          <w:tcPr>
            <w:tcW w:w="1589" w:type="dxa"/>
          </w:tcPr>
          <w:p w:rsidR="00A62AEB" w:rsidRDefault="00A62AEB">
            <w:pPr>
              <w:pStyle w:val="ConsPlusNormal"/>
            </w:pPr>
            <w:r>
              <w:t>Кормовые</w:t>
            </w:r>
          </w:p>
        </w:tc>
        <w:tc>
          <w:tcPr>
            <w:tcW w:w="1134" w:type="dxa"/>
          </w:tcPr>
          <w:p w:rsidR="00A62AEB" w:rsidRDefault="00A62AEB">
            <w:pPr>
              <w:pStyle w:val="ConsPlusNormal"/>
              <w:jc w:val="center"/>
            </w:pPr>
            <w:r>
              <w:t>104500</w:t>
            </w:r>
          </w:p>
        </w:tc>
        <w:tc>
          <w:tcPr>
            <w:tcW w:w="1134" w:type="dxa"/>
          </w:tcPr>
          <w:p w:rsidR="00A62AEB" w:rsidRDefault="00A62AEB">
            <w:pPr>
              <w:pStyle w:val="ConsPlusNormal"/>
              <w:jc w:val="center"/>
            </w:pPr>
            <w:r>
              <w:t>4,7</w:t>
            </w:r>
          </w:p>
        </w:tc>
        <w:tc>
          <w:tcPr>
            <w:tcW w:w="1134" w:type="dxa"/>
          </w:tcPr>
          <w:p w:rsidR="00A62AEB" w:rsidRDefault="00A62AEB">
            <w:pPr>
              <w:pStyle w:val="ConsPlusNormal"/>
              <w:jc w:val="center"/>
            </w:pPr>
            <w:r>
              <w:t>491,150</w:t>
            </w:r>
          </w:p>
        </w:tc>
        <w:tc>
          <w:tcPr>
            <w:tcW w:w="1134" w:type="dxa"/>
          </w:tcPr>
          <w:p w:rsidR="00A62AEB" w:rsidRDefault="00A62AEB">
            <w:pPr>
              <w:pStyle w:val="ConsPlusNormal"/>
              <w:jc w:val="center"/>
            </w:pPr>
            <w:r>
              <w:t>113,0</w:t>
            </w:r>
          </w:p>
        </w:tc>
        <w:tc>
          <w:tcPr>
            <w:tcW w:w="1134" w:type="dxa"/>
          </w:tcPr>
          <w:p w:rsidR="00A62AEB" w:rsidRDefault="00A62AEB">
            <w:pPr>
              <w:pStyle w:val="ConsPlusNormal"/>
              <w:jc w:val="center"/>
            </w:pPr>
            <w:r>
              <w:t>2,5</w:t>
            </w:r>
          </w:p>
        </w:tc>
      </w:tr>
      <w:tr w:rsidR="00A62AEB">
        <w:tc>
          <w:tcPr>
            <w:tcW w:w="1589" w:type="dxa"/>
          </w:tcPr>
          <w:p w:rsidR="00A62AEB" w:rsidRDefault="00A62AEB">
            <w:pPr>
              <w:pStyle w:val="ConsPlusNormal"/>
            </w:pPr>
            <w:r>
              <w:t>Овощи</w:t>
            </w:r>
          </w:p>
        </w:tc>
        <w:tc>
          <w:tcPr>
            <w:tcW w:w="1134" w:type="dxa"/>
          </w:tcPr>
          <w:p w:rsidR="00A62AEB" w:rsidRDefault="00A62AEB">
            <w:pPr>
              <w:pStyle w:val="ConsPlusNormal"/>
              <w:jc w:val="center"/>
            </w:pPr>
            <w:r>
              <w:t>40100</w:t>
            </w:r>
          </w:p>
        </w:tc>
        <w:tc>
          <w:tcPr>
            <w:tcW w:w="1134" w:type="dxa"/>
          </w:tcPr>
          <w:p w:rsidR="00A62AEB" w:rsidRDefault="00A62AEB">
            <w:pPr>
              <w:pStyle w:val="ConsPlusNormal"/>
              <w:jc w:val="center"/>
            </w:pPr>
            <w:r>
              <w:t>32,5</w:t>
            </w:r>
          </w:p>
        </w:tc>
        <w:tc>
          <w:tcPr>
            <w:tcW w:w="1134" w:type="dxa"/>
          </w:tcPr>
          <w:p w:rsidR="00A62AEB" w:rsidRDefault="00A62AEB">
            <w:pPr>
              <w:pStyle w:val="ConsPlusNormal"/>
              <w:jc w:val="center"/>
            </w:pPr>
            <w:r>
              <w:t>1303,250</w:t>
            </w:r>
          </w:p>
        </w:tc>
        <w:tc>
          <w:tcPr>
            <w:tcW w:w="1134" w:type="dxa"/>
          </w:tcPr>
          <w:p w:rsidR="00A62AEB" w:rsidRDefault="00A62AEB">
            <w:pPr>
              <w:pStyle w:val="ConsPlusNormal"/>
              <w:jc w:val="center"/>
            </w:pPr>
            <w:r>
              <w:t>x</w:t>
            </w:r>
          </w:p>
        </w:tc>
        <w:tc>
          <w:tcPr>
            <w:tcW w:w="1134" w:type="dxa"/>
          </w:tcPr>
          <w:p w:rsidR="00A62AEB" w:rsidRDefault="00A62AEB">
            <w:pPr>
              <w:pStyle w:val="ConsPlusNormal"/>
            </w:pPr>
          </w:p>
        </w:tc>
      </w:tr>
      <w:tr w:rsidR="00A62AEB">
        <w:tc>
          <w:tcPr>
            <w:tcW w:w="1589" w:type="dxa"/>
          </w:tcPr>
          <w:p w:rsidR="00A62AEB" w:rsidRDefault="00A62AEB">
            <w:pPr>
              <w:pStyle w:val="ConsPlusNormal"/>
            </w:pPr>
            <w:r>
              <w:t>Плоды и ягоды</w:t>
            </w:r>
          </w:p>
        </w:tc>
        <w:tc>
          <w:tcPr>
            <w:tcW w:w="1134" w:type="dxa"/>
          </w:tcPr>
          <w:p w:rsidR="00A62AEB" w:rsidRDefault="00A62AEB">
            <w:pPr>
              <w:pStyle w:val="ConsPlusNormal"/>
              <w:jc w:val="center"/>
            </w:pPr>
            <w:r>
              <w:t>34103</w:t>
            </w:r>
          </w:p>
        </w:tc>
        <w:tc>
          <w:tcPr>
            <w:tcW w:w="1134" w:type="dxa"/>
          </w:tcPr>
          <w:p w:rsidR="00A62AEB" w:rsidRDefault="00A62AEB">
            <w:pPr>
              <w:pStyle w:val="ConsPlusNormal"/>
              <w:jc w:val="center"/>
            </w:pPr>
            <w:r>
              <w:t>6,0</w:t>
            </w:r>
          </w:p>
        </w:tc>
        <w:tc>
          <w:tcPr>
            <w:tcW w:w="1134" w:type="dxa"/>
          </w:tcPr>
          <w:p w:rsidR="00A62AEB" w:rsidRDefault="00A62AEB">
            <w:pPr>
              <w:pStyle w:val="ConsPlusNormal"/>
              <w:jc w:val="center"/>
            </w:pPr>
            <w:r>
              <w:t>204,618</w:t>
            </w:r>
          </w:p>
        </w:tc>
        <w:tc>
          <w:tcPr>
            <w:tcW w:w="1134" w:type="dxa"/>
          </w:tcPr>
          <w:p w:rsidR="00A62AEB" w:rsidRDefault="00A62AEB">
            <w:pPr>
              <w:pStyle w:val="ConsPlusNormal"/>
              <w:jc w:val="center"/>
            </w:pPr>
            <w:r>
              <w:t>x</w:t>
            </w:r>
          </w:p>
        </w:tc>
        <w:tc>
          <w:tcPr>
            <w:tcW w:w="1134" w:type="dxa"/>
          </w:tcPr>
          <w:p w:rsidR="00A62AEB" w:rsidRDefault="00A62AEB">
            <w:pPr>
              <w:pStyle w:val="ConsPlusNormal"/>
            </w:pPr>
          </w:p>
        </w:tc>
      </w:tr>
      <w:tr w:rsidR="00A62AEB">
        <w:tc>
          <w:tcPr>
            <w:tcW w:w="1589" w:type="dxa"/>
          </w:tcPr>
          <w:p w:rsidR="00A62AEB" w:rsidRDefault="00A62AEB">
            <w:pPr>
              <w:pStyle w:val="ConsPlusNormal"/>
            </w:pPr>
            <w:r>
              <w:t>Итого</w:t>
            </w:r>
          </w:p>
        </w:tc>
        <w:tc>
          <w:tcPr>
            <w:tcW w:w="1134" w:type="dxa"/>
          </w:tcPr>
          <w:p w:rsidR="00A62AEB" w:rsidRDefault="00A62AEB">
            <w:pPr>
              <w:pStyle w:val="ConsPlusNormal"/>
              <w:jc w:val="center"/>
            </w:pPr>
            <w:r>
              <w:t>291403</w:t>
            </w:r>
          </w:p>
        </w:tc>
        <w:tc>
          <w:tcPr>
            <w:tcW w:w="1134" w:type="dxa"/>
          </w:tcPr>
          <w:p w:rsidR="00A62AEB" w:rsidRDefault="00A62AEB">
            <w:pPr>
              <w:pStyle w:val="ConsPlusNormal"/>
              <w:jc w:val="center"/>
            </w:pPr>
            <w:r>
              <w:t>x</w:t>
            </w:r>
          </w:p>
        </w:tc>
        <w:tc>
          <w:tcPr>
            <w:tcW w:w="1134" w:type="dxa"/>
          </w:tcPr>
          <w:p w:rsidR="00A62AEB" w:rsidRDefault="00A62AEB">
            <w:pPr>
              <w:pStyle w:val="ConsPlusNormal"/>
              <w:jc w:val="center"/>
            </w:pPr>
            <w:r>
              <w:t>x</w:t>
            </w:r>
          </w:p>
        </w:tc>
        <w:tc>
          <w:tcPr>
            <w:tcW w:w="1134" w:type="dxa"/>
          </w:tcPr>
          <w:p w:rsidR="00A62AEB" w:rsidRDefault="00A62AEB">
            <w:pPr>
              <w:pStyle w:val="ConsPlusNormal"/>
              <w:jc w:val="center"/>
            </w:pPr>
            <w:r>
              <w:t>451,0</w:t>
            </w:r>
          </w:p>
        </w:tc>
        <w:tc>
          <w:tcPr>
            <w:tcW w:w="1134" w:type="dxa"/>
          </w:tcPr>
          <w:p w:rsidR="00A62AEB" w:rsidRDefault="00A62AEB">
            <w:pPr>
              <w:pStyle w:val="ConsPlusNormal"/>
              <w:jc w:val="center"/>
            </w:pPr>
            <w:r>
              <w:t>4,0</w:t>
            </w:r>
          </w:p>
        </w:tc>
      </w:tr>
    </w:tbl>
    <w:p w:rsidR="00A62AEB" w:rsidRDefault="00A62AEB">
      <w:pPr>
        <w:pStyle w:val="ConsPlusNormal"/>
        <w:jc w:val="both"/>
      </w:pPr>
    </w:p>
    <w:p w:rsidR="00A62AEB" w:rsidRDefault="00A62AEB">
      <w:pPr>
        <w:pStyle w:val="ConsPlusNormal"/>
        <w:ind w:firstLine="540"/>
        <w:jc w:val="both"/>
      </w:pPr>
      <w:r>
        <w:t>Планирование мелиоративных мероприятий осуществляется с учетом:</w:t>
      </w:r>
    </w:p>
    <w:p w:rsidR="00A62AEB" w:rsidRDefault="00A62AEB">
      <w:pPr>
        <w:pStyle w:val="ConsPlusNormal"/>
        <w:spacing w:before="220"/>
        <w:ind w:firstLine="540"/>
        <w:jc w:val="both"/>
      </w:pPr>
      <w:r>
        <w:t>плана мероприятий по реализации приоритетного проекта развития Республики Дагестан "Эффективный агропромышленный комплекс" на соответствующий финансовый год;</w:t>
      </w:r>
    </w:p>
    <w:p w:rsidR="00A62AEB" w:rsidRDefault="00A62AEB">
      <w:pPr>
        <w:pStyle w:val="ConsPlusNormal"/>
        <w:spacing w:before="220"/>
        <w:ind w:firstLine="540"/>
        <w:jc w:val="both"/>
      </w:pPr>
      <w:r>
        <w:t>проектов муниципальных образований, реализуемых в рамках приоритетного проекта развития Республики Дагестан "Эффективный агропромышленный комплекс".</w:t>
      </w:r>
    </w:p>
    <w:p w:rsidR="00A62AEB" w:rsidRDefault="00A62AEB">
      <w:pPr>
        <w:pStyle w:val="ConsPlusNormal"/>
        <w:spacing w:before="220"/>
        <w:ind w:firstLine="540"/>
        <w:jc w:val="both"/>
      </w:pPr>
      <w:r>
        <w:t>При реализации мероприятий Подпрограммы приоритет отдается объектам, расположенным в зонах реализации инвестиционных проектов в рамках приоритетного проекта развития Республики Дагестан "Эффективный агропромышленный комплекс".</w:t>
      </w:r>
    </w:p>
    <w:p w:rsidR="00A62AEB" w:rsidRDefault="00A62AEB">
      <w:pPr>
        <w:pStyle w:val="ConsPlusNormal"/>
        <w:spacing w:before="220"/>
        <w:ind w:firstLine="540"/>
        <w:jc w:val="both"/>
      </w:pPr>
      <w:r>
        <w:t>Расчет количества сохраненных и созданных новых высокотехнологичных рабочих мест сельскохозяйственных товаропроизводителей за счет увеличения продуктивности существующих и вовлечения в оборот новых сельскохозяйственных угодий приведен в таблице 2.</w:t>
      </w:r>
    </w:p>
    <w:p w:rsidR="00A62AEB" w:rsidRDefault="00A62AEB">
      <w:pPr>
        <w:pStyle w:val="ConsPlusNormal"/>
        <w:jc w:val="both"/>
      </w:pPr>
    </w:p>
    <w:p w:rsidR="00A62AEB" w:rsidRDefault="00A62AEB">
      <w:pPr>
        <w:sectPr w:rsidR="00A62AEB" w:rsidSect="00DB37C6">
          <w:pgSz w:w="11906" w:h="16838"/>
          <w:pgMar w:top="1134" w:right="850" w:bottom="1134" w:left="1701" w:header="708" w:footer="708" w:gutter="0"/>
          <w:cols w:space="708"/>
          <w:docGrid w:linePitch="360"/>
        </w:sectPr>
      </w:pPr>
    </w:p>
    <w:p w:rsidR="00A62AEB" w:rsidRDefault="00A62AEB">
      <w:pPr>
        <w:pStyle w:val="ConsPlusNormal"/>
        <w:jc w:val="right"/>
        <w:outlineLvl w:val="3"/>
      </w:pPr>
      <w:r>
        <w:lastRenderedPageBreak/>
        <w:t>Таблица 2</w:t>
      </w:r>
    </w:p>
    <w:p w:rsidR="00A62AEB" w:rsidRDefault="00A62AE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68"/>
        <w:gridCol w:w="1077"/>
        <w:gridCol w:w="1138"/>
        <w:gridCol w:w="850"/>
        <w:gridCol w:w="850"/>
        <w:gridCol w:w="850"/>
        <w:gridCol w:w="850"/>
        <w:gridCol w:w="850"/>
        <w:gridCol w:w="850"/>
        <w:gridCol w:w="850"/>
      </w:tblGrid>
      <w:tr w:rsidR="00A62AEB">
        <w:tc>
          <w:tcPr>
            <w:tcW w:w="2568" w:type="dxa"/>
            <w:vMerge w:val="restart"/>
          </w:tcPr>
          <w:p w:rsidR="00A62AEB" w:rsidRDefault="00A62AEB">
            <w:pPr>
              <w:pStyle w:val="ConsPlusNormal"/>
              <w:jc w:val="center"/>
            </w:pPr>
            <w:r>
              <w:t>Наименование</w:t>
            </w:r>
          </w:p>
        </w:tc>
        <w:tc>
          <w:tcPr>
            <w:tcW w:w="1077" w:type="dxa"/>
            <w:vMerge w:val="restart"/>
          </w:tcPr>
          <w:p w:rsidR="00A62AEB" w:rsidRDefault="00A62AEB">
            <w:pPr>
              <w:pStyle w:val="ConsPlusNormal"/>
              <w:jc w:val="center"/>
            </w:pPr>
            <w:r>
              <w:t>Единица измерения</w:t>
            </w:r>
          </w:p>
        </w:tc>
        <w:tc>
          <w:tcPr>
            <w:tcW w:w="1138" w:type="dxa"/>
            <w:vMerge w:val="restart"/>
          </w:tcPr>
          <w:p w:rsidR="00A62AEB" w:rsidRDefault="00A62AEB">
            <w:pPr>
              <w:pStyle w:val="ConsPlusNormal"/>
              <w:jc w:val="center"/>
            </w:pPr>
            <w:r>
              <w:t>Всего за период реализации Подпрограммы</w:t>
            </w:r>
          </w:p>
        </w:tc>
        <w:tc>
          <w:tcPr>
            <w:tcW w:w="5950" w:type="dxa"/>
            <w:gridSpan w:val="7"/>
          </w:tcPr>
          <w:p w:rsidR="00A62AEB" w:rsidRDefault="00A62AEB">
            <w:pPr>
              <w:pStyle w:val="ConsPlusNormal"/>
              <w:jc w:val="center"/>
            </w:pPr>
            <w:r>
              <w:t>Годы</w:t>
            </w:r>
          </w:p>
        </w:tc>
      </w:tr>
      <w:tr w:rsidR="00A62AEB">
        <w:tc>
          <w:tcPr>
            <w:tcW w:w="2568" w:type="dxa"/>
            <w:vMerge/>
          </w:tcPr>
          <w:p w:rsidR="00A62AEB" w:rsidRDefault="00A62AEB"/>
        </w:tc>
        <w:tc>
          <w:tcPr>
            <w:tcW w:w="1077" w:type="dxa"/>
            <w:vMerge/>
          </w:tcPr>
          <w:p w:rsidR="00A62AEB" w:rsidRDefault="00A62AEB"/>
        </w:tc>
        <w:tc>
          <w:tcPr>
            <w:tcW w:w="1138" w:type="dxa"/>
            <w:vMerge/>
          </w:tcPr>
          <w:p w:rsidR="00A62AEB" w:rsidRDefault="00A62AEB"/>
        </w:tc>
        <w:tc>
          <w:tcPr>
            <w:tcW w:w="850" w:type="dxa"/>
          </w:tcPr>
          <w:p w:rsidR="00A62AEB" w:rsidRDefault="00A62AEB">
            <w:pPr>
              <w:pStyle w:val="ConsPlusNormal"/>
              <w:jc w:val="center"/>
            </w:pPr>
            <w:r>
              <w:t>2014</w:t>
            </w:r>
          </w:p>
        </w:tc>
        <w:tc>
          <w:tcPr>
            <w:tcW w:w="850" w:type="dxa"/>
          </w:tcPr>
          <w:p w:rsidR="00A62AEB" w:rsidRDefault="00A62AEB">
            <w:pPr>
              <w:pStyle w:val="ConsPlusNormal"/>
              <w:jc w:val="center"/>
            </w:pPr>
            <w:r>
              <w:t>2015</w:t>
            </w:r>
          </w:p>
        </w:tc>
        <w:tc>
          <w:tcPr>
            <w:tcW w:w="850" w:type="dxa"/>
          </w:tcPr>
          <w:p w:rsidR="00A62AEB" w:rsidRDefault="00A62AEB">
            <w:pPr>
              <w:pStyle w:val="ConsPlusNormal"/>
              <w:jc w:val="center"/>
            </w:pPr>
            <w:r>
              <w:t>2016</w:t>
            </w:r>
          </w:p>
        </w:tc>
        <w:tc>
          <w:tcPr>
            <w:tcW w:w="850" w:type="dxa"/>
          </w:tcPr>
          <w:p w:rsidR="00A62AEB" w:rsidRDefault="00A62AEB">
            <w:pPr>
              <w:pStyle w:val="ConsPlusNormal"/>
              <w:jc w:val="center"/>
            </w:pPr>
            <w:r>
              <w:t>2017</w:t>
            </w:r>
          </w:p>
        </w:tc>
        <w:tc>
          <w:tcPr>
            <w:tcW w:w="850" w:type="dxa"/>
          </w:tcPr>
          <w:p w:rsidR="00A62AEB" w:rsidRDefault="00A62AEB">
            <w:pPr>
              <w:pStyle w:val="ConsPlusNormal"/>
              <w:jc w:val="center"/>
            </w:pPr>
            <w:r>
              <w:t>2018</w:t>
            </w:r>
          </w:p>
        </w:tc>
        <w:tc>
          <w:tcPr>
            <w:tcW w:w="850" w:type="dxa"/>
          </w:tcPr>
          <w:p w:rsidR="00A62AEB" w:rsidRDefault="00A62AEB">
            <w:pPr>
              <w:pStyle w:val="ConsPlusNormal"/>
              <w:jc w:val="center"/>
            </w:pPr>
            <w:r>
              <w:t>2019</w:t>
            </w:r>
          </w:p>
        </w:tc>
        <w:tc>
          <w:tcPr>
            <w:tcW w:w="850" w:type="dxa"/>
          </w:tcPr>
          <w:p w:rsidR="00A62AEB" w:rsidRDefault="00A62AEB">
            <w:pPr>
              <w:pStyle w:val="ConsPlusNormal"/>
              <w:jc w:val="center"/>
            </w:pPr>
            <w:r>
              <w:t>2020</w:t>
            </w:r>
          </w:p>
        </w:tc>
      </w:tr>
      <w:tr w:rsidR="00A62AEB">
        <w:tc>
          <w:tcPr>
            <w:tcW w:w="2568" w:type="dxa"/>
          </w:tcPr>
          <w:p w:rsidR="00A62AEB" w:rsidRDefault="00A62AEB">
            <w:pPr>
              <w:pStyle w:val="ConsPlusNormal"/>
            </w:pPr>
            <w:r>
              <w:t>Себестоимость производства сельскохозяйственной продукции на мелиорируемых землях</w:t>
            </w:r>
          </w:p>
        </w:tc>
        <w:tc>
          <w:tcPr>
            <w:tcW w:w="1077" w:type="dxa"/>
          </w:tcPr>
          <w:p w:rsidR="00A62AEB" w:rsidRDefault="00A62AEB">
            <w:pPr>
              <w:pStyle w:val="ConsPlusNormal"/>
              <w:jc w:val="center"/>
            </w:pPr>
            <w:r>
              <w:t>млн. руб.</w:t>
            </w:r>
          </w:p>
        </w:tc>
        <w:tc>
          <w:tcPr>
            <w:tcW w:w="1138" w:type="dxa"/>
          </w:tcPr>
          <w:p w:rsidR="00A62AEB" w:rsidRDefault="00A62AEB">
            <w:pPr>
              <w:pStyle w:val="ConsPlusNormal"/>
              <w:jc w:val="center"/>
            </w:pPr>
            <w:r>
              <w:t>5304,6</w:t>
            </w:r>
          </w:p>
        </w:tc>
        <w:tc>
          <w:tcPr>
            <w:tcW w:w="850" w:type="dxa"/>
          </w:tcPr>
          <w:p w:rsidR="00A62AEB" w:rsidRDefault="00A62AEB">
            <w:pPr>
              <w:pStyle w:val="ConsPlusNormal"/>
              <w:jc w:val="center"/>
            </w:pPr>
            <w:r>
              <w:t>1821,8</w:t>
            </w:r>
          </w:p>
        </w:tc>
        <w:tc>
          <w:tcPr>
            <w:tcW w:w="850" w:type="dxa"/>
          </w:tcPr>
          <w:p w:rsidR="00A62AEB" w:rsidRDefault="00A62AEB">
            <w:pPr>
              <w:pStyle w:val="ConsPlusNormal"/>
              <w:jc w:val="center"/>
            </w:pPr>
            <w:r>
              <w:t>2206,8</w:t>
            </w:r>
          </w:p>
        </w:tc>
        <w:tc>
          <w:tcPr>
            <w:tcW w:w="850" w:type="dxa"/>
          </w:tcPr>
          <w:p w:rsidR="00A62AEB" w:rsidRDefault="00A62AEB">
            <w:pPr>
              <w:pStyle w:val="ConsPlusNormal"/>
              <w:jc w:val="center"/>
            </w:pPr>
            <w:r>
              <w:t>2653,5</w:t>
            </w:r>
          </w:p>
        </w:tc>
        <w:tc>
          <w:tcPr>
            <w:tcW w:w="850" w:type="dxa"/>
          </w:tcPr>
          <w:p w:rsidR="00A62AEB" w:rsidRDefault="00A62AEB">
            <w:pPr>
              <w:pStyle w:val="ConsPlusNormal"/>
              <w:jc w:val="center"/>
            </w:pPr>
            <w:r>
              <w:t>3202,8</w:t>
            </w:r>
          </w:p>
        </w:tc>
        <w:tc>
          <w:tcPr>
            <w:tcW w:w="850" w:type="dxa"/>
          </w:tcPr>
          <w:p w:rsidR="00A62AEB" w:rsidRDefault="00A62AEB">
            <w:pPr>
              <w:pStyle w:val="ConsPlusNormal"/>
              <w:jc w:val="center"/>
            </w:pPr>
            <w:r>
              <w:t>3830,1</w:t>
            </w:r>
          </w:p>
        </w:tc>
        <w:tc>
          <w:tcPr>
            <w:tcW w:w="850" w:type="dxa"/>
          </w:tcPr>
          <w:p w:rsidR="00A62AEB" w:rsidRDefault="00A62AEB">
            <w:pPr>
              <w:pStyle w:val="ConsPlusNormal"/>
              <w:jc w:val="center"/>
            </w:pPr>
            <w:r>
              <w:t>4556,6</w:t>
            </w:r>
          </w:p>
        </w:tc>
        <w:tc>
          <w:tcPr>
            <w:tcW w:w="850" w:type="dxa"/>
          </w:tcPr>
          <w:p w:rsidR="00A62AEB" w:rsidRDefault="00A62AEB">
            <w:pPr>
              <w:pStyle w:val="ConsPlusNormal"/>
              <w:jc w:val="center"/>
            </w:pPr>
            <w:r>
              <w:t>5304,6</w:t>
            </w:r>
          </w:p>
        </w:tc>
      </w:tr>
      <w:tr w:rsidR="00A62AEB">
        <w:tc>
          <w:tcPr>
            <w:tcW w:w="2568" w:type="dxa"/>
          </w:tcPr>
          <w:p w:rsidR="00A62AEB" w:rsidRDefault="00A62AEB">
            <w:pPr>
              <w:pStyle w:val="ConsPlusNormal"/>
            </w:pPr>
            <w:r>
              <w:t>Доля затрат по оплате труда в себестоимости сельскохозяйственной продукции</w:t>
            </w:r>
          </w:p>
        </w:tc>
        <w:tc>
          <w:tcPr>
            <w:tcW w:w="1077" w:type="dxa"/>
          </w:tcPr>
          <w:p w:rsidR="00A62AEB" w:rsidRDefault="00A62AEB">
            <w:pPr>
              <w:pStyle w:val="ConsPlusNormal"/>
              <w:jc w:val="center"/>
            </w:pPr>
            <w:r>
              <w:t>проц.</w:t>
            </w:r>
          </w:p>
        </w:tc>
        <w:tc>
          <w:tcPr>
            <w:tcW w:w="1138" w:type="dxa"/>
          </w:tcPr>
          <w:p w:rsidR="00A62AEB" w:rsidRDefault="00A62AEB">
            <w:pPr>
              <w:pStyle w:val="ConsPlusNormal"/>
              <w:jc w:val="center"/>
            </w:pPr>
            <w:r>
              <w:t>22</w:t>
            </w:r>
          </w:p>
        </w:tc>
        <w:tc>
          <w:tcPr>
            <w:tcW w:w="850" w:type="dxa"/>
          </w:tcPr>
          <w:p w:rsidR="00A62AEB" w:rsidRDefault="00A62AEB">
            <w:pPr>
              <w:pStyle w:val="ConsPlusNormal"/>
              <w:jc w:val="center"/>
            </w:pPr>
            <w:r>
              <w:t>22</w:t>
            </w:r>
          </w:p>
        </w:tc>
        <w:tc>
          <w:tcPr>
            <w:tcW w:w="850" w:type="dxa"/>
          </w:tcPr>
          <w:p w:rsidR="00A62AEB" w:rsidRDefault="00A62AEB">
            <w:pPr>
              <w:pStyle w:val="ConsPlusNormal"/>
              <w:jc w:val="center"/>
            </w:pPr>
            <w:r>
              <w:t>22</w:t>
            </w:r>
          </w:p>
        </w:tc>
        <w:tc>
          <w:tcPr>
            <w:tcW w:w="850" w:type="dxa"/>
          </w:tcPr>
          <w:p w:rsidR="00A62AEB" w:rsidRDefault="00A62AEB">
            <w:pPr>
              <w:pStyle w:val="ConsPlusNormal"/>
              <w:jc w:val="center"/>
            </w:pPr>
            <w:r>
              <w:t>22</w:t>
            </w:r>
          </w:p>
        </w:tc>
        <w:tc>
          <w:tcPr>
            <w:tcW w:w="850" w:type="dxa"/>
          </w:tcPr>
          <w:p w:rsidR="00A62AEB" w:rsidRDefault="00A62AEB">
            <w:pPr>
              <w:pStyle w:val="ConsPlusNormal"/>
              <w:jc w:val="center"/>
            </w:pPr>
            <w:r>
              <w:t>22</w:t>
            </w:r>
          </w:p>
        </w:tc>
        <w:tc>
          <w:tcPr>
            <w:tcW w:w="850" w:type="dxa"/>
          </w:tcPr>
          <w:p w:rsidR="00A62AEB" w:rsidRDefault="00A62AEB">
            <w:pPr>
              <w:pStyle w:val="ConsPlusNormal"/>
              <w:jc w:val="center"/>
            </w:pPr>
            <w:r>
              <w:t>22</w:t>
            </w:r>
          </w:p>
        </w:tc>
        <w:tc>
          <w:tcPr>
            <w:tcW w:w="850" w:type="dxa"/>
          </w:tcPr>
          <w:p w:rsidR="00A62AEB" w:rsidRDefault="00A62AEB">
            <w:pPr>
              <w:pStyle w:val="ConsPlusNormal"/>
              <w:jc w:val="center"/>
            </w:pPr>
            <w:r>
              <w:t>22</w:t>
            </w:r>
          </w:p>
        </w:tc>
        <w:tc>
          <w:tcPr>
            <w:tcW w:w="850" w:type="dxa"/>
          </w:tcPr>
          <w:p w:rsidR="00A62AEB" w:rsidRDefault="00A62AEB">
            <w:pPr>
              <w:pStyle w:val="ConsPlusNormal"/>
              <w:jc w:val="center"/>
            </w:pPr>
            <w:r>
              <w:t>22</w:t>
            </w:r>
          </w:p>
        </w:tc>
      </w:tr>
      <w:tr w:rsidR="00A62AEB">
        <w:tc>
          <w:tcPr>
            <w:tcW w:w="2568" w:type="dxa"/>
          </w:tcPr>
          <w:p w:rsidR="00A62AEB" w:rsidRDefault="00A62AEB">
            <w:pPr>
              <w:pStyle w:val="ConsPlusNormal"/>
            </w:pPr>
            <w:r>
              <w:t>Годовой фонд оплаты труда</w:t>
            </w:r>
          </w:p>
        </w:tc>
        <w:tc>
          <w:tcPr>
            <w:tcW w:w="1077" w:type="dxa"/>
          </w:tcPr>
          <w:p w:rsidR="00A62AEB" w:rsidRDefault="00A62AEB">
            <w:pPr>
              <w:pStyle w:val="ConsPlusNormal"/>
              <w:jc w:val="center"/>
            </w:pPr>
            <w:r>
              <w:t>млн. руб.</w:t>
            </w:r>
          </w:p>
        </w:tc>
        <w:tc>
          <w:tcPr>
            <w:tcW w:w="1138" w:type="dxa"/>
          </w:tcPr>
          <w:p w:rsidR="00A62AEB" w:rsidRDefault="00A62AEB">
            <w:pPr>
              <w:pStyle w:val="ConsPlusNormal"/>
              <w:jc w:val="center"/>
            </w:pPr>
            <w:r>
              <w:t>1166,9</w:t>
            </w:r>
          </w:p>
        </w:tc>
        <w:tc>
          <w:tcPr>
            <w:tcW w:w="850" w:type="dxa"/>
          </w:tcPr>
          <w:p w:rsidR="00A62AEB" w:rsidRDefault="00A62AEB">
            <w:pPr>
              <w:pStyle w:val="ConsPlusNormal"/>
              <w:jc w:val="center"/>
            </w:pPr>
            <w:r>
              <w:t>400,8</w:t>
            </w:r>
          </w:p>
        </w:tc>
        <w:tc>
          <w:tcPr>
            <w:tcW w:w="850" w:type="dxa"/>
          </w:tcPr>
          <w:p w:rsidR="00A62AEB" w:rsidRDefault="00A62AEB">
            <w:pPr>
              <w:pStyle w:val="ConsPlusNormal"/>
              <w:jc w:val="center"/>
            </w:pPr>
            <w:r>
              <w:t>485,5</w:t>
            </w:r>
          </w:p>
        </w:tc>
        <w:tc>
          <w:tcPr>
            <w:tcW w:w="850" w:type="dxa"/>
          </w:tcPr>
          <w:p w:rsidR="00A62AEB" w:rsidRDefault="00A62AEB">
            <w:pPr>
              <w:pStyle w:val="ConsPlusNormal"/>
              <w:jc w:val="center"/>
            </w:pPr>
            <w:r>
              <w:t>583,8</w:t>
            </w:r>
          </w:p>
        </w:tc>
        <w:tc>
          <w:tcPr>
            <w:tcW w:w="850" w:type="dxa"/>
          </w:tcPr>
          <w:p w:rsidR="00A62AEB" w:rsidRDefault="00A62AEB">
            <w:pPr>
              <w:pStyle w:val="ConsPlusNormal"/>
              <w:jc w:val="center"/>
            </w:pPr>
            <w:r>
              <w:t>704,6</w:t>
            </w:r>
          </w:p>
        </w:tc>
        <w:tc>
          <w:tcPr>
            <w:tcW w:w="850" w:type="dxa"/>
          </w:tcPr>
          <w:p w:rsidR="00A62AEB" w:rsidRDefault="00A62AEB">
            <w:pPr>
              <w:pStyle w:val="ConsPlusNormal"/>
              <w:jc w:val="center"/>
            </w:pPr>
            <w:r>
              <w:t>842,6</w:t>
            </w:r>
          </w:p>
        </w:tc>
        <w:tc>
          <w:tcPr>
            <w:tcW w:w="850" w:type="dxa"/>
          </w:tcPr>
          <w:p w:rsidR="00A62AEB" w:rsidRDefault="00A62AEB">
            <w:pPr>
              <w:pStyle w:val="ConsPlusNormal"/>
              <w:jc w:val="center"/>
            </w:pPr>
            <w:r>
              <w:t>1002,4</w:t>
            </w:r>
          </w:p>
        </w:tc>
        <w:tc>
          <w:tcPr>
            <w:tcW w:w="850" w:type="dxa"/>
          </w:tcPr>
          <w:p w:rsidR="00A62AEB" w:rsidRDefault="00A62AEB">
            <w:pPr>
              <w:pStyle w:val="ConsPlusNormal"/>
              <w:jc w:val="both"/>
            </w:pPr>
            <w:r>
              <w:t>1166,9</w:t>
            </w:r>
          </w:p>
        </w:tc>
      </w:tr>
      <w:tr w:rsidR="00A62AEB">
        <w:tc>
          <w:tcPr>
            <w:tcW w:w="2568" w:type="dxa"/>
          </w:tcPr>
          <w:p w:rsidR="00A62AEB" w:rsidRDefault="00A62AEB">
            <w:pPr>
              <w:pStyle w:val="ConsPlusNormal"/>
            </w:pPr>
            <w:r>
              <w:t>Среднемесячная номинальная заработная плата в сельском хозяйстве</w:t>
            </w:r>
          </w:p>
        </w:tc>
        <w:tc>
          <w:tcPr>
            <w:tcW w:w="1077" w:type="dxa"/>
          </w:tcPr>
          <w:p w:rsidR="00A62AEB" w:rsidRDefault="00A62AEB">
            <w:pPr>
              <w:pStyle w:val="ConsPlusNormal"/>
              <w:jc w:val="center"/>
            </w:pPr>
            <w:r>
              <w:t>руб.</w:t>
            </w:r>
          </w:p>
        </w:tc>
        <w:tc>
          <w:tcPr>
            <w:tcW w:w="1138" w:type="dxa"/>
          </w:tcPr>
          <w:p w:rsidR="00A62AEB" w:rsidRDefault="00A62AEB">
            <w:pPr>
              <w:pStyle w:val="ConsPlusNormal"/>
              <w:jc w:val="center"/>
            </w:pPr>
            <w:r>
              <w:t>8720</w:t>
            </w:r>
          </w:p>
        </w:tc>
        <w:tc>
          <w:tcPr>
            <w:tcW w:w="850" w:type="dxa"/>
          </w:tcPr>
          <w:p w:rsidR="00A62AEB" w:rsidRDefault="00A62AEB">
            <w:pPr>
              <w:pStyle w:val="ConsPlusNormal"/>
              <w:jc w:val="center"/>
            </w:pPr>
            <w:r>
              <w:t>6680</w:t>
            </w:r>
          </w:p>
        </w:tc>
        <w:tc>
          <w:tcPr>
            <w:tcW w:w="850" w:type="dxa"/>
          </w:tcPr>
          <w:p w:rsidR="00A62AEB" w:rsidRDefault="00A62AEB">
            <w:pPr>
              <w:pStyle w:val="ConsPlusNormal"/>
              <w:jc w:val="center"/>
            </w:pPr>
            <w:r>
              <w:t>7060</w:t>
            </w:r>
          </w:p>
        </w:tc>
        <w:tc>
          <w:tcPr>
            <w:tcW w:w="850" w:type="dxa"/>
          </w:tcPr>
          <w:p w:rsidR="00A62AEB" w:rsidRDefault="00A62AEB">
            <w:pPr>
              <w:pStyle w:val="ConsPlusNormal"/>
              <w:jc w:val="center"/>
            </w:pPr>
            <w:r>
              <w:t>8190</w:t>
            </w:r>
          </w:p>
        </w:tc>
        <w:tc>
          <w:tcPr>
            <w:tcW w:w="850" w:type="dxa"/>
          </w:tcPr>
          <w:p w:rsidR="00A62AEB" w:rsidRDefault="00A62AEB">
            <w:pPr>
              <w:pStyle w:val="ConsPlusNormal"/>
              <w:jc w:val="center"/>
            </w:pPr>
            <w:r>
              <w:t>10070</w:t>
            </w:r>
          </w:p>
        </w:tc>
        <w:tc>
          <w:tcPr>
            <w:tcW w:w="850" w:type="dxa"/>
          </w:tcPr>
          <w:p w:rsidR="00A62AEB" w:rsidRDefault="00A62AEB">
            <w:pPr>
              <w:pStyle w:val="ConsPlusNormal"/>
              <w:jc w:val="center"/>
            </w:pPr>
            <w:r>
              <w:t>11500</w:t>
            </w:r>
          </w:p>
        </w:tc>
        <w:tc>
          <w:tcPr>
            <w:tcW w:w="850" w:type="dxa"/>
          </w:tcPr>
          <w:p w:rsidR="00A62AEB" w:rsidRDefault="00A62AEB">
            <w:pPr>
              <w:pStyle w:val="ConsPlusNormal"/>
              <w:jc w:val="center"/>
            </w:pPr>
            <w:r>
              <w:t>12098</w:t>
            </w:r>
          </w:p>
        </w:tc>
        <w:tc>
          <w:tcPr>
            <w:tcW w:w="850" w:type="dxa"/>
          </w:tcPr>
          <w:p w:rsidR="00A62AEB" w:rsidRDefault="00A62AEB">
            <w:pPr>
              <w:pStyle w:val="ConsPlusNormal"/>
              <w:jc w:val="center"/>
            </w:pPr>
            <w:r>
              <w:t>13060</w:t>
            </w:r>
          </w:p>
        </w:tc>
      </w:tr>
      <w:tr w:rsidR="00A62AEB">
        <w:tc>
          <w:tcPr>
            <w:tcW w:w="2568" w:type="dxa"/>
          </w:tcPr>
          <w:p w:rsidR="00A62AEB" w:rsidRDefault="00A62AEB">
            <w:pPr>
              <w:pStyle w:val="ConsPlusNormal"/>
            </w:pPr>
            <w:r>
              <w:t>Количество сохраненных и созданных новых рабочих мест</w:t>
            </w:r>
          </w:p>
        </w:tc>
        <w:tc>
          <w:tcPr>
            <w:tcW w:w="1077" w:type="dxa"/>
          </w:tcPr>
          <w:p w:rsidR="00A62AEB" w:rsidRDefault="00A62AEB">
            <w:pPr>
              <w:pStyle w:val="ConsPlusNormal"/>
              <w:jc w:val="center"/>
            </w:pPr>
            <w:r>
              <w:t>чел.</w:t>
            </w:r>
          </w:p>
        </w:tc>
        <w:tc>
          <w:tcPr>
            <w:tcW w:w="1138" w:type="dxa"/>
          </w:tcPr>
          <w:p w:rsidR="00A62AEB" w:rsidRDefault="00A62AEB">
            <w:pPr>
              <w:pStyle w:val="ConsPlusNormal"/>
              <w:jc w:val="center"/>
            </w:pPr>
            <w:r>
              <w:t>11151</w:t>
            </w:r>
          </w:p>
        </w:tc>
        <w:tc>
          <w:tcPr>
            <w:tcW w:w="850" w:type="dxa"/>
          </w:tcPr>
          <w:p w:rsidR="00A62AEB" w:rsidRDefault="00A62AEB">
            <w:pPr>
              <w:pStyle w:val="ConsPlusNormal"/>
              <w:jc w:val="center"/>
            </w:pPr>
            <w:r>
              <w:t>5000</w:t>
            </w:r>
          </w:p>
        </w:tc>
        <w:tc>
          <w:tcPr>
            <w:tcW w:w="850" w:type="dxa"/>
          </w:tcPr>
          <w:p w:rsidR="00A62AEB" w:rsidRDefault="00A62AEB">
            <w:pPr>
              <w:pStyle w:val="ConsPlusNormal"/>
              <w:jc w:val="center"/>
            </w:pPr>
            <w:r>
              <w:t>1000</w:t>
            </w:r>
          </w:p>
        </w:tc>
        <w:tc>
          <w:tcPr>
            <w:tcW w:w="850" w:type="dxa"/>
          </w:tcPr>
          <w:p w:rsidR="00A62AEB" w:rsidRDefault="00A62AEB">
            <w:pPr>
              <w:pStyle w:val="ConsPlusNormal"/>
              <w:jc w:val="center"/>
            </w:pPr>
            <w:r>
              <w:t>1000</w:t>
            </w:r>
          </w:p>
        </w:tc>
        <w:tc>
          <w:tcPr>
            <w:tcW w:w="850" w:type="dxa"/>
          </w:tcPr>
          <w:p w:rsidR="00A62AEB" w:rsidRDefault="00A62AEB">
            <w:pPr>
              <w:pStyle w:val="ConsPlusNormal"/>
              <w:jc w:val="center"/>
            </w:pPr>
            <w:r>
              <w:t>1000</w:t>
            </w:r>
          </w:p>
        </w:tc>
        <w:tc>
          <w:tcPr>
            <w:tcW w:w="850" w:type="dxa"/>
          </w:tcPr>
          <w:p w:rsidR="00A62AEB" w:rsidRDefault="00A62AEB">
            <w:pPr>
              <w:pStyle w:val="ConsPlusNormal"/>
              <w:jc w:val="center"/>
            </w:pPr>
            <w:r>
              <w:t>1000</w:t>
            </w:r>
          </w:p>
        </w:tc>
        <w:tc>
          <w:tcPr>
            <w:tcW w:w="850" w:type="dxa"/>
          </w:tcPr>
          <w:p w:rsidR="00A62AEB" w:rsidRDefault="00A62AEB">
            <w:pPr>
              <w:pStyle w:val="ConsPlusNormal"/>
              <w:jc w:val="center"/>
            </w:pPr>
            <w:r>
              <w:t>1101</w:t>
            </w:r>
          </w:p>
        </w:tc>
        <w:tc>
          <w:tcPr>
            <w:tcW w:w="850" w:type="dxa"/>
          </w:tcPr>
          <w:p w:rsidR="00A62AEB" w:rsidRDefault="00A62AEB">
            <w:pPr>
              <w:pStyle w:val="ConsPlusNormal"/>
              <w:jc w:val="center"/>
            </w:pPr>
            <w:r>
              <w:t>1050</w:t>
            </w:r>
          </w:p>
        </w:tc>
      </w:tr>
      <w:tr w:rsidR="00A62AEB">
        <w:tc>
          <w:tcPr>
            <w:tcW w:w="2568" w:type="dxa"/>
          </w:tcPr>
          <w:p w:rsidR="00A62AEB" w:rsidRDefault="00A62AEB">
            <w:pPr>
              <w:pStyle w:val="ConsPlusNormal"/>
            </w:pPr>
            <w:r>
              <w:t xml:space="preserve">Итого количество сохраненных и созданных новых </w:t>
            </w:r>
            <w:r>
              <w:lastRenderedPageBreak/>
              <w:t>рабочих мест (нарастающим итогом), всего:</w:t>
            </w:r>
          </w:p>
        </w:tc>
        <w:tc>
          <w:tcPr>
            <w:tcW w:w="1077" w:type="dxa"/>
          </w:tcPr>
          <w:p w:rsidR="00A62AEB" w:rsidRDefault="00A62AEB">
            <w:pPr>
              <w:pStyle w:val="ConsPlusNormal"/>
              <w:jc w:val="center"/>
            </w:pPr>
            <w:r>
              <w:lastRenderedPageBreak/>
              <w:t>чел.</w:t>
            </w:r>
          </w:p>
        </w:tc>
        <w:tc>
          <w:tcPr>
            <w:tcW w:w="1138" w:type="dxa"/>
          </w:tcPr>
          <w:p w:rsidR="00A62AEB" w:rsidRDefault="00A62AEB">
            <w:pPr>
              <w:pStyle w:val="ConsPlusNormal"/>
              <w:jc w:val="center"/>
            </w:pPr>
            <w:r>
              <w:t>11151</w:t>
            </w:r>
          </w:p>
        </w:tc>
        <w:tc>
          <w:tcPr>
            <w:tcW w:w="850" w:type="dxa"/>
          </w:tcPr>
          <w:p w:rsidR="00A62AEB" w:rsidRDefault="00A62AEB">
            <w:pPr>
              <w:pStyle w:val="ConsPlusNormal"/>
              <w:jc w:val="center"/>
            </w:pPr>
            <w:r>
              <w:t>5000</w:t>
            </w:r>
          </w:p>
        </w:tc>
        <w:tc>
          <w:tcPr>
            <w:tcW w:w="850" w:type="dxa"/>
          </w:tcPr>
          <w:p w:rsidR="00A62AEB" w:rsidRDefault="00A62AEB">
            <w:pPr>
              <w:pStyle w:val="ConsPlusNormal"/>
              <w:jc w:val="center"/>
            </w:pPr>
            <w:r>
              <w:t>6000</w:t>
            </w:r>
          </w:p>
        </w:tc>
        <w:tc>
          <w:tcPr>
            <w:tcW w:w="850" w:type="dxa"/>
          </w:tcPr>
          <w:p w:rsidR="00A62AEB" w:rsidRDefault="00A62AEB">
            <w:pPr>
              <w:pStyle w:val="ConsPlusNormal"/>
              <w:jc w:val="center"/>
            </w:pPr>
            <w:r>
              <w:t>7000</w:t>
            </w:r>
          </w:p>
        </w:tc>
        <w:tc>
          <w:tcPr>
            <w:tcW w:w="850" w:type="dxa"/>
          </w:tcPr>
          <w:p w:rsidR="00A62AEB" w:rsidRDefault="00A62AEB">
            <w:pPr>
              <w:pStyle w:val="ConsPlusNormal"/>
              <w:jc w:val="center"/>
            </w:pPr>
            <w:r>
              <w:t>8000</w:t>
            </w:r>
          </w:p>
        </w:tc>
        <w:tc>
          <w:tcPr>
            <w:tcW w:w="850" w:type="dxa"/>
          </w:tcPr>
          <w:p w:rsidR="00A62AEB" w:rsidRDefault="00A62AEB">
            <w:pPr>
              <w:pStyle w:val="ConsPlusNormal"/>
              <w:jc w:val="center"/>
            </w:pPr>
            <w:r>
              <w:t>9000</w:t>
            </w:r>
          </w:p>
        </w:tc>
        <w:tc>
          <w:tcPr>
            <w:tcW w:w="850" w:type="dxa"/>
          </w:tcPr>
          <w:p w:rsidR="00A62AEB" w:rsidRDefault="00A62AEB">
            <w:pPr>
              <w:pStyle w:val="ConsPlusNormal"/>
              <w:jc w:val="center"/>
            </w:pPr>
            <w:r>
              <w:t>10101</w:t>
            </w:r>
          </w:p>
        </w:tc>
        <w:tc>
          <w:tcPr>
            <w:tcW w:w="850" w:type="dxa"/>
          </w:tcPr>
          <w:p w:rsidR="00A62AEB" w:rsidRDefault="00A62AEB">
            <w:pPr>
              <w:pStyle w:val="ConsPlusNormal"/>
              <w:jc w:val="center"/>
            </w:pPr>
            <w:r>
              <w:t>11151</w:t>
            </w:r>
          </w:p>
        </w:tc>
      </w:tr>
      <w:tr w:rsidR="00A62AEB">
        <w:tc>
          <w:tcPr>
            <w:tcW w:w="2568" w:type="dxa"/>
          </w:tcPr>
          <w:p w:rsidR="00A62AEB" w:rsidRDefault="00A62AEB">
            <w:pPr>
              <w:pStyle w:val="ConsPlusNormal"/>
            </w:pPr>
            <w:r>
              <w:lastRenderedPageBreak/>
              <w:t>в т.ч.:</w:t>
            </w:r>
          </w:p>
        </w:tc>
        <w:tc>
          <w:tcPr>
            <w:tcW w:w="1077" w:type="dxa"/>
          </w:tcPr>
          <w:p w:rsidR="00A62AEB" w:rsidRDefault="00A62AEB">
            <w:pPr>
              <w:pStyle w:val="ConsPlusNormal"/>
            </w:pPr>
          </w:p>
        </w:tc>
        <w:tc>
          <w:tcPr>
            <w:tcW w:w="1138" w:type="dxa"/>
          </w:tcPr>
          <w:p w:rsidR="00A62AEB" w:rsidRDefault="00A62AEB">
            <w:pPr>
              <w:pStyle w:val="ConsPlusNormal"/>
            </w:pPr>
          </w:p>
        </w:tc>
        <w:tc>
          <w:tcPr>
            <w:tcW w:w="850" w:type="dxa"/>
          </w:tcPr>
          <w:p w:rsidR="00A62AEB" w:rsidRDefault="00A62AEB">
            <w:pPr>
              <w:pStyle w:val="ConsPlusNormal"/>
            </w:pPr>
          </w:p>
        </w:tc>
        <w:tc>
          <w:tcPr>
            <w:tcW w:w="850" w:type="dxa"/>
          </w:tcPr>
          <w:p w:rsidR="00A62AEB" w:rsidRDefault="00A62AEB">
            <w:pPr>
              <w:pStyle w:val="ConsPlusNormal"/>
            </w:pPr>
          </w:p>
        </w:tc>
        <w:tc>
          <w:tcPr>
            <w:tcW w:w="850" w:type="dxa"/>
          </w:tcPr>
          <w:p w:rsidR="00A62AEB" w:rsidRDefault="00A62AEB">
            <w:pPr>
              <w:pStyle w:val="ConsPlusNormal"/>
            </w:pPr>
          </w:p>
        </w:tc>
        <w:tc>
          <w:tcPr>
            <w:tcW w:w="850" w:type="dxa"/>
          </w:tcPr>
          <w:p w:rsidR="00A62AEB" w:rsidRDefault="00A62AEB">
            <w:pPr>
              <w:pStyle w:val="ConsPlusNormal"/>
            </w:pPr>
          </w:p>
        </w:tc>
        <w:tc>
          <w:tcPr>
            <w:tcW w:w="850" w:type="dxa"/>
          </w:tcPr>
          <w:p w:rsidR="00A62AEB" w:rsidRDefault="00A62AEB">
            <w:pPr>
              <w:pStyle w:val="ConsPlusNormal"/>
            </w:pPr>
          </w:p>
        </w:tc>
        <w:tc>
          <w:tcPr>
            <w:tcW w:w="850" w:type="dxa"/>
          </w:tcPr>
          <w:p w:rsidR="00A62AEB" w:rsidRDefault="00A62AEB">
            <w:pPr>
              <w:pStyle w:val="ConsPlusNormal"/>
            </w:pPr>
          </w:p>
        </w:tc>
        <w:tc>
          <w:tcPr>
            <w:tcW w:w="850" w:type="dxa"/>
          </w:tcPr>
          <w:p w:rsidR="00A62AEB" w:rsidRDefault="00A62AEB">
            <w:pPr>
              <w:pStyle w:val="ConsPlusNormal"/>
            </w:pPr>
          </w:p>
        </w:tc>
      </w:tr>
      <w:tr w:rsidR="00A62AEB">
        <w:tc>
          <w:tcPr>
            <w:tcW w:w="2568" w:type="dxa"/>
          </w:tcPr>
          <w:p w:rsidR="00A62AEB" w:rsidRDefault="00A62AEB">
            <w:pPr>
              <w:pStyle w:val="ConsPlusNormal"/>
            </w:pPr>
            <w:r>
              <w:t>количество сохраненных рабочих мест</w:t>
            </w:r>
          </w:p>
        </w:tc>
        <w:tc>
          <w:tcPr>
            <w:tcW w:w="1077" w:type="dxa"/>
          </w:tcPr>
          <w:p w:rsidR="00A62AEB" w:rsidRDefault="00A62AEB">
            <w:pPr>
              <w:pStyle w:val="ConsPlusNormal"/>
              <w:jc w:val="center"/>
            </w:pPr>
            <w:r>
              <w:t>чел.</w:t>
            </w:r>
          </w:p>
        </w:tc>
        <w:tc>
          <w:tcPr>
            <w:tcW w:w="1138" w:type="dxa"/>
          </w:tcPr>
          <w:p w:rsidR="00A62AEB" w:rsidRDefault="00A62AEB">
            <w:pPr>
              <w:pStyle w:val="ConsPlusNormal"/>
              <w:jc w:val="center"/>
            </w:pPr>
            <w:r>
              <w:t>6100</w:t>
            </w:r>
          </w:p>
        </w:tc>
        <w:tc>
          <w:tcPr>
            <w:tcW w:w="850" w:type="dxa"/>
          </w:tcPr>
          <w:p w:rsidR="00A62AEB" w:rsidRDefault="00A62AEB">
            <w:pPr>
              <w:pStyle w:val="ConsPlusNormal"/>
              <w:jc w:val="center"/>
            </w:pPr>
            <w:r>
              <w:t>3000</w:t>
            </w:r>
          </w:p>
        </w:tc>
        <w:tc>
          <w:tcPr>
            <w:tcW w:w="850" w:type="dxa"/>
          </w:tcPr>
          <w:p w:rsidR="00A62AEB" w:rsidRDefault="00A62AEB">
            <w:pPr>
              <w:pStyle w:val="ConsPlusNormal"/>
              <w:jc w:val="center"/>
            </w:pPr>
            <w:r>
              <w:t>3500</w:t>
            </w:r>
          </w:p>
        </w:tc>
        <w:tc>
          <w:tcPr>
            <w:tcW w:w="850" w:type="dxa"/>
          </w:tcPr>
          <w:p w:rsidR="00A62AEB" w:rsidRDefault="00A62AEB">
            <w:pPr>
              <w:pStyle w:val="ConsPlusNormal"/>
              <w:jc w:val="center"/>
            </w:pPr>
            <w:r>
              <w:t>4000</w:t>
            </w:r>
          </w:p>
        </w:tc>
        <w:tc>
          <w:tcPr>
            <w:tcW w:w="850" w:type="dxa"/>
          </w:tcPr>
          <w:p w:rsidR="00A62AEB" w:rsidRDefault="00A62AEB">
            <w:pPr>
              <w:pStyle w:val="ConsPlusNormal"/>
              <w:jc w:val="center"/>
            </w:pPr>
            <w:r>
              <w:t>4500</w:t>
            </w:r>
          </w:p>
        </w:tc>
        <w:tc>
          <w:tcPr>
            <w:tcW w:w="850" w:type="dxa"/>
          </w:tcPr>
          <w:p w:rsidR="00A62AEB" w:rsidRDefault="00A62AEB">
            <w:pPr>
              <w:pStyle w:val="ConsPlusNormal"/>
              <w:jc w:val="center"/>
            </w:pPr>
            <w:r>
              <w:t>5000</w:t>
            </w:r>
          </w:p>
        </w:tc>
        <w:tc>
          <w:tcPr>
            <w:tcW w:w="850" w:type="dxa"/>
          </w:tcPr>
          <w:p w:rsidR="00A62AEB" w:rsidRDefault="00A62AEB">
            <w:pPr>
              <w:pStyle w:val="ConsPlusNormal"/>
              <w:jc w:val="center"/>
            </w:pPr>
            <w:r>
              <w:t>5550</w:t>
            </w:r>
          </w:p>
        </w:tc>
        <w:tc>
          <w:tcPr>
            <w:tcW w:w="850" w:type="dxa"/>
          </w:tcPr>
          <w:p w:rsidR="00A62AEB" w:rsidRDefault="00A62AEB">
            <w:pPr>
              <w:pStyle w:val="ConsPlusNormal"/>
              <w:jc w:val="center"/>
            </w:pPr>
            <w:r>
              <w:t>6100</w:t>
            </w:r>
          </w:p>
        </w:tc>
      </w:tr>
      <w:tr w:rsidR="00A62AEB">
        <w:tc>
          <w:tcPr>
            <w:tcW w:w="2568" w:type="dxa"/>
          </w:tcPr>
          <w:p w:rsidR="00A62AEB" w:rsidRDefault="00A62AEB">
            <w:pPr>
              <w:pStyle w:val="ConsPlusNormal"/>
            </w:pPr>
            <w:r>
              <w:t>количество созданных новых рабочих мест</w:t>
            </w:r>
          </w:p>
        </w:tc>
        <w:tc>
          <w:tcPr>
            <w:tcW w:w="1077" w:type="dxa"/>
          </w:tcPr>
          <w:p w:rsidR="00A62AEB" w:rsidRDefault="00A62AEB">
            <w:pPr>
              <w:pStyle w:val="ConsPlusNormal"/>
              <w:jc w:val="center"/>
            </w:pPr>
            <w:r>
              <w:t>чел.</w:t>
            </w:r>
          </w:p>
        </w:tc>
        <w:tc>
          <w:tcPr>
            <w:tcW w:w="1138" w:type="dxa"/>
          </w:tcPr>
          <w:p w:rsidR="00A62AEB" w:rsidRDefault="00A62AEB">
            <w:pPr>
              <w:pStyle w:val="ConsPlusNormal"/>
              <w:jc w:val="center"/>
            </w:pPr>
            <w:r>
              <w:t>5051</w:t>
            </w:r>
          </w:p>
        </w:tc>
        <w:tc>
          <w:tcPr>
            <w:tcW w:w="850" w:type="dxa"/>
          </w:tcPr>
          <w:p w:rsidR="00A62AEB" w:rsidRDefault="00A62AEB">
            <w:pPr>
              <w:pStyle w:val="ConsPlusNormal"/>
              <w:jc w:val="center"/>
            </w:pPr>
            <w:r>
              <w:t>2000</w:t>
            </w:r>
          </w:p>
        </w:tc>
        <w:tc>
          <w:tcPr>
            <w:tcW w:w="850" w:type="dxa"/>
          </w:tcPr>
          <w:p w:rsidR="00A62AEB" w:rsidRDefault="00A62AEB">
            <w:pPr>
              <w:pStyle w:val="ConsPlusNormal"/>
              <w:jc w:val="center"/>
            </w:pPr>
            <w:r>
              <w:t>2500</w:t>
            </w:r>
          </w:p>
        </w:tc>
        <w:tc>
          <w:tcPr>
            <w:tcW w:w="850" w:type="dxa"/>
          </w:tcPr>
          <w:p w:rsidR="00A62AEB" w:rsidRDefault="00A62AEB">
            <w:pPr>
              <w:pStyle w:val="ConsPlusNormal"/>
              <w:jc w:val="center"/>
            </w:pPr>
            <w:r>
              <w:t>3000</w:t>
            </w:r>
          </w:p>
        </w:tc>
        <w:tc>
          <w:tcPr>
            <w:tcW w:w="850" w:type="dxa"/>
          </w:tcPr>
          <w:p w:rsidR="00A62AEB" w:rsidRDefault="00A62AEB">
            <w:pPr>
              <w:pStyle w:val="ConsPlusNormal"/>
              <w:jc w:val="center"/>
            </w:pPr>
            <w:r>
              <w:t>3500</w:t>
            </w:r>
          </w:p>
        </w:tc>
        <w:tc>
          <w:tcPr>
            <w:tcW w:w="850" w:type="dxa"/>
          </w:tcPr>
          <w:p w:rsidR="00A62AEB" w:rsidRDefault="00A62AEB">
            <w:pPr>
              <w:pStyle w:val="ConsPlusNormal"/>
              <w:jc w:val="center"/>
            </w:pPr>
            <w:r>
              <w:t>4000</w:t>
            </w:r>
          </w:p>
        </w:tc>
        <w:tc>
          <w:tcPr>
            <w:tcW w:w="850" w:type="dxa"/>
          </w:tcPr>
          <w:p w:rsidR="00A62AEB" w:rsidRDefault="00A62AEB">
            <w:pPr>
              <w:pStyle w:val="ConsPlusNormal"/>
              <w:jc w:val="center"/>
            </w:pPr>
            <w:r>
              <w:t>4551</w:t>
            </w:r>
          </w:p>
        </w:tc>
        <w:tc>
          <w:tcPr>
            <w:tcW w:w="850" w:type="dxa"/>
          </w:tcPr>
          <w:p w:rsidR="00A62AEB" w:rsidRDefault="00A62AEB">
            <w:pPr>
              <w:pStyle w:val="ConsPlusNormal"/>
              <w:jc w:val="center"/>
            </w:pPr>
            <w:r>
              <w:t>5051</w:t>
            </w:r>
          </w:p>
        </w:tc>
      </w:tr>
    </w:tbl>
    <w:p w:rsidR="00A62AEB" w:rsidRDefault="00A62AEB">
      <w:pPr>
        <w:sectPr w:rsidR="00A62AEB">
          <w:pgSz w:w="16838" w:h="11905" w:orient="landscape"/>
          <w:pgMar w:top="1701" w:right="1134" w:bottom="850" w:left="1134" w:header="0" w:footer="0" w:gutter="0"/>
          <w:cols w:space="720"/>
        </w:sectPr>
      </w:pPr>
    </w:p>
    <w:p w:rsidR="00A62AEB" w:rsidRDefault="00A62AEB">
      <w:pPr>
        <w:pStyle w:val="ConsPlusNormal"/>
        <w:jc w:val="both"/>
      </w:pPr>
    </w:p>
    <w:p w:rsidR="00A62AEB" w:rsidRDefault="00A62AEB">
      <w:pPr>
        <w:pStyle w:val="ConsPlusNormal"/>
        <w:ind w:firstLine="540"/>
        <w:jc w:val="both"/>
      </w:pPr>
      <w:r>
        <w:t>Планируется использовать следующие современные технологии при создании сельскохозяйственными товаропроизводителями мелиоративных систем общего и индивидуального пользования:</w:t>
      </w:r>
    </w:p>
    <w:p w:rsidR="00A62AEB" w:rsidRDefault="00A62AEB">
      <w:pPr>
        <w:pStyle w:val="ConsPlusNormal"/>
        <w:spacing w:before="220"/>
        <w:ind w:firstLine="540"/>
        <w:jc w:val="both"/>
      </w:pPr>
      <w:r>
        <w:t>технологию мелиорации с внедрением дождевальных машин кругового и фронтального действия, систем капельного орошения;</w:t>
      </w:r>
    </w:p>
    <w:p w:rsidR="00A62AEB" w:rsidRDefault="00A62AEB">
      <w:pPr>
        <w:pStyle w:val="ConsPlusNormal"/>
        <w:spacing w:before="220"/>
        <w:ind w:firstLine="540"/>
        <w:jc w:val="both"/>
      </w:pPr>
      <w:r>
        <w:t>насосно-силовое оборудование с высоким коэффициентом полезного действия.</w:t>
      </w:r>
    </w:p>
    <w:p w:rsidR="00A62AEB" w:rsidRDefault="00A62AEB">
      <w:pPr>
        <w:pStyle w:val="ConsPlusNormal"/>
        <w:spacing w:before="220"/>
        <w:ind w:firstLine="540"/>
        <w:jc w:val="both"/>
      </w:pPr>
      <w:r>
        <w:t>Строительство и реконструкция мелиоративных систем будут осуществляться преимущественно на территориях и в зонах реализации инвестиционных проектов в сфере производства, хранения и переработки продукции растениеводства.</w:t>
      </w:r>
    </w:p>
    <w:p w:rsidR="00A62AEB" w:rsidRDefault="00A62AEB">
      <w:pPr>
        <w:pStyle w:val="ConsPlusNormal"/>
        <w:spacing w:before="220"/>
        <w:ind w:firstLine="540"/>
        <w:jc w:val="both"/>
      </w:pPr>
      <w:r>
        <w:t>В конечном итоге это позволит увеличить производство сельскохозяйственной продукции за период реализации Подпрограммы на 1960,0 тыс. тонн кормовых единиц и существенно повысить конкурентоспособность отрасли.</w:t>
      </w:r>
    </w:p>
    <w:p w:rsidR="00A62AEB" w:rsidRDefault="00A62AEB">
      <w:pPr>
        <w:pStyle w:val="ConsPlusNormal"/>
        <w:jc w:val="both"/>
      </w:pPr>
    </w:p>
    <w:p w:rsidR="00A62AEB" w:rsidRDefault="00A62AEB">
      <w:pPr>
        <w:pStyle w:val="ConsPlusNormal"/>
        <w:jc w:val="center"/>
        <w:outlineLvl w:val="2"/>
      </w:pPr>
      <w:r>
        <w:t>III. Объемы и источники финансирования Подпрограммы</w:t>
      </w:r>
    </w:p>
    <w:p w:rsidR="00A62AEB" w:rsidRDefault="00A62AEB">
      <w:pPr>
        <w:pStyle w:val="ConsPlusNormal"/>
        <w:jc w:val="both"/>
      </w:pPr>
    </w:p>
    <w:p w:rsidR="00A62AEB" w:rsidRDefault="00A62AEB">
      <w:pPr>
        <w:pStyle w:val="ConsPlusNormal"/>
        <w:ind w:firstLine="540"/>
        <w:jc w:val="both"/>
      </w:pPr>
      <w:r>
        <w:t>Общий объем бюджетных ассигнований на реализацию Подпрограммы за счет средств республиканского бюджета Республики Дагестан составляет 440498,3 тыс. рублей, в том числе по годам:</w:t>
      </w:r>
    </w:p>
    <w:p w:rsidR="00A62AEB" w:rsidRDefault="00A62AEB">
      <w:pPr>
        <w:pStyle w:val="ConsPlusNormal"/>
        <w:spacing w:before="220"/>
        <w:ind w:firstLine="540"/>
        <w:jc w:val="both"/>
      </w:pPr>
      <w:r>
        <w:t>2014 год - 42846,3 тыс. рублей;</w:t>
      </w:r>
    </w:p>
    <w:p w:rsidR="00A62AEB" w:rsidRDefault="00A62AEB">
      <w:pPr>
        <w:pStyle w:val="ConsPlusNormal"/>
        <w:spacing w:before="220"/>
        <w:ind w:firstLine="540"/>
        <w:jc w:val="both"/>
      </w:pPr>
      <w:r>
        <w:t>2015 год - 136652,0 тыс. рублей;</w:t>
      </w:r>
    </w:p>
    <w:p w:rsidR="00A62AEB" w:rsidRDefault="00A62AEB">
      <w:pPr>
        <w:pStyle w:val="ConsPlusNormal"/>
        <w:spacing w:before="220"/>
        <w:ind w:firstLine="540"/>
        <w:jc w:val="both"/>
      </w:pPr>
      <w:r>
        <w:t>2016 год - 20000,0 тыс. рублей;</w:t>
      </w:r>
    </w:p>
    <w:p w:rsidR="00A62AEB" w:rsidRDefault="00A62AEB">
      <w:pPr>
        <w:pStyle w:val="ConsPlusNormal"/>
        <w:spacing w:before="220"/>
        <w:ind w:firstLine="540"/>
        <w:jc w:val="both"/>
      </w:pPr>
      <w:r>
        <w:t>2017 год - 52300,0 тыс. рублей;</w:t>
      </w:r>
    </w:p>
    <w:p w:rsidR="00A62AEB" w:rsidRDefault="00A62AEB">
      <w:pPr>
        <w:pStyle w:val="ConsPlusNormal"/>
        <w:spacing w:before="220"/>
        <w:ind w:firstLine="540"/>
        <w:jc w:val="both"/>
      </w:pPr>
      <w:r>
        <w:t>2018 год - 61300,0 тыс. рублей;</w:t>
      </w:r>
    </w:p>
    <w:p w:rsidR="00A62AEB" w:rsidRDefault="00A62AEB">
      <w:pPr>
        <w:pStyle w:val="ConsPlusNormal"/>
        <w:spacing w:before="220"/>
        <w:ind w:firstLine="540"/>
        <w:jc w:val="both"/>
      </w:pPr>
      <w:r>
        <w:t>2019 год - 61300,0 тыс. рублей;</w:t>
      </w:r>
    </w:p>
    <w:p w:rsidR="00A62AEB" w:rsidRDefault="00A62AEB">
      <w:pPr>
        <w:pStyle w:val="ConsPlusNormal"/>
        <w:spacing w:before="220"/>
        <w:ind w:firstLine="540"/>
        <w:jc w:val="both"/>
      </w:pPr>
      <w:r>
        <w:t>2020 год - 66100,0 тыс. рублей.</w:t>
      </w:r>
    </w:p>
    <w:p w:rsidR="00A62AEB" w:rsidRDefault="00A62AEB">
      <w:pPr>
        <w:pStyle w:val="ConsPlusNormal"/>
        <w:spacing w:before="220"/>
        <w:ind w:firstLine="540"/>
        <w:jc w:val="both"/>
      </w:pPr>
      <w:r>
        <w:t>Прогнозный объем бюджетных ассигнований на реализацию Подпрограммы за счет федерального бюджета составляет 3027923,7 тыс. рублей, в том числе по годам:</w:t>
      </w:r>
    </w:p>
    <w:p w:rsidR="00A62AEB" w:rsidRDefault="00A62AEB">
      <w:pPr>
        <w:pStyle w:val="ConsPlusNormal"/>
        <w:spacing w:before="220"/>
        <w:ind w:firstLine="540"/>
        <w:jc w:val="both"/>
      </w:pPr>
      <w:r>
        <w:t>2014 год - 512964,4 тыс. рублей;</w:t>
      </w:r>
    </w:p>
    <w:p w:rsidR="00A62AEB" w:rsidRDefault="00A62AEB">
      <w:pPr>
        <w:pStyle w:val="ConsPlusNormal"/>
        <w:spacing w:before="220"/>
        <w:ind w:firstLine="540"/>
        <w:jc w:val="both"/>
      </w:pPr>
      <w:r>
        <w:t>2015 год - 603386,4 тыс. рублей;</w:t>
      </w:r>
    </w:p>
    <w:p w:rsidR="00A62AEB" w:rsidRDefault="00A62AEB">
      <w:pPr>
        <w:pStyle w:val="ConsPlusNormal"/>
        <w:spacing w:before="220"/>
        <w:ind w:firstLine="540"/>
        <w:jc w:val="both"/>
      </w:pPr>
      <w:r>
        <w:t>2016 год - 380278,6 тыс. рублей;</w:t>
      </w:r>
    </w:p>
    <w:p w:rsidR="00A62AEB" w:rsidRDefault="00A62AEB">
      <w:pPr>
        <w:pStyle w:val="ConsPlusNormal"/>
        <w:spacing w:before="220"/>
        <w:ind w:firstLine="540"/>
        <w:jc w:val="both"/>
      </w:pPr>
      <w:r>
        <w:t>2017 год - 164115,0 тыс. рублей;</w:t>
      </w:r>
    </w:p>
    <w:p w:rsidR="00A62AEB" w:rsidRDefault="00A62AEB">
      <w:pPr>
        <w:pStyle w:val="ConsPlusNormal"/>
        <w:spacing w:before="220"/>
        <w:ind w:firstLine="540"/>
        <w:jc w:val="both"/>
      </w:pPr>
      <w:r>
        <w:t>2018 год - 311036,3 тыс. рублей;</w:t>
      </w:r>
    </w:p>
    <w:p w:rsidR="00A62AEB" w:rsidRDefault="00A62AEB">
      <w:pPr>
        <w:pStyle w:val="ConsPlusNormal"/>
        <w:spacing w:before="220"/>
        <w:ind w:firstLine="540"/>
        <w:jc w:val="both"/>
      </w:pPr>
      <w:r>
        <w:t>2019 год - 246043,0 тыс. рублей;</w:t>
      </w:r>
    </w:p>
    <w:p w:rsidR="00A62AEB" w:rsidRDefault="00A62AEB">
      <w:pPr>
        <w:pStyle w:val="ConsPlusNormal"/>
        <w:spacing w:before="220"/>
        <w:ind w:firstLine="540"/>
        <w:jc w:val="both"/>
      </w:pPr>
      <w:r>
        <w:t>2020 год - 810100,0 тыс. рублей.</w:t>
      </w:r>
    </w:p>
    <w:p w:rsidR="00A62AEB" w:rsidRDefault="00A62AEB">
      <w:pPr>
        <w:pStyle w:val="ConsPlusNormal"/>
        <w:spacing w:before="220"/>
        <w:ind w:firstLine="540"/>
        <w:jc w:val="both"/>
      </w:pPr>
      <w:r>
        <w:t>Прогнозный объем ассигнований на реализацию Подпрограммы за счет внебюджетных источников составляет 2094414,8 тыс. рублей.</w:t>
      </w:r>
    </w:p>
    <w:p w:rsidR="00A62AEB" w:rsidRDefault="00A62AEB">
      <w:pPr>
        <w:pStyle w:val="ConsPlusNormal"/>
        <w:spacing w:before="220"/>
        <w:ind w:firstLine="540"/>
        <w:jc w:val="both"/>
      </w:pPr>
      <w:r>
        <w:lastRenderedPageBreak/>
        <w:t>В ходе реализации Подпрограммы отдельные мероприятия, объемы и источники финансирования могут подлежать ежегодной корректировке на основе анализа полученных результатов и реальных возможностей республиканского бюджета Республики Дагестан и внебюджетных источников финансирования.</w:t>
      </w:r>
    </w:p>
    <w:p w:rsidR="00A62AEB" w:rsidRDefault="00A62AEB">
      <w:pPr>
        <w:pStyle w:val="ConsPlusNormal"/>
        <w:jc w:val="both"/>
      </w:pPr>
    </w:p>
    <w:p w:rsidR="00A62AEB" w:rsidRDefault="00A62AEB">
      <w:pPr>
        <w:pStyle w:val="ConsPlusNormal"/>
        <w:jc w:val="center"/>
        <w:outlineLvl w:val="2"/>
      </w:pPr>
      <w:r>
        <w:t>IV. Перечень мероприятий Подпрограммы и механизмы</w:t>
      </w:r>
    </w:p>
    <w:p w:rsidR="00A62AEB" w:rsidRDefault="00A62AEB">
      <w:pPr>
        <w:pStyle w:val="ConsPlusNormal"/>
        <w:jc w:val="center"/>
      </w:pPr>
      <w:r>
        <w:t>их реализации с указанием сроков и этапов</w:t>
      </w:r>
    </w:p>
    <w:p w:rsidR="00A62AEB" w:rsidRDefault="00A62AEB">
      <w:pPr>
        <w:pStyle w:val="ConsPlusNormal"/>
        <w:jc w:val="both"/>
      </w:pPr>
    </w:p>
    <w:p w:rsidR="00A62AEB" w:rsidRDefault="00A62AEB">
      <w:pPr>
        <w:pStyle w:val="ConsPlusNormal"/>
        <w:ind w:firstLine="540"/>
        <w:jc w:val="both"/>
      </w:pPr>
      <w:r>
        <w:t>Мероприятия Подпрограммы представляют собой комплекс работ, направленных на восстановление, строительство и техническую модернизацию мелиоративных систем республики и повышение эффективности орошаемых земель и включают в себя следующие основные мероприятия.</w:t>
      </w:r>
    </w:p>
    <w:p w:rsidR="00A62AEB" w:rsidRDefault="00A62AEB">
      <w:pPr>
        <w:pStyle w:val="ConsPlusNormal"/>
        <w:jc w:val="both"/>
      </w:pPr>
    </w:p>
    <w:p w:rsidR="00A62AEB" w:rsidRDefault="00A62AEB">
      <w:pPr>
        <w:pStyle w:val="ConsPlusNormal"/>
        <w:jc w:val="center"/>
        <w:outlineLvl w:val="3"/>
      </w:pPr>
      <w:r>
        <w:t>1. Основное мероприятие "Реконструкция межхозяйственных</w:t>
      </w:r>
    </w:p>
    <w:p w:rsidR="00A62AEB" w:rsidRDefault="00A62AEB">
      <w:pPr>
        <w:pStyle w:val="ConsPlusNormal"/>
        <w:jc w:val="center"/>
      </w:pPr>
      <w:r>
        <w:t>магистральных каналов и сооружений"</w:t>
      </w:r>
    </w:p>
    <w:p w:rsidR="00A62AEB" w:rsidRDefault="00A62AEB">
      <w:pPr>
        <w:pStyle w:val="ConsPlusNormal"/>
        <w:jc w:val="both"/>
      </w:pPr>
    </w:p>
    <w:p w:rsidR="00A62AEB" w:rsidRDefault="00A62AEB">
      <w:pPr>
        <w:pStyle w:val="ConsPlusNormal"/>
        <w:ind w:firstLine="540"/>
        <w:jc w:val="both"/>
      </w:pPr>
      <w:r>
        <w:t>Реконструкция крупных водохозяйственных объектов федеральной собственности, в том числе реконструкция межрегионального канала Суллу - Чубутла, значимых для республики оросительных систем, таких как Самур-Дербентская, Старотеречная, Таловская, Бороздиновская, Юзбаш-Сулакская, КОР, Ахтынская, Тальминская, Шамхалянгиюртовская, Кировская, Башлычаевская, создаст условия для восстановления земельных угодий, вовлечения их в сельскохозяйственный оборот и предотвращения их выбытия из оборота. Финансирование мероприятия осуществляется из федерального бюджета.</w:t>
      </w:r>
    </w:p>
    <w:p w:rsidR="00A62AEB" w:rsidRDefault="00A62AEB">
      <w:pPr>
        <w:pStyle w:val="ConsPlusNormal"/>
        <w:jc w:val="both"/>
      </w:pPr>
    </w:p>
    <w:p w:rsidR="00A62AEB" w:rsidRDefault="00A62AEB">
      <w:pPr>
        <w:pStyle w:val="ConsPlusNormal"/>
        <w:jc w:val="center"/>
        <w:outlineLvl w:val="3"/>
      </w:pPr>
      <w:bookmarkStart w:id="13" w:name="P2489"/>
      <w:bookmarkEnd w:id="13"/>
      <w:r>
        <w:t>2. Основное мероприятие "Строительство, реконструкция</w:t>
      </w:r>
    </w:p>
    <w:p w:rsidR="00A62AEB" w:rsidRDefault="00A62AEB">
      <w:pPr>
        <w:pStyle w:val="ConsPlusNormal"/>
        <w:jc w:val="center"/>
      </w:pPr>
      <w:r>
        <w:t>и техническое перевооружение мелиоративных систем общего</w:t>
      </w:r>
    </w:p>
    <w:p w:rsidR="00A62AEB" w:rsidRDefault="00A62AEB">
      <w:pPr>
        <w:pStyle w:val="ConsPlusNormal"/>
        <w:jc w:val="center"/>
      </w:pPr>
      <w:r>
        <w:t>и индивидуального пользования и отдельно расположенных</w:t>
      </w:r>
    </w:p>
    <w:p w:rsidR="00A62AEB" w:rsidRDefault="00A62AEB">
      <w:pPr>
        <w:pStyle w:val="ConsPlusNormal"/>
        <w:jc w:val="center"/>
      </w:pPr>
      <w:r>
        <w:t>гидротехнических сооружений"</w:t>
      </w:r>
    </w:p>
    <w:p w:rsidR="00A62AEB" w:rsidRDefault="00A62AEB">
      <w:pPr>
        <w:pStyle w:val="ConsPlusNormal"/>
        <w:jc w:val="both"/>
      </w:pPr>
    </w:p>
    <w:p w:rsidR="00A62AEB" w:rsidRDefault="00A62AEB">
      <w:pPr>
        <w:pStyle w:val="ConsPlusNormal"/>
        <w:ind w:firstLine="540"/>
        <w:jc w:val="both"/>
      </w:pPr>
      <w:r>
        <w:t>Основным мероприятием предусматривается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p w:rsidR="00A62AEB" w:rsidRDefault="00A62AEB">
      <w:pPr>
        <w:pStyle w:val="ConsPlusNormal"/>
        <w:spacing w:before="220"/>
        <w:ind w:firstLine="540"/>
        <w:jc w:val="both"/>
      </w:pPr>
      <w:r>
        <w:t>Осуществление основного мероприятия намечается на основе использования современных материально-технических ресурсов и с учетом перехода на ресурсосберегающие технологии орошения, в том числе с использованием дождевальных машин, оборудования капельного орошения. Забор воды для сельскохозяйственных культур производится из межхозяйственных каналов государственной системы. Кроме того, забор воды в отдельных хозяйствах производится из существующих водоемов, по трубопроводам насосными станциями. Применяются электрифицированные стационарные насосные станции.</w:t>
      </w:r>
    </w:p>
    <w:p w:rsidR="00A62AEB" w:rsidRDefault="00A62AEB">
      <w:pPr>
        <w:pStyle w:val="ConsPlusNormal"/>
        <w:spacing w:before="220"/>
        <w:ind w:firstLine="540"/>
        <w:jc w:val="both"/>
      </w:pPr>
      <w:r>
        <w:t>На объектах реконструкции, где используются подводящие трубопроводы из стальных труб, они заменяются полиэтиленовыми трубами.</w:t>
      </w:r>
    </w:p>
    <w:p w:rsidR="00A62AEB" w:rsidRDefault="00A62AEB">
      <w:pPr>
        <w:pStyle w:val="ConsPlusNormal"/>
        <w:spacing w:before="220"/>
        <w:ind w:firstLine="540"/>
        <w:jc w:val="both"/>
      </w:pPr>
      <w:r>
        <w:t>Перечень внутрихозяйственных оросительных систем, подлежащих строительству, реконструкции и техническому перевооружению до 2020 года, может корректироваться с учетом готовности проектно-сметной документации и эффективности вложений.</w:t>
      </w:r>
    </w:p>
    <w:p w:rsidR="00A62AEB" w:rsidRDefault="00A62AEB">
      <w:pPr>
        <w:pStyle w:val="ConsPlusNormal"/>
        <w:jc w:val="both"/>
      </w:pPr>
    </w:p>
    <w:p w:rsidR="00A62AEB" w:rsidRDefault="00A62AEB">
      <w:pPr>
        <w:pStyle w:val="ConsPlusNormal"/>
        <w:jc w:val="center"/>
        <w:outlineLvl w:val="3"/>
      </w:pPr>
      <w:r>
        <w:t>3. Основное мероприятие "Агролесомелиоративные</w:t>
      </w:r>
    </w:p>
    <w:p w:rsidR="00A62AEB" w:rsidRDefault="00A62AEB">
      <w:pPr>
        <w:pStyle w:val="ConsPlusNormal"/>
        <w:jc w:val="center"/>
      </w:pPr>
      <w:r>
        <w:t>и фитомелиоративные мероприятия на Черных землях</w:t>
      </w:r>
    </w:p>
    <w:p w:rsidR="00A62AEB" w:rsidRDefault="00A62AEB">
      <w:pPr>
        <w:pStyle w:val="ConsPlusNormal"/>
        <w:jc w:val="center"/>
      </w:pPr>
      <w:r>
        <w:t>и Кизлярских пастбищах"</w:t>
      </w:r>
    </w:p>
    <w:p w:rsidR="00A62AEB" w:rsidRDefault="00A62AEB">
      <w:pPr>
        <w:pStyle w:val="ConsPlusNormal"/>
        <w:jc w:val="both"/>
      </w:pPr>
    </w:p>
    <w:p w:rsidR="00A62AEB" w:rsidRDefault="00A62AEB">
      <w:pPr>
        <w:pStyle w:val="ConsPlusNormal"/>
        <w:ind w:firstLine="540"/>
        <w:jc w:val="both"/>
      </w:pPr>
      <w:r>
        <w:t xml:space="preserve">Площадь Черных земель и Кизлярских пастбищ, используемая сельскохозяйственными товаропроизводителями, составляет 1518 тыс. га, из них площадь деградированных </w:t>
      </w:r>
      <w:r>
        <w:lastRenderedPageBreak/>
        <w:t>(эродированных, дефлированных, засоленных) составляет 1366,2 тыс. га, или 90 процентов, в том числе подвижных (открытых) песков - 70 тыс. гектаров. В условиях постоянно растущей нагрузки на пастбища, засушливого климата полупустыни, а также постоянного недофинансирования работ по фитомелиорации процесс деградации пастбищ ускоряется и приобретает разрушительный характер. Ежегодно сотни гектаров сельскохозяйственных угодий превращаются в пески. Поэтому Подпрограмма предусматривает проведение комплекса агролесомелиоративных, фитомелиоративных мероприятий по их восстановлению.</w:t>
      </w:r>
    </w:p>
    <w:p w:rsidR="00A62AEB" w:rsidRDefault="00A62AEB">
      <w:pPr>
        <w:pStyle w:val="ConsPlusNormal"/>
        <w:jc w:val="both"/>
      </w:pPr>
    </w:p>
    <w:p w:rsidR="00A62AEB" w:rsidRDefault="00A62AEB">
      <w:pPr>
        <w:pStyle w:val="ConsPlusNormal"/>
        <w:jc w:val="center"/>
        <w:outlineLvl w:val="3"/>
      </w:pPr>
      <w:bookmarkStart w:id="14" w:name="P2505"/>
      <w:bookmarkEnd w:id="14"/>
      <w:r>
        <w:t>4. Основное мероприятие</w:t>
      </w:r>
    </w:p>
    <w:p w:rsidR="00A62AEB" w:rsidRDefault="00A62AEB">
      <w:pPr>
        <w:pStyle w:val="ConsPlusNormal"/>
        <w:jc w:val="center"/>
      </w:pPr>
      <w:r>
        <w:t>"Культуртехнические мероприятия"</w:t>
      </w:r>
    </w:p>
    <w:p w:rsidR="00A62AEB" w:rsidRDefault="00A62AEB">
      <w:pPr>
        <w:pStyle w:val="ConsPlusNormal"/>
        <w:jc w:val="both"/>
      </w:pPr>
    </w:p>
    <w:p w:rsidR="00A62AEB" w:rsidRDefault="00A62AEB">
      <w:pPr>
        <w:pStyle w:val="ConsPlusNormal"/>
        <w:ind w:firstLine="540"/>
        <w:jc w:val="both"/>
      </w:pPr>
      <w:r>
        <w:t>Комплекс культуртехнических работ включает:</w:t>
      </w:r>
    </w:p>
    <w:p w:rsidR="00A62AEB" w:rsidRDefault="00A62AEB">
      <w:pPr>
        <w:pStyle w:val="ConsPlusNormal"/>
        <w:spacing w:before="220"/>
        <w:ind w:firstLine="540"/>
        <w:jc w:val="both"/>
      </w:pPr>
      <w:r>
        <w:t>расчистку мелиорируемых земель от древесной и травянистой растительности, кочек и пней;</w:t>
      </w:r>
    </w:p>
    <w:p w:rsidR="00A62AEB" w:rsidRDefault="00A62AEB">
      <w:pPr>
        <w:pStyle w:val="ConsPlusNormal"/>
        <w:spacing w:before="220"/>
        <w:ind w:firstLine="540"/>
        <w:jc w:val="both"/>
      </w:pPr>
      <w:r>
        <w:t>расчистку мелиорируемых земель от камней и иных предметов;</w:t>
      </w:r>
    </w:p>
    <w:p w:rsidR="00A62AEB" w:rsidRDefault="00A62AEB">
      <w:pPr>
        <w:pStyle w:val="ConsPlusNormal"/>
        <w:spacing w:before="220"/>
        <w:ind w:firstLine="540"/>
        <w:jc w:val="both"/>
      </w:pPr>
      <w:r>
        <w:t>рыхление, пескование, глинование, землевание, плантаж и первичную обработку почвы, позволяющих сельскохозяйственным товаропроизводителям ввести в оборот ранее не использовавшиеся земли сельскохозяйственного назначения.</w:t>
      </w:r>
    </w:p>
    <w:p w:rsidR="00A62AEB" w:rsidRDefault="00A62AEB">
      <w:pPr>
        <w:pStyle w:val="ConsPlusNormal"/>
        <w:jc w:val="both"/>
      </w:pPr>
    </w:p>
    <w:p w:rsidR="00A62AEB" w:rsidRDefault="00A62AEB">
      <w:pPr>
        <w:pStyle w:val="ConsPlusNormal"/>
        <w:jc w:val="center"/>
        <w:outlineLvl w:val="3"/>
      </w:pPr>
      <w:r>
        <w:t>5. Основное мероприятие "Оказание государственной</w:t>
      </w:r>
    </w:p>
    <w:p w:rsidR="00A62AEB" w:rsidRDefault="00A62AEB">
      <w:pPr>
        <w:pStyle w:val="ConsPlusNormal"/>
        <w:jc w:val="center"/>
      </w:pPr>
      <w:r>
        <w:t>поддержки при принудительной подаче воды для орошения</w:t>
      </w:r>
    </w:p>
    <w:p w:rsidR="00A62AEB" w:rsidRDefault="00A62AEB">
      <w:pPr>
        <w:pStyle w:val="ConsPlusNormal"/>
        <w:jc w:val="center"/>
      </w:pPr>
      <w:r>
        <w:t>сельскохозяйственных угодий"</w:t>
      </w:r>
    </w:p>
    <w:p w:rsidR="00A62AEB" w:rsidRDefault="00A62AEB">
      <w:pPr>
        <w:pStyle w:val="ConsPlusNormal"/>
        <w:jc w:val="both"/>
      </w:pPr>
    </w:p>
    <w:p w:rsidR="00A62AEB" w:rsidRDefault="00A62AEB">
      <w:pPr>
        <w:pStyle w:val="ConsPlusNormal"/>
        <w:ind w:firstLine="540"/>
        <w:jc w:val="both"/>
      </w:pPr>
      <w:r>
        <w:t>Данное мероприятие предусматривает услуги сельскохозяйственным товаропроизводителям по принудительной подаче воды межхозяйственными насосными станциями для нужд орошения за счет средств республиканского бюджета Республики Дагестан.</w:t>
      </w:r>
    </w:p>
    <w:p w:rsidR="00A62AEB" w:rsidRDefault="00A62AEB">
      <w:pPr>
        <w:pStyle w:val="ConsPlusNormal"/>
        <w:spacing w:before="220"/>
        <w:ind w:firstLine="540"/>
        <w:jc w:val="both"/>
      </w:pPr>
      <w:r>
        <w:t>Также предусматривается субсидирование части затрат на электроэнергию, используемую внутрихозяйственными насосными станциями, из республиканского бюджета Республики Дагестан.</w:t>
      </w:r>
    </w:p>
    <w:p w:rsidR="00A62AEB" w:rsidRDefault="00A62AEB">
      <w:pPr>
        <w:pStyle w:val="ConsPlusNormal"/>
        <w:jc w:val="both"/>
      </w:pPr>
    </w:p>
    <w:p w:rsidR="00A62AEB" w:rsidRDefault="00A62AEB">
      <w:pPr>
        <w:pStyle w:val="ConsPlusNormal"/>
        <w:jc w:val="center"/>
        <w:outlineLvl w:val="3"/>
      </w:pPr>
      <w:r>
        <w:t>6. Основное мероприятие "Проведение противопаводковых</w:t>
      </w:r>
    </w:p>
    <w:p w:rsidR="00A62AEB" w:rsidRDefault="00A62AEB">
      <w:pPr>
        <w:pStyle w:val="ConsPlusNormal"/>
        <w:jc w:val="center"/>
      </w:pPr>
      <w:r>
        <w:t>мероприятий на гидротехнических сооружениях"</w:t>
      </w:r>
    </w:p>
    <w:p w:rsidR="00A62AEB" w:rsidRDefault="00A62AEB">
      <w:pPr>
        <w:pStyle w:val="ConsPlusNormal"/>
        <w:jc w:val="both"/>
      </w:pPr>
    </w:p>
    <w:p w:rsidR="00A62AEB" w:rsidRDefault="00A62AEB">
      <w:pPr>
        <w:pStyle w:val="ConsPlusNormal"/>
        <w:ind w:firstLine="540"/>
        <w:jc w:val="both"/>
      </w:pPr>
      <w:r>
        <w:t>Для недопущения разрушения гидротехнических сооружений при весенних паводках, влекущих за собой затопление значительных площадей сельскохозяйственных угодий и населенных пунктов, предусматривается выполнение комплекса работ по предотвращению чрезвычайных ситуаций.</w:t>
      </w:r>
    </w:p>
    <w:p w:rsidR="00A62AEB" w:rsidRDefault="00A62AEB">
      <w:pPr>
        <w:pStyle w:val="ConsPlusNormal"/>
        <w:spacing w:before="220"/>
        <w:ind w:firstLine="540"/>
        <w:jc w:val="both"/>
      </w:pPr>
      <w:r>
        <w:t>Финансирование противопаводковых мероприятий на гидротехнических сооружениях осуществляется из федерального бюджета.</w:t>
      </w:r>
    </w:p>
    <w:p w:rsidR="00A62AEB" w:rsidRDefault="00A62AEB">
      <w:pPr>
        <w:pStyle w:val="ConsPlusNormal"/>
        <w:jc w:val="both"/>
      </w:pPr>
    </w:p>
    <w:p w:rsidR="00A62AEB" w:rsidRDefault="00A62AEB">
      <w:pPr>
        <w:pStyle w:val="ConsPlusNormal"/>
        <w:jc w:val="center"/>
        <w:outlineLvl w:val="3"/>
      </w:pPr>
      <w:bookmarkStart w:id="15" w:name="P2526"/>
      <w:bookmarkEnd w:id="15"/>
      <w:r>
        <w:t>7. Основное мероприятие "Обводнение пастбищ"</w:t>
      </w:r>
    </w:p>
    <w:p w:rsidR="00A62AEB" w:rsidRDefault="00A62AEB">
      <w:pPr>
        <w:pStyle w:val="ConsPlusNormal"/>
        <w:jc w:val="both"/>
      </w:pPr>
    </w:p>
    <w:p w:rsidR="00A62AEB" w:rsidRDefault="00A62AEB">
      <w:pPr>
        <w:pStyle w:val="ConsPlusNormal"/>
        <w:ind w:firstLine="540"/>
        <w:jc w:val="both"/>
      </w:pPr>
      <w:r>
        <w:t>Пастбища в Республике Дагестан в основном используются для нужд отгонного животноводства. Жесткие климатические условия полупустыни, большая концентрация поголовья и отсутствие мер по уходу за пастбищами приводят к исчезновению ценных кормовых трав, а в местах с преобладанием почв легкого механического состава формируются разбитые пастбища и песчаные образования. Благополучие и развитие животноводства в значительной мере зависят от состояния и продуктивности природных кормовых угодий. Поэтому существенное значение имеет реализация мероприятия по обводнению пастбищ в Республике Дагестан.</w:t>
      </w:r>
    </w:p>
    <w:p w:rsidR="00A62AEB" w:rsidRDefault="00A62AEB">
      <w:pPr>
        <w:pStyle w:val="ConsPlusNormal"/>
        <w:jc w:val="both"/>
      </w:pPr>
    </w:p>
    <w:p w:rsidR="00A62AEB" w:rsidRDefault="00A62AEB">
      <w:pPr>
        <w:pStyle w:val="ConsPlusNormal"/>
        <w:jc w:val="center"/>
        <w:outlineLvl w:val="3"/>
      </w:pPr>
      <w:r>
        <w:lastRenderedPageBreak/>
        <w:t>8. Основное мероприятие "Строительство</w:t>
      </w:r>
    </w:p>
    <w:p w:rsidR="00A62AEB" w:rsidRDefault="00A62AEB">
      <w:pPr>
        <w:pStyle w:val="ConsPlusNormal"/>
        <w:jc w:val="center"/>
      </w:pPr>
      <w:r>
        <w:t>мелиоративных систем на виноградниках"</w:t>
      </w:r>
    </w:p>
    <w:p w:rsidR="00A62AEB" w:rsidRDefault="00A62AEB">
      <w:pPr>
        <w:pStyle w:val="ConsPlusNormal"/>
        <w:jc w:val="both"/>
      </w:pPr>
    </w:p>
    <w:p w:rsidR="00A62AEB" w:rsidRDefault="00A62AEB">
      <w:pPr>
        <w:pStyle w:val="ConsPlusNormal"/>
        <w:ind w:firstLine="540"/>
        <w:jc w:val="both"/>
      </w:pPr>
      <w:r>
        <w:t>Основной целью мероприятия является обеспечение в достаточном объеме поливной водой виноградников хозяйств Каякентского и Карабудахкентского районов, где в весенне-осеннее время ощущается острая нехватка воды. Строительство оросительных объектов позволит охватить поливочную площадь виноградников в 1700,0 гектара, повысить урожайность и валовой сбор винограда на 30 процентов и более.</w:t>
      </w:r>
    </w:p>
    <w:p w:rsidR="00A62AEB" w:rsidRDefault="00A62AEB">
      <w:pPr>
        <w:pStyle w:val="ConsPlusNormal"/>
        <w:spacing w:before="220"/>
        <w:ind w:firstLine="540"/>
        <w:jc w:val="both"/>
      </w:pPr>
      <w:r>
        <w:t>Финансирование строительства объектов осуществляется из республиканского бюджета Республики Дагестан. Отбор подрядной организации проводится путем проведения конкурса (аукциона).</w:t>
      </w:r>
    </w:p>
    <w:p w:rsidR="00A62AEB" w:rsidRDefault="00A62AEB">
      <w:pPr>
        <w:pStyle w:val="ConsPlusNormal"/>
        <w:spacing w:before="220"/>
        <w:ind w:firstLine="540"/>
        <w:jc w:val="both"/>
      </w:pPr>
      <w:r>
        <w:t>Реализация данного мероприятия включает в себя:</w:t>
      </w:r>
    </w:p>
    <w:p w:rsidR="00A62AEB" w:rsidRDefault="00A62AEB">
      <w:pPr>
        <w:pStyle w:val="ConsPlusNormal"/>
        <w:spacing w:before="220"/>
        <w:ind w:firstLine="540"/>
        <w:jc w:val="both"/>
      </w:pPr>
      <w:r>
        <w:t>строительство закрытой оросительной сети в селении Уллубийаул Карабудахкентского района;</w:t>
      </w:r>
    </w:p>
    <w:p w:rsidR="00A62AEB" w:rsidRDefault="00A62AEB">
      <w:pPr>
        <w:pStyle w:val="ConsPlusNormal"/>
        <w:spacing w:before="220"/>
        <w:ind w:firstLine="540"/>
        <w:jc w:val="both"/>
      </w:pPr>
      <w:r>
        <w:t>строительство водоема сезонного регулирования в ГУП "Утамышский" Каякентского района;</w:t>
      </w:r>
    </w:p>
    <w:p w:rsidR="00A62AEB" w:rsidRDefault="00A62AEB">
      <w:pPr>
        <w:pStyle w:val="ConsPlusNormal"/>
        <w:spacing w:before="220"/>
        <w:ind w:firstLine="540"/>
        <w:jc w:val="both"/>
      </w:pPr>
      <w:r>
        <w:t>строительство поливочного водопровода в селении Манаскент Карабудахкентского района;</w:t>
      </w:r>
    </w:p>
    <w:p w:rsidR="00A62AEB" w:rsidRDefault="00A62AEB">
      <w:pPr>
        <w:pStyle w:val="ConsPlusNormal"/>
        <w:spacing w:before="220"/>
        <w:ind w:firstLine="540"/>
        <w:jc w:val="both"/>
      </w:pPr>
      <w:r>
        <w:t>строительство водоема сезонного регулирования и подводящего водопровода в ГУП "Кировский" Каякентского района.</w:t>
      </w:r>
    </w:p>
    <w:p w:rsidR="00A62AEB" w:rsidRDefault="00A62AEB">
      <w:pPr>
        <w:pStyle w:val="ConsPlusNormal"/>
        <w:spacing w:before="220"/>
        <w:ind w:firstLine="540"/>
        <w:jc w:val="both"/>
      </w:pPr>
      <w:r>
        <w:t>Потребность в средствах для проведения мелиоративных работ для виноградарских хозяйств на 2017 год для полного завершения строительства объектов составляет 30200,0 тыс. рублей, в том числе:</w:t>
      </w:r>
    </w:p>
    <w:p w:rsidR="00A62AEB" w:rsidRDefault="00A62AEB">
      <w:pPr>
        <w:pStyle w:val="ConsPlusNormal"/>
        <w:spacing w:before="220"/>
        <w:ind w:firstLine="540"/>
        <w:jc w:val="both"/>
      </w:pPr>
      <w:r>
        <w:t>на - 14347,292 тыс. рублей (согласно ПСД). Привязочная площадь полива виноградников - 250 га;</w:t>
      </w:r>
    </w:p>
    <w:p w:rsidR="00A62AEB" w:rsidRDefault="00A62AEB">
      <w:pPr>
        <w:pStyle w:val="ConsPlusNormal"/>
        <w:spacing w:before="220"/>
        <w:ind w:firstLine="540"/>
        <w:jc w:val="both"/>
      </w:pPr>
      <w:r>
        <w:t>на - 9201,471 тыс. рублей (согласно ПСД). Привязочная площадь полива виноградников - 900 га;</w:t>
      </w:r>
    </w:p>
    <w:p w:rsidR="00A62AEB" w:rsidRDefault="00A62AEB">
      <w:pPr>
        <w:pStyle w:val="ConsPlusNormal"/>
        <w:spacing w:before="220"/>
        <w:ind w:firstLine="540"/>
        <w:jc w:val="both"/>
      </w:pPr>
      <w:r>
        <w:t>на - 4423,123 тыс. рублей (согласно ПСД). Привязочная площадь полива виноградников - 350 га;</w:t>
      </w:r>
    </w:p>
    <w:p w:rsidR="00A62AEB" w:rsidRDefault="00A62AEB">
      <w:pPr>
        <w:pStyle w:val="ConsPlusNormal"/>
        <w:spacing w:before="220"/>
        <w:ind w:firstLine="540"/>
        <w:jc w:val="both"/>
      </w:pPr>
      <w:r>
        <w:t>на - 2228,114 тыс. рублей (согласно ПСД). Привязочная площадь полива виноградников - 180 га.</w:t>
      </w:r>
    </w:p>
    <w:p w:rsidR="00A62AEB" w:rsidRDefault="00A62AEB">
      <w:pPr>
        <w:pStyle w:val="ConsPlusNormal"/>
        <w:spacing w:before="220"/>
        <w:ind w:firstLine="540"/>
        <w:jc w:val="both"/>
      </w:pPr>
      <w:r>
        <w:t xml:space="preserve">Государственная поддержка по основным </w:t>
      </w:r>
      <w:hyperlink w:anchor="P2489" w:history="1">
        <w:r>
          <w:rPr>
            <w:color w:val="0000FF"/>
          </w:rPr>
          <w:t>мероприятиям 2</w:t>
        </w:r>
      </w:hyperlink>
      <w:r>
        <w:t>-</w:t>
      </w:r>
      <w:hyperlink w:anchor="P2505" w:history="1">
        <w:r>
          <w:rPr>
            <w:color w:val="0000FF"/>
          </w:rPr>
          <w:t>4</w:t>
        </w:r>
      </w:hyperlink>
      <w:r>
        <w:t xml:space="preserve"> и </w:t>
      </w:r>
      <w:hyperlink w:anchor="P2526" w:history="1">
        <w:r>
          <w:rPr>
            <w:color w:val="0000FF"/>
          </w:rPr>
          <w:t>7 раздела IV</w:t>
        </w:r>
      </w:hyperlink>
      <w:r>
        <w:t xml:space="preserve"> Подпрограммы осуществляется путем предоставления сельскохозяйственным товаропроизводителям субсидий на возмещение части затрат, связанных с их проведением.</w:t>
      </w:r>
    </w:p>
    <w:p w:rsidR="00A62AEB" w:rsidRDefault="00A62AEB">
      <w:pPr>
        <w:pStyle w:val="ConsPlusNormal"/>
        <w:spacing w:before="220"/>
        <w:ind w:firstLine="540"/>
        <w:jc w:val="both"/>
      </w:pPr>
      <w:r>
        <w:t xml:space="preserve">Субсидии сельскохозяйственным товаропроизводителям на основные </w:t>
      </w:r>
      <w:hyperlink w:anchor="P2489" w:history="1">
        <w:r>
          <w:rPr>
            <w:color w:val="0000FF"/>
          </w:rPr>
          <w:t>мероприятия 2</w:t>
        </w:r>
      </w:hyperlink>
      <w:r>
        <w:t>-</w:t>
      </w:r>
      <w:hyperlink w:anchor="P2505" w:history="1">
        <w:r>
          <w:rPr>
            <w:color w:val="0000FF"/>
          </w:rPr>
          <w:t>4</w:t>
        </w:r>
      </w:hyperlink>
      <w:r>
        <w:t xml:space="preserve"> и </w:t>
      </w:r>
      <w:hyperlink w:anchor="P2526" w:history="1">
        <w:r>
          <w:rPr>
            <w:color w:val="0000FF"/>
          </w:rPr>
          <w:t>7 раздела IV</w:t>
        </w:r>
      </w:hyperlink>
      <w:r>
        <w:t xml:space="preserve"> Подпрограммы предоставляются в текущем финансовом году по затратам, произведенным ими в текущем финансовом году или предыдущем финансовом году по переходящим объектам, обеспеченным проектной сметной документацией, по договорам на выполнение подрядных работ и поставку оборудования, заключенным в текущем финансовом году или предыдущем финансовом году.</w:t>
      </w:r>
    </w:p>
    <w:p w:rsidR="00A62AEB" w:rsidRDefault="00A62AEB">
      <w:pPr>
        <w:pStyle w:val="ConsPlusNormal"/>
        <w:spacing w:before="220"/>
        <w:ind w:firstLine="540"/>
        <w:jc w:val="both"/>
      </w:pPr>
      <w:r>
        <w:t xml:space="preserve">Субсидии сельскохозяйственным товаропроизводителям не предоставляются по договорам на приобретение оборудования, машин, механизмов, мелиоративной техники и других основных средств, бывших в употреблении, приобретение объектов незавершенного строительства, проведение капитального ремонта мелиоративных систем и отдельно расположенных </w:t>
      </w:r>
      <w:r>
        <w:lastRenderedPageBreak/>
        <w:t>гидротехнических сооружений.</w:t>
      </w:r>
    </w:p>
    <w:p w:rsidR="00A62AEB" w:rsidRDefault="00A62AEB">
      <w:pPr>
        <w:pStyle w:val="ConsPlusNormal"/>
        <w:spacing w:before="220"/>
        <w:ind w:firstLine="540"/>
        <w:jc w:val="both"/>
      </w:pPr>
      <w:r>
        <w:t>Министерство сельского хозяйства и продовольствия Республики Дагестан осуществляет координацию деятельности исполнителей в ходе реализации Подпрограммы, ее нормативное правовое и методическое обеспечение.</w:t>
      </w:r>
    </w:p>
    <w:p w:rsidR="00A62AEB" w:rsidRDefault="00A62AEB">
      <w:pPr>
        <w:pStyle w:val="ConsPlusNormal"/>
        <w:spacing w:before="220"/>
        <w:ind w:firstLine="540"/>
        <w:jc w:val="both"/>
      </w:pPr>
      <w:r>
        <w:t>Ответственный исполнитель Подпрограммы:</w:t>
      </w:r>
    </w:p>
    <w:p w:rsidR="00A62AEB" w:rsidRDefault="00A62AEB">
      <w:pPr>
        <w:pStyle w:val="ConsPlusNormal"/>
        <w:spacing w:before="220"/>
        <w:ind w:firstLine="540"/>
        <w:jc w:val="both"/>
      </w:pPr>
      <w:r>
        <w:t>осуществляет управление реализацией Подпрограммы;</w:t>
      </w:r>
    </w:p>
    <w:p w:rsidR="00A62AEB" w:rsidRDefault="00A62AEB">
      <w:pPr>
        <w:pStyle w:val="ConsPlusNormal"/>
        <w:spacing w:before="220"/>
        <w:ind w:firstLine="540"/>
        <w:jc w:val="both"/>
      </w:pPr>
      <w:r>
        <w:t>осуществляет подготовку предложений по объемам и условиям финансирования мероприятий Подпрограммы, взаимодействует с заинтересованными федеральными органами исполнительной власти, органами исполнительной власти Республики Дагестан, органами местного самоуправления муниципальных образований Республики Дагестан и организациями;</w:t>
      </w:r>
    </w:p>
    <w:p w:rsidR="00A62AEB" w:rsidRDefault="00A62AEB">
      <w:pPr>
        <w:pStyle w:val="ConsPlusNormal"/>
        <w:spacing w:before="220"/>
        <w:ind w:firstLine="540"/>
        <w:jc w:val="both"/>
      </w:pPr>
      <w:r>
        <w:t>ежегодно с учетом выделяемых на реализацию Подпрограммы средств уточняет целевые показатели и затраты по мероприятиям, механизм реализации Подпрограммы и состав исполнителей, а также при необходимости вносит в установленном порядке предложения о корректировке, продлении срока реализации Подпрограммы либо прекращении ее выполнения;</w:t>
      </w:r>
    </w:p>
    <w:p w:rsidR="00A62AEB" w:rsidRDefault="00A62AEB">
      <w:pPr>
        <w:pStyle w:val="ConsPlusNormal"/>
        <w:spacing w:before="220"/>
        <w:ind w:firstLine="540"/>
        <w:jc w:val="both"/>
      </w:pPr>
      <w:r>
        <w:t xml:space="preserve">ежегодно формирует реестры объектов по основным мероприятиям, указанным в </w:t>
      </w:r>
      <w:hyperlink w:anchor="P2489" w:history="1">
        <w:r>
          <w:rPr>
            <w:color w:val="0000FF"/>
          </w:rPr>
          <w:t>пунктах 2</w:t>
        </w:r>
      </w:hyperlink>
      <w:r>
        <w:t>-</w:t>
      </w:r>
      <w:hyperlink w:anchor="P2505" w:history="1">
        <w:r>
          <w:rPr>
            <w:color w:val="0000FF"/>
          </w:rPr>
          <w:t>4</w:t>
        </w:r>
      </w:hyperlink>
      <w:r>
        <w:t xml:space="preserve"> и </w:t>
      </w:r>
      <w:hyperlink w:anchor="P2526" w:history="1">
        <w:r>
          <w:rPr>
            <w:color w:val="0000FF"/>
          </w:rPr>
          <w:t>7 раздела IV</w:t>
        </w:r>
      </w:hyperlink>
      <w:r>
        <w:t xml:space="preserve"> Подпрограммы, с учетом их приоритетности, эффективности, объемов финансирования, реализации приоритетного проекта развития Республики Дагестан "Эффективный агропромышленный комплекс" и проектов муниципальных образований, реализуемых в рамках данного приоритетного проекта, расположения создаваемых объектов в зоне влияния мелиоративных систем и гидротехнических сооружений, относящихся к государственной собственности Российской Федерации, готовности проектно-сметной документации;</w:t>
      </w:r>
    </w:p>
    <w:p w:rsidR="00A62AEB" w:rsidRDefault="00A62AEB">
      <w:pPr>
        <w:pStyle w:val="ConsPlusNormal"/>
        <w:spacing w:before="220"/>
        <w:ind w:firstLine="540"/>
        <w:jc w:val="both"/>
      </w:pPr>
      <w:r>
        <w:t>по завершении реализации Подпрограммы подготавливает доклад о выполнении Подпрограммы и об эффективности использования средств за весь период ее реализации и представляет его в Правительство Республики Дагестан, Министерство экономики и территориального развития Республики Дагестан и Министерство финансов Республики Дагестан.</w:t>
      </w:r>
    </w:p>
    <w:p w:rsidR="00A62AEB" w:rsidRDefault="00A62AEB">
      <w:pPr>
        <w:pStyle w:val="ConsPlusNormal"/>
        <w:spacing w:before="220"/>
        <w:ind w:firstLine="540"/>
        <w:jc w:val="both"/>
      </w:pPr>
      <w:r>
        <w:t>Софинансирование мероприятий Подпрограммы за счет средств федерального бюджета осуществляется на основе соглашений (договоров), заключаемых Правительством Республики Дагестан с Министерством сельского хозяйства Российской Федерации и другими заинтересованными федеральными органами и организациями.</w:t>
      </w:r>
    </w:p>
    <w:p w:rsidR="00A62AEB" w:rsidRDefault="00A62AEB">
      <w:pPr>
        <w:pStyle w:val="ConsPlusNormal"/>
        <w:spacing w:before="220"/>
        <w:ind w:firstLine="540"/>
        <w:jc w:val="both"/>
      </w:pPr>
      <w:r>
        <w:t>Соглашения (договоры) о софинансировании мероприятий Подпрограммы за счет внебюджетных источников с хозяйствующими субъектами заключаются ответственным исполнителем Подпрограммы.</w:t>
      </w:r>
    </w:p>
    <w:p w:rsidR="00A62AEB" w:rsidRDefault="00A62AEB">
      <w:pPr>
        <w:pStyle w:val="ConsPlusNormal"/>
        <w:spacing w:before="220"/>
        <w:ind w:firstLine="540"/>
        <w:jc w:val="both"/>
      </w:pPr>
      <w:r>
        <w:t>Реализация мероприятий Подпрограммы осуществляется в 2014-2020 годах.</w:t>
      </w: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center"/>
        <w:outlineLvl w:val="1"/>
      </w:pPr>
      <w:bookmarkStart w:id="16" w:name="P2563"/>
      <w:bookmarkEnd w:id="16"/>
      <w:r>
        <w:t>ПОДПРОГРАММА</w:t>
      </w:r>
    </w:p>
    <w:p w:rsidR="00A62AEB" w:rsidRDefault="00A62AEB">
      <w:pPr>
        <w:pStyle w:val="ConsPlusNormal"/>
        <w:jc w:val="center"/>
      </w:pPr>
      <w:r>
        <w:t>"БОРЬБА С БРУЦЕЛЛЕЗОМ ЛЮДЕЙ И СЕЛЬСКОХОЗЯЙСТВЕННЫХ ЖИВОТНЫХ"</w:t>
      </w:r>
    </w:p>
    <w:p w:rsidR="00A62AEB" w:rsidRDefault="00A62AEB">
      <w:pPr>
        <w:pStyle w:val="ConsPlusNormal"/>
        <w:jc w:val="both"/>
      </w:pPr>
    </w:p>
    <w:p w:rsidR="00A62AEB" w:rsidRDefault="00A62AEB">
      <w:pPr>
        <w:pStyle w:val="ConsPlusNormal"/>
        <w:jc w:val="center"/>
        <w:outlineLvl w:val="2"/>
      </w:pPr>
      <w:r>
        <w:t>ПАСПОРТ</w:t>
      </w:r>
    </w:p>
    <w:p w:rsidR="00A62AEB" w:rsidRDefault="00A62AEB">
      <w:pPr>
        <w:pStyle w:val="ConsPlusNormal"/>
        <w:jc w:val="center"/>
      </w:pPr>
      <w:r>
        <w:t>ПОДПРОГРАММЫ "БОРЬБА С БРУЦЕЛЛЕЗОМ ЛЮДЕЙ</w:t>
      </w:r>
    </w:p>
    <w:p w:rsidR="00A62AEB" w:rsidRDefault="00A62AEB">
      <w:pPr>
        <w:pStyle w:val="ConsPlusNormal"/>
        <w:jc w:val="center"/>
      </w:pPr>
      <w:r>
        <w:t>И СЕЛЬСКОХОЗЯЙСТВЕННЫХ ЖИВОТНЫХ"</w:t>
      </w:r>
    </w:p>
    <w:p w:rsidR="00A62AEB" w:rsidRDefault="00A62AEB">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3515"/>
        <w:gridCol w:w="360"/>
        <w:gridCol w:w="4535"/>
      </w:tblGrid>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Ответственный исполнитель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Комитет по ветеринарии Республики Дагестан</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Соисполнители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Министерство здравоохранения Республики Дагестан</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Цели и задачи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снижение уровня заболеваемости бруцеллезом людей и сельскохозяйственных животных;</w:t>
            </w:r>
          </w:p>
          <w:p w:rsidR="00A62AEB" w:rsidRDefault="00A62AEB">
            <w:pPr>
              <w:pStyle w:val="ConsPlusNormal"/>
            </w:pPr>
            <w:r>
              <w:t>обеспечение населения безопасной в ветеринарно-санитарном отношении продукцией животноводства, улучшение качества ветеринарно-санитарной экспертизы продукции животного происхождения;</w:t>
            </w:r>
          </w:p>
          <w:p w:rsidR="00A62AEB" w:rsidRDefault="00A62AEB">
            <w:pPr>
              <w:pStyle w:val="ConsPlusNormal"/>
            </w:pPr>
            <w:r>
              <w:t>правовая и социальная защита людей, больных и переболевших профессиональными заболеваниями бруцеллезной этиологии;</w:t>
            </w:r>
          </w:p>
          <w:p w:rsidR="00A62AEB" w:rsidRDefault="00A62AEB">
            <w:pPr>
              <w:pStyle w:val="ConsPlusNormal"/>
            </w:pPr>
            <w:r>
              <w:t>оздоровление неблагополучных по бруцеллезу населенных пунктов и хозяйств</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Этапы и сроки реализации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реализация Подпрограммы осуществляется в 2015-2016 годах;</w:t>
            </w:r>
          </w:p>
          <w:p w:rsidR="00A62AEB" w:rsidRDefault="00A62AEB">
            <w:pPr>
              <w:pStyle w:val="ConsPlusNormal"/>
            </w:pPr>
            <w:r>
              <w:t>этапы реализации Подпрограммы не предусматриваются</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Целевые индикаторы и показатели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заболеваемость бруцеллезом людей;</w:t>
            </w:r>
          </w:p>
          <w:p w:rsidR="00A62AEB" w:rsidRDefault="00A62AEB">
            <w:pPr>
              <w:pStyle w:val="ConsPlusNormal"/>
            </w:pPr>
            <w:r>
              <w:t>заболеваемость бруцеллезом сельскохозяйственных животных;</w:t>
            </w:r>
          </w:p>
          <w:p w:rsidR="00A62AEB" w:rsidRDefault="00A62AEB">
            <w:pPr>
              <w:pStyle w:val="ConsPlusNormal"/>
            </w:pPr>
            <w:r>
              <w:t>охват против бруцеллеза контингентов группы риска людей;</w:t>
            </w:r>
          </w:p>
          <w:p w:rsidR="00A62AEB" w:rsidRDefault="00A62AEB">
            <w:pPr>
              <w:pStyle w:val="ConsPlusNormal"/>
            </w:pPr>
            <w:r>
              <w:t>охват против бруцеллеза крупного и мелкого рогатого скота</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Объемы и источники финансирования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финансирование Подпрограммы предусматривается из республиканского бюджета Республики Дагестан в размере 35315,0 тыс. рублей, в том числе по годам:</w:t>
            </w:r>
          </w:p>
          <w:p w:rsidR="00A62AEB" w:rsidRDefault="00A62AEB">
            <w:pPr>
              <w:pStyle w:val="ConsPlusNormal"/>
            </w:pPr>
            <w:r>
              <w:t>2015 год - 11067,0 тыс. рублей;</w:t>
            </w:r>
          </w:p>
          <w:p w:rsidR="00A62AEB" w:rsidRDefault="00A62AEB">
            <w:pPr>
              <w:pStyle w:val="ConsPlusNormal"/>
            </w:pPr>
            <w:r>
              <w:t>2016 год - 24248,0 тыс. рублей</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Ожидаемые результаты реализации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стабилизация эпидемиологической ситуации по бруцеллезу, снижение заболеваемости бруцеллезом людей и сельскохозяйственных животных;</w:t>
            </w:r>
          </w:p>
          <w:p w:rsidR="00A62AEB" w:rsidRDefault="00A62AEB">
            <w:pPr>
              <w:pStyle w:val="ConsPlusNormal"/>
            </w:pPr>
            <w:r>
              <w:t>снижение прямых и косвенных затрат, связанных с заболеванием бруцеллезом;</w:t>
            </w:r>
          </w:p>
          <w:p w:rsidR="00A62AEB" w:rsidRDefault="00A62AEB">
            <w:pPr>
              <w:pStyle w:val="ConsPlusNormal"/>
            </w:pPr>
            <w:r>
              <w:t>предупреждение бесконтрольного завоза скота и распространения бруцеллеза в республике;</w:t>
            </w:r>
          </w:p>
          <w:p w:rsidR="00A62AEB" w:rsidRDefault="00A62AEB">
            <w:pPr>
              <w:pStyle w:val="ConsPlusNormal"/>
            </w:pPr>
            <w:r>
              <w:t>совершенствование диагностики и лечения бруцеллеза, улучшение качества диспансеризации переболевших людей;</w:t>
            </w:r>
          </w:p>
          <w:p w:rsidR="00A62AEB" w:rsidRDefault="00A62AEB">
            <w:pPr>
              <w:pStyle w:val="ConsPlusNormal"/>
            </w:pPr>
            <w:r>
              <w:t xml:space="preserve">развитие системы информирования </w:t>
            </w:r>
            <w:r>
              <w:lastRenderedPageBreak/>
              <w:t>населения о мерах профилактики бруцеллеза;</w:t>
            </w:r>
          </w:p>
          <w:p w:rsidR="00A62AEB" w:rsidRDefault="00A62AEB">
            <w:pPr>
              <w:pStyle w:val="ConsPlusNormal"/>
            </w:pPr>
            <w:r>
              <w:t>выявление и оздоровление неблагополучных по бруцеллезу населенных пунктов и хозяйств, улучшение системы учета сельскохозяйственных животных путем проведения идентификации (биркования);</w:t>
            </w:r>
          </w:p>
          <w:p w:rsidR="00A62AEB" w:rsidRDefault="00A62AEB">
            <w:pPr>
              <w:pStyle w:val="ConsPlusNormal"/>
            </w:pPr>
            <w:r>
              <w:t>снижение заболеваемости бруцеллезом людей до 6,0 процента;</w:t>
            </w:r>
          </w:p>
          <w:p w:rsidR="00A62AEB" w:rsidRDefault="00A62AEB">
            <w:pPr>
              <w:pStyle w:val="ConsPlusNormal"/>
            </w:pPr>
            <w:r>
              <w:t>снижение заболеваемости бруцеллезом сельскохозяйственных животных до 0,27 процента;</w:t>
            </w:r>
          </w:p>
          <w:p w:rsidR="00A62AEB" w:rsidRDefault="00A62AEB">
            <w:pPr>
              <w:pStyle w:val="ConsPlusNormal"/>
            </w:pPr>
            <w:r>
              <w:t>охват против бруцеллеза контингентов группы риска людей - 68 процентов;</w:t>
            </w:r>
          </w:p>
          <w:p w:rsidR="00A62AEB" w:rsidRDefault="00A62AEB">
            <w:pPr>
              <w:pStyle w:val="ConsPlusNormal"/>
            </w:pPr>
            <w:r>
              <w:t>охват против бруцеллеза крупного и мелкого рогатого скота - 94 процента</w:t>
            </w:r>
          </w:p>
        </w:tc>
      </w:tr>
    </w:tbl>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center"/>
        <w:outlineLvl w:val="1"/>
      </w:pPr>
      <w:bookmarkStart w:id="17" w:name="P2621"/>
      <w:bookmarkEnd w:id="17"/>
      <w:r>
        <w:t>ПОДПРОГРАММА</w:t>
      </w:r>
    </w:p>
    <w:p w:rsidR="00A62AEB" w:rsidRDefault="00A62AEB">
      <w:pPr>
        <w:pStyle w:val="ConsPlusNormal"/>
        <w:jc w:val="center"/>
      </w:pPr>
      <w:r>
        <w:t>"ПОВЫШЕНИЕ ЭФФЕКТИВНОСТИ ИСПОЛЬЗОВАНИЯ ЗЕМЕЛЬ</w:t>
      </w:r>
    </w:p>
    <w:p w:rsidR="00A62AEB" w:rsidRDefault="00A62AEB">
      <w:pPr>
        <w:pStyle w:val="ConsPlusNormal"/>
        <w:jc w:val="center"/>
      </w:pPr>
      <w:r>
        <w:t>ОТГОННОГО ЖИВОТНОВОДСТВА"</w:t>
      </w:r>
    </w:p>
    <w:p w:rsidR="00A62AEB" w:rsidRDefault="00A62AEB">
      <w:pPr>
        <w:pStyle w:val="ConsPlusNormal"/>
        <w:jc w:val="both"/>
      </w:pPr>
    </w:p>
    <w:p w:rsidR="00A62AEB" w:rsidRDefault="00A62AEB">
      <w:pPr>
        <w:pStyle w:val="ConsPlusNormal"/>
        <w:jc w:val="center"/>
        <w:outlineLvl w:val="2"/>
      </w:pPr>
      <w:r>
        <w:t>ПАСПОРТ</w:t>
      </w:r>
    </w:p>
    <w:p w:rsidR="00A62AEB" w:rsidRDefault="00A62AEB">
      <w:pPr>
        <w:pStyle w:val="ConsPlusNormal"/>
        <w:jc w:val="center"/>
      </w:pPr>
      <w:r>
        <w:t>ПОДПРОГРАММЫ "ПОВЫШЕНИЕ ЭФФЕКТИВНОСТИ ИСПОЛЬЗОВАНИЯ</w:t>
      </w:r>
    </w:p>
    <w:p w:rsidR="00A62AEB" w:rsidRDefault="00A62AEB">
      <w:pPr>
        <w:pStyle w:val="ConsPlusNormal"/>
        <w:jc w:val="center"/>
      </w:pPr>
      <w:r>
        <w:t>ЗЕМЕЛЬ ОТГОННОГО ЖИВОТНОВОДСТВА"</w:t>
      </w:r>
    </w:p>
    <w:p w:rsidR="00A62AEB" w:rsidRDefault="00A62AEB">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3515"/>
        <w:gridCol w:w="360"/>
        <w:gridCol w:w="4535"/>
      </w:tblGrid>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Ответственный исполнитель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Министерство сельского хозяйства и продовольствия Республики Дагестан</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Соисполнители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государственное казенное учреждение Республики Дагестан "Республиканское управление отгонного животноводства"</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Участники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Министерство транспорта, энергетики и связи Республики Дагестан;</w:t>
            </w:r>
          </w:p>
          <w:p w:rsidR="00A62AEB" w:rsidRDefault="00A62AEB">
            <w:pPr>
              <w:pStyle w:val="ConsPlusNormal"/>
            </w:pPr>
            <w:r>
              <w:t>органы местного самоуправления муниципальных образований Республики Дагестан (по согласованию)</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Цели и задачи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обеспечение устойчивого, конкурентоспособного развития отраслей сельского хозяйства на землях отгонного животноводства;</w:t>
            </w:r>
          </w:p>
          <w:p w:rsidR="00A62AEB" w:rsidRDefault="00A62AEB">
            <w:pPr>
              <w:pStyle w:val="ConsPlusNormal"/>
            </w:pPr>
            <w:r>
              <w:t>создание благоприятных социально-бытовых условий специалистам, работающим в зонах отгонного животноводства;</w:t>
            </w:r>
          </w:p>
          <w:p w:rsidR="00A62AEB" w:rsidRDefault="00A62AEB">
            <w:pPr>
              <w:pStyle w:val="ConsPlusNormal"/>
            </w:pPr>
            <w:r>
              <w:t>изучение почвенного покрова с составлением крупномасштабных почвенных карт и получение исходной информации для качественного учета земель отгонного животноводства;</w:t>
            </w:r>
          </w:p>
          <w:p w:rsidR="00A62AEB" w:rsidRDefault="00A62AEB">
            <w:pPr>
              <w:pStyle w:val="ConsPlusNormal"/>
            </w:pPr>
            <w:r>
              <w:lastRenderedPageBreak/>
              <w:t>определение кормоемкости, путей ее улучшения, использования и охраны зимних пастбищ;</w:t>
            </w:r>
          </w:p>
          <w:p w:rsidR="00A62AEB" w:rsidRDefault="00A62AEB">
            <w:pPr>
              <w:pStyle w:val="ConsPlusNormal"/>
            </w:pPr>
            <w:r>
              <w:t>определение норм нагрузки на земли отгонного животноводства;</w:t>
            </w:r>
          </w:p>
          <w:p w:rsidR="00A62AEB" w:rsidRDefault="00A62AEB">
            <w:pPr>
              <w:pStyle w:val="ConsPlusNormal"/>
            </w:pPr>
            <w:r>
              <w:t>ремонт и восстановление существующих, прокладка и обустройство новых трасс скотопрогона;</w:t>
            </w:r>
          </w:p>
          <w:p w:rsidR="00A62AEB" w:rsidRDefault="00A62AEB">
            <w:pPr>
              <w:pStyle w:val="ConsPlusNormal"/>
            </w:pPr>
            <w:r>
              <w:t>улучшение социально-бытовых условий животноводов;</w:t>
            </w:r>
          </w:p>
          <w:p w:rsidR="00A62AEB" w:rsidRDefault="00A62AEB">
            <w:pPr>
              <w:pStyle w:val="ConsPlusNormal"/>
            </w:pPr>
            <w:r>
              <w:t>электрификация производственных объектов;</w:t>
            </w:r>
          </w:p>
          <w:p w:rsidR="00A62AEB" w:rsidRDefault="00A62AEB">
            <w:pPr>
              <w:pStyle w:val="ConsPlusNormal"/>
            </w:pPr>
            <w:r>
              <w:t>применение техники и технологий в производстве продукции сельского хозяйства на землях отгонного животноводства</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Этапы и сроки реализации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реализация Подпрограммы осуществляется в 2016 году;</w:t>
            </w:r>
          </w:p>
          <w:p w:rsidR="00A62AEB" w:rsidRDefault="00A62AEB">
            <w:pPr>
              <w:pStyle w:val="ConsPlusNormal"/>
            </w:pPr>
            <w:r>
              <w:t>этапы реализации Подпрограммы не предусматриваются</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Целевые индикаторы и показатели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проведение полевых почвенных исследований на 2,0 тыс. га;</w:t>
            </w:r>
          </w:p>
          <w:p w:rsidR="00A62AEB" w:rsidRDefault="00A62AEB">
            <w:pPr>
              <w:pStyle w:val="ConsPlusNormal"/>
            </w:pPr>
            <w:r>
              <w:t>проведение полевых геоботанических исследований на 2,0 тыс. га;</w:t>
            </w:r>
          </w:p>
          <w:p w:rsidR="00A62AEB" w:rsidRDefault="00A62AEB">
            <w:pPr>
              <w:pStyle w:val="ConsPlusNormal"/>
            </w:pPr>
            <w:r>
              <w:t>прокладка и обустройство новых трасс скотопрогона 8 км;</w:t>
            </w:r>
          </w:p>
          <w:p w:rsidR="00A62AEB" w:rsidRDefault="00A62AEB">
            <w:pPr>
              <w:pStyle w:val="ConsPlusNormal"/>
            </w:pPr>
            <w:r>
              <w:t>устройство водопойных пунктов:</w:t>
            </w:r>
          </w:p>
          <w:p w:rsidR="00A62AEB" w:rsidRDefault="00A62AEB">
            <w:pPr>
              <w:pStyle w:val="ConsPlusNormal"/>
            </w:pPr>
            <w:r>
              <w:t>родников - 1 шт.;</w:t>
            </w:r>
          </w:p>
          <w:p w:rsidR="00A62AEB" w:rsidRDefault="00A62AEB">
            <w:pPr>
              <w:pStyle w:val="ConsPlusNormal"/>
            </w:pPr>
            <w:r>
              <w:t>водоемов - 1 шт.;</w:t>
            </w:r>
          </w:p>
          <w:p w:rsidR="00A62AEB" w:rsidRDefault="00A62AEB">
            <w:pPr>
              <w:pStyle w:val="ConsPlusNormal"/>
            </w:pPr>
            <w:r>
              <w:t>строительство новых мостов - 1 шт.;</w:t>
            </w:r>
          </w:p>
          <w:p w:rsidR="00A62AEB" w:rsidRDefault="00A62AEB">
            <w:pPr>
              <w:pStyle w:val="ConsPlusNormal"/>
            </w:pPr>
            <w:r>
              <w:t>строительство, реконструкция и ремонт мостов и переходов - 2 шт.;</w:t>
            </w:r>
          </w:p>
          <w:p w:rsidR="00A62AEB" w:rsidRDefault="00A62AEB">
            <w:pPr>
              <w:pStyle w:val="ConsPlusNormal"/>
            </w:pPr>
            <w:r>
              <w:t>ремонт и восстановление государственных трасс скотопрогона - 160 км;</w:t>
            </w:r>
          </w:p>
          <w:p w:rsidR="00A62AEB" w:rsidRDefault="00A62AEB">
            <w:pPr>
              <w:pStyle w:val="ConsPlusNormal"/>
            </w:pPr>
            <w:r>
              <w:t>проведение культуртехнических мероприятий на трассах скотопрогона общей площадью 150 га;</w:t>
            </w:r>
          </w:p>
          <w:p w:rsidR="00A62AEB" w:rsidRDefault="00A62AEB">
            <w:pPr>
              <w:pStyle w:val="ConsPlusNormal"/>
            </w:pPr>
            <w:r>
              <w:t>устройство и реконструкция водопойных пунктов:</w:t>
            </w:r>
          </w:p>
          <w:p w:rsidR="00A62AEB" w:rsidRDefault="00A62AEB">
            <w:pPr>
              <w:pStyle w:val="ConsPlusNormal"/>
            </w:pPr>
            <w:r>
              <w:t>артезианских скважин - 1 шт.;</w:t>
            </w:r>
          </w:p>
          <w:p w:rsidR="00A62AEB" w:rsidRDefault="00A62AEB">
            <w:pPr>
              <w:pStyle w:val="ConsPlusNormal"/>
            </w:pPr>
            <w:r>
              <w:t>родников - 2 шт.;</w:t>
            </w:r>
          </w:p>
          <w:p w:rsidR="00A62AEB" w:rsidRDefault="00A62AEB">
            <w:pPr>
              <w:pStyle w:val="ConsPlusNormal"/>
            </w:pPr>
            <w:r>
              <w:t>водоемов - 1 шт.;</w:t>
            </w:r>
          </w:p>
          <w:p w:rsidR="00A62AEB" w:rsidRDefault="00A62AEB">
            <w:pPr>
              <w:pStyle w:val="ConsPlusNormal"/>
            </w:pPr>
            <w:r>
              <w:t>водопойных площадок - 1 шт.;</w:t>
            </w:r>
          </w:p>
          <w:p w:rsidR="00A62AEB" w:rsidRDefault="00A62AEB">
            <w:pPr>
              <w:pStyle w:val="ConsPlusNormal"/>
            </w:pPr>
            <w:r>
              <w:t>строительство линий электропередачи на 10 кВ - 120 км;</w:t>
            </w:r>
          </w:p>
          <w:p w:rsidR="00A62AEB" w:rsidRDefault="00A62AEB">
            <w:pPr>
              <w:pStyle w:val="ConsPlusNormal"/>
            </w:pPr>
            <w:r>
              <w:t>установка трансформаторных подстанций на 25 кВт - 38 штук</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Объемы и источник финансирования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прогнозный объем ассигнований на реализацию Подпрограммы за счет внебюджетных источников в 2016 году составил 7536,5 тыс. рублей</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 xml:space="preserve">Ожидаемые результаты </w:t>
            </w:r>
            <w:r>
              <w:lastRenderedPageBreak/>
              <w:t>реализации Подпрограммы</w:t>
            </w:r>
          </w:p>
        </w:tc>
        <w:tc>
          <w:tcPr>
            <w:tcW w:w="360" w:type="dxa"/>
            <w:tcBorders>
              <w:top w:val="nil"/>
              <w:left w:val="nil"/>
              <w:bottom w:val="nil"/>
              <w:right w:val="nil"/>
            </w:tcBorders>
          </w:tcPr>
          <w:p w:rsidR="00A62AEB" w:rsidRDefault="00A62AEB">
            <w:pPr>
              <w:pStyle w:val="ConsPlusNormal"/>
              <w:jc w:val="center"/>
            </w:pPr>
            <w:r>
              <w:lastRenderedPageBreak/>
              <w:t>-</w:t>
            </w:r>
          </w:p>
        </w:tc>
        <w:tc>
          <w:tcPr>
            <w:tcW w:w="4535" w:type="dxa"/>
            <w:tcBorders>
              <w:top w:val="nil"/>
              <w:left w:val="nil"/>
              <w:bottom w:val="nil"/>
              <w:right w:val="nil"/>
            </w:tcBorders>
          </w:tcPr>
          <w:p w:rsidR="00A62AEB" w:rsidRDefault="00A62AEB">
            <w:pPr>
              <w:pStyle w:val="ConsPlusNormal"/>
            </w:pPr>
            <w:r>
              <w:t xml:space="preserve">обеспечение устойчивого, </w:t>
            </w:r>
            <w:r>
              <w:lastRenderedPageBreak/>
              <w:t>конкурентоспособного развития отраслей агропромышленного комплекса на землях отгонного животноводства;</w:t>
            </w:r>
          </w:p>
          <w:p w:rsidR="00A62AEB" w:rsidRDefault="00A62AEB">
            <w:pPr>
              <w:pStyle w:val="ConsPlusNormal"/>
            </w:pPr>
            <w:r>
              <w:t>изучение кормоемкости, почвенного покрова и получение исходной информации для качественного учета земель отгонного животноводства;</w:t>
            </w:r>
          </w:p>
          <w:p w:rsidR="00A62AEB" w:rsidRDefault="00A62AEB">
            <w:pPr>
              <w:pStyle w:val="ConsPlusNormal"/>
            </w:pPr>
            <w:r>
              <w:t>определение кадастровой оценки земель зимних пастбищ;</w:t>
            </w:r>
          </w:p>
          <w:p w:rsidR="00A62AEB" w:rsidRDefault="00A62AEB">
            <w:pPr>
              <w:pStyle w:val="ConsPlusNormal"/>
            </w:pPr>
            <w:r>
              <w:t>электрификация 38 производственных объектов;</w:t>
            </w:r>
          </w:p>
          <w:p w:rsidR="00A62AEB" w:rsidRDefault="00A62AEB">
            <w:pPr>
              <w:pStyle w:val="ConsPlusNormal"/>
            </w:pPr>
            <w:r>
              <w:t>улучшение социально-бытовых условий животноводов;</w:t>
            </w:r>
          </w:p>
          <w:p w:rsidR="00A62AEB" w:rsidRDefault="00A62AEB">
            <w:pPr>
              <w:pStyle w:val="ConsPlusNormal"/>
            </w:pPr>
            <w:r>
              <w:t>снижение нагрузки на зимние пастбища;</w:t>
            </w:r>
          </w:p>
          <w:p w:rsidR="00A62AEB" w:rsidRDefault="00A62AEB">
            <w:pPr>
              <w:pStyle w:val="ConsPlusNormal"/>
            </w:pPr>
            <w:r>
              <w:t>создание условий для беспрепятственного перегона овцепоголовья на летние и зимние пастбища</w:t>
            </w:r>
          </w:p>
        </w:tc>
      </w:tr>
    </w:tbl>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center"/>
        <w:outlineLvl w:val="1"/>
      </w:pPr>
      <w:bookmarkStart w:id="18" w:name="P2698"/>
      <w:bookmarkEnd w:id="18"/>
      <w:r>
        <w:t>ПОДПРОГРАММА</w:t>
      </w:r>
    </w:p>
    <w:p w:rsidR="00A62AEB" w:rsidRDefault="00A62AEB">
      <w:pPr>
        <w:pStyle w:val="ConsPlusNormal"/>
        <w:jc w:val="center"/>
      </w:pPr>
      <w:r>
        <w:t>"РАЗВИТИЕ ОТРАСЛЕЙ АГРОПРОМЫШЛЕННОГО КОМПЛЕКСА"</w:t>
      </w:r>
    </w:p>
    <w:p w:rsidR="00A62AEB" w:rsidRDefault="00A62AEB">
      <w:pPr>
        <w:pStyle w:val="ConsPlusNormal"/>
        <w:jc w:val="both"/>
      </w:pPr>
    </w:p>
    <w:p w:rsidR="00A62AEB" w:rsidRDefault="00A62AEB">
      <w:pPr>
        <w:pStyle w:val="ConsPlusNormal"/>
        <w:jc w:val="center"/>
        <w:outlineLvl w:val="2"/>
      </w:pPr>
      <w:r>
        <w:t>ПАСПОРТ</w:t>
      </w:r>
    </w:p>
    <w:p w:rsidR="00A62AEB" w:rsidRDefault="00A62AEB">
      <w:pPr>
        <w:pStyle w:val="ConsPlusNormal"/>
        <w:jc w:val="center"/>
      </w:pPr>
      <w:r>
        <w:t>ПОДПРОГРАММЫ "РАЗВИТИЕ ОТРАСЛЕЙ АГРОПРОМЫШЛЕННОГО КОМПЛЕКСА"</w:t>
      </w:r>
    </w:p>
    <w:p w:rsidR="00A62AEB" w:rsidRDefault="00A62AEB">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3515"/>
        <w:gridCol w:w="360"/>
        <w:gridCol w:w="4535"/>
      </w:tblGrid>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Ответственный исполнитель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Министерство сельского хозяйства и продовольствия Республики Дагестан</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Цели и задачи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увеличение производства сельскохозяйственной продукции на основе проведения комплексной модернизации материально-технической базы;</w:t>
            </w:r>
          </w:p>
          <w:p w:rsidR="00A62AEB" w:rsidRDefault="00A62AEB">
            <w:pPr>
              <w:pStyle w:val="ConsPlusNormal"/>
            </w:pPr>
            <w:r>
              <w:t>обеспечение населения продовольствием на уровне рациональных норм потребления, расширение ассортимента и повышение качества продуктов питания;</w:t>
            </w:r>
          </w:p>
          <w:p w:rsidR="00A62AEB" w:rsidRDefault="00A62AEB">
            <w:pPr>
              <w:pStyle w:val="ConsPlusNormal"/>
            </w:pPr>
            <w:r>
              <w:t>повышение конкурентоспособности сельскохозяйственной продукции, сырья и продовольствия на внутреннем рынке;</w:t>
            </w:r>
          </w:p>
          <w:p w:rsidR="00A62AEB" w:rsidRDefault="00A62AEB">
            <w:pPr>
              <w:pStyle w:val="ConsPlusNormal"/>
            </w:pPr>
            <w:r>
              <w:t>развитие социально значимых отраслей: овцеводства и козоводства, табунного коневодства, пчеловодства, обеспечивающих сохранение традиционного уклада жизни и занятости на селе;</w:t>
            </w:r>
          </w:p>
          <w:p w:rsidR="00A62AEB" w:rsidRDefault="00A62AEB">
            <w:pPr>
              <w:pStyle w:val="ConsPlusNormal"/>
            </w:pPr>
            <w:r>
              <w:t>повышение конкурентоспособности молочного и мясного скотоводства;</w:t>
            </w:r>
          </w:p>
          <w:p w:rsidR="00A62AEB" w:rsidRDefault="00A62AEB">
            <w:pPr>
              <w:pStyle w:val="ConsPlusNormal"/>
            </w:pPr>
            <w:r>
              <w:t>совершенствование и улучшение племенных, продуктивных качеств племенного скота;</w:t>
            </w:r>
          </w:p>
          <w:p w:rsidR="00A62AEB" w:rsidRDefault="00A62AEB">
            <w:pPr>
              <w:pStyle w:val="ConsPlusNormal"/>
            </w:pPr>
            <w:r>
              <w:t xml:space="preserve">сохранение генофонда пород, разводимых в </w:t>
            </w:r>
            <w:r>
              <w:lastRenderedPageBreak/>
              <w:t>республике;</w:t>
            </w:r>
          </w:p>
          <w:p w:rsidR="00A62AEB" w:rsidRDefault="00A62AEB">
            <w:pPr>
              <w:pStyle w:val="ConsPlusNormal"/>
            </w:pPr>
            <w:r>
              <w:t>развитие системы страхования и кредитования, способствующих устойчивому развитию сельскохозяйственного производства и снижению ее рисков;</w:t>
            </w:r>
          </w:p>
          <w:p w:rsidR="00A62AEB" w:rsidRDefault="00A62AEB">
            <w:pPr>
              <w:pStyle w:val="ConsPlusNormal"/>
            </w:pPr>
            <w:r>
              <w:t>поддержание и дальнейшее развитие сельскохозяйственной и несельскохозяйственной деятельности малых форм хозяйствования, улучшение качества жизни в сельской местности, повышение доходов и занятости на селе;</w:t>
            </w:r>
          </w:p>
          <w:p w:rsidR="00A62AEB" w:rsidRDefault="00A62AEB">
            <w:pPr>
              <w:pStyle w:val="ConsPlusNormal"/>
            </w:pPr>
            <w:r>
              <w:t>развитие системы сельскохозяйственной потребительской кооперации как фактора повышения устойчивого развития сельских территорий;</w:t>
            </w:r>
          </w:p>
          <w:p w:rsidR="00A62AEB" w:rsidRDefault="00A62AEB">
            <w:pPr>
              <w:pStyle w:val="ConsPlusNormal"/>
            </w:pPr>
            <w:r>
              <w:t>оптимизация структуры посевных площадей в соответствии с зональными системами земледелия и повышение урожайности сельскохозяйственных культур;</w:t>
            </w:r>
          </w:p>
          <w:p w:rsidR="00A62AEB" w:rsidRDefault="00A62AEB">
            <w:pPr>
              <w:pStyle w:val="ConsPlusNormal"/>
            </w:pPr>
            <w:r>
              <w:t>расширение площадей под сельскохозяйственными культурами, имеющими существенное значение для республики;</w:t>
            </w:r>
          </w:p>
          <w:p w:rsidR="00A62AEB" w:rsidRDefault="00A62AEB">
            <w:pPr>
              <w:pStyle w:val="ConsPlusNormal"/>
            </w:pPr>
            <w:r>
              <w:t>повышение плодородия почв на основе сохранения и рационального использования сельскохозяйственных угодий и агроландшафтов;</w:t>
            </w:r>
          </w:p>
          <w:p w:rsidR="00A62AEB" w:rsidRDefault="00A62AEB">
            <w:pPr>
              <w:pStyle w:val="ConsPlusNormal"/>
            </w:pPr>
            <w:r>
              <w:t>увеличение объемов производства зерна, картофеля, овощей (открытого и защищенного грунта), плодово-ягодной продукции, винограда;</w:t>
            </w:r>
          </w:p>
          <w:p w:rsidR="00A62AEB" w:rsidRDefault="00A62AEB">
            <w:pPr>
              <w:pStyle w:val="ConsPlusNormal"/>
            </w:pPr>
            <w:r>
              <w:t>рост объемов производства продукции животноводства на основе стабилизации поголовья сельскохозяйственных животных и птицы;</w:t>
            </w:r>
          </w:p>
          <w:p w:rsidR="00A62AEB" w:rsidRDefault="00A62AEB">
            <w:pPr>
              <w:pStyle w:val="ConsPlusNormal"/>
            </w:pPr>
            <w:r>
              <w:t>создание сбалансированной кормовой базы и переход к новым технологиям содержания и кормления животных и птицы;</w:t>
            </w:r>
          </w:p>
          <w:p w:rsidR="00A62AEB" w:rsidRDefault="00A62AEB">
            <w:pPr>
              <w:pStyle w:val="ConsPlusNormal"/>
            </w:pPr>
            <w:r>
              <w:t>увеличение продуктивности скота и птицы за счет обеспечения породного обновления и эффективного использования биопотенциала пород;</w:t>
            </w:r>
          </w:p>
          <w:p w:rsidR="00A62AEB" w:rsidRDefault="00A62AEB">
            <w:pPr>
              <w:pStyle w:val="ConsPlusNormal"/>
            </w:pPr>
            <w:r>
              <w:t>увеличение поголовья коров, в том числе специализированных мясных пород, с внедрением новых технологий их содержания и кормления;</w:t>
            </w:r>
          </w:p>
          <w:p w:rsidR="00A62AEB" w:rsidRDefault="00A62AEB">
            <w:pPr>
              <w:pStyle w:val="ConsPlusNormal"/>
            </w:pPr>
            <w:r>
              <w:t>обеспечение сельскохозяйственных товаропроизводителей племенным материалом крупного рогатого скота мясного и молочного направления продуктивности, а также мелкого рогатого скота;</w:t>
            </w:r>
          </w:p>
          <w:p w:rsidR="00A62AEB" w:rsidRDefault="00A62AEB">
            <w:pPr>
              <w:pStyle w:val="ConsPlusNormal"/>
            </w:pPr>
            <w:r>
              <w:t xml:space="preserve">сохранение и увеличение численности племенного поголовья крупного и мелкого </w:t>
            </w:r>
            <w:r>
              <w:lastRenderedPageBreak/>
              <w:t>рогатого скота;</w:t>
            </w:r>
          </w:p>
          <w:p w:rsidR="00A62AEB" w:rsidRDefault="00A62AEB">
            <w:pPr>
              <w:pStyle w:val="ConsPlusNormal"/>
            </w:pPr>
            <w:r>
              <w:t>создание условий для увеличения количества субъектов малого предпринимательства и модернизация материально-технической базы сельскохозяйственных потребительских кооперативов</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Этапы и сроки реализации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реализация Подпрограммы будет осуществляться в 2017-2020 годах;</w:t>
            </w:r>
          </w:p>
          <w:p w:rsidR="00A62AEB" w:rsidRDefault="00A62AEB">
            <w:pPr>
              <w:pStyle w:val="ConsPlusNormal"/>
            </w:pPr>
            <w:r>
              <w:t>этапы реализации Подпрограммы не предусматриваются</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Целевые индикаторы и показатели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производство зерновых и зернобобовых культур, в том числе риса, картофеля, овощей (открытого и защищенного грунта), подсолнечника, плодов и ягод, винограда;</w:t>
            </w:r>
          </w:p>
          <w:p w:rsidR="00A62AEB" w:rsidRDefault="00A62AEB">
            <w:pPr>
              <w:pStyle w:val="ConsPlusNormal"/>
            </w:pPr>
            <w:r>
              <w:t>площадь закладки многолетних и ягодных насаждений;</w:t>
            </w:r>
          </w:p>
          <w:p w:rsidR="00A62AEB" w:rsidRDefault="00A62AEB">
            <w:pPr>
              <w:pStyle w:val="ConsPlusNormal"/>
            </w:pPr>
            <w:r>
              <w:t>площадь закладки виноградников; площадь виноградных насаждений в плодоносящем возрасте;</w:t>
            </w:r>
          </w:p>
          <w:p w:rsidR="00A62AEB" w:rsidRDefault="00A62AEB">
            <w:pPr>
              <w:pStyle w:val="ConsPlusNormal"/>
            </w:pPr>
            <w:r>
              <w:t>посевная площадь сельскохозяйственных культур;</w:t>
            </w:r>
          </w:p>
          <w:p w:rsidR="00A62AEB" w:rsidRDefault="00A62AEB">
            <w:pPr>
              <w:pStyle w:val="ConsPlusNormal"/>
            </w:pPr>
            <w:r>
              <w:t>доля площади, засеваемой элитными семенами, в общей площади посевов;</w:t>
            </w:r>
          </w:p>
          <w:p w:rsidR="00A62AEB" w:rsidRDefault="00A62AEB">
            <w:pPr>
              <w:pStyle w:val="ConsPlusNormal"/>
            </w:pPr>
            <w:r>
              <w:t>доля фактического использования пашни к общей площади пашни;</w:t>
            </w:r>
          </w:p>
          <w:p w:rsidR="00A62AEB" w:rsidRDefault="00A62AEB">
            <w:pPr>
              <w:pStyle w:val="ConsPlusNormal"/>
            </w:pPr>
            <w:r>
              <w:t>производство молока в хозяйствах всех категорий;</w:t>
            </w:r>
          </w:p>
          <w:p w:rsidR="00A62AEB" w:rsidRDefault="00A62AEB">
            <w:pPr>
              <w:pStyle w:val="ConsPlusNormal"/>
            </w:pPr>
            <w:r>
              <w:t>производство молока в сельскохозяйственных организациях и крестьянских (фермерских) хозяйствах, включая индивидуальных предпринимателей;</w:t>
            </w:r>
          </w:p>
          <w:p w:rsidR="00A62AEB" w:rsidRDefault="00A62AEB">
            <w:pPr>
              <w:pStyle w:val="ConsPlusNormal"/>
            </w:pPr>
            <w:r>
              <w:t>производство скота и птицы на убой в хозяйствах всех категорий (в живом весе);</w:t>
            </w:r>
          </w:p>
          <w:p w:rsidR="00A62AEB" w:rsidRDefault="00A62AEB">
            <w:pPr>
              <w:pStyle w:val="ConsPlusNormal"/>
            </w:pPr>
            <w:r>
              <w:t>производство шерсти в хозяйствах всех категорий;</w:t>
            </w:r>
          </w:p>
          <w:p w:rsidR="00A62AEB" w:rsidRDefault="00A62AEB">
            <w:pPr>
              <w:pStyle w:val="ConsPlusNormal"/>
            </w:pPr>
            <w:r>
              <w:t>производство тонкорунной и полутонкорунной шерсти в сельскохозяйственных организациях и крестьянских (фермерских) хозяйствах, включая индивидуальных предпринимателей;</w:t>
            </w:r>
          </w:p>
          <w:p w:rsidR="00A62AEB" w:rsidRDefault="00A62AEB">
            <w:pPr>
              <w:pStyle w:val="ConsPlusNormal"/>
            </w:pPr>
            <w: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A62AEB" w:rsidRDefault="00A62AEB">
            <w:pPr>
              <w:pStyle w:val="ConsPlusNormal"/>
            </w:pPr>
            <w:r>
              <w:t>поголовье овец и коз в хозяйствах всех категорий;</w:t>
            </w:r>
          </w:p>
          <w:p w:rsidR="00A62AEB" w:rsidRDefault="00A62AEB">
            <w:pPr>
              <w:pStyle w:val="ConsPlusNormal"/>
            </w:pPr>
            <w: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A62AEB" w:rsidRDefault="00A62AEB">
            <w:pPr>
              <w:pStyle w:val="ConsPlusNormal"/>
            </w:pPr>
            <w:r>
              <w:lastRenderedPageBreak/>
              <w:t>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p w:rsidR="00A62AEB" w:rsidRDefault="00A62AEB">
            <w:pPr>
              <w:pStyle w:val="ConsPlusNormal"/>
            </w:pPr>
            <w:r>
              <w:t>численность племенного условного маточного поголовья сельскохозяйственных животных;</w:t>
            </w:r>
          </w:p>
          <w:p w:rsidR="00A62AEB" w:rsidRDefault="00A62AEB">
            <w:pPr>
              <w:pStyle w:val="ConsPlusNormal"/>
            </w:pPr>
            <w:r>
              <w:t>сохранность племенного условного маточного поголовья сельскохозяйственных животных к уровню прошлого года;</w:t>
            </w:r>
          </w:p>
          <w:p w:rsidR="00A62AEB" w:rsidRDefault="00A62AEB">
            <w:pPr>
              <w:pStyle w:val="ConsPlusNormal"/>
            </w:pPr>
            <w:r>
              <w:t>реализация племенного молодняка крупного рогатого скота молочных и мясных пород на 100 голов маток;</w:t>
            </w:r>
          </w:p>
          <w:p w:rsidR="00A62AEB" w:rsidRDefault="00A62AEB">
            <w:pPr>
              <w:pStyle w:val="ConsPlusNormal"/>
            </w:pPr>
            <w: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w:t>
            </w:r>
          </w:p>
          <w:p w:rsidR="00A62AEB" w:rsidRDefault="00A62AEB">
            <w:pPr>
              <w:pStyle w:val="ConsPlusNormal"/>
            </w:pPr>
            <w:r>
              <w:t>прирост объема сельскохозяйственной продукции, произведенной крестьянскими (фермерскими) хозяйствами, получившими грантовую поддержку (по отношению к предыдущему году);</w:t>
            </w:r>
          </w:p>
          <w:p w:rsidR="00A62AEB" w:rsidRDefault="00A62AEB">
            <w:pPr>
              <w:pStyle w:val="ConsPlusNormal"/>
            </w:pPr>
            <w:r>
              <w:t>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A62AEB" w:rsidRDefault="00A62AEB">
            <w:pPr>
              <w:pStyle w:val="ConsPlusNormal"/>
            </w:pPr>
            <w: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Объемы и источники финансирования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общий объем бюджетных ассигнований на реализацию Подпрограммы за счет средств республиканского бюджета Республики Дагестан составляет 515157,2 тыс. рублей, в том числе по годам:</w:t>
            </w:r>
          </w:p>
          <w:p w:rsidR="00A62AEB" w:rsidRDefault="00A62AEB">
            <w:pPr>
              <w:pStyle w:val="ConsPlusNormal"/>
            </w:pPr>
            <w:r>
              <w:t>2017 год - 90845,0 тыс. рублей;</w:t>
            </w:r>
          </w:p>
          <w:p w:rsidR="00A62AEB" w:rsidRDefault="00A62AEB">
            <w:pPr>
              <w:pStyle w:val="ConsPlusNormal"/>
            </w:pPr>
            <w:r>
              <w:t>2018 год - 138714,5 тыс. рублей;</w:t>
            </w:r>
          </w:p>
          <w:p w:rsidR="00A62AEB" w:rsidRDefault="00A62AEB">
            <w:pPr>
              <w:pStyle w:val="ConsPlusNormal"/>
            </w:pPr>
            <w:r>
              <w:t>2019 год - 140564,5 тыс. рублей;</w:t>
            </w:r>
          </w:p>
          <w:p w:rsidR="00A62AEB" w:rsidRDefault="00A62AEB">
            <w:pPr>
              <w:pStyle w:val="ConsPlusNormal"/>
            </w:pPr>
            <w:r>
              <w:t>2020 год - 145033,2 тыс. рублей;</w:t>
            </w:r>
          </w:p>
          <w:p w:rsidR="00A62AEB" w:rsidRDefault="00A62AEB">
            <w:pPr>
              <w:pStyle w:val="ConsPlusNormal"/>
            </w:pPr>
            <w:r>
              <w:t>прогнозный объем бюджетных ассигнований на реализацию Подпрограммы за счет средств федерального бюджета составляет 6261004,5 тыс. рублей, в том числе по годам:</w:t>
            </w:r>
          </w:p>
          <w:p w:rsidR="00A62AEB" w:rsidRDefault="00A62AEB">
            <w:pPr>
              <w:pStyle w:val="ConsPlusNormal"/>
            </w:pPr>
            <w:r>
              <w:t>2017 год - 1500863,5 тыс. рублей;</w:t>
            </w:r>
          </w:p>
          <w:p w:rsidR="00A62AEB" w:rsidRDefault="00A62AEB">
            <w:pPr>
              <w:pStyle w:val="ConsPlusNormal"/>
            </w:pPr>
            <w:r>
              <w:t>2018 год - 1565446,7 тыс. рублей;</w:t>
            </w:r>
          </w:p>
          <w:p w:rsidR="00A62AEB" w:rsidRDefault="00A62AEB">
            <w:pPr>
              <w:pStyle w:val="ConsPlusNormal"/>
            </w:pPr>
            <w:r>
              <w:t>2019 год - 1578356,5 тыс. рублей;</w:t>
            </w:r>
          </w:p>
          <w:p w:rsidR="00A62AEB" w:rsidRDefault="00A62AEB">
            <w:pPr>
              <w:pStyle w:val="ConsPlusNormal"/>
            </w:pPr>
            <w:r>
              <w:t>2020 год - 1616337,8 тыс. рублей;</w:t>
            </w:r>
          </w:p>
          <w:p w:rsidR="00A62AEB" w:rsidRDefault="00A62AEB">
            <w:pPr>
              <w:pStyle w:val="ConsPlusNormal"/>
            </w:pPr>
            <w:r>
              <w:t xml:space="preserve">прогнозный объем ассигнований на реализацию Подпрограммы за счет внебюджетных источников составляет </w:t>
            </w:r>
            <w:r>
              <w:lastRenderedPageBreak/>
              <w:t>32894941,0 тыс. рублей</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Ожидаемые результаты реализации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увеличение производства зерна до 370,1 тыс. тонн, в том числе риса до 100,0 тыс. тонн;</w:t>
            </w:r>
          </w:p>
          <w:p w:rsidR="00A62AEB" w:rsidRDefault="00A62AEB">
            <w:pPr>
              <w:pStyle w:val="ConsPlusNormal"/>
            </w:pPr>
            <w:r>
              <w:t>увеличение производства картофеля до 415,0 тыс. тонн, овощей - до 1595,0 тыс. тонн;</w:t>
            </w:r>
          </w:p>
          <w:p w:rsidR="00A62AEB" w:rsidRDefault="00A62AEB">
            <w:pPr>
              <w:pStyle w:val="ConsPlusNormal"/>
            </w:pPr>
            <w:r>
              <w:t>увеличение производства подсолнечника до 8,5 тыс. тонн;</w:t>
            </w:r>
          </w:p>
          <w:p w:rsidR="00A62AEB" w:rsidRDefault="00A62AEB">
            <w:pPr>
              <w:pStyle w:val="ConsPlusNormal"/>
            </w:pPr>
            <w:r>
              <w:t>увеличение производства плодов и ягод до 192,0 тыс. тонн;</w:t>
            </w:r>
          </w:p>
          <w:p w:rsidR="00A62AEB" w:rsidRDefault="00A62AEB">
            <w:pPr>
              <w:pStyle w:val="ConsPlusNormal"/>
            </w:pPr>
            <w:r>
              <w:t>увеличение производства винограда до 195,6 тыс. тонн;</w:t>
            </w:r>
          </w:p>
          <w:p w:rsidR="00A62AEB" w:rsidRDefault="00A62AEB">
            <w:pPr>
              <w:pStyle w:val="ConsPlusNormal"/>
            </w:pPr>
            <w:r>
              <w:t>закладка многолетних и ягодных насаждений на площади 5,004 тыс. га;</w:t>
            </w:r>
          </w:p>
          <w:p w:rsidR="00A62AEB" w:rsidRDefault="00A62AEB">
            <w:pPr>
              <w:pStyle w:val="ConsPlusNormal"/>
            </w:pPr>
            <w:r>
              <w:t>закладка виноградников на площади 6,068 тыс. га;</w:t>
            </w:r>
          </w:p>
          <w:p w:rsidR="00A62AEB" w:rsidRDefault="00A62AEB">
            <w:pPr>
              <w:pStyle w:val="ConsPlusNormal"/>
            </w:pPr>
            <w:r>
              <w:t>увеличение площади виноградных насаждений в плодоносящем возрасте до 21,2 тыс. га;</w:t>
            </w:r>
          </w:p>
          <w:p w:rsidR="00A62AEB" w:rsidRDefault="00A62AEB">
            <w:pPr>
              <w:pStyle w:val="ConsPlusNormal"/>
            </w:pPr>
            <w:r>
              <w:t>увеличение доли фактического использования пашни к общей площади пашни до 88,0 процентов;</w:t>
            </w:r>
          </w:p>
          <w:p w:rsidR="00A62AEB" w:rsidRDefault="00A62AEB">
            <w:pPr>
              <w:pStyle w:val="ConsPlusNormal"/>
            </w:pPr>
            <w:r>
              <w:t>сохранение доли площади, засеваемой элитными семенами, к общей площади посевов на уровне 3,0 процентов;</w:t>
            </w:r>
          </w:p>
          <w:p w:rsidR="00A62AEB" w:rsidRDefault="00A62AEB">
            <w:pPr>
              <w:pStyle w:val="ConsPlusNormal"/>
            </w:pPr>
            <w:r>
              <w:t>увеличение посевной площади сельскохозяйственных культур до 158,0 тыс. га (по соглашению);</w:t>
            </w:r>
          </w:p>
          <w:p w:rsidR="00A62AEB" w:rsidRDefault="00A62AEB">
            <w:pPr>
              <w:pStyle w:val="ConsPlusNormal"/>
            </w:pPr>
            <w:r>
              <w:t>увеличение производства молока в хозяйствах всех категорий до 853,0 тыс. тонн, из них молока в сельскохозяйственных организациях и крестьянских (фермерских) хозяйствах, включая индивидуальных предпринимателей, до 315,0 тыс. тонн;</w:t>
            </w:r>
          </w:p>
          <w:p w:rsidR="00A62AEB" w:rsidRDefault="00A62AEB">
            <w:pPr>
              <w:pStyle w:val="ConsPlusNormal"/>
            </w:pPr>
            <w:r>
              <w:t>увеличение производства мяса скота и птицы на убой (в живом весе) в хозяйствах всех категорий до 250,0 тыс. тонн;</w:t>
            </w:r>
          </w:p>
          <w:p w:rsidR="00A62AEB" w:rsidRDefault="00A62AEB">
            <w:pPr>
              <w:pStyle w:val="ConsPlusNormal"/>
            </w:pPr>
            <w:r>
              <w:t>увеличение производства шерсти в хозяйствах всех категорий до 14,5 тыс. тонн, из них тонкорунной и полутонкорунной в сельскохозяйственных организациях, крестьянских (фермерских) хозяйствах, включая индивидуальных предпринимателей, до 9,1 тыс. тонн;</w:t>
            </w:r>
          </w:p>
          <w:p w:rsidR="00A62AEB" w:rsidRDefault="00A62AEB">
            <w:pPr>
              <w:pStyle w:val="ConsPlusNormal"/>
            </w:pPr>
            <w:r>
              <w:t>увеличение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до 25,0 тыс. голов;</w:t>
            </w:r>
          </w:p>
          <w:p w:rsidR="00A62AEB" w:rsidRDefault="00A62AEB">
            <w:pPr>
              <w:pStyle w:val="ConsPlusNormal"/>
            </w:pPr>
            <w:r>
              <w:t xml:space="preserve">увеличение поголовья овец и коз в хозяйствах всех категорий до 5350,0 тыс. голов, из них маточного поголовья овец и коз в </w:t>
            </w:r>
            <w:r>
              <w:lastRenderedPageBreak/>
              <w:t>сельскохозяйственных организациях, крестьянских (фермерских) хозяйствах, включая индивидуальных предпринимателей, до 3020,0 тыс. голов;</w:t>
            </w:r>
          </w:p>
          <w:p w:rsidR="00A62AEB" w:rsidRDefault="00A62AEB">
            <w:pPr>
              <w:pStyle w:val="ConsPlusNormal"/>
            </w:pPr>
            <w:r>
              <w:t>увеличение поголовья мясных табунных лошадей в сельскохозяйственных организациях, крестьянских (фермерских) хозяйствах, включая индивидуальных предпринимателей, до 15,0 тыс. голов;</w:t>
            </w:r>
          </w:p>
          <w:p w:rsidR="00A62AEB" w:rsidRDefault="00A62AEB">
            <w:pPr>
              <w:pStyle w:val="ConsPlusNormal"/>
            </w:pPr>
            <w:r>
              <w:t>увеличение племенного условного маточного поголовья сельскохозяйственных животных до 28,1 тыс. условных голов;</w:t>
            </w:r>
          </w:p>
          <w:p w:rsidR="00A62AEB" w:rsidRDefault="00A62AEB">
            <w:pPr>
              <w:pStyle w:val="ConsPlusNormal"/>
            </w:pPr>
            <w:r>
              <w:t>сохранность племенного условного маточного поголовья сельскохозяйственных животных к уровню предыдущего года 100,4 процента;</w:t>
            </w:r>
          </w:p>
          <w:p w:rsidR="00A62AEB" w:rsidRDefault="00A62AEB">
            <w:pPr>
              <w:pStyle w:val="ConsPlusNormal"/>
            </w:pPr>
            <w:r>
              <w:t>реализация племенного молодняка крупного рогатого скота молочных и мясных пород на 100 голов маток 10 голов;</w:t>
            </w:r>
          </w:p>
          <w:p w:rsidR="00A62AEB" w:rsidRDefault="00A62AEB">
            <w:pPr>
              <w:pStyle w:val="ConsPlusNormal"/>
            </w:pPr>
            <w:r>
              <w:t>создание в крестьянских (фермерских) хозяйствах, осуществивших проекты создания и развития своих хозяйств с помощью грантовой поддержки, 323 новых постоянных рабочих мест в сельской местности;</w:t>
            </w:r>
          </w:p>
          <w:p w:rsidR="00A62AEB" w:rsidRDefault="00A62AEB">
            <w:pPr>
              <w:pStyle w:val="ConsPlusNormal"/>
            </w:pPr>
            <w:r>
              <w:t>создание в сельскохозяйственных потребительских кооперативах, получивших грантовую поддержку для развития материально-технической базы, 133 новых постоянных рабочих мест в сельской местности;</w:t>
            </w:r>
          </w:p>
          <w:p w:rsidR="00A62AEB" w:rsidRDefault="00A62AEB">
            <w:pPr>
              <w:pStyle w:val="ConsPlusNormal"/>
            </w:pPr>
            <w:r>
              <w:t>увеличение объема производства продукции сельского хозяйства в крестьянских (фермерских) хозяйствах, получивших грантовую поддержку, не менее чем на 10,0 процента в год;</w:t>
            </w:r>
          </w:p>
          <w:p w:rsidR="00A62AEB" w:rsidRDefault="00A62AEB">
            <w:pPr>
              <w:pStyle w:val="ConsPlusNormal"/>
            </w:pPr>
            <w:r>
              <w:t>увеличение объема реализованной сельскохозяйственной продукции сельскохозяйственными потребительскими кооперативами, получившими грантовую поддержку, не менее чем на 10,0 процента в год</w:t>
            </w:r>
          </w:p>
        </w:tc>
      </w:tr>
    </w:tbl>
    <w:p w:rsidR="00A62AEB" w:rsidRDefault="00A62AEB">
      <w:pPr>
        <w:pStyle w:val="ConsPlusNormal"/>
        <w:jc w:val="both"/>
      </w:pPr>
    </w:p>
    <w:p w:rsidR="00A62AEB" w:rsidRDefault="00A62AEB">
      <w:pPr>
        <w:pStyle w:val="ConsPlusNormal"/>
        <w:jc w:val="center"/>
        <w:outlineLvl w:val="2"/>
      </w:pPr>
      <w:r>
        <w:t>I. Характеристика проблемы, на решение</w:t>
      </w:r>
    </w:p>
    <w:p w:rsidR="00A62AEB" w:rsidRDefault="00A62AEB">
      <w:pPr>
        <w:pStyle w:val="ConsPlusNormal"/>
        <w:jc w:val="center"/>
      </w:pPr>
      <w:r>
        <w:t>которой направлена Подпрограмма</w:t>
      </w:r>
    </w:p>
    <w:p w:rsidR="00A62AEB" w:rsidRDefault="00A62AEB">
      <w:pPr>
        <w:pStyle w:val="ConsPlusNormal"/>
        <w:jc w:val="both"/>
      </w:pPr>
    </w:p>
    <w:p w:rsidR="00A62AEB" w:rsidRDefault="00A62AEB">
      <w:pPr>
        <w:pStyle w:val="ConsPlusNormal"/>
        <w:ind w:firstLine="540"/>
        <w:jc w:val="both"/>
      </w:pPr>
      <w:r>
        <w:t xml:space="preserve">Подпрограмма разработана в соответствии со </w:t>
      </w:r>
      <w:hyperlink r:id="rId54" w:history="1">
        <w:r>
          <w:rPr>
            <w:color w:val="0000FF"/>
          </w:rPr>
          <w:t>Стратегией</w:t>
        </w:r>
      </w:hyperlink>
      <w:r>
        <w:t xml:space="preserve"> социально-экономического развития Республики Дагестан до 2025 года с целью комплексного развития и повышения эффективности производства сельскохозяйственной продукции и охватывает все отрасли растениеводства и животноводства.</w:t>
      </w:r>
    </w:p>
    <w:p w:rsidR="00A62AEB" w:rsidRDefault="00A62AEB">
      <w:pPr>
        <w:pStyle w:val="ConsPlusNormal"/>
        <w:spacing w:before="220"/>
        <w:ind w:firstLine="540"/>
        <w:jc w:val="both"/>
      </w:pPr>
      <w:r>
        <w:t>Общая площадь посевов сельскохозяйственных культур во всех категориях хозяйств по республике в 2016 году составила 354,0 тыс. га, что на 12,3 тыс. га больше, чем в 2015 году.</w:t>
      </w:r>
    </w:p>
    <w:p w:rsidR="00A62AEB" w:rsidRDefault="00A62AEB">
      <w:pPr>
        <w:pStyle w:val="ConsPlusNormal"/>
        <w:spacing w:before="220"/>
        <w:ind w:firstLine="540"/>
        <w:jc w:val="both"/>
      </w:pPr>
      <w:r>
        <w:t xml:space="preserve">За 2012-2016 годы вовлечено в оборот 64,8 тыс. га неиспользуемых земель </w:t>
      </w:r>
      <w:r>
        <w:lastRenderedPageBreak/>
        <w:t>сельскохозяйственного назначения. Этому способствовало и оказание несвязанной поддержки в области растениеводства, что позволяет сельхозтоваропроизводителям провести агротехнические мероприятия в оптимальные сроки, а также повысить эффективность использования земель за счет внесения удобрений.</w:t>
      </w:r>
    </w:p>
    <w:p w:rsidR="00A62AEB" w:rsidRDefault="00A62AEB">
      <w:pPr>
        <w:pStyle w:val="ConsPlusNormal"/>
        <w:spacing w:before="220"/>
        <w:ind w:firstLine="540"/>
        <w:jc w:val="both"/>
      </w:pPr>
      <w:r>
        <w:t>Под зерновыми культурами занято более 38 процентов пашни, используемой в сельскохозяйственном обороте. Главные зерновые культуры - озимая пшеница, кукуруза и рис. Из технических культур на небольших площадях возделывается подсолнечник. На кластерной основе организовано виноградарство.</w:t>
      </w:r>
    </w:p>
    <w:p w:rsidR="00A62AEB" w:rsidRDefault="00A62AEB">
      <w:pPr>
        <w:pStyle w:val="ConsPlusNormal"/>
        <w:spacing w:before="220"/>
        <w:ind w:firstLine="540"/>
        <w:jc w:val="both"/>
      </w:pPr>
      <w:r>
        <w:t>В условиях импортозамещения овощеводство и садоводство являются приоритетными направлениями отрасли растениеводства.</w:t>
      </w:r>
    </w:p>
    <w:p w:rsidR="00A62AEB" w:rsidRDefault="00A62AEB">
      <w:pPr>
        <w:pStyle w:val="ConsPlusNormal"/>
        <w:spacing w:before="220"/>
        <w:ind w:firstLine="540"/>
        <w:jc w:val="both"/>
      </w:pPr>
      <w:r>
        <w:t>За период с 2012 года по 2016 год валовой сбор зерновых культур в республике увеличился более чем в 2 раза, овощей - на 34,3 процента, винограда и плодов - на 55,5 процента.</w:t>
      </w:r>
    </w:p>
    <w:p w:rsidR="00A62AEB" w:rsidRDefault="00A62AEB">
      <w:pPr>
        <w:pStyle w:val="ConsPlusNormal"/>
        <w:spacing w:before="220"/>
        <w:ind w:firstLine="540"/>
        <w:jc w:val="both"/>
      </w:pPr>
      <w:r>
        <w:t>Республика располагает большими возможностями по производству винограда и плодов, что является сырьем для производства винно-коньячной продукции и консервов.</w:t>
      </w:r>
    </w:p>
    <w:p w:rsidR="00A62AEB" w:rsidRDefault="00A62AEB">
      <w:pPr>
        <w:pStyle w:val="ConsPlusNormal"/>
        <w:spacing w:before="220"/>
        <w:ind w:firstLine="540"/>
        <w:jc w:val="both"/>
      </w:pPr>
      <w:r>
        <w:t>Общая площадь виноградников в республике составляет 23,3 тыс. га, в том числе плодоносящего возраста - 17,6 тыс. гектаров. За период с 2012 по 2016 год в республике посажено 7,8 тыс. га новых виноградников.</w:t>
      </w:r>
    </w:p>
    <w:p w:rsidR="00A62AEB" w:rsidRDefault="00A62AEB">
      <w:pPr>
        <w:pStyle w:val="ConsPlusNormal"/>
        <w:spacing w:before="220"/>
        <w:ind w:firstLine="540"/>
        <w:jc w:val="both"/>
      </w:pPr>
      <w:r>
        <w:t>Общая площадь садов в республике составляет 26,4 тыс. га, в том числе в плодоносящем возрасте - 20,8 тыс. гектара. Из общей площади садов площадь садов интенсивного типа составляет более 1,0 тыс. гектаров. За период с 2012 по 2016 год посажено новых садов на площади 7,9 тыс. га, из них интенсивных - 958 гектаров.</w:t>
      </w:r>
    </w:p>
    <w:p w:rsidR="00A62AEB" w:rsidRDefault="00A62AEB">
      <w:pPr>
        <w:pStyle w:val="ConsPlusNormal"/>
        <w:spacing w:before="220"/>
        <w:ind w:firstLine="540"/>
        <w:jc w:val="both"/>
      </w:pPr>
      <w:r>
        <w:t>Основные проблемные вопросы в развитии отрасли растениеводства Республики Дагестан:</w:t>
      </w:r>
    </w:p>
    <w:p w:rsidR="00A62AEB" w:rsidRDefault="00A62AEB">
      <w:pPr>
        <w:pStyle w:val="ConsPlusNormal"/>
        <w:spacing w:before="220"/>
        <w:ind w:firstLine="540"/>
        <w:jc w:val="both"/>
      </w:pPr>
      <w:r>
        <w:t>возрастающие требования к экологической безопасности сельскохозяйственного производства, проблемы сохранения почвенного плодородия, эффективного использования производственного потенциала и трудовых ресурсов, повышения конкурентоспособности хозяйств и снижения себестоимости производства продукции;</w:t>
      </w:r>
    </w:p>
    <w:p w:rsidR="00A62AEB" w:rsidRDefault="00A62AEB">
      <w:pPr>
        <w:pStyle w:val="ConsPlusNormal"/>
        <w:spacing w:before="220"/>
        <w:ind w:firstLine="540"/>
        <w:jc w:val="both"/>
      </w:pPr>
      <w:r>
        <w:t>рост цен на энергоресурсы и другие материально-технические средства, потребляемые в отрасли растениеводства, ограничивает возможности значительной части сельскохозяйственных товаропроизводителей осуществлять реализацию инновационных проектов, переход к новым ресурсосберегающим технологиям, а также обеспечивать реализацию модели ускоренного развития;</w:t>
      </w:r>
    </w:p>
    <w:p w:rsidR="00A62AEB" w:rsidRDefault="00A62AEB">
      <w:pPr>
        <w:pStyle w:val="ConsPlusNormal"/>
        <w:spacing w:before="220"/>
        <w:ind w:firstLine="540"/>
        <w:jc w:val="both"/>
      </w:pPr>
      <w:r>
        <w:t>технико-технологическая модернизация растениеводства осуществляется медленными темпами из-за недостаточного уровня доходов сельскохозяйственных товаропроизводителей. Изношенность материально-технической базы отрасли в настоящее время составляет 70-80 процентов. За счет интенсивного выбытия техники, нагрузки на тракторы, почвообрабатывающие механизмы, опрыскиватели возросли более чем в два раза.</w:t>
      </w:r>
    </w:p>
    <w:p w:rsidR="00A62AEB" w:rsidRDefault="00A62AEB">
      <w:pPr>
        <w:pStyle w:val="ConsPlusNormal"/>
        <w:spacing w:before="220"/>
        <w:ind w:firstLine="540"/>
        <w:jc w:val="both"/>
      </w:pPr>
      <w:r>
        <w:t>Еще одной проблемой в растениеводстве является обеспечение отрасли собственными семенами, произведенными в регионе. Для развития семеноводства сельскохозяйственных культур и ухода от импортозависимости предусматривается создание новых и развитие действующих селекционно-семеноводческих центров по производству семян кукурузы, подсолнечника и овощей.</w:t>
      </w:r>
    </w:p>
    <w:p w:rsidR="00A62AEB" w:rsidRDefault="00A62AEB">
      <w:pPr>
        <w:pStyle w:val="ConsPlusNormal"/>
        <w:spacing w:before="220"/>
        <w:ind w:firstLine="540"/>
        <w:jc w:val="both"/>
      </w:pPr>
      <w:r>
        <w:t>Мясной и молочный подкомплексы являются одними из основных жизнеобеспечивающих секторов аграрного производства, оказывающих решающее влияние на уровень продовольственного обеспечения республики.</w:t>
      </w:r>
    </w:p>
    <w:p w:rsidR="00A62AEB" w:rsidRDefault="00A62AEB">
      <w:pPr>
        <w:pStyle w:val="ConsPlusNormal"/>
        <w:spacing w:before="220"/>
        <w:ind w:firstLine="540"/>
        <w:jc w:val="both"/>
      </w:pPr>
      <w:r>
        <w:lastRenderedPageBreak/>
        <w:t>Молочное скотоводство занимает одно из приоритетных направлений в продовольственном подкомплексе Республики Дагестан.</w:t>
      </w:r>
    </w:p>
    <w:p w:rsidR="00A62AEB" w:rsidRDefault="00A62AEB">
      <w:pPr>
        <w:pStyle w:val="ConsPlusNormal"/>
        <w:spacing w:before="220"/>
        <w:ind w:firstLine="540"/>
        <w:jc w:val="both"/>
      </w:pPr>
      <w:r>
        <w:t>Важность отрасли определяется ее высокой долей в структуре производства валовой продукции сельского хозяйства, а также существенным влиянием на экономические показатели сельского хозяйства и уровень обеспечения населения продуктами питания.</w:t>
      </w:r>
    </w:p>
    <w:p w:rsidR="00A62AEB" w:rsidRDefault="00A62AEB">
      <w:pPr>
        <w:pStyle w:val="ConsPlusNormal"/>
        <w:spacing w:before="220"/>
        <w:ind w:firstLine="540"/>
        <w:jc w:val="both"/>
      </w:pPr>
      <w:r>
        <w:t>В 2016 году во всех категориях хозяйств республики произведено 845,3 тыс. тонн молока, что составляет 111,9 процента к уровню 2012 года.</w:t>
      </w:r>
    </w:p>
    <w:p w:rsidR="00A62AEB" w:rsidRDefault="00A62AEB">
      <w:pPr>
        <w:pStyle w:val="ConsPlusNormal"/>
        <w:spacing w:before="220"/>
        <w:ind w:firstLine="540"/>
        <w:jc w:val="both"/>
      </w:pPr>
      <w:r>
        <w:t>Одним из основных показателей эффективности развития отрасли молочного скотоводства является среднегодовой удой молока на 1 корову, который составил в 2016 году 1843 кг, или 110,2 процента к уровню 2012 года.</w:t>
      </w:r>
    </w:p>
    <w:p w:rsidR="00A62AEB" w:rsidRDefault="00A62AEB">
      <w:pPr>
        <w:pStyle w:val="ConsPlusNormal"/>
        <w:spacing w:before="220"/>
        <w:ind w:firstLine="540"/>
        <w:jc w:val="both"/>
      </w:pPr>
      <w:r>
        <w:t>Большой удельный вес в структуре численности коров составляют хозяйства населения - 68,2 процента, на долю сельскохозяйственных предприятий и крестьянских (фермерских) хозяйств приходится соответственно 14,9 и 16,9 процента.</w:t>
      </w:r>
    </w:p>
    <w:p w:rsidR="00A62AEB" w:rsidRDefault="00A62AEB">
      <w:pPr>
        <w:pStyle w:val="ConsPlusNormal"/>
        <w:spacing w:before="220"/>
        <w:ind w:firstLine="540"/>
        <w:jc w:val="both"/>
      </w:pPr>
      <w:r>
        <w:t>Аналогичная картина наблюдается и по производству молока. Так, хозяйства населения производят 65,6 процента, сельскохозяйственные предприятия и крестьянские (фермерские) хозяйства соответственно 15,7 и 18,7 процента.</w:t>
      </w:r>
    </w:p>
    <w:p w:rsidR="00A62AEB" w:rsidRDefault="00A62AEB">
      <w:pPr>
        <w:pStyle w:val="ConsPlusNormal"/>
        <w:spacing w:before="220"/>
        <w:ind w:firstLine="540"/>
        <w:jc w:val="both"/>
      </w:pPr>
      <w:r>
        <w:t>В сельскохозяйственных предприятиях Республики Дагестан наблюдается тенденция увеличения объемов производства молока и продуктивности дойного стада.</w:t>
      </w:r>
    </w:p>
    <w:p w:rsidR="00A62AEB" w:rsidRDefault="00A62AEB">
      <w:pPr>
        <w:pStyle w:val="ConsPlusNormal"/>
        <w:spacing w:before="220"/>
        <w:ind w:firstLine="540"/>
        <w:jc w:val="both"/>
      </w:pPr>
      <w:r>
        <w:t>За последние три года благодаря государственной поддержке проведена реконструкция и строительство животноводческих помещений (ферм) для крупного рогатого скота на 8,9 тыс. скотомест, смонтировано 16 доильных установок по доению в молокопровод, 15 цехов по переработке молока, установлено 16 охладителей общей мощностью 67 тонн, в том числе для приема молока у населения.</w:t>
      </w:r>
    </w:p>
    <w:p w:rsidR="00A62AEB" w:rsidRDefault="00A62AEB">
      <w:pPr>
        <w:pStyle w:val="ConsPlusNormal"/>
        <w:spacing w:before="220"/>
        <w:ind w:firstLine="540"/>
        <w:jc w:val="both"/>
      </w:pPr>
      <w:r>
        <w:t>Однако отрасль молочного скотоводства в республике все еще остается низкорентабельной.</w:t>
      </w:r>
    </w:p>
    <w:p w:rsidR="00A62AEB" w:rsidRDefault="00A62AEB">
      <w:pPr>
        <w:pStyle w:val="ConsPlusNormal"/>
        <w:spacing w:before="220"/>
        <w:ind w:firstLine="540"/>
        <w:jc w:val="both"/>
      </w:pPr>
      <w:r>
        <w:t>В ближайшие годы требуется решение вопросов по увеличению объемов производства молока при рациональном использовании кормовой базы и финансовых средств, использования современного технологического оборудования для модернизации животноводческих ферм, а также за счет наращивания генетического потенциала продуктивности животноводства.</w:t>
      </w:r>
    </w:p>
    <w:p w:rsidR="00A62AEB" w:rsidRDefault="00A62AEB">
      <w:pPr>
        <w:pStyle w:val="ConsPlusNormal"/>
        <w:spacing w:before="220"/>
        <w:ind w:firstLine="540"/>
        <w:jc w:val="both"/>
      </w:pPr>
      <w:r>
        <w:t>Государственная поддержка молочного скотоводства направлена на увеличение производства продукции и повышение инвестиционной привлекательности молочного скотоводства, выравнивание сезонности производства молока, рост поголовья крупного рогатого скота, в том числе коров, создание условий для воспроизводства в скотоводстве, стимулирование повышения товарности и качества молока.</w:t>
      </w:r>
    </w:p>
    <w:p w:rsidR="00A62AEB" w:rsidRDefault="00A62AEB">
      <w:pPr>
        <w:pStyle w:val="ConsPlusNormal"/>
        <w:spacing w:before="220"/>
        <w:ind w:firstLine="540"/>
        <w:jc w:val="both"/>
      </w:pPr>
      <w:r>
        <w:t>В республике прослеживается тенденция роста количественных показателей производства мяса. Так, если производство мяса (в живом весе) в 2012 году составило 186,5 тыс. тонн, то в 2016 году - 234,3 тыс. тонн, прирост за три года составил 47,8 тыс. тонн, или 25,6 процента.</w:t>
      </w:r>
    </w:p>
    <w:p w:rsidR="00A62AEB" w:rsidRDefault="00A62AEB">
      <w:pPr>
        <w:pStyle w:val="ConsPlusNormal"/>
        <w:spacing w:before="220"/>
        <w:ind w:firstLine="540"/>
        <w:jc w:val="both"/>
      </w:pPr>
      <w:r>
        <w:t>Численность поголовья КРС за этот период увеличилась на 55,5 тыс. голов. Поголовье овец и коз по состоянию на 1 января 2017 года составило 5295,8 тыс. голов, или увеличилось на 222,3 тыс. голов по сравнению с показателем 2013 года.</w:t>
      </w:r>
    </w:p>
    <w:p w:rsidR="00A62AEB" w:rsidRDefault="00A62AEB">
      <w:pPr>
        <w:pStyle w:val="ConsPlusNormal"/>
        <w:spacing w:before="220"/>
        <w:ind w:firstLine="540"/>
        <w:jc w:val="both"/>
      </w:pPr>
      <w:r>
        <w:t>Позитивные результаты развития мясного животноводства в последние годы дают весомые основания полагать, что отрасль не только обеспечит внутренние потребности населения республики в большинстве видов мяса, но и позволит перейти к активному наращиванию его поставок в другие регионы России.</w:t>
      </w:r>
    </w:p>
    <w:p w:rsidR="00A62AEB" w:rsidRDefault="00A62AEB">
      <w:pPr>
        <w:pStyle w:val="ConsPlusNormal"/>
        <w:spacing w:before="220"/>
        <w:ind w:firstLine="540"/>
        <w:jc w:val="both"/>
      </w:pPr>
      <w:r>
        <w:lastRenderedPageBreak/>
        <w:t>Основным источником производства говядины в республике в течение ряда лет являются выбракованные коровы и сверхремонтный молодняк молочного стада.</w:t>
      </w:r>
    </w:p>
    <w:p w:rsidR="00A62AEB" w:rsidRDefault="00A62AEB">
      <w:pPr>
        <w:pStyle w:val="ConsPlusNormal"/>
        <w:spacing w:before="220"/>
        <w:ind w:firstLine="540"/>
        <w:jc w:val="both"/>
      </w:pPr>
      <w:r>
        <w:t>Убойный контингент, получаемый в молочном скотоводстве, не в состоянии обеспечить необходимые объемы производства говядины и высокое качество производимого мяса. Поэтому значительное увеличение производства мяса за счет откорма молочного скота во всех категориях хозяйств республики, особенно в личных подсобных хозяйствах, где племенного скота практически нет, не представляется возможным.</w:t>
      </w:r>
    </w:p>
    <w:p w:rsidR="00A62AEB" w:rsidRDefault="00A62AEB">
      <w:pPr>
        <w:pStyle w:val="ConsPlusNormal"/>
        <w:spacing w:before="220"/>
        <w:ind w:firstLine="540"/>
        <w:jc w:val="both"/>
      </w:pPr>
      <w:r>
        <w:t>Роль специализированного мясного скотоводства, по мере роста благосостояния населения, как источника производства высококачественного красного мяса будет возрастать, гарантом чему являются огромные естественные кормовые угодья, апробированная малозатратная интенсивно-пастбищная технология мясного скотоводства, создание племенной базы, привлечение дополнительных инвестиций в проекты по разведению мясного скота и строительству новых современных откормочных площадок.</w:t>
      </w:r>
    </w:p>
    <w:p w:rsidR="00A62AEB" w:rsidRDefault="00A62AEB">
      <w:pPr>
        <w:pStyle w:val="ConsPlusNormal"/>
        <w:spacing w:before="220"/>
        <w:ind w:firstLine="540"/>
        <w:jc w:val="both"/>
      </w:pPr>
      <w:r>
        <w:t>Важнейшую роль в процессе ускоренного развития мясного скотоводства будет играть практически заново сформированная племенная база за счет привлечения лучших племенных ресурсов. Данная племенная база по количеству и качеству коров и быков должна отвечать современным требованиям разведения наиболее перспективных мясных пород.</w:t>
      </w:r>
    </w:p>
    <w:p w:rsidR="00A62AEB" w:rsidRDefault="00A62AEB">
      <w:pPr>
        <w:pStyle w:val="ConsPlusNormal"/>
        <w:spacing w:before="220"/>
        <w:ind w:firstLine="540"/>
        <w:jc w:val="both"/>
      </w:pPr>
      <w:r>
        <w:t>Заметными темпами растет производство мяса птицы. Объем производства мяса птицы в 2016 году составил 62,3 тыс. тонн, что на 31,5 тонн больше, чем в 2012 году. Удельный вес мяса птицы в 2016 году вырос до 26,6 процента против 16,5 процента в 2012 году.</w:t>
      </w:r>
    </w:p>
    <w:p w:rsidR="00A62AEB" w:rsidRDefault="00A62AEB">
      <w:pPr>
        <w:pStyle w:val="ConsPlusNormal"/>
        <w:spacing w:before="220"/>
        <w:ind w:firstLine="540"/>
        <w:jc w:val="both"/>
      </w:pPr>
      <w:r>
        <w:t>Тем не менее на сегодняшний день обеспеченность населения республики мясом птицы собственного производства составляет всего 30,7 процента.</w:t>
      </w:r>
    </w:p>
    <w:p w:rsidR="00A62AEB" w:rsidRDefault="00A62AEB">
      <w:pPr>
        <w:pStyle w:val="ConsPlusNormal"/>
        <w:spacing w:before="220"/>
        <w:ind w:firstLine="540"/>
        <w:jc w:val="both"/>
      </w:pPr>
      <w:r>
        <w:t>В целях удовлетворения потребности населения республики в мясе птицы собственного производства и развития перерабатывающих предприятий предусматривается комплекс мер, направленных на развитие производства мяса птицы.</w:t>
      </w:r>
    </w:p>
    <w:p w:rsidR="00A62AEB" w:rsidRDefault="00A62AEB">
      <w:pPr>
        <w:pStyle w:val="ConsPlusNormal"/>
        <w:spacing w:before="220"/>
        <w:ind w:firstLine="540"/>
        <w:jc w:val="both"/>
      </w:pPr>
      <w:r>
        <w:t>Одним из главных направлений в обеспечении прироста производства птицеводческой продукции с учетом максимально используемых внутренних резервов развития отрасли является строительство новых, реконструкция и модернизация ранее построенных производственных объектов, а также развитие племенной базы птицеводства.</w:t>
      </w:r>
    </w:p>
    <w:p w:rsidR="00A62AEB" w:rsidRDefault="00A62AEB">
      <w:pPr>
        <w:pStyle w:val="ConsPlusNormal"/>
        <w:spacing w:before="220"/>
        <w:ind w:firstLine="540"/>
        <w:jc w:val="both"/>
      </w:pPr>
      <w:r>
        <w:t>Овцеводство для Республики Дагестан является традиционной, исторически сложившейся отраслью. Географические, природно-климатические условия, вертикальная зональность, наличие значительных площадей горных летних пастбищ с обильным травостоем с давних пор предопределили преимущественное развитие овцеводства.</w:t>
      </w:r>
    </w:p>
    <w:p w:rsidR="00A62AEB" w:rsidRDefault="00A62AEB">
      <w:pPr>
        <w:pStyle w:val="ConsPlusNormal"/>
        <w:spacing w:before="220"/>
        <w:ind w:firstLine="540"/>
        <w:jc w:val="both"/>
      </w:pPr>
      <w:r>
        <w:t>Выручка, получаемая от реализации продукции овцеводства, в хозяйствах горных районов весьма значительна, и поддержка развития овцеводства позволяет сохранять имеющиеся рабочие места.</w:t>
      </w:r>
    </w:p>
    <w:p w:rsidR="00A62AEB" w:rsidRDefault="00A62AEB">
      <w:pPr>
        <w:pStyle w:val="ConsPlusNormal"/>
        <w:spacing w:before="220"/>
        <w:ind w:firstLine="540"/>
        <w:jc w:val="both"/>
      </w:pPr>
      <w:r>
        <w:t>Перспективы развития овцеводства, повышения экономической эффективности отрасли связаны с переводом овцеводства на мясное и мясо-шерстное направления. В настоящее время удельный вес баранины в объеме производимого мяса составляет 25,3 процента, в связи с увеличением спроса на молодую баранину в крупных городах России этот показатель увеличится до 32 процентов.</w:t>
      </w:r>
    </w:p>
    <w:p w:rsidR="00A62AEB" w:rsidRDefault="00A62AEB">
      <w:pPr>
        <w:pStyle w:val="ConsPlusNormal"/>
        <w:spacing w:before="220"/>
        <w:ind w:firstLine="540"/>
        <w:jc w:val="both"/>
      </w:pPr>
      <w:r>
        <w:t>Племенное дело в республике направлено на обеспечение процесса воспроизводства племенных животных в целях улучшения продуктивных качеств и разведения высокопродуктивных сельскохозяйственных животных, сохранения генофонда малочисленных и исчезающих пород сельскохозяйственных животных, полезных для селекционных целей.</w:t>
      </w:r>
    </w:p>
    <w:p w:rsidR="00A62AEB" w:rsidRDefault="00A62AEB">
      <w:pPr>
        <w:pStyle w:val="ConsPlusNormal"/>
        <w:spacing w:before="220"/>
        <w:ind w:firstLine="540"/>
        <w:jc w:val="both"/>
      </w:pPr>
      <w:r>
        <w:lastRenderedPageBreak/>
        <w:t>По состоянию на 1 января 2017 года в государственном племенном регистре в Министерстве сельского хозяйства Российской Федерации зарегистрировано 62 хозяйства Республики Дагестан.</w:t>
      </w:r>
    </w:p>
    <w:p w:rsidR="00A62AEB" w:rsidRDefault="00A62AEB">
      <w:pPr>
        <w:pStyle w:val="ConsPlusNormal"/>
        <w:spacing w:before="220"/>
        <w:ind w:firstLine="540"/>
        <w:jc w:val="both"/>
      </w:pPr>
      <w:r>
        <w:t>Всего в племенных предприятиях содержится 18623 головы крупного рогатого скота, в том числе 9480 коров; 227,3 тыс. голов овец, в том числе 157,5 тыс. овцематок; 922 головы пятнистых оленей.</w:t>
      </w:r>
    </w:p>
    <w:p w:rsidR="00A62AEB" w:rsidRDefault="00A62AEB">
      <w:pPr>
        <w:pStyle w:val="ConsPlusNormal"/>
        <w:spacing w:before="220"/>
        <w:ind w:firstLine="540"/>
        <w:jc w:val="both"/>
      </w:pPr>
      <w:r>
        <w:t>Удельный вес племенного скота, зарегистрированного в Государственном племенном регистре, составляет 3,0 процента, планируется довести их удельный вес до 10 процентов.</w:t>
      </w:r>
    </w:p>
    <w:p w:rsidR="00A62AEB" w:rsidRDefault="00A62AEB">
      <w:pPr>
        <w:pStyle w:val="ConsPlusNormal"/>
        <w:spacing w:before="220"/>
        <w:ind w:firstLine="540"/>
        <w:jc w:val="both"/>
      </w:pPr>
      <w:r>
        <w:t>Для улучшения племенного дела в животноводстве предусматривается решить вопросы стимулирования селекционно-племенной работы, воспроизводства скота, обеспечения племенных хозяйств высококвалифицированными кадрами и налаживания автоматизированного племенного учета скота.</w:t>
      </w:r>
    </w:p>
    <w:p w:rsidR="00A62AEB" w:rsidRDefault="00A62AEB">
      <w:pPr>
        <w:pStyle w:val="ConsPlusNormal"/>
        <w:spacing w:before="220"/>
        <w:ind w:firstLine="540"/>
        <w:jc w:val="both"/>
      </w:pPr>
      <w:r>
        <w:t>Анализ состояния племенного дела в республике показывает, что мероприятия, направленные на совершенствование и улучшение племенных и продуктивных качеств скота, сохранение генофонда пород республики, создание максимальных условий для обеспечения сельскохозяйственных товаропроизводителей племенным материалом крупного рогатого скота мясного и молочного направлений продуктивности, увеличение численности племенного поголовья и ее сохранение, несут в себе затраты, которые не под силу большинству сельскохозяйственных товаропроизводителей республики, что требует более действенной государственной поддержки.</w:t>
      </w:r>
    </w:p>
    <w:p w:rsidR="00A62AEB" w:rsidRDefault="00A62AEB">
      <w:pPr>
        <w:pStyle w:val="ConsPlusNormal"/>
        <w:spacing w:before="220"/>
        <w:ind w:firstLine="540"/>
        <w:jc w:val="both"/>
      </w:pPr>
      <w:r>
        <w:t>Подпрограмма охватывает также и малые формы хозяйствования, к которым относятся крестьянские (фермерские) хозяйства, индивидуальные предприниматели, занимающиеся сельскохозяйственным производством, личные подсобные хозяйства, сельскохозяйственные потребительские кооперативы, сельскохозяйственные организации - микропредприятия (с численностью занятых до 15 человек).</w:t>
      </w:r>
    </w:p>
    <w:p w:rsidR="00A62AEB" w:rsidRDefault="00A62AEB">
      <w:pPr>
        <w:pStyle w:val="ConsPlusNormal"/>
        <w:spacing w:before="220"/>
        <w:ind w:firstLine="540"/>
        <w:jc w:val="both"/>
      </w:pPr>
      <w:r>
        <w:t>В последние годы наблюдается тенденция стабилизации числа действующих крестьянских (фермерских) хозяйств, индивидуальных предпринимателей, занимающихся сельскохозяйственным производством, и микропредприятий. В республике функционирует около 11,5 тысячи крестьянских (фермерских) хозяйств и индивидуальных предпринимателей, занимающихся сельскохозяйственным производством, и около 438,0 тысячи личных подсобных хозяйств граждан.</w:t>
      </w:r>
    </w:p>
    <w:p w:rsidR="00A62AEB" w:rsidRDefault="00A62AEB">
      <w:pPr>
        <w:pStyle w:val="ConsPlusNormal"/>
        <w:spacing w:before="220"/>
        <w:ind w:firstLine="540"/>
        <w:jc w:val="both"/>
      </w:pPr>
      <w:r>
        <w:t>Малые формы хозяйствования производят более 80 процентов валовой продукции сельского хозяйства, обеспечивают работой основную часть сельского населения. Доля доходов сельского населения, получаемая от малых форм хозяйствования, значительно превышает долю от крупного бизнеса.</w:t>
      </w:r>
    </w:p>
    <w:p w:rsidR="00A62AEB" w:rsidRDefault="00A62AEB">
      <w:pPr>
        <w:pStyle w:val="ConsPlusNormal"/>
        <w:spacing w:before="220"/>
        <w:ind w:firstLine="540"/>
        <w:jc w:val="both"/>
      </w:pPr>
      <w:r>
        <w:t>Развитие сельскохозяйственной потребительской кооперации является необходимым условием обеспечения рентабельности сельскохозяйственного производства малого и среднего предпринимательства, сохранения занятости на селе, стимулирования к модернизации технологического оборудования, повышения доступа продукции малых форм хозяйствования к оптовым рынкам.</w:t>
      </w:r>
    </w:p>
    <w:p w:rsidR="00A62AEB" w:rsidRDefault="00A62AEB">
      <w:pPr>
        <w:pStyle w:val="ConsPlusNormal"/>
        <w:spacing w:before="220"/>
        <w:ind w:firstLine="540"/>
        <w:jc w:val="both"/>
      </w:pPr>
      <w:r>
        <w:t xml:space="preserve">Предусматривается ежегодное увеличение объема производства продукции получателями грантов не менее чем на 10 процентов. Отбор получателей грантов на поддержку начинающих фермеров, на развитие семейных животноводческих ферм, а также грантов на развитие материально-технической базы сельскохозяйственным потребительским кооперативам планируется осуществлять с помощью организации открытых конкурсов. Предусматривается обеспечение максимальной открытости конкурсных процедур для отбора наиболее эффективных проектов начинающих фермеров, семейных животноводческих ферм, сельскохозяйственных </w:t>
      </w:r>
      <w:r>
        <w:lastRenderedPageBreak/>
        <w:t>потребительских кооперативов, а также формирование доверия к мероприятию Подпрограммы.</w:t>
      </w:r>
    </w:p>
    <w:p w:rsidR="00A62AEB" w:rsidRDefault="00A62AEB">
      <w:pPr>
        <w:pStyle w:val="ConsPlusNormal"/>
        <w:spacing w:before="220"/>
        <w:ind w:firstLine="540"/>
        <w:jc w:val="both"/>
      </w:pPr>
      <w:r>
        <w:t>Решение вышеизложенных задач и проблем возможно только с использованием комплексного подхода на основе программно-целевого метода.</w:t>
      </w:r>
    </w:p>
    <w:p w:rsidR="00A62AEB" w:rsidRDefault="00A62AEB">
      <w:pPr>
        <w:pStyle w:val="ConsPlusNormal"/>
        <w:spacing w:before="220"/>
        <w:ind w:firstLine="540"/>
        <w:jc w:val="both"/>
      </w:pPr>
      <w:r>
        <w:t>Реализация мероприятий Подпрограммы предусматривает более полное и сбалансированное использование имеющихся в республике ресурсов земли, скота, рабочей силы, технологическое обновление сельскохозяйственной отрасли в целях повышения ее устойчивости и конкурентоспособности. При этом будет внесен существенный вклад в решение проблемы развития сельских территорий республики.</w:t>
      </w:r>
    </w:p>
    <w:p w:rsidR="00A62AEB" w:rsidRDefault="00A62AEB">
      <w:pPr>
        <w:pStyle w:val="ConsPlusNormal"/>
        <w:jc w:val="both"/>
      </w:pPr>
    </w:p>
    <w:p w:rsidR="00A62AEB" w:rsidRDefault="00A62AEB">
      <w:pPr>
        <w:pStyle w:val="ConsPlusNormal"/>
        <w:jc w:val="center"/>
        <w:outlineLvl w:val="3"/>
      </w:pPr>
      <w:r>
        <w:t>Анализ рисков реализации Подпрограммы</w:t>
      </w:r>
    </w:p>
    <w:p w:rsidR="00A62AEB" w:rsidRDefault="00A62AEB">
      <w:pPr>
        <w:pStyle w:val="ConsPlusNormal"/>
        <w:jc w:val="center"/>
      </w:pPr>
      <w:r>
        <w:t>и описание мер управления рисками</w:t>
      </w:r>
    </w:p>
    <w:p w:rsidR="00A62AEB" w:rsidRDefault="00A62AEB">
      <w:pPr>
        <w:pStyle w:val="ConsPlusNormal"/>
        <w:jc w:val="both"/>
      </w:pPr>
    </w:p>
    <w:p w:rsidR="00A62AEB" w:rsidRDefault="00A62AEB">
      <w:pPr>
        <w:pStyle w:val="ConsPlusNormal"/>
        <w:ind w:firstLine="540"/>
        <w:jc w:val="both"/>
      </w:pPr>
      <w:r>
        <w:t>К рискам, которые могут оказать влияние на достижение запланированных целей, относятся:</w:t>
      </w:r>
    </w:p>
    <w:p w:rsidR="00A62AEB" w:rsidRDefault="00A62AEB">
      <w:pPr>
        <w:pStyle w:val="ConsPlusNormal"/>
        <w:spacing w:before="220"/>
        <w:ind w:firstLine="540"/>
        <w:jc w:val="both"/>
      </w:pPr>
      <w:r>
        <w:t>неполное финансирование Подпрограммы, отсутствие прямых мер поддержки, стимулирующих рост площадей под сельскохозяйственными культурами, многолетними плодовыми и ягодными насаждениями, поголовья крупного рогатого скота, в том числе коров;</w:t>
      </w:r>
    </w:p>
    <w:p w:rsidR="00A62AEB" w:rsidRDefault="00A62AEB">
      <w:pPr>
        <w:pStyle w:val="ConsPlusNormal"/>
        <w:spacing w:before="220"/>
        <w:ind w:firstLine="540"/>
        <w:jc w:val="both"/>
      </w:pPr>
      <w:r>
        <w:t>неблагоприятная рыночная конъюнктура, затрудняющая реализацию дополнительных объемов продукции растениеводства, молока и мяса;</w:t>
      </w:r>
    </w:p>
    <w:p w:rsidR="00A62AEB" w:rsidRDefault="00A62AEB">
      <w:pPr>
        <w:pStyle w:val="ConsPlusNormal"/>
        <w:spacing w:before="220"/>
        <w:ind w:firstLine="540"/>
        <w:jc w:val="both"/>
      </w:pPr>
      <w:r>
        <w:t>природно-климатические риски, обусловленные тем, что колебания погодных условий оказывают серьезное влияние на урожайность сельскохозяйственных культур и объемы их производства, что может значительно повлиять на степень достижения прогнозируемых показателей. Зависимость функционирования отрасли от природно-климатических условий также снижает ее инвестиционную привлекательность;</w:t>
      </w:r>
    </w:p>
    <w:p w:rsidR="00A62AEB" w:rsidRDefault="00A62AEB">
      <w:pPr>
        <w:pStyle w:val="ConsPlusNormal"/>
        <w:spacing w:before="220"/>
        <w:ind w:firstLine="540"/>
        <w:jc w:val="both"/>
      </w:pPr>
      <w:r>
        <w:t>макроэкономические риски, обусловленные неблагоприятной конъюнктурой мировых цен на отдельные товары российского экспорта и снижением возможности достижения целей по развитию подотраслей растениеводства и животноводства, а также снижением темпов роста экономики и уровня инвестиционной активности, которые не позволяют интенсифицировать развитие отраслей сельского хозяйства, усиливают зависимость их развития от государственных инвестиций. В результате негативных макроэкономических процессов может снизиться спрос на сельскохозяйственную продукцию, в том числе за счет сокращения реальных доходов населения;</w:t>
      </w:r>
    </w:p>
    <w:p w:rsidR="00A62AEB" w:rsidRDefault="00A62AEB">
      <w:pPr>
        <w:pStyle w:val="ConsPlusNormal"/>
        <w:spacing w:before="220"/>
        <w:ind w:firstLine="540"/>
        <w:jc w:val="both"/>
      </w:pPr>
      <w:r>
        <w:t>законодательные риски, выражающиеся в недостаточном совершенстве законодательной базы по регулированию деятельности в отрасли и сложности реализации оформления прав собственности на землю. При этом сложности юридического оформления права собственности на земельные участки ограничивают возможность сельскохозяйственным организациям использовать землю в качестве предмета залога и не позволяют сельскохозяйственным товаропроизводителям привлекать финансовые ресурсы на рыночных условиях.</w:t>
      </w:r>
    </w:p>
    <w:p w:rsidR="00A62AEB" w:rsidRDefault="00A62AEB">
      <w:pPr>
        <w:pStyle w:val="ConsPlusNormal"/>
        <w:spacing w:before="220"/>
        <w:ind w:firstLine="540"/>
        <w:jc w:val="both"/>
      </w:pPr>
      <w:r>
        <w:t>К мерам управления рисками, которые могут оказать влияние на достижение запланированных целей, относятся:</w:t>
      </w:r>
    </w:p>
    <w:p w:rsidR="00A62AEB" w:rsidRDefault="00A62AEB">
      <w:pPr>
        <w:pStyle w:val="ConsPlusNormal"/>
        <w:spacing w:before="220"/>
        <w:ind w:firstLine="540"/>
        <w:jc w:val="both"/>
      </w:pPr>
      <w:r>
        <w:t>увеличение доли частных инвестиций в развитии агропромышленного комплекса в рамках частно-государственного партнерства, в том числе содействие в оформлении земельных угодий, подключение к электро- и газовым сетям, строительство дорог и других объектов;</w:t>
      </w:r>
    </w:p>
    <w:p w:rsidR="00A62AEB" w:rsidRDefault="00A62AEB">
      <w:pPr>
        <w:pStyle w:val="ConsPlusNormal"/>
        <w:spacing w:before="220"/>
        <w:ind w:firstLine="540"/>
        <w:jc w:val="both"/>
      </w:pPr>
      <w:r>
        <w:t>обеспечение повышения конкурентоспособности отечественной продукции на основе комплексной модернизации, совершенствования обменно-распределительных отношений производителей сельскохозяйственной продукции, их переработчиков и организаций торговли на основе согласования интересов каждого из них;</w:t>
      </w:r>
    </w:p>
    <w:p w:rsidR="00A62AEB" w:rsidRDefault="00A62AEB">
      <w:pPr>
        <w:pStyle w:val="ConsPlusNormal"/>
        <w:spacing w:before="220"/>
        <w:ind w:firstLine="540"/>
        <w:jc w:val="both"/>
      </w:pPr>
      <w:r>
        <w:lastRenderedPageBreak/>
        <w:t>создание условий привлекательности для инвесторов в целях осуществления строительства и реконструкции предприятий по производству и переработке с использованием современных технологий, а также создание инфраструктуры по продвижению сельскохозяйственной продукции к потребителю.</w:t>
      </w:r>
    </w:p>
    <w:p w:rsidR="00A62AEB" w:rsidRDefault="00A62AEB">
      <w:pPr>
        <w:pStyle w:val="ConsPlusNormal"/>
        <w:jc w:val="both"/>
      </w:pPr>
    </w:p>
    <w:p w:rsidR="00A62AEB" w:rsidRDefault="00A62AEB">
      <w:pPr>
        <w:pStyle w:val="ConsPlusNormal"/>
        <w:jc w:val="center"/>
        <w:outlineLvl w:val="2"/>
      </w:pPr>
      <w:r>
        <w:t>II. Цели, задачи, целевые показатели,</w:t>
      </w:r>
    </w:p>
    <w:p w:rsidR="00A62AEB" w:rsidRDefault="00A62AEB">
      <w:pPr>
        <w:pStyle w:val="ConsPlusNormal"/>
        <w:jc w:val="center"/>
      </w:pPr>
      <w:r>
        <w:t>ожидаемые результаты Подпрограммы</w:t>
      </w:r>
    </w:p>
    <w:p w:rsidR="00A62AEB" w:rsidRDefault="00A62AEB">
      <w:pPr>
        <w:pStyle w:val="ConsPlusNormal"/>
        <w:jc w:val="both"/>
      </w:pPr>
    </w:p>
    <w:p w:rsidR="00A62AEB" w:rsidRDefault="00A62AEB">
      <w:pPr>
        <w:pStyle w:val="ConsPlusNormal"/>
        <w:ind w:firstLine="540"/>
        <w:jc w:val="both"/>
      </w:pPr>
      <w:r>
        <w:t>Целями Подпрограммы являются:</w:t>
      </w:r>
    </w:p>
    <w:p w:rsidR="00A62AEB" w:rsidRDefault="00A62AEB">
      <w:pPr>
        <w:pStyle w:val="ConsPlusNormal"/>
        <w:spacing w:before="220"/>
        <w:ind w:firstLine="540"/>
        <w:jc w:val="both"/>
      </w:pPr>
      <w:r>
        <w:t>увеличение производства сельскохозяйственной продукции на основе проведения комплексной модернизации материально-технической базы;</w:t>
      </w:r>
    </w:p>
    <w:p w:rsidR="00A62AEB" w:rsidRDefault="00A62AEB">
      <w:pPr>
        <w:pStyle w:val="ConsPlusNormal"/>
        <w:spacing w:before="220"/>
        <w:ind w:firstLine="540"/>
        <w:jc w:val="both"/>
      </w:pPr>
      <w:r>
        <w:t>обеспечение населения продовольствием на уровне рациональных норм потребления, расширение ассортимента и повышение качества продуктов питания;</w:t>
      </w:r>
    </w:p>
    <w:p w:rsidR="00A62AEB" w:rsidRDefault="00A62AEB">
      <w:pPr>
        <w:pStyle w:val="ConsPlusNormal"/>
        <w:spacing w:before="220"/>
        <w:ind w:firstLine="540"/>
        <w:jc w:val="both"/>
      </w:pPr>
      <w:r>
        <w:t>повышение конкурентоспособности сельскохозяйственной продукции, сырья и продовольствия на внутреннем рынке;</w:t>
      </w:r>
    </w:p>
    <w:p w:rsidR="00A62AEB" w:rsidRDefault="00A62AEB">
      <w:pPr>
        <w:pStyle w:val="ConsPlusNormal"/>
        <w:spacing w:before="220"/>
        <w:ind w:firstLine="540"/>
        <w:jc w:val="both"/>
      </w:pPr>
      <w:r>
        <w:t>развитие социально значимых отраслей: овцеводства и козоводства, табунного коневодства, пчеловодства, обеспечивающих сохранение традиционного уклада жизни и занятости на селе;</w:t>
      </w:r>
    </w:p>
    <w:p w:rsidR="00A62AEB" w:rsidRDefault="00A62AEB">
      <w:pPr>
        <w:pStyle w:val="ConsPlusNormal"/>
        <w:spacing w:before="220"/>
        <w:ind w:firstLine="540"/>
        <w:jc w:val="both"/>
      </w:pPr>
      <w:r>
        <w:t>повышение конкурентоспособности молочного и мясного скотоводства;</w:t>
      </w:r>
    </w:p>
    <w:p w:rsidR="00A62AEB" w:rsidRDefault="00A62AEB">
      <w:pPr>
        <w:pStyle w:val="ConsPlusNormal"/>
        <w:spacing w:before="220"/>
        <w:ind w:firstLine="540"/>
        <w:jc w:val="both"/>
      </w:pPr>
      <w:r>
        <w:t>совершенствование и улучшение племенных, продуктивных качеств племенного скота;</w:t>
      </w:r>
    </w:p>
    <w:p w:rsidR="00A62AEB" w:rsidRDefault="00A62AEB">
      <w:pPr>
        <w:pStyle w:val="ConsPlusNormal"/>
        <w:spacing w:before="220"/>
        <w:ind w:firstLine="540"/>
        <w:jc w:val="both"/>
      </w:pPr>
      <w:r>
        <w:t>сохранение генофонда пород, разводимых в республике;</w:t>
      </w:r>
    </w:p>
    <w:p w:rsidR="00A62AEB" w:rsidRDefault="00A62AEB">
      <w:pPr>
        <w:pStyle w:val="ConsPlusNormal"/>
        <w:spacing w:before="220"/>
        <w:ind w:firstLine="540"/>
        <w:jc w:val="both"/>
      </w:pPr>
      <w:r>
        <w:t>улучшение системы страхования и кредитования, способствующих устойчивому развитию сельскохозяйственного производства и снижению ее рисков;</w:t>
      </w:r>
    </w:p>
    <w:p w:rsidR="00A62AEB" w:rsidRDefault="00A62AEB">
      <w:pPr>
        <w:pStyle w:val="ConsPlusNormal"/>
        <w:spacing w:before="220"/>
        <w:ind w:firstLine="540"/>
        <w:jc w:val="both"/>
      </w:pPr>
      <w:r>
        <w:t>поддержание и дальнейшее развитие сельскохозяйственной и несельскохозяйственной деятельности малых форм хозяйствования, улучшение качества жизни в сельской местности, повышение доходов и занятости на селе;</w:t>
      </w:r>
    </w:p>
    <w:p w:rsidR="00A62AEB" w:rsidRDefault="00A62AEB">
      <w:pPr>
        <w:pStyle w:val="ConsPlusNormal"/>
        <w:spacing w:before="220"/>
        <w:ind w:firstLine="540"/>
        <w:jc w:val="both"/>
      </w:pPr>
      <w:r>
        <w:t>развитие системы сельскохозяйственной потребительской кооперации как фактора повышения устойчивого развития сельских территорий.</w:t>
      </w:r>
    </w:p>
    <w:p w:rsidR="00A62AEB" w:rsidRDefault="00A62AEB">
      <w:pPr>
        <w:pStyle w:val="ConsPlusNormal"/>
        <w:spacing w:before="220"/>
        <w:ind w:firstLine="540"/>
        <w:jc w:val="both"/>
      </w:pPr>
      <w:r>
        <w:t>Для достижения указанных целей предусматривается решить следующие задачи:</w:t>
      </w:r>
    </w:p>
    <w:p w:rsidR="00A62AEB" w:rsidRDefault="00A62AEB">
      <w:pPr>
        <w:pStyle w:val="ConsPlusNormal"/>
        <w:spacing w:before="220"/>
        <w:ind w:firstLine="540"/>
        <w:jc w:val="both"/>
      </w:pPr>
      <w:r>
        <w:t>оптимизация структуры посевных площадей в соответствии с зональными системами земледелия и повышение урожайности сельскохозяйственных культур;</w:t>
      </w:r>
    </w:p>
    <w:p w:rsidR="00A62AEB" w:rsidRDefault="00A62AEB">
      <w:pPr>
        <w:pStyle w:val="ConsPlusNormal"/>
        <w:spacing w:before="220"/>
        <w:ind w:firstLine="540"/>
        <w:jc w:val="both"/>
      </w:pPr>
      <w:r>
        <w:t>расширение площадей под сельскохозяйственными культурами, имеющими существенное значение для республики;</w:t>
      </w:r>
    </w:p>
    <w:p w:rsidR="00A62AEB" w:rsidRDefault="00A62AEB">
      <w:pPr>
        <w:pStyle w:val="ConsPlusNormal"/>
        <w:spacing w:before="220"/>
        <w:ind w:firstLine="540"/>
        <w:jc w:val="both"/>
      </w:pPr>
      <w:r>
        <w:t>повышение плодородия почв на основе сохранения и рационального использования земель сельскохозяйственных угодий и агроландшафтов;</w:t>
      </w:r>
    </w:p>
    <w:p w:rsidR="00A62AEB" w:rsidRDefault="00A62AEB">
      <w:pPr>
        <w:pStyle w:val="ConsPlusNormal"/>
        <w:spacing w:before="220"/>
        <w:ind w:firstLine="540"/>
        <w:jc w:val="both"/>
      </w:pPr>
      <w:r>
        <w:t>увеличение объемов производства зерна, картофеля, овощей (открытого и защищенного грунта), плодово-ягодной продукции, винограда;</w:t>
      </w:r>
    </w:p>
    <w:p w:rsidR="00A62AEB" w:rsidRDefault="00A62AEB">
      <w:pPr>
        <w:pStyle w:val="ConsPlusNormal"/>
        <w:spacing w:before="220"/>
        <w:ind w:firstLine="540"/>
        <w:jc w:val="both"/>
      </w:pPr>
      <w:r>
        <w:t>рост объемов производства продукции животноводства на основе стабилизации поголовья сельскохозяйственных животных и птицы;</w:t>
      </w:r>
    </w:p>
    <w:p w:rsidR="00A62AEB" w:rsidRDefault="00A62AEB">
      <w:pPr>
        <w:pStyle w:val="ConsPlusNormal"/>
        <w:spacing w:before="220"/>
        <w:ind w:firstLine="540"/>
        <w:jc w:val="both"/>
      </w:pPr>
      <w:r>
        <w:t>создание сбалансированной кормовой базы и переход к новым технологиям содержания и кормления животных и птицы;</w:t>
      </w:r>
    </w:p>
    <w:p w:rsidR="00A62AEB" w:rsidRDefault="00A62AEB">
      <w:pPr>
        <w:pStyle w:val="ConsPlusNormal"/>
        <w:spacing w:before="220"/>
        <w:ind w:firstLine="540"/>
        <w:jc w:val="both"/>
      </w:pPr>
      <w:r>
        <w:lastRenderedPageBreak/>
        <w:t>увеличение продуктивности скота и птицы за счет обеспечения породного обновления и эффективного использования биопотенциала пород;</w:t>
      </w:r>
    </w:p>
    <w:p w:rsidR="00A62AEB" w:rsidRDefault="00A62AEB">
      <w:pPr>
        <w:pStyle w:val="ConsPlusNormal"/>
        <w:spacing w:before="220"/>
        <w:ind w:firstLine="540"/>
        <w:jc w:val="both"/>
      </w:pPr>
      <w:r>
        <w:t>увеличение поголовья коров, в том числе специализированных мясных пород, с внедрением новых технологий их содержания и кормления;</w:t>
      </w:r>
    </w:p>
    <w:p w:rsidR="00A62AEB" w:rsidRDefault="00A62AEB">
      <w:pPr>
        <w:pStyle w:val="ConsPlusNormal"/>
        <w:spacing w:before="220"/>
        <w:ind w:firstLine="540"/>
        <w:jc w:val="both"/>
      </w:pPr>
      <w:r>
        <w:t>обеспечение сельскохозяйственных товаропроизводителей племенным материалом крупного рогатого скота мясного и молочного направления продуктивности, а также мелкого рогатого скота;</w:t>
      </w:r>
    </w:p>
    <w:p w:rsidR="00A62AEB" w:rsidRDefault="00A62AEB">
      <w:pPr>
        <w:pStyle w:val="ConsPlusNormal"/>
        <w:spacing w:before="220"/>
        <w:ind w:firstLine="540"/>
        <w:jc w:val="both"/>
      </w:pPr>
      <w:r>
        <w:t>сохранение и увеличение численности племенного поголовья крупного и мелкого рогатого скота;</w:t>
      </w:r>
    </w:p>
    <w:p w:rsidR="00A62AEB" w:rsidRDefault="00A62AEB">
      <w:pPr>
        <w:pStyle w:val="ConsPlusNormal"/>
        <w:spacing w:before="220"/>
        <w:ind w:firstLine="540"/>
        <w:jc w:val="both"/>
      </w:pPr>
      <w:r>
        <w:t>создание условий для увеличения количества субъектов малого предпринимательства и модернизация материально-технической базы сельскохозяйственных потребительских кооперативов.</w:t>
      </w:r>
    </w:p>
    <w:p w:rsidR="00A62AEB" w:rsidRDefault="00A62AEB">
      <w:pPr>
        <w:pStyle w:val="ConsPlusNormal"/>
        <w:spacing w:before="220"/>
        <w:ind w:firstLine="540"/>
        <w:jc w:val="both"/>
      </w:pPr>
      <w:r>
        <w:t>Реализация мероприятий Подпрограммы позволит обеспечить:</w:t>
      </w:r>
    </w:p>
    <w:p w:rsidR="00A62AEB" w:rsidRDefault="00A62AEB">
      <w:pPr>
        <w:pStyle w:val="ConsPlusNormal"/>
        <w:spacing w:before="220"/>
        <w:ind w:firstLine="540"/>
        <w:jc w:val="both"/>
      </w:pPr>
      <w:r>
        <w:t>увеличение производства зерна до 370,1 тыс. тонн, в том числе риса до 100,0 тыс. тонн;</w:t>
      </w:r>
    </w:p>
    <w:p w:rsidR="00A62AEB" w:rsidRDefault="00A62AEB">
      <w:pPr>
        <w:pStyle w:val="ConsPlusNormal"/>
        <w:spacing w:before="220"/>
        <w:ind w:firstLine="540"/>
        <w:jc w:val="both"/>
      </w:pPr>
      <w:r>
        <w:t>увеличение производства картофеля до 415,0 тыс. тонн, овощей - до 1595,0 тыс. тонн;</w:t>
      </w:r>
    </w:p>
    <w:p w:rsidR="00A62AEB" w:rsidRDefault="00A62AEB">
      <w:pPr>
        <w:pStyle w:val="ConsPlusNormal"/>
        <w:spacing w:before="220"/>
        <w:ind w:firstLine="540"/>
        <w:jc w:val="both"/>
      </w:pPr>
      <w:r>
        <w:t>увеличение производства подсолнечника до 8,5 тыс. тонн;</w:t>
      </w:r>
    </w:p>
    <w:p w:rsidR="00A62AEB" w:rsidRDefault="00A62AEB">
      <w:pPr>
        <w:pStyle w:val="ConsPlusNormal"/>
        <w:spacing w:before="220"/>
        <w:ind w:firstLine="540"/>
        <w:jc w:val="both"/>
      </w:pPr>
      <w:r>
        <w:t>увеличение производства плодов и ягод до 192,0 тыс. тонн;</w:t>
      </w:r>
    </w:p>
    <w:p w:rsidR="00A62AEB" w:rsidRDefault="00A62AEB">
      <w:pPr>
        <w:pStyle w:val="ConsPlusNormal"/>
        <w:spacing w:before="220"/>
        <w:ind w:firstLine="540"/>
        <w:jc w:val="both"/>
      </w:pPr>
      <w:r>
        <w:t>увеличение производства винограда до 195,6 тыс. тонн;</w:t>
      </w:r>
    </w:p>
    <w:p w:rsidR="00A62AEB" w:rsidRDefault="00A62AEB">
      <w:pPr>
        <w:pStyle w:val="ConsPlusNormal"/>
        <w:spacing w:before="220"/>
        <w:ind w:firstLine="540"/>
        <w:jc w:val="both"/>
      </w:pPr>
      <w:r>
        <w:t>закладку многолетних и ягодных насаждений на площади 5,004 тыс. га;</w:t>
      </w:r>
    </w:p>
    <w:p w:rsidR="00A62AEB" w:rsidRDefault="00A62AEB">
      <w:pPr>
        <w:pStyle w:val="ConsPlusNormal"/>
        <w:spacing w:before="220"/>
        <w:ind w:firstLine="540"/>
        <w:jc w:val="both"/>
      </w:pPr>
      <w:r>
        <w:t>закладку виноградников на площади 6,068 тыс. га;</w:t>
      </w:r>
    </w:p>
    <w:p w:rsidR="00A62AEB" w:rsidRDefault="00A62AEB">
      <w:pPr>
        <w:pStyle w:val="ConsPlusNormal"/>
        <w:spacing w:before="220"/>
        <w:ind w:firstLine="540"/>
        <w:jc w:val="both"/>
      </w:pPr>
      <w:r>
        <w:t>увеличение площади виноградных насаждений в плодоносящем возрасте до 21,2 тыс. га;</w:t>
      </w:r>
    </w:p>
    <w:p w:rsidR="00A62AEB" w:rsidRDefault="00A62AEB">
      <w:pPr>
        <w:pStyle w:val="ConsPlusNormal"/>
        <w:spacing w:before="220"/>
        <w:ind w:firstLine="540"/>
        <w:jc w:val="both"/>
      </w:pPr>
      <w:r>
        <w:t>сохранение доли площади, засеваемой элитными семенами, к общей площади посевов на уровне 3,0 процента;</w:t>
      </w:r>
    </w:p>
    <w:p w:rsidR="00A62AEB" w:rsidRDefault="00A62AEB">
      <w:pPr>
        <w:pStyle w:val="ConsPlusNormal"/>
        <w:spacing w:before="220"/>
        <w:ind w:firstLine="540"/>
        <w:jc w:val="both"/>
      </w:pPr>
      <w:r>
        <w:t>увеличение посевной площади сельскохозяйственных культур до 158,0 тыс. га (по соглашению);</w:t>
      </w:r>
    </w:p>
    <w:p w:rsidR="00A62AEB" w:rsidRDefault="00A62AEB">
      <w:pPr>
        <w:pStyle w:val="ConsPlusNormal"/>
        <w:spacing w:before="220"/>
        <w:ind w:firstLine="540"/>
        <w:jc w:val="both"/>
      </w:pPr>
      <w:r>
        <w:t>увеличение производства молока в хозяйствах всех категорий до 853,0 тыс. тонн, в том числе в сельскохозяйственных организациях и крестьянских (фермерских) хозяйствах, включая индивидуальных предпринимателей, до 315,0 тыс. тонн;</w:t>
      </w:r>
    </w:p>
    <w:p w:rsidR="00A62AEB" w:rsidRDefault="00A62AEB">
      <w:pPr>
        <w:pStyle w:val="ConsPlusNormal"/>
        <w:spacing w:before="220"/>
        <w:ind w:firstLine="540"/>
        <w:jc w:val="both"/>
      </w:pPr>
      <w:r>
        <w:t>увеличение производства мяса скота и птицы на убой (в живом весе) в хозяйствах всех категорий до 250,0 тыс. тонн;</w:t>
      </w:r>
    </w:p>
    <w:p w:rsidR="00A62AEB" w:rsidRDefault="00A62AEB">
      <w:pPr>
        <w:pStyle w:val="ConsPlusNormal"/>
        <w:spacing w:before="220"/>
        <w:ind w:firstLine="540"/>
        <w:jc w:val="both"/>
      </w:pPr>
      <w:r>
        <w:t>увеличение производства шерсти в хозяйствах всех категорий до 14,5 тыс. тонн, в том числе тонкорунной и полутонкорунной в сельскохозяйственных организациях, крестьянских (фермерских) хозяйствах, включая индивидуальных предпринимателей, до 9,1 тыс. тонн;</w:t>
      </w:r>
    </w:p>
    <w:p w:rsidR="00A62AEB" w:rsidRDefault="00A62AEB">
      <w:pPr>
        <w:pStyle w:val="ConsPlusNormal"/>
        <w:spacing w:before="220"/>
        <w:ind w:firstLine="540"/>
        <w:jc w:val="both"/>
      </w:pPr>
      <w:r>
        <w:t>увеличение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до 25,0 тыс. голов;</w:t>
      </w:r>
    </w:p>
    <w:p w:rsidR="00A62AEB" w:rsidRDefault="00A62AEB">
      <w:pPr>
        <w:pStyle w:val="ConsPlusNormal"/>
        <w:spacing w:before="220"/>
        <w:ind w:firstLine="540"/>
        <w:jc w:val="both"/>
      </w:pPr>
      <w:r>
        <w:t xml:space="preserve">увеличение поголовья овец и коз в хозяйствах всех категорий до 5350,0 тыс. голов, в том </w:t>
      </w:r>
      <w:r>
        <w:lastRenderedPageBreak/>
        <w:t>числе маточного поголовья овец и коз в сельскохозяйственных организациях, крестьянских (фермерских) хозяйствах, включая индивидуальных предпринимателей, до 3020,0 тыс. голов;</w:t>
      </w:r>
    </w:p>
    <w:p w:rsidR="00A62AEB" w:rsidRDefault="00A62AEB">
      <w:pPr>
        <w:pStyle w:val="ConsPlusNormal"/>
        <w:spacing w:before="220"/>
        <w:ind w:firstLine="540"/>
        <w:jc w:val="both"/>
      </w:pPr>
      <w:r>
        <w:t>увеличение поголовья мясных табунных лошадей в сельскохозяйственных организациях, крестьянских (фермерских) хозяйствах, включая индивидуальных предпринимателей, до 15,0 тыс. голов;</w:t>
      </w:r>
    </w:p>
    <w:p w:rsidR="00A62AEB" w:rsidRDefault="00A62AEB">
      <w:pPr>
        <w:pStyle w:val="ConsPlusNormal"/>
        <w:spacing w:before="220"/>
        <w:ind w:firstLine="540"/>
        <w:jc w:val="both"/>
      </w:pPr>
      <w:r>
        <w:t>увеличение племенного условного маточного поголовья сельскохозяйственных животных до 28,1 тыс. условных голов;</w:t>
      </w:r>
    </w:p>
    <w:p w:rsidR="00A62AEB" w:rsidRDefault="00A62AEB">
      <w:pPr>
        <w:pStyle w:val="ConsPlusNormal"/>
        <w:spacing w:before="220"/>
        <w:ind w:firstLine="540"/>
        <w:jc w:val="both"/>
      </w:pPr>
      <w:r>
        <w:t>сохранность племенного условного маточного поголовья сельскохозяйственных животных к уровню предыдущего года на 100,4 процента;</w:t>
      </w:r>
    </w:p>
    <w:p w:rsidR="00A62AEB" w:rsidRDefault="00A62AEB">
      <w:pPr>
        <w:pStyle w:val="ConsPlusNormal"/>
        <w:spacing w:before="220"/>
        <w:ind w:firstLine="540"/>
        <w:jc w:val="both"/>
      </w:pPr>
      <w:r>
        <w:t>реализация племенного молодняка крупного рогатого скота молочных и мясных пород на 100 голов маток 10 голов;</w:t>
      </w:r>
    </w:p>
    <w:p w:rsidR="00A62AEB" w:rsidRDefault="00A62AEB">
      <w:pPr>
        <w:pStyle w:val="ConsPlusNormal"/>
        <w:spacing w:before="220"/>
        <w:ind w:firstLine="540"/>
        <w:jc w:val="both"/>
      </w:pPr>
      <w:r>
        <w:t>создание в крестьянских (фермерских) хозяйствах, осуществивших проекты создания и развития своих хозяйств с помощью грантовой поддержки, 323 новых постоянных рабочих мест в сельской местности;</w:t>
      </w:r>
    </w:p>
    <w:p w:rsidR="00A62AEB" w:rsidRDefault="00A62AEB">
      <w:pPr>
        <w:pStyle w:val="ConsPlusNormal"/>
        <w:spacing w:before="220"/>
        <w:ind w:firstLine="540"/>
        <w:jc w:val="both"/>
      </w:pPr>
      <w:r>
        <w:t>создание в сельскохозяйственных потребительских кооперативах, получивших грантовую поддержку для развития материально-технической базы, 133 новых постоянных рабочих мест в сельской местности;</w:t>
      </w:r>
    </w:p>
    <w:p w:rsidR="00A62AEB" w:rsidRDefault="00A62AEB">
      <w:pPr>
        <w:pStyle w:val="ConsPlusNormal"/>
        <w:spacing w:before="220"/>
        <w:ind w:firstLine="540"/>
        <w:jc w:val="both"/>
      </w:pPr>
      <w:r>
        <w:t>увеличение объема производства продукции сельского хозяйства в крестьянских (фермерских) хозяйствах, получивших грантовую поддержку, не менее чем на 10,0 процента в год;</w:t>
      </w:r>
    </w:p>
    <w:p w:rsidR="00A62AEB" w:rsidRDefault="00A62AEB">
      <w:pPr>
        <w:pStyle w:val="ConsPlusNormal"/>
        <w:spacing w:before="220"/>
        <w:ind w:firstLine="540"/>
        <w:jc w:val="both"/>
      </w:pPr>
      <w:r>
        <w:t>увеличение объема реализованной сельскохозяйственной продукции сельскохозяйственными потребительскими кооперативами, получившими грантовую поддержку, не менее чем на 10,0 процента в год.</w:t>
      </w:r>
    </w:p>
    <w:p w:rsidR="00A62AEB" w:rsidRDefault="00A62AEB">
      <w:pPr>
        <w:pStyle w:val="ConsPlusNormal"/>
        <w:jc w:val="both"/>
      </w:pPr>
    </w:p>
    <w:p w:rsidR="00A62AEB" w:rsidRDefault="00A62AEB">
      <w:pPr>
        <w:pStyle w:val="ConsPlusNormal"/>
        <w:jc w:val="center"/>
        <w:outlineLvl w:val="2"/>
      </w:pPr>
      <w:r>
        <w:t>III. Объемы и источники финансирования Подпрограммы</w:t>
      </w:r>
    </w:p>
    <w:p w:rsidR="00A62AEB" w:rsidRDefault="00A62AEB">
      <w:pPr>
        <w:pStyle w:val="ConsPlusNormal"/>
        <w:jc w:val="both"/>
      </w:pPr>
    </w:p>
    <w:p w:rsidR="00A62AEB" w:rsidRDefault="00A62AEB">
      <w:pPr>
        <w:pStyle w:val="ConsPlusNormal"/>
        <w:ind w:firstLine="540"/>
        <w:jc w:val="both"/>
      </w:pPr>
      <w:r>
        <w:t>Общий объем бюджетных ассигнований на реализацию Подпрограммы за счет средств республиканского бюджета Республики Дагестан составляет 515157,2 тыс. рублей, в том числе по годам:</w:t>
      </w:r>
    </w:p>
    <w:p w:rsidR="00A62AEB" w:rsidRDefault="00A62AEB">
      <w:pPr>
        <w:pStyle w:val="ConsPlusNormal"/>
        <w:spacing w:before="220"/>
        <w:ind w:firstLine="540"/>
        <w:jc w:val="both"/>
      </w:pPr>
      <w:r>
        <w:t>2017 год - 90845,0 тыс. рублей;</w:t>
      </w:r>
    </w:p>
    <w:p w:rsidR="00A62AEB" w:rsidRDefault="00A62AEB">
      <w:pPr>
        <w:pStyle w:val="ConsPlusNormal"/>
        <w:spacing w:before="220"/>
        <w:ind w:firstLine="540"/>
        <w:jc w:val="both"/>
      </w:pPr>
      <w:r>
        <w:t>2018 год - 138714,5 тыс. рублей;</w:t>
      </w:r>
    </w:p>
    <w:p w:rsidR="00A62AEB" w:rsidRDefault="00A62AEB">
      <w:pPr>
        <w:pStyle w:val="ConsPlusNormal"/>
        <w:spacing w:before="220"/>
        <w:ind w:firstLine="540"/>
        <w:jc w:val="both"/>
      </w:pPr>
      <w:r>
        <w:t>2019 год - 140564,5 тыс. рублей;</w:t>
      </w:r>
    </w:p>
    <w:p w:rsidR="00A62AEB" w:rsidRDefault="00A62AEB">
      <w:pPr>
        <w:pStyle w:val="ConsPlusNormal"/>
        <w:spacing w:before="220"/>
        <w:ind w:firstLine="540"/>
        <w:jc w:val="both"/>
      </w:pPr>
      <w:r>
        <w:t>2020 год - 145033,2 тыс. рублей.</w:t>
      </w:r>
    </w:p>
    <w:p w:rsidR="00A62AEB" w:rsidRDefault="00A62AEB">
      <w:pPr>
        <w:pStyle w:val="ConsPlusNormal"/>
        <w:spacing w:before="220"/>
        <w:ind w:firstLine="540"/>
        <w:jc w:val="both"/>
      </w:pPr>
      <w:r>
        <w:t>Прогнозный объем бюджетных ассигнований на реализацию мероприятий Подпрограммы за счет средств федерального бюджета составляет 6261004,5 тыс. рублей, в том числе по годам:</w:t>
      </w:r>
    </w:p>
    <w:p w:rsidR="00A62AEB" w:rsidRDefault="00A62AEB">
      <w:pPr>
        <w:pStyle w:val="ConsPlusNormal"/>
        <w:spacing w:before="220"/>
        <w:ind w:firstLine="540"/>
        <w:jc w:val="both"/>
      </w:pPr>
      <w:r>
        <w:t>2017 год - 1500863,5 тыс. рублей;</w:t>
      </w:r>
    </w:p>
    <w:p w:rsidR="00A62AEB" w:rsidRDefault="00A62AEB">
      <w:pPr>
        <w:pStyle w:val="ConsPlusNormal"/>
        <w:spacing w:before="220"/>
        <w:ind w:firstLine="540"/>
        <w:jc w:val="both"/>
      </w:pPr>
      <w:r>
        <w:t>2018 год - 1565446,7 тыс. рублей;</w:t>
      </w:r>
    </w:p>
    <w:p w:rsidR="00A62AEB" w:rsidRDefault="00A62AEB">
      <w:pPr>
        <w:pStyle w:val="ConsPlusNormal"/>
        <w:spacing w:before="220"/>
        <w:ind w:firstLine="540"/>
        <w:jc w:val="both"/>
      </w:pPr>
      <w:r>
        <w:t>2019 год - 1578356,5 тыс. рублей;</w:t>
      </w:r>
    </w:p>
    <w:p w:rsidR="00A62AEB" w:rsidRDefault="00A62AEB">
      <w:pPr>
        <w:pStyle w:val="ConsPlusNormal"/>
        <w:spacing w:before="220"/>
        <w:ind w:firstLine="540"/>
        <w:jc w:val="both"/>
      </w:pPr>
      <w:r>
        <w:t>2020 год - 1616337,8 тыс. рублей.</w:t>
      </w:r>
    </w:p>
    <w:p w:rsidR="00A62AEB" w:rsidRDefault="00A62AEB">
      <w:pPr>
        <w:pStyle w:val="ConsPlusNormal"/>
        <w:spacing w:before="220"/>
        <w:ind w:firstLine="540"/>
        <w:jc w:val="both"/>
      </w:pPr>
      <w:r>
        <w:t xml:space="preserve">Прогнозный объем ассигнований на реализацию Подпрограммы за счет внебюджетных </w:t>
      </w:r>
      <w:r>
        <w:lastRenderedPageBreak/>
        <w:t>источников составляет 32894941,0 тыс. рублей.</w:t>
      </w:r>
    </w:p>
    <w:p w:rsidR="00A62AEB" w:rsidRDefault="00A62AEB">
      <w:pPr>
        <w:pStyle w:val="ConsPlusNormal"/>
        <w:jc w:val="both"/>
      </w:pPr>
    </w:p>
    <w:p w:rsidR="00A62AEB" w:rsidRDefault="00A62AEB">
      <w:pPr>
        <w:pStyle w:val="ConsPlusNormal"/>
        <w:jc w:val="center"/>
        <w:outlineLvl w:val="2"/>
      </w:pPr>
      <w:r>
        <w:t>IV. Перечень мероприятий и механизмов реализации</w:t>
      </w:r>
    </w:p>
    <w:p w:rsidR="00A62AEB" w:rsidRDefault="00A62AEB">
      <w:pPr>
        <w:pStyle w:val="ConsPlusNormal"/>
        <w:jc w:val="center"/>
      </w:pPr>
      <w:r>
        <w:t>Подпрограммы с указанием сроков и этапов реализации</w:t>
      </w:r>
    </w:p>
    <w:p w:rsidR="00A62AEB" w:rsidRDefault="00A62AEB">
      <w:pPr>
        <w:pStyle w:val="ConsPlusNormal"/>
        <w:jc w:val="both"/>
      </w:pPr>
    </w:p>
    <w:p w:rsidR="00A62AEB" w:rsidRDefault="00A62AEB">
      <w:pPr>
        <w:pStyle w:val="ConsPlusNormal"/>
        <w:ind w:firstLine="540"/>
        <w:jc w:val="both"/>
      </w:pPr>
      <w:r>
        <w:t>Мероприятия Подпрограммы предусматривают комплекс взаимосвязанных мер, направленных на достижение целей Подпрограммы, а также на решение наиболее важных текущих и перспективных задач.</w:t>
      </w:r>
    </w:p>
    <w:p w:rsidR="00A62AEB" w:rsidRDefault="00A62AEB">
      <w:pPr>
        <w:pStyle w:val="ConsPlusNormal"/>
        <w:spacing w:before="220"/>
        <w:ind w:firstLine="540"/>
        <w:jc w:val="both"/>
      </w:pPr>
      <w:r>
        <w:t>Все мероприятия Подпрограммы предусматривают финансирование из республиканского бюджета Республики Дагестан. Федеральные средства перечисляются при условии выделения средств из республиканского бюджета Республики Дагестан на соответствующие мероприятия. Софинансирование расходных обязательств Республики Дагестан из федерального бюджета бюджету Республики Дагестан по направлениям государственной поддержки Подпрограммы определен на уровне 95 процентов. Порядок и условия финансирования мероприятий, реализуемых в рамках Подпрограммы, определяются Правительством Республики Дагестан. Ставки финансирования определяются Министерством сельского хозяйства и продовольствия Республики Дагестан по каждому мероприятию и составляют от 5 до 80 процентов к общим затратам на мероприятие.</w:t>
      </w:r>
    </w:p>
    <w:p w:rsidR="00A62AEB" w:rsidRDefault="00A62AEB">
      <w:pPr>
        <w:pStyle w:val="ConsPlusNormal"/>
        <w:spacing w:before="220"/>
        <w:ind w:firstLine="540"/>
        <w:jc w:val="both"/>
      </w:pPr>
      <w:r>
        <w:t>Основными мероприятиями Подпрограммы по развитию отраслей агропромышленного комплекса являются следующие.</w:t>
      </w:r>
    </w:p>
    <w:p w:rsidR="00A62AEB" w:rsidRDefault="00A62AEB">
      <w:pPr>
        <w:pStyle w:val="ConsPlusNormal"/>
        <w:jc w:val="both"/>
      </w:pPr>
    </w:p>
    <w:p w:rsidR="00A62AEB" w:rsidRDefault="00A62AEB">
      <w:pPr>
        <w:pStyle w:val="ConsPlusNormal"/>
        <w:jc w:val="center"/>
        <w:outlineLvl w:val="3"/>
      </w:pPr>
      <w:r>
        <w:t>1. Основное мероприятие "Содействие достижению</w:t>
      </w:r>
    </w:p>
    <w:p w:rsidR="00A62AEB" w:rsidRDefault="00A62AEB">
      <w:pPr>
        <w:pStyle w:val="ConsPlusNormal"/>
        <w:jc w:val="center"/>
      </w:pPr>
      <w:r>
        <w:t>целевых показателей реализации региональных</w:t>
      </w:r>
    </w:p>
    <w:p w:rsidR="00A62AEB" w:rsidRDefault="00A62AEB">
      <w:pPr>
        <w:pStyle w:val="ConsPlusNormal"/>
        <w:jc w:val="center"/>
      </w:pPr>
      <w:r>
        <w:t>программ развития агропромышленного комплекса"</w:t>
      </w:r>
    </w:p>
    <w:p w:rsidR="00A62AEB" w:rsidRDefault="00A62AEB">
      <w:pPr>
        <w:pStyle w:val="ConsPlusNormal"/>
        <w:jc w:val="both"/>
      </w:pPr>
    </w:p>
    <w:p w:rsidR="00A62AEB" w:rsidRDefault="00A62AEB">
      <w:pPr>
        <w:pStyle w:val="ConsPlusNormal"/>
        <w:ind w:firstLine="540"/>
        <w:jc w:val="both"/>
      </w:pPr>
      <w:r>
        <w:t>Реализация основного мероприятия направлена на содействие достижению целевых показателей, установленных настоящей Подпрограммой и соглашением о предоставлении субсидий из федерального бюджета бюджету Республики Дагестан на содействие достижению целевых показателей региональных программ развития агропромышленного комплекса (далее - единая субсидия), заключаемым с Министерством сельского хозяйства Российской Федерации.</w:t>
      </w:r>
    </w:p>
    <w:p w:rsidR="00A62AEB" w:rsidRDefault="00A62AEB">
      <w:pPr>
        <w:pStyle w:val="ConsPlusNormal"/>
        <w:spacing w:before="220"/>
        <w:ind w:firstLine="540"/>
        <w:jc w:val="both"/>
      </w:pPr>
      <w:r>
        <w:t xml:space="preserve">В соответствии с Правилами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 утвержденными </w:t>
      </w:r>
      <w:hyperlink r:id="rId55" w:history="1">
        <w:r>
          <w:rPr>
            <w:color w:val="0000FF"/>
          </w:rPr>
          <w:t>постановлением</w:t>
        </w:r>
      </w:hyperlink>
      <w:r>
        <w:t xml:space="preserve"> Правительства Российской Федерации от 31 марта 2017 года N 396, распределение единой субсидии осуществляется между следующими мероприятиями.</w:t>
      </w:r>
    </w:p>
    <w:p w:rsidR="00A62AEB" w:rsidRDefault="00A62AEB">
      <w:pPr>
        <w:pStyle w:val="ConsPlusNormal"/>
        <w:jc w:val="both"/>
      </w:pPr>
    </w:p>
    <w:p w:rsidR="00A62AEB" w:rsidRDefault="00A62AEB">
      <w:pPr>
        <w:pStyle w:val="ConsPlusNormal"/>
        <w:jc w:val="center"/>
        <w:outlineLvl w:val="4"/>
      </w:pPr>
      <w:r>
        <w:t>1.1. "Стимулирование использования высокоурожайных</w:t>
      </w:r>
    </w:p>
    <w:p w:rsidR="00A62AEB" w:rsidRDefault="00A62AEB">
      <w:pPr>
        <w:pStyle w:val="ConsPlusNormal"/>
        <w:jc w:val="center"/>
      </w:pPr>
      <w:r>
        <w:t>сортов и гибридов сельскохозяйственных культур</w:t>
      </w:r>
    </w:p>
    <w:p w:rsidR="00A62AEB" w:rsidRDefault="00A62AEB">
      <w:pPr>
        <w:pStyle w:val="ConsPlusNormal"/>
        <w:jc w:val="center"/>
      </w:pPr>
      <w:r>
        <w:t>(элитное семеноводство)"</w:t>
      </w:r>
    </w:p>
    <w:p w:rsidR="00A62AEB" w:rsidRDefault="00A62AEB">
      <w:pPr>
        <w:pStyle w:val="ConsPlusNormal"/>
        <w:jc w:val="both"/>
      </w:pPr>
    </w:p>
    <w:p w:rsidR="00A62AEB" w:rsidRDefault="00A62AEB">
      <w:pPr>
        <w:pStyle w:val="ConsPlusNormal"/>
        <w:ind w:firstLine="540"/>
        <w:jc w:val="both"/>
      </w:pPr>
      <w:r>
        <w:t>Реализация мероприятия элитного семеноводства направлена на обеспечение доступности приобретения элитных семян сельскохозяйственными товаропроизводителями республики.</w:t>
      </w:r>
    </w:p>
    <w:p w:rsidR="00A62AEB" w:rsidRDefault="00A62AEB">
      <w:pPr>
        <w:pStyle w:val="ConsPlusNormal"/>
        <w:spacing w:before="220"/>
        <w:ind w:firstLine="540"/>
        <w:jc w:val="both"/>
      </w:pPr>
      <w:r>
        <w:t>Цель мероприятия - создание высокоэффективной системы семеноводства, обеспечивающей сельскохозяйственных товаропроизводителей необходимым количеством семян с требуемыми хозяйственно-биологическими показателями качества по экономически обоснованным ценам.</w:t>
      </w:r>
    </w:p>
    <w:p w:rsidR="00A62AEB" w:rsidRDefault="00A62AEB">
      <w:pPr>
        <w:pStyle w:val="ConsPlusNormal"/>
        <w:spacing w:before="220"/>
        <w:ind w:firstLine="540"/>
        <w:jc w:val="both"/>
      </w:pPr>
      <w:r>
        <w:t>Для достижения поставленной цели предусмотрено решение следующих задач:</w:t>
      </w:r>
    </w:p>
    <w:p w:rsidR="00A62AEB" w:rsidRDefault="00A62AEB">
      <w:pPr>
        <w:pStyle w:val="ConsPlusNormal"/>
        <w:spacing w:before="220"/>
        <w:ind w:firstLine="540"/>
        <w:jc w:val="both"/>
      </w:pPr>
      <w:r>
        <w:t>создание условий устойчивого развития рынка семян и совершенствование механизмов его регулирования;</w:t>
      </w:r>
    </w:p>
    <w:p w:rsidR="00A62AEB" w:rsidRDefault="00A62AEB">
      <w:pPr>
        <w:pStyle w:val="ConsPlusNormal"/>
        <w:spacing w:before="220"/>
        <w:ind w:firstLine="540"/>
        <w:jc w:val="both"/>
      </w:pPr>
      <w:r>
        <w:lastRenderedPageBreak/>
        <w:t>обеспечение доступности приобретения элитных семян, минеральных удобрений и химических средств защиты растений;</w:t>
      </w:r>
    </w:p>
    <w:p w:rsidR="00A62AEB" w:rsidRDefault="00A62AEB">
      <w:pPr>
        <w:pStyle w:val="ConsPlusNormal"/>
        <w:spacing w:before="220"/>
        <w:ind w:firstLine="540"/>
        <w:jc w:val="both"/>
      </w:pPr>
      <w:r>
        <w:t>модернизация материально-технической, приборно-аналитической и технологической базы семеноводства и оценки качества сортов в соответствии с современными требованиями;</w:t>
      </w:r>
    </w:p>
    <w:p w:rsidR="00A62AEB" w:rsidRDefault="00A62AEB">
      <w:pPr>
        <w:pStyle w:val="ConsPlusNormal"/>
        <w:spacing w:before="220"/>
        <w:ind w:firstLine="540"/>
        <w:jc w:val="both"/>
      </w:pPr>
      <w:r>
        <w:t>создание высокотехнологичных центров промышленного производства, подготовки и хранения семян.</w:t>
      </w:r>
    </w:p>
    <w:p w:rsidR="00A62AEB" w:rsidRDefault="00A62AEB">
      <w:pPr>
        <w:pStyle w:val="ConsPlusNormal"/>
        <w:spacing w:before="220"/>
        <w:ind w:firstLine="540"/>
        <w:jc w:val="both"/>
      </w:pPr>
      <w:r>
        <w:t>В рамках данного мероприятия государственная поддержка будет осуществляться путем предоставления сельскохозяйственным товаропроизводителям субсидий на приобретение элитных семян сельскохозяйственных культур у организаций, занимающихся производством семян и (или) их подготовкой к посеву (с полным технологическим циклом их подготовки к посеву в соответствии с принятой технологией по каждой сельскохозяйственной культуре), или у лиц, уполномоченных этими организациями, по ставке на 1 гектар посевной площади - в целях поддержки элитного семеноводства.</w:t>
      </w:r>
    </w:p>
    <w:p w:rsidR="00A62AEB" w:rsidRDefault="00A62AEB">
      <w:pPr>
        <w:pStyle w:val="ConsPlusNormal"/>
        <w:spacing w:before="220"/>
        <w:ind w:firstLine="540"/>
        <w:jc w:val="both"/>
      </w:pPr>
      <w:r>
        <w:t>Субсидии предоставляются при наличии у сельхозтоваропроизводителей посевных площадей под сельскохозяйственными культурами по перечню сельскохозяйственных культур, устанавливаемому Министерством сельского хозяйства Российской Федерации.</w:t>
      </w:r>
    </w:p>
    <w:p w:rsidR="00A62AEB" w:rsidRDefault="00A62AEB">
      <w:pPr>
        <w:pStyle w:val="ConsPlusNormal"/>
        <w:jc w:val="both"/>
      </w:pPr>
    </w:p>
    <w:p w:rsidR="00A62AEB" w:rsidRDefault="00A62AEB">
      <w:pPr>
        <w:pStyle w:val="ConsPlusNormal"/>
        <w:jc w:val="center"/>
        <w:outlineLvl w:val="4"/>
      </w:pPr>
      <w:r>
        <w:t>1.2. "Субсидирование части затрат на раскорчевку</w:t>
      </w:r>
    </w:p>
    <w:p w:rsidR="00A62AEB" w:rsidRDefault="00A62AEB">
      <w:pPr>
        <w:pStyle w:val="ConsPlusNormal"/>
        <w:jc w:val="center"/>
      </w:pPr>
      <w:r>
        <w:t>выбывших из эксплуатации старых садов</w:t>
      </w:r>
    </w:p>
    <w:p w:rsidR="00A62AEB" w:rsidRDefault="00A62AEB">
      <w:pPr>
        <w:pStyle w:val="ConsPlusNormal"/>
        <w:jc w:val="center"/>
      </w:pPr>
      <w:r>
        <w:t>и рекультивацию раскорчеванных площадей"</w:t>
      </w:r>
    </w:p>
    <w:p w:rsidR="00A62AEB" w:rsidRDefault="00A62AEB">
      <w:pPr>
        <w:pStyle w:val="ConsPlusNormal"/>
        <w:jc w:val="both"/>
      </w:pPr>
    </w:p>
    <w:p w:rsidR="00A62AEB" w:rsidRDefault="00A62AEB">
      <w:pPr>
        <w:pStyle w:val="ConsPlusNormal"/>
        <w:ind w:firstLine="540"/>
        <w:jc w:val="both"/>
      </w:pPr>
      <w:r>
        <w:t>Цель мероприятия - восстановление садооборота и фитосанитарного состояния садов за счет раскорчевки выбывших из эксплуатации старых садов и рекультивации площадей и проведения реновации насаждений.</w:t>
      </w:r>
    </w:p>
    <w:p w:rsidR="00A62AEB" w:rsidRDefault="00A62AEB">
      <w:pPr>
        <w:pStyle w:val="ConsPlusNormal"/>
        <w:spacing w:before="220"/>
        <w:ind w:firstLine="540"/>
        <w:jc w:val="both"/>
      </w:pPr>
      <w:r>
        <w:t>Государственная поддержка будет осуществляться путем возмещения части затрат сельскохозяйственных товаропроизводителей на раскорчевку многолетних насаждений в возрасте старше 30 лет (или погибших в результате чрезвычайных ситуаций) от года закладки и рекультивацию раскорчеванных площадей по ставке на 1 гектар раскорчеванной и рекультивированной площади при условии наличия у сельскохозяйственных товаропроизводителей проекта на закладку нового сада на раскорчеванной площади.</w:t>
      </w:r>
    </w:p>
    <w:p w:rsidR="00A62AEB" w:rsidRDefault="00A62AEB">
      <w:pPr>
        <w:pStyle w:val="ConsPlusNormal"/>
        <w:jc w:val="both"/>
      </w:pPr>
    </w:p>
    <w:p w:rsidR="00A62AEB" w:rsidRDefault="00A62AEB">
      <w:pPr>
        <w:pStyle w:val="ConsPlusNormal"/>
        <w:jc w:val="center"/>
        <w:outlineLvl w:val="4"/>
      </w:pPr>
      <w:r>
        <w:t>1.3. "Субсидирование части затрат на закладку и уход</w:t>
      </w:r>
    </w:p>
    <w:p w:rsidR="00A62AEB" w:rsidRDefault="00A62AEB">
      <w:pPr>
        <w:pStyle w:val="ConsPlusNormal"/>
        <w:jc w:val="center"/>
      </w:pPr>
      <w:r>
        <w:t>за многолетними плодовыми и ягодными насаждениями"</w:t>
      </w:r>
    </w:p>
    <w:p w:rsidR="00A62AEB" w:rsidRDefault="00A62AEB">
      <w:pPr>
        <w:pStyle w:val="ConsPlusNormal"/>
        <w:jc w:val="both"/>
      </w:pPr>
    </w:p>
    <w:p w:rsidR="00A62AEB" w:rsidRDefault="00A62AEB">
      <w:pPr>
        <w:pStyle w:val="ConsPlusNormal"/>
        <w:ind w:firstLine="540"/>
        <w:jc w:val="both"/>
      </w:pPr>
      <w:r>
        <w:t>Цель мероприятия - поддержка закладки и ухода за многолетними плодовыми и ягодными насаждениями до вступления их в период товарного плодоношения.</w:t>
      </w:r>
    </w:p>
    <w:p w:rsidR="00A62AEB" w:rsidRDefault="00A62AEB">
      <w:pPr>
        <w:pStyle w:val="ConsPlusNormal"/>
        <w:spacing w:before="220"/>
        <w:ind w:firstLine="540"/>
        <w:jc w:val="both"/>
      </w:pPr>
      <w:r>
        <w:t>Государственная поддержка будет осуществляться путем возмещения части затрат сельскохозяйственных товаропроизводителей на закладку и уход за многолетними плодовыми и ягодными насаждениями, садами интенсивного типа (не менее 800 деревьев на 1 гектар) до начала периода их товарного плодоношения, а также закладки и ухода за плодовыми и ягодными питомниками и чайными плантациями по ставкам на 1 гектар при условии наличия у сельскохозяйственных товаропроизводителей проекта на закладку сада.</w:t>
      </w:r>
    </w:p>
    <w:p w:rsidR="00A62AEB" w:rsidRDefault="00A62AEB">
      <w:pPr>
        <w:pStyle w:val="ConsPlusNormal"/>
        <w:spacing w:before="220"/>
        <w:ind w:firstLine="540"/>
        <w:jc w:val="both"/>
      </w:pPr>
      <w:r>
        <w:t>Кроме того, гражданам, ведущим личное подсобное хозяйство, предоставляются субсидии на возмещение части затрат на закладку и уход за многолетними плодовыми и ягодными насаждениями до начала периода их товарного плодоношения по ставкам на 1 гектар за счет средств республиканского бюджета Республики Дагестан. При этом личные подсобные хозяйства должны иметь на начало текущего финансового года не менее 1,0 гектара площади многолетних плодовых и ягодных насаждений.</w:t>
      </w:r>
    </w:p>
    <w:p w:rsidR="00A62AEB" w:rsidRDefault="00A62AEB">
      <w:pPr>
        <w:pStyle w:val="ConsPlusNormal"/>
        <w:jc w:val="both"/>
      </w:pPr>
    </w:p>
    <w:p w:rsidR="00A62AEB" w:rsidRDefault="00A62AEB">
      <w:pPr>
        <w:pStyle w:val="ConsPlusNormal"/>
        <w:jc w:val="center"/>
        <w:outlineLvl w:val="4"/>
      </w:pPr>
      <w:r>
        <w:t>1.4. "Субсидирование части затрат на закладку</w:t>
      </w:r>
    </w:p>
    <w:p w:rsidR="00A62AEB" w:rsidRDefault="00A62AEB">
      <w:pPr>
        <w:pStyle w:val="ConsPlusNormal"/>
        <w:jc w:val="center"/>
      </w:pPr>
      <w:r>
        <w:t>и уход за виноградниками"</w:t>
      </w:r>
    </w:p>
    <w:p w:rsidR="00A62AEB" w:rsidRDefault="00A62AEB">
      <w:pPr>
        <w:pStyle w:val="ConsPlusNormal"/>
        <w:jc w:val="both"/>
      </w:pPr>
    </w:p>
    <w:p w:rsidR="00A62AEB" w:rsidRDefault="00A62AEB">
      <w:pPr>
        <w:pStyle w:val="ConsPlusNormal"/>
        <w:ind w:firstLine="540"/>
        <w:jc w:val="both"/>
      </w:pPr>
      <w:r>
        <w:t>Цель мероприятия - совершенствование структуры насаждений, обеспечивающей потребности перерабатывающей промышленности в высококачественном сырье и увеличение объемов потребления винограда в свежем виде. Основная часть посадок будет производиться районированными техническими сортами, дающими высококачественные марочные и шампанские виноматериалы.</w:t>
      </w:r>
    </w:p>
    <w:p w:rsidR="00A62AEB" w:rsidRDefault="00A62AEB">
      <w:pPr>
        <w:pStyle w:val="ConsPlusNormal"/>
        <w:spacing w:before="220"/>
        <w:ind w:firstLine="540"/>
        <w:jc w:val="both"/>
      </w:pPr>
      <w:r>
        <w:t>Структура новых посадок будет представлена в следующей пропорции: 40 процентов - столовые сорта, 60 процентов - технические.</w:t>
      </w:r>
    </w:p>
    <w:p w:rsidR="00A62AEB" w:rsidRDefault="00A62AEB">
      <w:pPr>
        <w:pStyle w:val="ConsPlusNormal"/>
        <w:spacing w:before="220"/>
        <w:ind w:firstLine="540"/>
        <w:jc w:val="both"/>
      </w:pPr>
      <w:r>
        <w:t>В зоне распространения филлоксеры закладку виноградников намечается проводить привитым посадочным материалом.</w:t>
      </w:r>
    </w:p>
    <w:p w:rsidR="00A62AEB" w:rsidRDefault="00A62AEB">
      <w:pPr>
        <w:pStyle w:val="ConsPlusNormal"/>
        <w:spacing w:before="220"/>
        <w:ind w:firstLine="540"/>
        <w:jc w:val="both"/>
      </w:pPr>
      <w:r>
        <w:t>Государственная поддержка будет производиться посредством субсидирования части затрат на закладку и уход за виноградниками до начала периода их товарного плодоношения по ставкам на 1 гектар, включая установку шпалеры, сельскохозяйственных товаропроизводителей, осуществляющих закладку и уход за виноградниками и имеющих на начало текущего финансового года не менее 1 гектара площади виноградников, за исключением граждан, ведущих личное подсобное хозяйство.</w:t>
      </w:r>
    </w:p>
    <w:p w:rsidR="00A62AEB" w:rsidRDefault="00A62AEB">
      <w:pPr>
        <w:pStyle w:val="ConsPlusNormal"/>
        <w:spacing w:before="220"/>
        <w:ind w:firstLine="540"/>
        <w:jc w:val="both"/>
      </w:pPr>
      <w:r>
        <w:t>Гражданам, ведущим личное подсобное хозяйство, предоставляются субсидии на возмещение части затрат на закладку и уход за виноградниками до начала периода их товарного плодоношения за счет средств республиканского бюджета Республики Дагестан. При этом личные подсобные хозяйства должны иметь на начало текущего финансового года не менее 0,5 гектара площади виноградников.</w:t>
      </w:r>
    </w:p>
    <w:p w:rsidR="00A62AEB" w:rsidRDefault="00A62AEB">
      <w:pPr>
        <w:pStyle w:val="ConsPlusNormal"/>
        <w:jc w:val="both"/>
      </w:pPr>
    </w:p>
    <w:p w:rsidR="00A62AEB" w:rsidRDefault="00A62AEB">
      <w:pPr>
        <w:pStyle w:val="ConsPlusNormal"/>
        <w:jc w:val="center"/>
        <w:outlineLvl w:val="4"/>
      </w:pPr>
      <w:r>
        <w:t>1.5. "Стимулирование производства риса</w:t>
      </w:r>
    </w:p>
    <w:p w:rsidR="00A62AEB" w:rsidRDefault="00A62AEB">
      <w:pPr>
        <w:pStyle w:val="ConsPlusNormal"/>
        <w:jc w:val="center"/>
      </w:pPr>
      <w:r>
        <w:t>в Республике Дагестан"</w:t>
      </w:r>
    </w:p>
    <w:p w:rsidR="00A62AEB" w:rsidRDefault="00A62AEB">
      <w:pPr>
        <w:pStyle w:val="ConsPlusNormal"/>
        <w:jc w:val="both"/>
      </w:pPr>
    </w:p>
    <w:p w:rsidR="00A62AEB" w:rsidRDefault="00A62AEB">
      <w:pPr>
        <w:pStyle w:val="ConsPlusNormal"/>
        <w:ind w:firstLine="540"/>
        <w:jc w:val="both"/>
      </w:pPr>
      <w:r>
        <w:t>Цель мероприятия - поддержка наращивания производства риса.</w:t>
      </w:r>
    </w:p>
    <w:p w:rsidR="00A62AEB" w:rsidRDefault="00A62AEB">
      <w:pPr>
        <w:pStyle w:val="ConsPlusNormal"/>
        <w:spacing w:before="220"/>
        <w:ind w:firstLine="540"/>
        <w:jc w:val="both"/>
      </w:pPr>
      <w:r>
        <w:t>Для достижения поставленной цели предусматривается повышение урожайности на основе использования передовых технологий выращивания риса, внесения удобрений и посева высокоурожайных сортов.</w:t>
      </w:r>
    </w:p>
    <w:p w:rsidR="00A62AEB" w:rsidRDefault="00A62AEB">
      <w:pPr>
        <w:pStyle w:val="ConsPlusNormal"/>
        <w:spacing w:before="220"/>
        <w:ind w:firstLine="540"/>
        <w:jc w:val="both"/>
      </w:pPr>
      <w:r>
        <w:t>Государственная поддержка будет осуществляться путем возмещения части затрат сельскохозяйственных товаропроизводителей на 1 тонну реализованного риса собственного производства при условии недопущения снижения производства и урожайности риса по сравнению с предыдущим годом.</w:t>
      </w:r>
    </w:p>
    <w:p w:rsidR="00A62AEB" w:rsidRDefault="00A62AEB">
      <w:pPr>
        <w:pStyle w:val="ConsPlusNormal"/>
        <w:jc w:val="both"/>
      </w:pPr>
    </w:p>
    <w:p w:rsidR="00A62AEB" w:rsidRDefault="00A62AEB">
      <w:pPr>
        <w:pStyle w:val="ConsPlusNormal"/>
        <w:jc w:val="center"/>
        <w:outlineLvl w:val="4"/>
      </w:pPr>
      <w:r>
        <w:t>1.6. "Стимулирование сохранения (увеличения)</w:t>
      </w:r>
    </w:p>
    <w:p w:rsidR="00A62AEB" w:rsidRDefault="00A62AEB">
      <w:pPr>
        <w:pStyle w:val="ConsPlusNormal"/>
        <w:jc w:val="center"/>
      </w:pPr>
      <w:r>
        <w:t>поголовья скота мясных пород"</w:t>
      </w:r>
    </w:p>
    <w:p w:rsidR="00A62AEB" w:rsidRDefault="00A62AEB">
      <w:pPr>
        <w:pStyle w:val="ConsPlusNormal"/>
        <w:jc w:val="both"/>
      </w:pPr>
    </w:p>
    <w:p w:rsidR="00A62AEB" w:rsidRDefault="00A62AEB">
      <w:pPr>
        <w:pStyle w:val="ConsPlusNormal"/>
        <w:ind w:firstLine="540"/>
        <w:jc w:val="both"/>
      </w:pPr>
      <w:r>
        <w:t>Реализация мероприятия направлена на создание условий для формирования и устойчивого развития отрасли специализированного мясного скотоводства и производства высококачественной говядины.</w:t>
      </w:r>
    </w:p>
    <w:p w:rsidR="00A62AEB" w:rsidRDefault="00A62AEB">
      <w:pPr>
        <w:pStyle w:val="ConsPlusNormal"/>
        <w:spacing w:before="220"/>
        <w:ind w:firstLine="540"/>
        <w:jc w:val="both"/>
      </w:pPr>
      <w:r>
        <w:t>В рамках осуществления мероприятия предусматривается:</w:t>
      </w:r>
    </w:p>
    <w:p w:rsidR="00A62AEB" w:rsidRDefault="00A62AEB">
      <w:pPr>
        <w:pStyle w:val="ConsPlusNormal"/>
        <w:spacing w:before="220"/>
        <w:ind w:firstLine="540"/>
        <w:jc w:val="both"/>
      </w:pPr>
      <w:r>
        <w:t>наращивание поголовья скота мясных пород;</w:t>
      </w:r>
    </w:p>
    <w:p w:rsidR="00A62AEB" w:rsidRDefault="00A62AEB">
      <w:pPr>
        <w:pStyle w:val="ConsPlusNormal"/>
        <w:spacing w:before="220"/>
        <w:ind w:firstLine="540"/>
        <w:jc w:val="both"/>
      </w:pPr>
      <w:r>
        <w:t xml:space="preserve">повышение его продуктивности за счет совершенствования технологий содержания и </w:t>
      </w:r>
      <w:r>
        <w:lastRenderedPageBreak/>
        <w:t>кормления.</w:t>
      </w:r>
    </w:p>
    <w:p w:rsidR="00A62AEB" w:rsidRDefault="00A62AEB">
      <w:pPr>
        <w:pStyle w:val="ConsPlusNormal"/>
        <w:spacing w:before="220"/>
        <w:ind w:firstLine="540"/>
        <w:jc w:val="both"/>
      </w:pPr>
      <w:r>
        <w:t>Государственная поддержка будет осуществляться посредством предоставления субсидий на возмещение части затрат на содержание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A62AEB" w:rsidRDefault="00A62AEB">
      <w:pPr>
        <w:pStyle w:val="ConsPlusNormal"/>
        <w:jc w:val="both"/>
      </w:pPr>
    </w:p>
    <w:p w:rsidR="00A62AEB" w:rsidRDefault="00A62AEB">
      <w:pPr>
        <w:pStyle w:val="ConsPlusNormal"/>
        <w:jc w:val="center"/>
        <w:outlineLvl w:val="4"/>
      </w:pPr>
      <w:r>
        <w:t>1.7. "Развитие овцеводства и козоводства"</w:t>
      </w:r>
    </w:p>
    <w:p w:rsidR="00A62AEB" w:rsidRDefault="00A62AEB">
      <w:pPr>
        <w:pStyle w:val="ConsPlusNormal"/>
        <w:jc w:val="both"/>
      </w:pPr>
    </w:p>
    <w:p w:rsidR="00A62AEB" w:rsidRDefault="00A62AEB">
      <w:pPr>
        <w:pStyle w:val="ConsPlusNormal"/>
        <w:ind w:firstLine="540"/>
        <w:jc w:val="both"/>
      </w:pPr>
      <w:r>
        <w:t>Реализация мероприятия направлена на сохранение традиционного уклада жизни и поддержание занятости населения и доходов сельскохозяйственных организаций, крестьянских (фермерских) хозяйств, включая индивидуальных предпринимателей, специализирующихся на овцеводстве и козоводстве.</w:t>
      </w:r>
    </w:p>
    <w:p w:rsidR="00A62AEB" w:rsidRDefault="00A62AEB">
      <w:pPr>
        <w:pStyle w:val="ConsPlusNormal"/>
        <w:spacing w:before="220"/>
        <w:ind w:firstLine="540"/>
        <w:jc w:val="both"/>
      </w:pPr>
      <w:r>
        <w:t>В рамках осуществления мероприятия предусматривается увеличение маточного поголовья овец и коз, а также производства продукции овцеводства и козоводства в сельскохозяйственных организациях, крестьянских (фермерских) хозяйствах и у индивидуальных предпринимателей.</w:t>
      </w:r>
    </w:p>
    <w:p w:rsidR="00A62AEB" w:rsidRDefault="00A62AEB">
      <w:pPr>
        <w:pStyle w:val="ConsPlusNormal"/>
        <w:spacing w:before="220"/>
        <w:ind w:firstLine="540"/>
        <w:jc w:val="both"/>
      </w:pPr>
      <w:r>
        <w:t>Субсидии предполагается предоставлять на содержание маточного поголовья овец и коз сельскохозяйственным организациям, крестьянским (фермерским) хозяйствам, индивидуальным предпринимателям.</w:t>
      </w:r>
    </w:p>
    <w:p w:rsidR="00A62AEB" w:rsidRDefault="00A62AEB">
      <w:pPr>
        <w:pStyle w:val="ConsPlusNormal"/>
        <w:jc w:val="both"/>
      </w:pPr>
    </w:p>
    <w:p w:rsidR="00A62AEB" w:rsidRDefault="00A62AEB">
      <w:pPr>
        <w:pStyle w:val="ConsPlusNormal"/>
        <w:jc w:val="center"/>
        <w:outlineLvl w:val="4"/>
      </w:pPr>
      <w:r>
        <w:t>1.8. "Развитие производства тонкорунной</w:t>
      </w:r>
    </w:p>
    <w:p w:rsidR="00A62AEB" w:rsidRDefault="00A62AEB">
      <w:pPr>
        <w:pStyle w:val="ConsPlusNormal"/>
        <w:jc w:val="center"/>
      </w:pPr>
      <w:r>
        <w:t>и полутонкорунной шерсти"</w:t>
      </w:r>
    </w:p>
    <w:p w:rsidR="00A62AEB" w:rsidRDefault="00A62AEB">
      <w:pPr>
        <w:pStyle w:val="ConsPlusNormal"/>
        <w:jc w:val="both"/>
      </w:pPr>
    </w:p>
    <w:p w:rsidR="00A62AEB" w:rsidRDefault="00A62AEB">
      <w:pPr>
        <w:pStyle w:val="ConsPlusNormal"/>
        <w:ind w:firstLine="540"/>
        <w:jc w:val="both"/>
      </w:pPr>
      <w:r>
        <w:t>Реализация мероприятия по развитию производства тонкорунной и полутонкорунной шерсти направлена на количественное увеличение производства шерсти и ее качественное улучшение, на создание приоритетных условий развития шерстного направления продуктивности овцеводства, в том числе на обеспечение режима наибольшего благоприятствования сельскохозяйственным организациям, крестьянским (фермерским) хозяйствам и индивидуальным предпринимателям в разведении овец тонкорунных и полутонкорунных пород.</w:t>
      </w:r>
    </w:p>
    <w:p w:rsidR="00A62AEB" w:rsidRDefault="00A62AEB">
      <w:pPr>
        <w:pStyle w:val="ConsPlusNormal"/>
        <w:spacing w:before="220"/>
        <w:ind w:firstLine="540"/>
        <w:jc w:val="both"/>
      </w:pPr>
      <w:r>
        <w:t>В рамках осуществления этого мероприятия предусматривается ежегодный рост поголовья овец тонкорунных и полутонкорунных пород за счет воспроизводства высокопродуктивных животных, качественного изменения селекционно-племенной работы в направлении тонкорунного овцеводства, значительное увеличение производства шерсти в сельскохозяйственных организациях, крестьянских (фермерских) хозяйствах и в хозяйствах индивидуальных предпринимателей.</w:t>
      </w:r>
    </w:p>
    <w:p w:rsidR="00A62AEB" w:rsidRDefault="00A62AEB">
      <w:pPr>
        <w:pStyle w:val="ConsPlusNormal"/>
        <w:spacing w:before="220"/>
        <w:ind w:firstLine="540"/>
        <w:jc w:val="both"/>
      </w:pPr>
      <w:r>
        <w:t>Субсидии предполагается предоставлять сельскохозяйственным товаропроизводителям на возмещение части затрат на производство и реализацию тонкорунной и полутонкорунной шерсти в соответствии с ее качественными (сортовыми) характеристиками.</w:t>
      </w:r>
    </w:p>
    <w:p w:rsidR="00A62AEB" w:rsidRDefault="00A62AEB">
      <w:pPr>
        <w:pStyle w:val="ConsPlusNormal"/>
        <w:jc w:val="both"/>
      </w:pPr>
    </w:p>
    <w:p w:rsidR="00A62AEB" w:rsidRDefault="00A62AEB">
      <w:pPr>
        <w:pStyle w:val="ConsPlusNormal"/>
        <w:jc w:val="center"/>
        <w:outlineLvl w:val="4"/>
      </w:pPr>
      <w:r>
        <w:t>1.9. "Развитие оленеводства и табунного коневодства"</w:t>
      </w:r>
    </w:p>
    <w:p w:rsidR="00A62AEB" w:rsidRDefault="00A62AEB">
      <w:pPr>
        <w:pStyle w:val="ConsPlusNormal"/>
        <w:jc w:val="both"/>
      </w:pPr>
    </w:p>
    <w:p w:rsidR="00A62AEB" w:rsidRDefault="00A62AEB">
      <w:pPr>
        <w:pStyle w:val="ConsPlusNormal"/>
        <w:ind w:firstLine="540"/>
        <w:jc w:val="both"/>
      </w:pPr>
      <w:r>
        <w:t>Реализация мероприятия направлена на поддержание занятости и доходов сельскохозяйственных организаций, крестьянских (фермерских) хозяйств и индивидуальных предпринимателей, специализирующихся на развитии оленеводства и табунного коневодства.</w:t>
      </w:r>
    </w:p>
    <w:p w:rsidR="00A62AEB" w:rsidRDefault="00A62AEB">
      <w:pPr>
        <w:pStyle w:val="ConsPlusNormal"/>
        <w:spacing w:before="220"/>
        <w:ind w:firstLine="540"/>
        <w:jc w:val="both"/>
      </w:pPr>
      <w:r>
        <w:t>Реализация этого мероприятия направлена на повышение производства продукции и инвестиционной привлекательности развития мясного табунного коневодства, производство конины, создание условий для воспроизводства и стимулирование увеличения маточного поголовья мясных табунных лошадей.</w:t>
      </w:r>
    </w:p>
    <w:p w:rsidR="00A62AEB" w:rsidRDefault="00A62AEB">
      <w:pPr>
        <w:pStyle w:val="ConsPlusNormal"/>
        <w:spacing w:before="220"/>
        <w:ind w:firstLine="540"/>
        <w:jc w:val="both"/>
      </w:pPr>
      <w:r>
        <w:t xml:space="preserve">Субсидии предполагается предоставлять сельскохозяйственным организациям, </w:t>
      </w:r>
      <w:r>
        <w:lastRenderedPageBreak/>
        <w:t>крестьянским (фермерским) хозяйствам, включая индивидуальных предпринимателей, на 1 голову маточного поголовья мясных табунных лошадей при условии сохранения или наращивания их к предыдущему году.</w:t>
      </w:r>
    </w:p>
    <w:p w:rsidR="00A62AEB" w:rsidRDefault="00A62AEB">
      <w:pPr>
        <w:pStyle w:val="ConsPlusNormal"/>
        <w:jc w:val="both"/>
      </w:pPr>
    </w:p>
    <w:p w:rsidR="00A62AEB" w:rsidRDefault="00A62AEB">
      <w:pPr>
        <w:pStyle w:val="ConsPlusNormal"/>
        <w:jc w:val="center"/>
        <w:outlineLvl w:val="4"/>
      </w:pPr>
      <w:r>
        <w:t>1.10. "Стимулирование использования высокопродуктивных</w:t>
      </w:r>
    </w:p>
    <w:p w:rsidR="00A62AEB" w:rsidRDefault="00A62AEB">
      <w:pPr>
        <w:pStyle w:val="ConsPlusNormal"/>
        <w:jc w:val="center"/>
      </w:pPr>
      <w:r>
        <w:t>животных (племенное животноводство)"</w:t>
      </w:r>
    </w:p>
    <w:p w:rsidR="00A62AEB" w:rsidRDefault="00A62AEB">
      <w:pPr>
        <w:pStyle w:val="ConsPlusNormal"/>
        <w:jc w:val="both"/>
      </w:pPr>
    </w:p>
    <w:p w:rsidR="00A62AEB" w:rsidRDefault="00A62AEB">
      <w:pPr>
        <w:pStyle w:val="ConsPlusNormal"/>
        <w:ind w:firstLine="540"/>
        <w:jc w:val="both"/>
      </w:pPr>
      <w:r>
        <w:t>Реализация мероприятия направлена на формирование племенного ядра высокопродуктивного стада сельскохозяйственных животных для удовлетворения потребностей сельскохозяйственных товаропроизводителей в племенной продукции (материале).</w:t>
      </w:r>
    </w:p>
    <w:p w:rsidR="00A62AEB" w:rsidRDefault="00A62AEB">
      <w:pPr>
        <w:pStyle w:val="ConsPlusNormal"/>
        <w:spacing w:before="220"/>
        <w:ind w:firstLine="540"/>
        <w:jc w:val="both"/>
      </w:pPr>
      <w:r>
        <w:t>В рамках осуществления этого мероприятия предусматриваются:</w:t>
      </w:r>
    </w:p>
    <w:p w:rsidR="00A62AEB" w:rsidRDefault="00A62AEB">
      <w:pPr>
        <w:pStyle w:val="ConsPlusNormal"/>
        <w:spacing w:before="220"/>
        <w:ind w:firstLine="540"/>
        <w:jc w:val="both"/>
      </w:pPr>
      <w:r>
        <w:t>увеличение производства высококачественной племенной продукции (материала) и ее реализация на внутреннем рынке;</w:t>
      </w:r>
    </w:p>
    <w:p w:rsidR="00A62AEB" w:rsidRDefault="00A62AEB">
      <w:pPr>
        <w:pStyle w:val="ConsPlusNormal"/>
        <w:spacing w:before="220"/>
        <w:ind w:firstLine="540"/>
        <w:jc w:val="both"/>
      </w:pPr>
      <w:r>
        <w:t>стимулирование селекционной работы, направленной на совершенствование племенных и продуктивных качеств сельскохозяйственных животных;</w:t>
      </w:r>
    </w:p>
    <w:p w:rsidR="00A62AEB" w:rsidRDefault="00A62AEB">
      <w:pPr>
        <w:pStyle w:val="ConsPlusNormal"/>
        <w:spacing w:before="220"/>
        <w:ind w:firstLine="540"/>
        <w:jc w:val="both"/>
      </w:pPr>
      <w:r>
        <w:t>стимулирование приобретения высококачественной продукции (материала), отвечающей требованиям рынка.</w:t>
      </w:r>
    </w:p>
    <w:p w:rsidR="00A62AEB" w:rsidRDefault="00A62AEB">
      <w:pPr>
        <w:pStyle w:val="ConsPlusNormal"/>
        <w:spacing w:before="220"/>
        <w:ind w:firstLine="540"/>
        <w:jc w:val="both"/>
      </w:pPr>
      <w:r>
        <w:t>Субсидии предполагается предоставлять сельскохозяйственным организациям, крестьянским (фермерским) хозяйствам, включая индивидуальных предпринимателей, у которых животные зарегистрированы в Государственном племенном регистре Министерства сельского хозяйства Российской Федерации, по следующим направлениям:</w:t>
      </w:r>
    </w:p>
    <w:p w:rsidR="00A62AEB" w:rsidRDefault="00A62AEB">
      <w:pPr>
        <w:pStyle w:val="ConsPlusNormal"/>
        <w:spacing w:before="220"/>
        <w:ind w:firstLine="540"/>
        <w:jc w:val="both"/>
      </w:pPr>
      <w:r>
        <w:t>а) поддержка племенного животноводства, в том числе:</w:t>
      </w:r>
    </w:p>
    <w:p w:rsidR="00A62AEB" w:rsidRDefault="00A62AEB">
      <w:pPr>
        <w:pStyle w:val="ConsPlusNormal"/>
        <w:spacing w:before="220"/>
        <w:ind w:firstLine="540"/>
        <w:jc w:val="both"/>
      </w:pPr>
      <w:r>
        <w:t>содержание племенного маточного поголовья сельскохозяйственных животных;</w:t>
      </w:r>
    </w:p>
    <w:p w:rsidR="00A62AEB" w:rsidRDefault="00A62AEB">
      <w:pPr>
        <w:pStyle w:val="ConsPlusNormal"/>
        <w:spacing w:before="220"/>
        <w:ind w:firstLine="540"/>
        <w:jc w:val="both"/>
      </w:pPr>
      <w:r>
        <w:t>содержание племенных быков-производителей старше 16 месяцев, проверенных по качеству потомства или находящихся в процессе оценки этого качества (далее - племенные быки-производители);</w:t>
      </w:r>
    </w:p>
    <w:p w:rsidR="00A62AEB" w:rsidRDefault="00A62AEB">
      <w:pPr>
        <w:pStyle w:val="ConsPlusNormal"/>
        <w:spacing w:before="220"/>
        <w:ind w:firstLine="540"/>
        <w:jc w:val="both"/>
      </w:pPr>
      <w:r>
        <w:t>приобретение племенных быков-производителей, в том числе по импорту;</w:t>
      </w:r>
    </w:p>
    <w:p w:rsidR="00A62AEB" w:rsidRDefault="00A62AEB">
      <w:pPr>
        <w:pStyle w:val="ConsPlusNormal"/>
        <w:spacing w:before="220"/>
        <w:ind w:firstLine="540"/>
        <w:jc w:val="both"/>
      </w:pPr>
      <w:r>
        <w:t>приобретение племенного молодняка крупного рогатого скота молочного направления, в том числе по импорту;</w:t>
      </w:r>
    </w:p>
    <w:p w:rsidR="00A62AEB" w:rsidRDefault="00A62AEB">
      <w:pPr>
        <w:pStyle w:val="ConsPlusNormal"/>
        <w:spacing w:before="220"/>
        <w:ind w:firstLine="540"/>
        <w:jc w:val="both"/>
      </w:pPr>
      <w:r>
        <w:t>приобретение семени племенных быков-производителей, в том числе по импорту, проверенных по качеству потомства;</w:t>
      </w:r>
    </w:p>
    <w:p w:rsidR="00A62AEB" w:rsidRDefault="00A62AEB">
      <w:pPr>
        <w:pStyle w:val="ConsPlusNormal"/>
        <w:spacing w:before="220"/>
        <w:ind w:firstLine="540"/>
        <w:jc w:val="both"/>
      </w:pPr>
      <w:r>
        <w:t>приобретение эмбрионов племенного крупного рогатого скота, в том числе по импорту;</w:t>
      </w:r>
    </w:p>
    <w:p w:rsidR="00A62AEB" w:rsidRDefault="00A62AEB">
      <w:pPr>
        <w:pStyle w:val="ConsPlusNormal"/>
        <w:spacing w:before="220"/>
        <w:ind w:firstLine="540"/>
        <w:jc w:val="both"/>
      </w:pPr>
      <w:r>
        <w:t>б) возмещение части затрат на оплату услуг по искусственному осеменению маточного поголовья сельскохозяйственных животных.</w:t>
      </w:r>
    </w:p>
    <w:p w:rsidR="00A62AEB" w:rsidRDefault="00A62AEB">
      <w:pPr>
        <w:pStyle w:val="ConsPlusNormal"/>
        <w:jc w:val="both"/>
      </w:pPr>
    </w:p>
    <w:p w:rsidR="00A62AEB" w:rsidRDefault="00A62AEB">
      <w:pPr>
        <w:pStyle w:val="ConsPlusNormal"/>
        <w:jc w:val="center"/>
        <w:outlineLvl w:val="4"/>
      </w:pPr>
      <w:r>
        <w:t>1.11. "Поддержка начинающих фермеров"</w:t>
      </w:r>
    </w:p>
    <w:p w:rsidR="00A62AEB" w:rsidRDefault="00A62AEB">
      <w:pPr>
        <w:pStyle w:val="ConsPlusNormal"/>
        <w:jc w:val="both"/>
      </w:pPr>
    </w:p>
    <w:p w:rsidR="00A62AEB" w:rsidRDefault="00A62AEB">
      <w:pPr>
        <w:pStyle w:val="ConsPlusNormal"/>
        <w:ind w:firstLine="540"/>
        <w:jc w:val="both"/>
      </w:pPr>
      <w:r>
        <w:t>В рамках данного мероприятия осуществляется государственная поддержка посредством предоставления гранта на создание и развитие крестьянского (фермерского) хозяйства в соответствии с Порядком предоставления грантов на поддержку начинающих фермеров, утверждаемым Правительством Республики Дагестан (далее в настоящем пункте - Порядок).</w:t>
      </w:r>
    </w:p>
    <w:p w:rsidR="00A62AEB" w:rsidRDefault="00A62AEB">
      <w:pPr>
        <w:pStyle w:val="ConsPlusNormal"/>
        <w:spacing w:before="220"/>
        <w:ind w:firstLine="540"/>
        <w:jc w:val="both"/>
      </w:pPr>
      <w:r>
        <w:t xml:space="preserve">Гранты на создание и развитие крестьянского (фермерского) хозяйства могут быть </w:t>
      </w:r>
      <w:r>
        <w:lastRenderedPageBreak/>
        <w:t>использованы на следующие цели:</w:t>
      </w:r>
    </w:p>
    <w:p w:rsidR="00A62AEB" w:rsidRDefault="00A62AEB">
      <w:pPr>
        <w:pStyle w:val="ConsPlusNormal"/>
        <w:spacing w:before="220"/>
        <w:ind w:firstLine="540"/>
        <w:jc w:val="both"/>
      </w:pPr>
      <w:r>
        <w:t>приобретение земельных участков из земель сельскохозяйственного назначения;</w:t>
      </w:r>
    </w:p>
    <w:p w:rsidR="00A62AEB" w:rsidRDefault="00A62AEB">
      <w:pPr>
        <w:pStyle w:val="ConsPlusNormal"/>
        <w:spacing w:before="220"/>
        <w:ind w:firstLine="540"/>
        <w:jc w:val="both"/>
      </w:pPr>
      <w:r>
        <w:t>разработку проектной документации для строительства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w:t>
      </w:r>
    </w:p>
    <w:p w:rsidR="00A62AEB" w:rsidRDefault="00A62AEB">
      <w:pPr>
        <w:pStyle w:val="ConsPlusNormal"/>
        <w:spacing w:before="220"/>
        <w:ind w:firstLine="540"/>
        <w:jc w:val="both"/>
      </w:pPr>
      <w:r>
        <w:t>приобретение, строительство, ремонт и переустройство производственных и складских зданий, помещений, пристроек, инженерных сетей, заграждений и сооружений, необходимых для производства, хранения и переработки сельскохозяйственной продукции, а также их регистрацию;</w:t>
      </w:r>
    </w:p>
    <w:p w:rsidR="00A62AEB" w:rsidRDefault="00A62AEB">
      <w:pPr>
        <w:pStyle w:val="ConsPlusNormal"/>
        <w:spacing w:before="220"/>
        <w:ind w:firstLine="540"/>
        <w:jc w:val="both"/>
      </w:pPr>
      <w:r>
        <w:t>строительство дорог и подъездов к производственным и складским объектам, необходимым для производства, хранения и переработки сельскохозяйственной продукции;</w:t>
      </w:r>
    </w:p>
    <w:p w:rsidR="00A62AEB" w:rsidRDefault="00A62AEB">
      <w:pPr>
        <w:pStyle w:val="ConsPlusNormal"/>
        <w:spacing w:before="220"/>
        <w:ind w:firstLine="540"/>
        <w:jc w:val="both"/>
      </w:pPr>
      <w:r>
        <w:t>подключение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инженерным сетям - электрическим, водо-, газо- и теплопроводным сетям, дорожной инфраструктуре;</w:t>
      </w:r>
    </w:p>
    <w:p w:rsidR="00A62AEB" w:rsidRDefault="00A62AEB">
      <w:pPr>
        <w:pStyle w:val="ConsPlusNormal"/>
        <w:spacing w:before="220"/>
        <w:ind w:firstLine="540"/>
        <w:jc w:val="both"/>
      </w:pPr>
      <w:r>
        <w:t>приобретение сельскохозяйственных животных;</w:t>
      </w:r>
    </w:p>
    <w:p w:rsidR="00A62AEB" w:rsidRDefault="00A62AEB">
      <w:pPr>
        <w:pStyle w:val="ConsPlusNormal"/>
        <w:spacing w:before="220"/>
        <w:ind w:firstLine="540"/>
        <w:jc w:val="both"/>
      </w:pPr>
      <w:r>
        <w:t>приобретение сельскохозяйственной техники и инвентаря, грузового автомобильного транспорта, оборудования для производства и переработки сельскохозяйственной продукции.</w:t>
      </w:r>
    </w:p>
    <w:p w:rsidR="00A62AEB" w:rsidRDefault="00A62AEB">
      <w:pPr>
        <w:pStyle w:val="ConsPlusNormal"/>
        <w:spacing w:before="220"/>
        <w:ind w:firstLine="540"/>
        <w:jc w:val="both"/>
      </w:pPr>
      <w:r>
        <w:t>Отбор начинающих фермеров для предоставления гранта на создание и развитие крестьянского (фермерского) хозяйства производится на конкурсной основе. Фермер подает заявку по установленной форме с приложением документов, определенных Порядком, на получение гранта на создание и развитие крестьянского (фермерского) хозяйства в Министерство сельского хозяйства и продовольствия Республики Дагестан. Конкурсная комиссия рассматривает поданные заявки с прилагаемыми документами и определяет победителей. Министерство сельского хозяйства и продовольствия Республики Дагестан заключает соглашения с победителями конкурсного отбора и перечисляет средства гранта на создание и развитие крестьянского (фермерского) хозяйства на специальный счет главы крестьянского (фермерского) хозяйства, открытый в кредитной организации, указанный в его заявке.</w:t>
      </w:r>
    </w:p>
    <w:p w:rsidR="00A62AEB" w:rsidRDefault="00A62AEB">
      <w:pPr>
        <w:pStyle w:val="ConsPlusNormal"/>
        <w:spacing w:before="220"/>
        <w:ind w:firstLine="540"/>
        <w:jc w:val="both"/>
      </w:pPr>
      <w:r>
        <w:t>Каждый получатель гранта представляет отчет об использовании полученных средств и достигнутых результатах в сроки, определенные Порядком, и по формам, определяемым Министерством сельского хозяйства и продовольствия Республики Дагестан.</w:t>
      </w:r>
    </w:p>
    <w:p w:rsidR="00A62AEB" w:rsidRDefault="00A62AEB">
      <w:pPr>
        <w:pStyle w:val="ConsPlusNormal"/>
        <w:jc w:val="both"/>
      </w:pPr>
    </w:p>
    <w:p w:rsidR="00A62AEB" w:rsidRDefault="00A62AEB">
      <w:pPr>
        <w:pStyle w:val="ConsPlusNormal"/>
        <w:jc w:val="center"/>
        <w:outlineLvl w:val="4"/>
      </w:pPr>
      <w:r>
        <w:t>1.12. "Развитие семейных животноводческих ферм"</w:t>
      </w:r>
    </w:p>
    <w:p w:rsidR="00A62AEB" w:rsidRDefault="00A62AEB">
      <w:pPr>
        <w:pStyle w:val="ConsPlusNormal"/>
        <w:jc w:val="both"/>
      </w:pPr>
    </w:p>
    <w:p w:rsidR="00A62AEB" w:rsidRDefault="00A62AEB">
      <w:pPr>
        <w:pStyle w:val="ConsPlusNormal"/>
        <w:ind w:firstLine="540"/>
        <w:jc w:val="both"/>
      </w:pPr>
      <w:r>
        <w:t>Реализация мероприятия направлена на развитие семейных животноводческих ферм, создаваемых в крестьянских (фермерских) хозяйствах Республики Дагестан, деятельность в которых основана на личном трудовом участии членов хозяйства.</w:t>
      </w:r>
    </w:p>
    <w:p w:rsidR="00A62AEB" w:rsidRDefault="00A62AEB">
      <w:pPr>
        <w:pStyle w:val="ConsPlusNormal"/>
        <w:spacing w:before="220"/>
        <w:ind w:firstLine="540"/>
        <w:jc w:val="both"/>
      </w:pPr>
      <w:r>
        <w:t>Под семейной животноводческой фермой понимается производственный объект, предназначенный для выращивания и содержания сельскохозяйственных животных, находящийся в собственности или пользовании крестьянского (фермерского) хозяйства.</w:t>
      </w:r>
    </w:p>
    <w:p w:rsidR="00A62AEB" w:rsidRDefault="00A62AEB">
      <w:pPr>
        <w:pStyle w:val="ConsPlusNormal"/>
        <w:spacing w:before="220"/>
        <w:ind w:firstLine="540"/>
        <w:jc w:val="both"/>
      </w:pPr>
      <w:r>
        <w:t>В рамках этого мероприятия осуществляется государственная поддержка путем предоставления грантов на развитие семейных животноводческих ферм. Порядок предоставления грантов на развитие семейных животноводческих ферм утверждается Правительством Республики Дагестан (далее в настоящем пункте - Порядок).</w:t>
      </w:r>
    </w:p>
    <w:p w:rsidR="00A62AEB" w:rsidRDefault="00A62AEB">
      <w:pPr>
        <w:pStyle w:val="ConsPlusNormal"/>
        <w:spacing w:before="220"/>
        <w:ind w:firstLine="540"/>
        <w:jc w:val="both"/>
      </w:pPr>
      <w:r>
        <w:lastRenderedPageBreak/>
        <w:t>Средства гранта на развитие семейной животноводческой фермы должны расходоваться на следующие цели:</w:t>
      </w:r>
    </w:p>
    <w:p w:rsidR="00A62AEB" w:rsidRDefault="00A62AEB">
      <w:pPr>
        <w:pStyle w:val="ConsPlusNormal"/>
        <w:spacing w:before="220"/>
        <w:ind w:firstLine="540"/>
        <w:jc w:val="both"/>
      </w:pPr>
      <w:r>
        <w:t>разработку проектной документации строительства, реконструкции или модернизации семейных животноводческих ферм;</w:t>
      </w:r>
    </w:p>
    <w:p w:rsidR="00A62AEB" w:rsidRDefault="00A62AEB">
      <w:pPr>
        <w:pStyle w:val="ConsPlusNormal"/>
        <w:spacing w:before="220"/>
        <w:ind w:firstLine="540"/>
        <w:jc w:val="both"/>
      </w:pPr>
      <w:r>
        <w:t>строительство, реконструкцию или модернизацию семейных животноводческих ферм;</w:t>
      </w:r>
    </w:p>
    <w:p w:rsidR="00A62AEB" w:rsidRDefault="00A62AEB">
      <w:pPr>
        <w:pStyle w:val="ConsPlusNormal"/>
        <w:spacing w:before="220"/>
        <w:ind w:firstLine="540"/>
        <w:jc w:val="both"/>
      </w:pPr>
      <w:r>
        <w:t>строительство, реконструкцию или модернизацию производственных объектов по переработке продукции животноводства;</w:t>
      </w:r>
    </w:p>
    <w:p w:rsidR="00A62AEB" w:rsidRDefault="00A62AEB">
      <w:pPr>
        <w:pStyle w:val="ConsPlusNormal"/>
        <w:spacing w:before="220"/>
        <w:ind w:firstLine="540"/>
        <w:jc w:val="both"/>
      </w:pPr>
      <w:r>
        <w:t>комплектацию семейных животноводческих ферм и объектов по переработке животноводческой продукции оборудованием и техникой, а также их монтаж;</w:t>
      </w:r>
    </w:p>
    <w:p w:rsidR="00A62AEB" w:rsidRDefault="00A62AEB">
      <w:pPr>
        <w:pStyle w:val="ConsPlusNormal"/>
        <w:spacing w:before="220"/>
        <w:ind w:firstLine="540"/>
        <w:jc w:val="both"/>
      </w:pPr>
      <w:r>
        <w:t>приобретение сельскохозяйственных животных.</w:t>
      </w:r>
    </w:p>
    <w:p w:rsidR="00A62AEB" w:rsidRDefault="00A62AEB">
      <w:pPr>
        <w:pStyle w:val="ConsPlusNormal"/>
        <w:spacing w:before="220"/>
        <w:ind w:firstLine="540"/>
        <w:jc w:val="both"/>
      </w:pPr>
      <w:r>
        <w:t>Отбор фермеров для предоставления гранта на развитие семейных животноводческих ферм производится на конкурсной основе. Фермер подает заявку по установленной форме с приложением документов, определенных Порядком, на получение гранта на развитие семейных животноводческих ферм на базе крестьянских (фермерских) хозяйств в Министерство сельского хозяйства и продовольствия Республики Дагестан. Конкурсная комиссия рассматривает поданные заявки с прилагаемыми документами и определяет победителей. С победителями конкурсного отбора заключают соглашения и перечисляет средства гранта на развитие семейных животноводческих ферм на специальный счет главы крестьянского (фермерского) хозяйства, открытый в кредитной организации, указанный в его заявке.</w:t>
      </w:r>
    </w:p>
    <w:p w:rsidR="00A62AEB" w:rsidRDefault="00A62AEB">
      <w:pPr>
        <w:pStyle w:val="ConsPlusNormal"/>
        <w:spacing w:before="220"/>
        <w:ind w:firstLine="540"/>
        <w:jc w:val="both"/>
      </w:pPr>
      <w:r>
        <w:t>Каждый получатель гранта представляет отчет об использовании полученных средств и достигнутых результатах в сроки, определенные Порядком, и по формам, определяемым Министерством сельского хозяйства и продовольствия Республики Дагестан.</w:t>
      </w:r>
    </w:p>
    <w:p w:rsidR="00A62AEB" w:rsidRDefault="00A62AEB">
      <w:pPr>
        <w:pStyle w:val="ConsPlusNormal"/>
        <w:jc w:val="both"/>
      </w:pPr>
    </w:p>
    <w:p w:rsidR="00A62AEB" w:rsidRDefault="00A62AEB">
      <w:pPr>
        <w:pStyle w:val="ConsPlusNormal"/>
        <w:jc w:val="center"/>
        <w:outlineLvl w:val="4"/>
      </w:pPr>
      <w:r>
        <w:t>1.13. "Развитие материально-технической базы</w:t>
      </w:r>
    </w:p>
    <w:p w:rsidR="00A62AEB" w:rsidRDefault="00A62AEB">
      <w:pPr>
        <w:pStyle w:val="ConsPlusNormal"/>
        <w:jc w:val="center"/>
      </w:pPr>
      <w:r>
        <w:t>сельскохозяйственных потребительских кооперативов"</w:t>
      </w:r>
    </w:p>
    <w:p w:rsidR="00A62AEB" w:rsidRDefault="00A62AEB">
      <w:pPr>
        <w:pStyle w:val="ConsPlusNormal"/>
        <w:jc w:val="both"/>
      </w:pPr>
    </w:p>
    <w:p w:rsidR="00A62AEB" w:rsidRDefault="00A62AEB">
      <w:pPr>
        <w:pStyle w:val="ConsPlusNormal"/>
        <w:ind w:firstLine="540"/>
        <w:jc w:val="both"/>
      </w:pPr>
      <w:r>
        <w:t>Реализация мероприятия направлена на развитие материально-технической базы сельскохозяйственных потребительских кооперативов, осуществляющих заготовку, хранение, подработку, переработку, сортировку, убой, первичную переработку, охлаждение молока, мяса сельскохозяйственных животных, птицы, рыбы и аквакультуры, картофеля, грибов, овощей, плодов и ягод, в том числе дикорастущих, подготовку к реализации сельскохозяйственной продукции и продуктов ее переработки.</w:t>
      </w:r>
    </w:p>
    <w:p w:rsidR="00A62AEB" w:rsidRDefault="00A62AEB">
      <w:pPr>
        <w:pStyle w:val="ConsPlusNormal"/>
        <w:spacing w:before="220"/>
        <w:ind w:firstLine="540"/>
        <w:jc w:val="both"/>
      </w:pPr>
      <w:r>
        <w:t>В рамках данного мероприятия осуществляется государственная поддержка путем предоставления грантов на развитие материально-технической базы сельскохозяйственным потребительским кооперативам.</w:t>
      </w:r>
    </w:p>
    <w:p w:rsidR="00A62AEB" w:rsidRDefault="00A62AEB">
      <w:pPr>
        <w:pStyle w:val="ConsPlusNormal"/>
        <w:spacing w:before="220"/>
        <w:ind w:firstLine="540"/>
        <w:jc w:val="both"/>
      </w:pPr>
      <w:r>
        <w:t>Сельскохозяйственный потребительский кооператив - сельскохозяйственный потребительский перерабатывающий и (или) сельскохозяйственный сбытовой кооператив, объединяющий не менее 10 сельскохозяйственных товаропроизводителей на правах членов кооперативов (кроме ассоциированного членства), при этом не менее 70 процентов выручки потребительского кооператива должно формироваться за счет осуществления перерабатывающей и (или) сбытовой деятельности.</w:t>
      </w:r>
    </w:p>
    <w:p w:rsidR="00A62AEB" w:rsidRDefault="00A62AEB">
      <w:pPr>
        <w:pStyle w:val="ConsPlusNormal"/>
        <w:spacing w:before="220"/>
        <w:ind w:firstLine="540"/>
        <w:jc w:val="both"/>
      </w:pPr>
      <w:r>
        <w:t>Развитие материально-технической базы - мероприятия, направленные на внедрение новых технологий и создание высокопроизводительных рабочих мест, строительство, реконструкцию, модернизацию или приобретение материально-технической базы сельскохозяйственных потребительских кооперативов.</w:t>
      </w:r>
    </w:p>
    <w:p w:rsidR="00A62AEB" w:rsidRDefault="00A62AEB">
      <w:pPr>
        <w:pStyle w:val="ConsPlusNormal"/>
        <w:spacing w:before="220"/>
        <w:ind w:firstLine="540"/>
        <w:jc w:val="both"/>
      </w:pPr>
      <w:r>
        <w:lastRenderedPageBreak/>
        <w:t>Грант на развитие материально-технической базы - средства, перечисляемые из бюджета на отдельный расчетный счет сельскохозяйственного потребительского кооператива, открытый в кредитной организации, для софинансирования затрат сельскохозяйственного потребительского кооператива на развитие материально-технической базы, не возмещаемых в рамках иных направлений государственной поддержки, предусмотренных Программой, в целях развития на сельской территории Республики Дагестан сельскохозяйственной потребительской кооперации.</w:t>
      </w:r>
    </w:p>
    <w:p w:rsidR="00A62AEB" w:rsidRDefault="00A62AEB">
      <w:pPr>
        <w:pStyle w:val="ConsPlusNormal"/>
        <w:spacing w:before="220"/>
        <w:ind w:firstLine="540"/>
        <w:jc w:val="both"/>
      </w:pPr>
      <w:r>
        <w:t>Порядок предоставления грантов на развитие материально-технической базы сельскохозяйственным потребительским кооперативам утверждается Правительством Республики Дагестан (далее в настоящем пункте - Порядок).</w:t>
      </w:r>
    </w:p>
    <w:p w:rsidR="00A62AEB" w:rsidRDefault="00A62AEB">
      <w:pPr>
        <w:pStyle w:val="ConsPlusNormal"/>
        <w:spacing w:before="220"/>
        <w:ind w:firstLine="540"/>
        <w:jc w:val="both"/>
      </w:pPr>
      <w:r>
        <w:t>Средства гранта на развитие материально-технической базы сельскохозяйственных потребительских кооперативов могут расходоваться на следующие цели:</w:t>
      </w:r>
    </w:p>
    <w:p w:rsidR="00A62AEB" w:rsidRDefault="00A62AEB">
      <w:pPr>
        <w:pStyle w:val="ConsPlusNormal"/>
        <w:spacing w:before="220"/>
        <w:ind w:firstLine="540"/>
        <w:jc w:val="both"/>
      </w:pPr>
      <w:r>
        <w:t>строительство, реконструкцию или модернизацию производственных объектов по заготовке, хранению, подработке, переработке, сортировке, убою, первичной переработке, охлаждению молока, мяса сельскохозяйственных животных, птицы, рыбы и аквакультуры, картофеля, грибов, овощей, плодов и ягод, в том числе дикорастущих, подготовке к реализации сельскохозяйственной продукции и продуктов ее переработки;</w:t>
      </w:r>
    </w:p>
    <w:p w:rsidR="00A62AEB" w:rsidRDefault="00A62AEB">
      <w:pPr>
        <w:pStyle w:val="ConsPlusNormal"/>
        <w:spacing w:before="220"/>
        <w:ind w:firstLine="540"/>
        <w:jc w:val="both"/>
      </w:pPr>
      <w:r>
        <w:t>приобретение и монтаж оборудования и техники для производственных зданий, строений, помещений, цехов, предназначенных для заготовки, хранения, подработки, переработки, сортировки, убоя, первичной переработки, охлаждения молока, мяса сельскохозяйственных животных, птицы, рыбы и аквакультуры, картофеля, грибов, овощей, плодов и ягод, в том числе дикорастущих, подготовки к реализации, погрузки, разгрузки сельскохозяйственной продукции и продуктов ее переработки,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(приобретение оборудования для лабораторного анализа качества сельскохозяйственной продукции). Перечень оборудования и техники утверждается Министерством сельского хозяйства Российской Федерации;</w:t>
      </w:r>
    </w:p>
    <w:p w:rsidR="00A62AEB" w:rsidRDefault="00A62AEB">
      <w:pPr>
        <w:pStyle w:val="ConsPlusNormal"/>
        <w:spacing w:before="220"/>
        <w:ind w:firstLine="540"/>
        <w:jc w:val="both"/>
      </w:pPr>
      <w: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и продуктов ее переработки. Перечень указанной техники утверждается Министерством сельского хозяйства Российской Федерации;</w:t>
      </w:r>
    </w:p>
    <w:p w:rsidR="00A62AEB" w:rsidRDefault="00A62AEB">
      <w:pPr>
        <w:pStyle w:val="ConsPlusNormal"/>
        <w:spacing w:before="220"/>
        <w:ind w:firstLine="540"/>
        <w:jc w:val="both"/>
      </w:pPr>
      <w:r>
        <w:t>уплату части взносов (не более 8 процентов общей стоимости предметов лизинга) по договорам лизинга оборудования и технических средств для хранения, подработки, переработки, сортировки, убоя, первичной переработки, охлаждения молока, мяса сельскохозяйственных животных, птицы, рыбы и аквакультуры, картофеля, грибов, овощей, плодов и ягод, в том числе дикорастущих, подготовки к реализации, погрузки, разгрузки и транспортировки сельскохозяйственной продукции и продуктов ее переработки.</w:t>
      </w:r>
    </w:p>
    <w:p w:rsidR="00A62AEB" w:rsidRDefault="00A62AEB">
      <w:pPr>
        <w:pStyle w:val="ConsPlusNormal"/>
        <w:spacing w:before="220"/>
        <w:ind w:firstLine="540"/>
        <w:jc w:val="both"/>
      </w:pPr>
      <w:r>
        <w:t>Отбор кооперативов для предоставления гранта на развитие материально-технической базы сельскохозяйственных потребительских кооперативов производится на конкурсной основе. Кооператив подает заявку по установленной форме с приложением документов, определенных Порядком, на получение гранта на развитие материально-технической базы сельскохозяйственных потребительских кооперативов в Министерство сельского хозяйства и продовольствия Республики Дагестан. Конкурсная комиссия рассматривает поданные заявки с прилагаемыми документами и определяет победителей. С победителями конкурсного отбора заключают соглашения и перечисляет средства гранта на развитие материально-технической базы сельскохозяйственных потребительских кооперативов на специальный счет сельскохозяйственного потребительского кооператива, открытый в кредитной организации и указанный в его заявке.</w:t>
      </w:r>
    </w:p>
    <w:p w:rsidR="00A62AEB" w:rsidRDefault="00A62AEB">
      <w:pPr>
        <w:pStyle w:val="ConsPlusNormal"/>
        <w:spacing w:before="220"/>
        <w:ind w:firstLine="540"/>
        <w:jc w:val="both"/>
      </w:pPr>
      <w:r>
        <w:lastRenderedPageBreak/>
        <w:t>Каждый получатель гранта представляет отчет об использовании полученных средств и достигнутых результатах в сроки, определенные Порядком, и по формам, определяемым Министерством сельского хозяйства и продовольствия Республики Дагестан.</w:t>
      </w:r>
    </w:p>
    <w:p w:rsidR="00A62AEB" w:rsidRDefault="00A62AEB">
      <w:pPr>
        <w:pStyle w:val="ConsPlusNormal"/>
        <w:jc w:val="both"/>
      </w:pPr>
    </w:p>
    <w:p w:rsidR="00A62AEB" w:rsidRDefault="00A62AEB">
      <w:pPr>
        <w:pStyle w:val="ConsPlusNormal"/>
        <w:jc w:val="center"/>
        <w:outlineLvl w:val="4"/>
      </w:pPr>
      <w:r>
        <w:t>1.14. "Государственная поддержка краткосрочного кредитования</w:t>
      </w:r>
    </w:p>
    <w:p w:rsidR="00A62AEB" w:rsidRDefault="00A62AEB">
      <w:pPr>
        <w:pStyle w:val="ConsPlusNormal"/>
        <w:jc w:val="center"/>
      </w:pPr>
      <w:r>
        <w:t>производства, переработки и реализации продукции"</w:t>
      </w:r>
    </w:p>
    <w:p w:rsidR="00A62AEB" w:rsidRDefault="00A62AEB">
      <w:pPr>
        <w:pStyle w:val="ConsPlusNormal"/>
        <w:jc w:val="both"/>
      </w:pPr>
    </w:p>
    <w:p w:rsidR="00A62AEB" w:rsidRDefault="00A62AEB">
      <w:pPr>
        <w:pStyle w:val="ConsPlusNormal"/>
        <w:ind w:firstLine="540"/>
        <w:jc w:val="both"/>
      </w:pPr>
      <w:r>
        <w:t>Целями осуществления мероприятия является обеспечение устойчивого роста производства сельскохозяйственной продукции и продуктов ее переработки на основе расширенного воспроизводства и модернизации сельского хозяйства, организаций агропромышленного комплекса, пищевой и перерабатывающей промышленности, инфраструктуры и логистического обеспечения рынков сельскохозяйственной продукции.</w:t>
      </w:r>
    </w:p>
    <w:p w:rsidR="00A62AEB" w:rsidRDefault="00A62AEB">
      <w:pPr>
        <w:pStyle w:val="ConsPlusNormal"/>
        <w:spacing w:before="220"/>
        <w:ind w:firstLine="540"/>
        <w:jc w:val="both"/>
      </w:pPr>
      <w:r>
        <w:t>Основным направлением субсидирования краткосрочных кредитов (займов), полученных на цели развития сельскохозяйственного производства, является производство, переработка и реализация зерна, картофеля, овощей (открытого и защищенного грунта), плодов и ягод, сахарной свеклы, подсолнечника, рапса, приобретение кормов, ветеринарных препаратов, молодняка сельскохозяйственных животных.</w:t>
      </w:r>
    </w:p>
    <w:p w:rsidR="00A62AEB" w:rsidRDefault="00A62AEB">
      <w:pPr>
        <w:pStyle w:val="ConsPlusNormal"/>
        <w:spacing w:before="220"/>
        <w:ind w:firstLine="540"/>
        <w:jc w:val="both"/>
      </w:pPr>
      <w:r>
        <w:t>В рамках осуществления мероприятия предусматривается возмещение части процентной ставки по краткосрочным заемным средствам, получаемым в российских кредитных организациях и сельскохозяйственных кредитных потребительских кооперативах:</w:t>
      </w:r>
    </w:p>
    <w:p w:rsidR="00A62AEB" w:rsidRDefault="00A62AEB">
      <w:pPr>
        <w:pStyle w:val="ConsPlusNormal"/>
        <w:spacing w:before="220"/>
        <w:ind w:firstLine="540"/>
        <w:jc w:val="both"/>
      </w:pPr>
      <w:r>
        <w:t>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крестьянским (фермерским) хозяйствам по кредитным договорам (договорам займа) - на приобретение материальных ресурсов для проведения сезонных работ в растениеводстве, на приобретение кормов, ветеринарных препаратов, молодняка сельскохозяйственных животных в соответствии с перечнем, утверждаемым Министерством сельского хозяйства Российской Федерации;</w:t>
      </w:r>
    </w:p>
    <w:p w:rsidR="00A62AEB" w:rsidRDefault="00A62AEB">
      <w:pPr>
        <w:pStyle w:val="ConsPlusNormal"/>
        <w:spacing w:before="220"/>
        <w:ind w:firstLine="540"/>
        <w:jc w:val="both"/>
      </w:pPr>
      <w:r>
        <w:t>организациям агропромышленного комплекса независимо от их организационно-правовых форм и организациям потребительской кооперации по кредитным договорам (договорам займа) - на закупку сельскохозяйственного сырья для первичной и промышленной переработки сельскохозяйственной продукции, вспомогательного сырья и материалов, оплату транспортных услуг, связанных с производством сельскохозяйственной продукции.</w:t>
      </w:r>
    </w:p>
    <w:p w:rsidR="00A62AEB" w:rsidRDefault="00A62AEB">
      <w:pPr>
        <w:pStyle w:val="ConsPlusNormal"/>
        <w:spacing w:before="220"/>
        <w:ind w:firstLine="540"/>
        <w:jc w:val="both"/>
      </w:pPr>
      <w:r>
        <w:t>Средства на возмещение части затрат заемщикам предоставляются по кредитным договорам (договорам займов), заключенным по 31 декабря 2016 года включительно. Сельскохозяйственным товаропроизводителям, организациям и индивидуальным предпринимателям (за исключением сельскохозяйственных кредитных потребительских кооперативов), осуществляющим производство, первичную и (или) последующую (промышленную) переработку сельскохозяйственной продукции и ее реализацию, с 1 января 2017 года предусматривается предоставление кредитных средств (займов) по льготной ставке, составляющей не менее 1 и не более 5 процентов годовых.</w:t>
      </w:r>
    </w:p>
    <w:p w:rsidR="00A62AEB" w:rsidRDefault="00A62AEB">
      <w:pPr>
        <w:pStyle w:val="ConsPlusNormal"/>
        <w:jc w:val="both"/>
      </w:pPr>
    </w:p>
    <w:p w:rsidR="00A62AEB" w:rsidRDefault="00A62AEB">
      <w:pPr>
        <w:pStyle w:val="ConsPlusNormal"/>
        <w:jc w:val="center"/>
        <w:outlineLvl w:val="4"/>
      </w:pPr>
      <w:r>
        <w:t>1.15. "Государственная поддержка кредитования</w:t>
      </w:r>
    </w:p>
    <w:p w:rsidR="00A62AEB" w:rsidRDefault="00A62AEB">
      <w:pPr>
        <w:pStyle w:val="ConsPlusNormal"/>
        <w:jc w:val="center"/>
      </w:pPr>
      <w:r>
        <w:t>малых форм хозяйствования"</w:t>
      </w:r>
    </w:p>
    <w:p w:rsidR="00A62AEB" w:rsidRDefault="00A62AEB">
      <w:pPr>
        <w:pStyle w:val="ConsPlusNormal"/>
        <w:jc w:val="both"/>
      </w:pPr>
    </w:p>
    <w:p w:rsidR="00A62AEB" w:rsidRDefault="00A62AEB">
      <w:pPr>
        <w:pStyle w:val="ConsPlusNormal"/>
        <w:ind w:firstLine="540"/>
        <w:jc w:val="both"/>
      </w:pPr>
      <w:r>
        <w:t>Цель мероприятия - рост производства и объема реализации сельскохозяйственной продукции, производимой малыми формами хозяйствования на селе, а также развитие альтернативных видов деятельности для сельского населения.</w:t>
      </w:r>
    </w:p>
    <w:p w:rsidR="00A62AEB" w:rsidRDefault="00A62AEB">
      <w:pPr>
        <w:pStyle w:val="ConsPlusNormal"/>
        <w:spacing w:before="220"/>
        <w:ind w:firstLine="540"/>
        <w:jc w:val="both"/>
      </w:pPr>
      <w:r>
        <w:t>Для достижения цели предусматривается возмещение малым формам хозяйствования части процентной ставки по краткосрочным и инвестиционным заемным средствам, получаемым в российских кредитных организациях.</w:t>
      </w:r>
    </w:p>
    <w:p w:rsidR="00A62AEB" w:rsidRDefault="00A62AEB">
      <w:pPr>
        <w:pStyle w:val="ConsPlusNormal"/>
        <w:spacing w:before="220"/>
        <w:ind w:firstLine="540"/>
        <w:jc w:val="both"/>
      </w:pPr>
      <w:r>
        <w:lastRenderedPageBreak/>
        <w:t xml:space="preserve">Государственную поддержку предполагается осуществлять посредством предоставления субсидий на возмещение части затрат на уплату процентов по кредитам, полученным в российских кредитных организациях крестьянскими (фермерскими) хозяйствами, гражданами, ведущими личное подсобное хозяйство, сельскохозяйственными потребительскими кооперативами (снабженческими, сбытовыми, перерабатывающими, обслуживающими), созданными в соответствии с Федеральным </w:t>
      </w:r>
      <w:hyperlink r:id="rId56" w:history="1">
        <w:r>
          <w:rPr>
            <w:color w:val="0000FF"/>
          </w:rPr>
          <w:t>законом</w:t>
        </w:r>
      </w:hyperlink>
      <w:r>
        <w:t xml:space="preserve"> "О сельскохозяйственной кооперации", а также сельскохозяйственными товаропроизводителями на развитие несельскохозяйственных видов деятельности.</w:t>
      </w:r>
    </w:p>
    <w:p w:rsidR="00A62AEB" w:rsidRDefault="00A62AEB">
      <w:pPr>
        <w:pStyle w:val="ConsPlusNormal"/>
        <w:spacing w:before="220"/>
        <w:ind w:firstLine="540"/>
        <w:jc w:val="both"/>
      </w:pPr>
      <w:r>
        <w:t>Средства на возмещение части затрат заемщикам предоставляются по кредитным договорам (договорам займов), заключенным по 31 декабря 2016 года включительно. Сельскохозяйственным товаропроизводителям, организациям и индивидуальным предпринимателям (за исключением сельскохозяйственных кредитных потребительских кооперативов), осуществляющим производство, первичную и (или) последующую (промышленную) переработку сельскохозяйственной продукции и ее реализацию, с 1 января 2017 года предусматривается предоставление кредитных средств (займов) по льготной ставке, составляющей не менее 1 и не более 5 процентов годовых.</w:t>
      </w:r>
    </w:p>
    <w:p w:rsidR="00A62AEB" w:rsidRDefault="00A62AEB">
      <w:pPr>
        <w:pStyle w:val="ConsPlusNormal"/>
        <w:jc w:val="both"/>
      </w:pPr>
    </w:p>
    <w:p w:rsidR="00A62AEB" w:rsidRDefault="00A62AEB">
      <w:pPr>
        <w:pStyle w:val="ConsPlusNormal"/>
        <w:jc w:val="center"/>
        <w:outlineLvl w:val="4"/>
      </w:pPr>
      <w:r>
        <w:t>1.16. "Снижение рисков в подотраслях растениеводства"</w:t>
      </w:r>
    </w:p>
    <w:p w:rsidR="00A62AEB" w:rsidRDefault="00A62AEB">
      <w:pPr>
        <w:pStyle w:val="ConsPlusNormal"/>
        <w:jc w:val="both"/>
      </w:pPr>
    </w:p>
    <w:p w:rsidR="00A62AEB" w:rsidRDefault="00A62AEB">
      <w:pPr>
        <w:pStyle w:val="ConsPlusNormal"/>
        <w:ind w:firstLine="540"/>
        <w:jc w:val="both"/>
      </w:pPr>
      <w:r>
        <w:t>Целью осуществления мероприятия является снижение рисков потери доходов при производстве продукции растениеводства в случае:</w:t>
      </w:r>
    </w:p>
    <w:p w:rsidR="00A62AEB" w:rsidRDefault="00A62AEB">
      <w:pPr>
        <w:pStyle w:val="ConsPlusNormal"/>
        <w:spacing w:before="220"/>
        <w:ind w:firstLine="540"/>
        <w:jc w:val="both"/>
      </w:pPr>
      <w:r>
        <w:t>воздействия опасных для производства продукции растениеводства природных явлений (атмосферная, почвенная засухи, суховей, заморозки, вымерзание, выпревание, градобитие, пыльная буря, ледяная корка, половодье, переувлажнение почвы, сильный ветер, ураганный ветер, землетрясение, лавина, сель, природный пожар);</w:t>
      </w:r>
    </w:p>
    <w:p w:rsidR="00A62AEB" w:rsidRDefault="00A62AEB">
      <w:pPr>
        <w:pStyle w:val="ConsPlusNormal"/>
        <w:spacing w:before="220"/>
        <w:ind w:firstLine="540"/>
        <w:jc w:val="both"/>
      </w:pPr>
      <w:r>
        <w:t>проникновения и (или) распространения вредных организмов, если такие события носят эпифитотический характер;</w:t>
      </w:r>
    </w:p>
    <w:p w:rsidR="00A62AEB" w:rsidRDefault="00A62AEB">
      <w:pPr>
        <w:pStyle w:val="ConsPlusNormal"/>
        <w:spacing w:before="220"/>
        <w:ind w:firstLine="540"/>
        <w:jc w:val="both"/>
      </w:pPr>
      <w:r>
        <w:t>нарушения снабжения электрической, тепловой энергией, водой в результате стихийных бедствий при страховании сельскохозяйственных культур, выращиваемых в защищенном грунте или на мелиорируемых землях.</w:t>
      </w:r>
    </w:p>
    <w:p w:rsidR="00A62AEB" w:rsidRDefault="00A62AEB">
      <w:pPr>
        <w:pStyle w:val="ConsPlusNormal"/>
        <w:spacing w:before="220"/>
        <w:ind w:firstLine="540"/>
        <w:jc w:val="both"/>
      </w:pPr>
      <w:r>
        <w:t>В рамках осуществления этого мероприятия предусматривается:</w:t>
      </w:r>
    </w:p>
    <w:p w:rsidR="00A62AEB" w:rsidRDefault="00A62AEB">
      <w:pPr>
        <w:pStyle w:val="ConsPlusNormal"/>
        <w:spacing w:before="220"/>
        <w:ind w:firstLine="540"/>
        <w:jc w:val="both"/>
      </w:pPr>
      <w:r>
        <w:t>увеличение доли застрахованных посевных площадей в общей посевной площади;</w:t>
      </w:r>
    </w:p>
    <w:p w:rsidR="00A62AEB" w:rsidRDefault="00A62AEB">
      <w:pPr>
        <w:pStyle w:val="ConsPlusNormal"/>
        <w:spacing w:before="220"/>
        <w:ind w:firstLine="540"/>
        <w:jc w:val="both"/>
      </w:pPr>
      <w:r>
        <w:t>снижение финансовой нагрузки на сельскохозяйственного товаропроизводителя при осуществлении сельскохозяйственного страхования;</w:t>
      </w:r>
    </w:p>
    <w:p w:rsidR="00A62AEB" w:rsidRDefault="00A62AEB">
      <w:pPr>
        <w:pStyle w:val="ConsPlusNormal"/>
        <w:spacing w:before="220"/>
        <w:ind w:firstLine="540"/>
        <w:jc w:val="both"/>
      </w:pPr>
      <w:r>
        <w:t>снижение уровня отказов от выплат по наступившим страховым событиям;</w:t>
      </w:r>
    </w:p>
    <w:p w:rsidR="00A62AEB" w:rsidRDefault="00A62AEB">
      <w:pPr>
        <w:pStyle w:val="ConsPlusNormal"/>
        <w:spacing w:before="220"/>
        <w:ind w:firstLine="540"/>
        <w:jc w:val="both"/>
      </w:pPr>
      <w:r>
        <w:t>повышение инвестиционной привлекательности сельского хозяйства.</w:t>
      </w:r>
    </w:p>
    <w:p w:rsidR="00A62AEB" w:rsidRDefault="00A62AEB">
      <w:pPr>
        <w:pStyle w:val="ConsPlusNormal"/>
        <w:spacing w:before="220"/>
        <w:ind w:firstLine="540"/>
        <w:jc w:val="both"/>
      </w:pPr>
      <w:r>
        <w:t xml:space="preserve">Государственную поддержку в соответствии с Федеральным </w:t>
      </w:r>
      <w:hyperlink r:id="rId57" w:history="1">
        <w:r>
          <w:rPr>
            <w:color w:val="0000FF"/>
          </w:rPr>
          <w:t>законом</w:t>
        </w:r>
      </w:hyperlink>
      <w:r>
        <w:t xml:space="preserve"> "О государственной поддержке в сфере сельскохозяйственного страхования и о внесении изменений в Федеральный закон "О развитии сельского хозяйства" предполагается осуществлять посредством предоставления субсидий на возмещение части затрат сельскохозяйственных товаропроизводителей на уплату страховых премий по договорам страхования, заключенным ими со страховыми организациями, осуществляющими сельскохозяйственное страхование и являющимися членами объединения страховщиков.</w:t>
      </w:r>
    </w:p>
    <w:p w:rsidR="00A62AEB" w:rsidRDefault="00A62AEB">
      <w:pPr>
        <w:pStyle w:val="ConsPlusNormal"/>
        <w:spacing w:before="220"/>
        <w:ind w:firstLine="540"/>
        <w:jc w:val="both"/>
      </w:pPr>
      <w:r>
        <w:t xml:space="preserve">Указанные субсидии будут предоставляться при осуществлении страхования рисков утраты (гибели) урожая сельскохозяйственных культур (зерновых, зернобобовых, масличных, </w:t>
      </w:r>
      <w:r>
        <w:lastRenderedPageBreak/>
        <w:t>технических, кормовых, бахчевых культур, картофеля, овощей, плодовых, ягодных, орехоплодных насаждений), утраты (гибели) посадок многолетних насаждений (плодовые, ягодные, орехоплодные насаждения).</w:t>
      </w:r>
    </w:p>
    <w:p w:rsidR="00A62AEB" w:rsidRDefault="00A62AEB">
      <w:pPr>
        <w:pStyle w:val="ConsPlusNormal"/>
        <w:jc w:val="both"/>
      </w:pPr>
    </w:p>
    <w:p w:rsidR="00A62AEB" w:rsidRDefault="00A62AEB">
      <w:pPr>
        <w:pStyle w:val="ConsPlusNormal"/>
        <w:jc w:val="center"/>
        <w:outlineLvl w:val="4"/>
      </w:pPr>
      <w:r>
        <w:t>1.17. "Снижение рисков в подотрасли животноводства"</w:t>
      </w:r>
    </w:p>
    <w:p w:rsidR="00A62AEB" w:rsidRDefault="00A62AEB">
      <w:pPr>
        <w:pStyle w:val="ConsPlusNormal"/>
        <w:jc w:val="both"/>
      </w:pPr>
    </w:p>
    <w:p w:rsidR="00A62AEB" w:rsidRDefault="00A62AEB">
      <w:pPr>
        <w:pStyle w:val="ConsPlusNormal"/>
        <w:ind w:firstLine="540"/>
        <w:jc w:val="both"/>
      </w:pPr>
      <w:r>
        <w:t>Целью осуществления мероприятия является снижение рисков потери доходов при производстве продукции животноводства в случае:</w:t>
      </w:r>
    </w:p>
    <w:p w:rsidR="00A62AEB" w:rsidRDefault="00A62AEB">
      <w:pPr>
        <w:pStyle w:val="ConsPlusNormal"/>
        <w:spacing w:before="220"/>
        <w:ind w:firstLine="540"/>
        <w:jc w:val="both"/>
      </w:pPr>
      <w:r>
        <w:t>возникновения заразных болезней животных, включенных в перечень, утвержденный Министерством сельского хозяйства Российской Федерации;</w:t>
      </w:r>
    </w:p>
    <w:p w:rsidR="00A62AEB" w:rsidRDefault="00A62AEB">
      <w:pPr>
        <w:pStyle w:val="ConsPlusNormal"/>
        <w:spacing w:before="220"/>
        <w:ind w:firstLine="540"/>
        <w:jc w:val="both"/>
      </w:pPr>
      <w:r>
        <w:t>массовых отравлений;</w:t>
      </w:r>
    </w:p>
    <w:p w:rsidR="00A62AEB" w:rsidRDefault="00A62AEB">
      <w:pPr>
        <w:pStyle w:val="ConsPlusNormal"/>
        <w:spacing w:before="220"/>
        <w:ind w:firstLine="540"/>
        <w:jc w:val="both"/>
      </w:pPr>
      <w:r>
        <w:t>стихийных бедствий (удар молнии, землетрясение, пыльная буря, ураганный ветер, сильная метель, буран, наводнение, обвал, сход лавин, селя, оползень);</w:t>
      </w:r>
    </w:p>
    <w:p w:rsidR="00A62AEB" w:rsidRDefault="00A62AEB">
      <w:pPr>
        <w:pStyle w:val="ConsPlusNormal"/>
        <w:spacing w:before="220"/>
        <w:ind w:firstLine="540"/>
        <w:jc w:val="both"/>
      </w:pPr>
      <w:r>
        <w:t>нарушения снабжения электрической и тепловой энергией, водой в результате стихийных бедствий, если условия содержания сельскохозяйственных животных предусматривают обязательное использование электрической и тепловой энергии, воды;</w:t>
      </w:r>
    </w:p>
    <w:p w:rsidR="00A62AEB" w:rsidRDefault="00A62AEB">
      <w:pPr>
        <w:pStyle w:val="ConsPlusNormal"/>
        <w:spacing w:before="220"/>
        <w:ind w:firstLine="540"/>
        <w:jc w:val="both"/>
      </w:pPr>
      <w:r>
        <w:t>пожара.</w:t>
      </w:r>
    </w:p>
    <w:p w:rsidR="00A62AEB" w:rsidRDefault="00A62AEB">
      <w:pPr>
        <w:pStyle w:val="ConsPlusNormal"/>
        <w:spacing w:before="220"/>
        <w:ind w:firstLine="540"/>
        <w:jc w:val="both"/>
      </w:pPr>
      <w:r>
        <w:t>В рамках осуществления этого мероприятия предусматривается:</w:t>
      </w:r>
    </w:p>
    <w:p w:rsidR="00A62AEB" w:rsidRDefault="00A62AEB">
      <w:pPr>
        <w:pStyle w:val="ConsPlusNormal"/>
        <w:spacing w:before="220"/>
        <w:ind w:firstLine="540"/>
        <w:jc w:val="both"/>
      </w:pPr>
      <w:r>
        <w:t>увеличение доли застрахованного поголовья сельскохозяйственных животных в общем поголовье сельскохозяйственных животных;</w:t>
      </w:r>
    </w:p>
    <w:p w:rsidR="00A62AEB" w:rsidRDefault="00A62AEB">
      <w:pPr>
        <w:pStyle w:val="ConsPlusNormal"/>
        <w:spacing w:before="220"/>
        <w:ind w:firstLine="540"/>
        <w:jc w:val="both"/>
      </w:pPr>
      <w:r>
        <w:t>снижение финансовой нагрузки на сельскохозяйственного товаропроизводителя при осуществлении сельскохозяйственного страхования;</w:t>
      </w:r>
    </w:p>
    <w:p w:rsidR="00A62AEB" w:rsidRDefault="00A62AEB">
      <w:pPr>
        <w:pStyle w:val="ConsPlusNormal"/>
        <w:spacing w:before="220"/>
        <w:ind w:firstLine="540"/>
        <w:jc w:val="both"/>
      </w:pPr>
      <w:r>
        <w:t>снижение уровня отказов от выплат по наступившим страховым событиям;</w:t>
      </w:r>
    </w:p>
    <w:p w:rsidR="00A62AEB" w:rsidRDefault="00A62AEB">
      <w:pPr>
        <w:pStyle w:val="ConsPlusNormal"/>
        <w:spacing w:before="220"/>
        <w:ind w:firstLine="540"/>
        <w:jc w:val="both"/>
      </w:pPr>
      <w:r>
        <w:t>повышение инвестиционной привлекательности сельского хозяйства.</w:t>
      </w:r>
    </w:p>
    <w:p w:rsidR="00A62AEB" w:rsidRDefault="00A62AEB">
      <w:pPr>
        <w:pStyle w:val="ConsPlusNormal"/>
        <w:spacing w:before="220"/>
        <w:ind w:firstLine="540"/>
        <w:jc w:val="both"/>
      </w:pPr>
      <w:r>
        <w:t>Субсидии для возмещения части затрат сельскохозяйственных товаропроизводителей на уплату страховых премий будут предоставляться в размере 50 процентов начисленной страховой премии на расчетный счет страховой организации.</w:t>
      </w:r>
    </w:p>
    <w:p w:rsidR="00A62AEB" w:rsidRDefault="00A62AEB">
      <w:pPr>
        <w:pStyle w:val="ConsPlusNormal"/>
        <w:spacing w:before="220"/>
        <w:ind w:firstLine="540"/>
        <w:jc w:val="both"/>
      </w:pPr>
      <w:r>
        <w:t>Указанные субсидии будут предоставляться при осуществлении страхования рисков утраты (гибели) следующих сельскохозяйственных животных: крупный рогатый скот, мелкий рогатый скот, свиньи, лошади, олени, кролики, пушные звери, птицы, цыплята-бройлеры, семьи пчел.</w:t>
      </w:r>
    </w:p>
    <w:p w:rsidR="00A62AEB" w:rsidRDefault="00A62AEB">
      <w:pPr>
        <w:pStyle w:val="ConsPlusNormal"/>
        <w:jc w:val="both"/>
      </w:pPr>
    </w:p>
    <w:p w:rsidR="00A62AEB" w:rsidRDefault="00A62AEB">
      <w:pPr>
        <w:pStyle w:val="ConsPlusNormal"/>
        <w:jc w:val="center"/>
        <w:outlineLvl w:val="3"/>
      </w:pPr>
      <w:r>
        <w:t>2. Основное мероприятие "Несвязанная поддержка</w:t>
      </w:r>
    </w:p>
    <w:p w:rsidR="00A62AEB" w:rsidRDefault="00A62AEB">
      <w:pPr>
        <w:pStyle w:val="ConsPlusNormal"/>
        <w:jc w:val="center"/>
      </w:pPr>
      <w:r>
        <w:t>в области растениеводства"</w:t>
      </w:r>
    </w:p>
    <w:p w:rsidR="00A62AEB" w:rsidRDefault="00A62AEB">
      <w:pPr>
        <w:pStyle w:val="ConsPlusNormal"/>
        <w:jc w:val="both"/>
      </w:pPr>
    </w:p>
    <w:p w:rsidR="00A62AEB" w:rsidRDefault="00A62AEB">
      <w:pPr>
        <w:pStyle w:val="ConsPlusNormal"/>
        <w:ind w:firstLine="540"/>
        <w:jc w:val="both"/>
      </w:pPr>
      <w:r>
        <w:t>Реализация основного мероприятия направлена на повышение доходности сельскохозяйственного производства, повышение уровня его экологической безопасности, повышение плодородия и качества почв.</w:t>
      </w:r>
    </w:p>
    <w:p w:rsidR="00A62AEB" w:rsidRDefault="00A62AEB">
      <w:pPr>
        <w:pStyle w:val="ConsPlusNormal"/>
        <w:spacing w:before="220"/>
        <w:ind w:firstLine="540"/>
        <w:jc w:val="both"/>
      </w:pPr>
      <w:r>
        <w:t xml:space="preserve">Государственная поддержка будет осуществляться на оказание несвязанной поддержки сельскохозяйственным товаропроизводителям в области растениеводства, а также в области развития производства семенного картофеля и овощей открытого грунта путем возмещения части затрат сельскохозяйственных товаропроизводителей на проведение комплекса агротехнологических работ, повышение уровня экологической безопасности сельскохозяйственного производства, повышение плодородия и качества почв в расчете на 1 </w:t>
      </w:r>
      <w:r>
        <w:lastRenderedPageBreak/>
        <w:t>гектар посевной площади, занятой зерновыми, зернобобовыми и кормовыми сельскохозяйственными культурами, а также в области развития производства семенного картофеля, семян овощных культур открытого грунта, семян кукурузы, семян подсолнечника, семян сахарной свеклы и овощей открытого грунта, в соответствии с перечнем, утвержденным Министерством сельского хозяйства Российской Федерации, в расчете на 1 гектар посевной площади. Субсидии предоставляются исходя из фактической посевной площади сельскохозяйственных культур за предыдущий год.</w:t>
      </w:r>
    </w:p>
    <w:p w:rsidR="00A62AEB" w:rsidRDefault="00A62AEB">
      <w:pPr>
        <w:pStyle w:val="ConsPlusNormal"/>
        <w:spacing w:before="220"/>
        <w:ind w:firstLine="540"/>
        <w:jc w:val="both"/>
      </w:pPr>
      <w:r>
        <w:t>Контроль за соблюдением качества обработки и повышением плодородия почв будет осуществляться центрами Федеральной службы по ветеринарному и фитосанитарному надзору и агрохимической службы в Республике Дагестан на основании результатов мониторинга состояния плодородия почв.</w:t>
      </w:r>
    </w:p>
    <w:p w:rsidR="00A62AEB" w:rsidRDefault="00A62AEB">
      <w:pPr>
        <w:pStyle w:val="ConsPlusNormal"/>
        <w:spacing w:before="220"/>
        <w:ind w:firstLine="540"/>
        <w:jc w:val="both"/>
      </w:pPr>
      <w:r>
        <w:t>Реализация мероприятия позволит обеспечить более рациональное использование биоклиматического потенциала республики и получение стабильных урожаев сельскохозяйственных культур, обеспечивающих продовольственную безопасность.</w:t>
      </w:r>
    </w:p>
    <w:p w:rsidR="00A62AEB" w:rsidRDefault="00A62AEB">
      <w:pPr>
        <w:pStyle w:val="ConsPlusNormal"/>
        <w:jc w:val="both"/>
      </w:pPr>
    </w:p>
    <w:p w:rsidR="00A62AEB" w:rsidRDefault="00A62AEB">
      <w:pPr>
        <w:pStyle w:val="ConsPlusNormal"/>
        <w:jc w:val="center"/>
        <w:outlineLvl w:val="3"/>
      </w:pPr>
      <w:r>
        <w:t>3. Основное мероприятие "Субсидии на повышение</w:t>
      </w:r>
    </w:p>
    <w:p w:rsidR="00A62AEB" w:rsidRDefault="00A62AEB">
      <w:pPr>
        <w:pStyle w:val="ConsPlusNormal"/>
        <w:jc w:val="center"/>
      </w:pPr>
      <w:r>
        <w:t>продуктивности в молочном скотоводстве"</w:t>
      </w:r>
    </w:p>
    <w:p w:rsidR="00A62AEB" w:rsidRDefault="00A62AEB">
      <w:pPr>
        <w:pStyle w:val="ConsPlusNormal"/>
        <w:jc w:val="both"/>
      </w:pPr>
    </w:p>
    <w:p w:rsidR="00A62AEB" w:rsidRDefault="00A62AEB">
      <w:pPr>
        <w:pStyle w:val="ConsPlusNormal"/>
        <w:ind w:firstLine="540"/>
        <w:jc w:val="both"/>
      </w:pPr>
      <w:r>
        <w:t>Реализация основного мероприятия направлена на повышение производства продукции и инвестиционной привлекательности молочного скотоводства, выравнивание сезонности производства молока, рост поголовья крупного рогатого скота, в том числе коров, создание условий для воспроизводства в скотоводстве, стимулирование повышения товарности и качества молока.</w:t>
      </w:r>
    </w:p>
    <w:p w:rsidR="00A62AEB" w:rsidRDefault="00A62AEB">
      <w:pPr>
        <w:pStyle w:val="ConsPlusNormal"/>
        <w:spacing w:before="220"/>
        <w:ind w:firstLine="540"/>
        <w:jc w:val="both"/>
      </w:pPr>
      <w:r>
        <w:t>Целью осуществления основного мероприятия является наращивание производства молока на основе стабилизации поголовья животных и увеличения их продуктивности за счет породного обновления стада, создания сбалансированной кормовой базы и перехода к новым технологиям содержания и кормления животных.</w:t>
      </w:r>
    </w:p>
    <w:p w:rsidR="00A62AEB" w:rsidRDefault="00A62AEB">
      <w:pPr>
        <w:pStyle w:val="ConsPlusNormal"/>
        <w:spacing w:before="220"/>
        <w:ind w:firstLine="540"/>
        <w:jc w:val="both"/>
      </w:pPr>
      <w:r>
        <w:t xml:space="preserve">В целях реализации указанного основного мероприятия предусмотрена государственная поддержка в виде субсидии на один килограмм реализованного и (или) отгруженного на собственную переработку коровьего молока и (или) козьего молока сельскохозяйственным товаропроизводителям, крестьянским (фермерским) хозяйствам, включая индивидуальных предпринимателей, при условии сохранения (наращивания) поголовья коров и объемов его производства к предыдущему году с учетом реализации молока, отвечающего требованиям по безопасности к сырому молоку, предусмотренным техническим </w:t>
      </w:r>
      <w:hyperlink r:id="rId58" w:history="1">
        <w:r>
          <w:rPr>
            <w:color w:val="0000FF"/>
          </w:rPr>
          <w:t>регламентом</w:t>
        </w:r>
      </w:hyperlink>
      <w:r>
        <w:t xml:space="preserve"> Таможенного союза ТР ТС 033/2013 "О безопасности молока и молочной продукции", принятым решением Совета Евразийской экономической комиссии от 9 октября 2013 г. N 67, и техническим </w:t>
      </w:r>
      <w:hyperlink r:id="rId59" w:history="1">
        <w:r>
          <w:rPr>
            <w:color w:val="0000FF"/>
          </w:rPr>
          <w:t>регламентом</w:t>
        </w:r>
      </w:hyperlink>
      <w:r>
        <w:t xml:space="preserve"> Таможенного союза ТР ТС 021/2011 "О безопасности пищевой продукции", утвержденным решением Комиссии Таможенного союза от 9 декабря 2011 г. N 880, путем дифференцированного распределения субсидий в зависимости от показателя продуктивности коров по ставкам.</w:t>
      </w:r>
    </w:p>
    <w:p w:rsidR="00A62AEB" w:rsidRDefault="00A62AEB">
      <w:pPr>
        <w:pStyle w:val="ConsPlusNormal"/>
        <w:jc w:val="both"/>
      </w:pPr>
    </w:p>
    <w:p w:rsidR="00A62AEB" w:rsidRDefault="00A62AEB">
      <w:pPr>
        <w:pStyle w:val="ConsPlusNormal"/>
        <w:jc w:val="center"/>
        <w:outlineLvl w:val="3"/>
      </w:pPr>
      <w:r>
        <w:t>4. Основное мероприятие "Реализация ведомственных</w:t>
      </w:r>
    </w:p>
    <w:p w:rsidR="00A62AEB" w:rsidRDefault="00A62AEB">
      <w:pPr>
        <w:pStyle w:val="ConsPlusNormal"/>
        <w:jc w:val="center"/>
      </w:pPr>
      <w:r>
        <w:t>целевых программ в отрасли животноводства"</w:t>
      </w:r>
    </w:p>
    <w:p w:rsidR="00A62AEB" w:rsidRDefault="00A62AEB">
      <w:pPr>
        <w:pStyle w:val="ConsPlusNormal"/>
        <w:jc w:val="both"/>
      </w:pPr>
    </w:p>
    <w:p w:rsidR="00A62AEB" w:rsidRDefault="00A62AEB">
      <w:pPr>
        <w:pStyle w:val="ConsPlusNormal"/>
        <w:jc w:val="center"/>
        <w:outlineLvl w:val="4"/>
      </w:pPr>
      <w:r>
        <w:t>4.1. "Реализация мероприятий ведомственной целевой</w:t>
      </w:r>
    </w:p>
    <w:p w:rsidR="00A62AEB" w:rsidRDefault="00A62AEB">
      <w:pPr>
        <w:pStyle w:val="ConsPlusNormal"/>
        <w:jc w:val="center"/>
      </w:pPr>
      <w:r>
        <w:t>программы "Развитие овцеводства и козоводства</w:t>
      </w:r>
    </w:p>
    <w:p w:rsidR="00A62AEB" w:rsidRDefault="00A62AEB">
      <w:pPr>
        <w:pStyle w:val="ConsPlusNormal"/>
        <w:jc w:val="center"/>
      </w:pPr>
      <w:r>
        <w:t>в Республике Дагестан"</w:t>
      </w:r>
    </w:p>
    <w:p w:rsidR="00A62AEB" w:rsidRDefault="00A62AEB">
      <w:pPr>
        <w:pStyle w:val="ConsPlusNormal"/>
        <w:jc w:val="both"/>
      </w:pPr>
    </w:p>
    <w:p w:rsidR="00A62AEB" w:rsidRDefault="00A62AEB">
      <w:pPr>
        <w:pStyle w:val="ConsPlusNormal"/>
        <w:ind w:firstLine="540"/>
        <w:jc w:val="both"/>
      </w:pPr>
      <w:r>
        <w:t xml:space="preserve">Цель мероприятия - создание экономических и технологических условий для наиболее полного и рационального использования природно-климатического потенциала, направленного на повышение продуктивности овцеводства и развитие козоводства. Достижение указанной цели </w:t>
      </w:r>
      <w:r>
        <w:lastRenderedPageBreak/>
        <w:t>предполагается путем реализации следующих задач:</w:t>
      </w:r>
    </w:p>
    <w:p w:rsidR="00A62AEB" w:rsidRDefault="00A62AEB">
      <w:pPr>
        <w:pStyle w:val="ConsPlusNormal"/>
        <w:spacing w:before="220"/>
        <w:ind w:firstLine="540"/>
        <w:jc w:val="both"/>
      </w:pPr>
      <w:r>
        <w:t>создание предпосылок для устойчивого развития отрасли овцеводства и козоводства;</w:t>
      </w:r>
    </w:p>
    <w:p w:rsidR="00A62AEB" w:rsidRDefault="00A62AEB">
      <w:pPr>
        <w:pStyle w:val="ConsPlusNormal"/>
        <w:spacing w:before="220"/>
        <w:ind w:firstLine="540"/>
        <w:jc w:val="both"/>
      </w:pPr>
      <w:r>
        <w:t>определение путей производства высококачественной конкурентоспособной продукции овцеводства и козоводства;</w:t>
      </w:r>
    </w:p>
    <w:p w:rsidR="00A62AEB" w:rsidRDefault="00A62AEB">
      <w:pPr>
        <w:pStyle w:val="ConsPlusNormal"/>
        <w:spacing w:before="220"/>
        <w:ind w:firstLine="540"/>
        <w:jc w:val="both"/>
      </w:pPr>
      <w:r>
        <w:t>выработка последовательных действий, обеспечивающих рост экономического потенциала сырьевого ресурса овцеводческой отрасли;</w:t>
      </w:r>
    </w:p>
    <w:p w:rsidR="00A62AEB" w:rsidRDefault="00A62AEB">
      <w:pPr>
        <w:pStyle w:val="ConsPlusNormal"/>
        <w:spacing w:before="220"/>
        <w:ind w:firstLine="540"/>
        <w:jc w:val="both"/>
      </w:pPr>
      <w:r>
        <w:t>разработка и внедрение биологически обоснованных, малозатратных технологий содержания высокопродуктивных животных при сохранении баланса природной среды;</w:t>
      </w:r>
    </w:p>
    <w:p w:rsidR="00A62AEB" w:rsidRDefault="00A62AEB">
      <w:pPr>
        <w:pStyle w:val="ConsPlusNormal"/>
        <w:spacing w:before="220"/>
        <w:ind w:firstLine="540"/>
        <w:jc w:val="both"/>
      </w:pPr>
      <w:r>
        <w:t>укрепление племенной базы отрасли овцеводства путем сохранения и дальнейшего совершенствования генофонда пород овец.</w:t>
      </w:r>
    </w:p>
    <w:p w:rsidR="00A62AEB" w:rsidRDefault="00A62AEB">
      <w:pPr>
        <w:pStyle w:val="ConsPlusNormal"/>
        <w:spacing w:before="220"/>
        <w:ind w:firstLine="540"/>
        <w:jc w:val="both"/>
      </w:pPr>
      <w:r>
        <w:t>Государственная поддержка будет осуществляться посредством предоставления субсидий из республиканского бюджета Республики Дагестан на реализацию следующих мероприятий:</w:t>
      </w:r>
    </w:p>
    <w:p w:rsidR="00A62AEB" w:rsidRDefault="00A62AEB">
      <w:pPr>
        <w:pStyle w:val="ConsPlusNormal"/>
        <w:spacing w:before="220"/>
        <w:ind w:firstLine="540"/>
        <w:jc w:val="both"/>
      </w:pPr>
      <w:r>
        <w:t>закупка высокопродуктивных животных;</w:t>
      </w:r>
    </w:p>
    <w:p w:rsidR="00A62AEB" w:rsidRDefault="00A62AEB">
      <w:pPr>
        <w:pStyle w:val="ConsPlusNormal"/>
        <w:spacing w:before="220"/>
        <w:ind w:firstLine="540"/>
        <w:jc w:val="both"/>
      </w:pPr>
      <w:r>
        <w:t>развитие лугопастбищного кормопроизводства;</w:t>
      </w:r>
    </w:p>
    <w:p w:rsidR="00A62AEB" w:rsidRDefault="00A62AEB">
      <w:pPr>
        <w:pStyle w:val="ConsPlusNormal"/>
        <w:spacing w:before="220"/>
        <w:ind w:firstLine="540"/>
        <w:jc w:val="both"/>
      </w:pPr>
      <w:r>
        <w:t>строительство откормочных площадок, в том числе приобретение необходимой для этого техники и оборудования;</w:t>
      </w:r>
    </w:p>
    <w:p w:rsidR="00A62AEB" w:rsidRDefault="00A62AEB">
      <w:pPr>
        <w:pStyle w:val="ConsPlusNormal"/>
        <w:spacing w:before="220"/>
        <w:ind w:firstLine="540"/>
        <w:jc w:val="both"/>
      </w:pPr>
      <w:r>
        <w:t>внедрение информационно-аналитических систем в регистрации и идентификации животных;</w:t>
      </w:r>
    </w:p>
    <w:p w:rsidR="00A62AEB" w:rsidRDefault="00A62AEB">
      <w:pPr>
        <w:pStyle w:val="ConsPlusNormal"/>
        <w:spacing w:before="220"/>
        <w:ind w:firstLine="540"/>
        <w:jc w:val="both"/>
      </w:pPr>
      <w:r>
        <w:t>перевозка овец с зимних пастбищ на летние и обратно.</w:t>
      </w:r>
    </w:p>
    <w:p w:rsidR="00A62AEB" w:rsidRDefault="00A62AEB">
      <w:pPr>
        <w:pStyle w:val="ConsPlusNormal"/>
        <w:jc w:val="both"/>
      </w:pPr>
    </w:p>
    <w:p w:rsidR="00A62AEB" w:rsidRDefault="00A62AEB">
      <w:pPr>
        <w:pStyle w:val="ConsPlusNormal"/>
        <w:jc w:val="center"/>
        <w:outlineLvl w:val="4"/>
      </w:pPr>
      <w:r>
        <w:t>4.2. "Реализация мероприятий ведомственной</w:t>
      </w:r>
    </w:p>
    <w:p w:rsidR="00A62AEB" w:rsidRDefault="00A62AEB">
      <w:pPr>
        <w:pStyle w:val="ConsPlusNormal"/>
        <w:jc w:val="center"/>
      </w:pPr>
      <w:r>
        <w:t>целевой программы "Развитие мясного скотоводства</w:t>
      </w:r>
    </w:p>
    <w:p w:rsidR="00A62AEB" w:rsidRDefault="00A62AEB">
      <w:pPr>
        <w:pStyle w:val="ConsPlusNormal"/>
        <w:jc w:val="center"/>
      </w:pPr>
      <w:r>
        <w:t>в Республике Дагестан"</w:t>
      </w:r>
    </w:p>
    <w:p w:rsidR="00A62AEB" w:rsidRDefault="00A62AEB">
      <w:pPr>
        <w:pStyle w:val="ConsPlusNormal"/>
        <w:jc w:val="both"/>
      </w:pPr>
    </w:p>
    <w:p w:rsidR="00A62AEB" w:rsidRDefault="00A62AEB">
      <w:pPr>
        <w:pStyle w:val="ConsPlusNormal"/>
        <w:ind w:firstLine="540"/>
        <w:jc w:val="both"/>
      </w:pPr>
      <w:r>
        <w:t>Реализация мероприятия направлена на модернизацию подотрасли мясного скотоводства, увеличение производства высококачественной говядины.</w:t>
      </w:r>
    </w:p>
    <w:p w:rsidR="00A62AEB" w:rsidRDefault="00A62AEB">
      <w:pPr>
        <w:pStyle w:val="ConsPlusNormal"/>
        <w:spacing w:before="220"/>
        <w:ind w:firstLine="540"/>
        <w:jc w:val="both"/>
      </w:pPr>
      <w:r>
        <w:t>Государственная поддержка будет осуществляться посредством предоставления субсидий по следующим направлениям:</w:t>
      </w:r>
    </w:p>
    <w:p w:rsidR="00A62AEB" w:rsidRDefault="00A62AEB">
      <w:pPr>
        <w:pStyle w:val="ConsPlusNormal"/>
        <w:spacing w:before="220"/>
        <w:ind w:firstLine="540"/>
        <w:jc w:val="both"/>
      </w:pPr>
      <w:r>
        <w:t>на закупку товарного маточного поголовья мясного скота;</w:t>
      </w:r>
    </w:p>
    <w:p w:rsidR="00A62AEB" w:rsidRDefault="00A62AEB">
      <w:pPr>
        <w:pStyle w:val="ConsPlusNormal"/>
        <w:spacing w:before="220"/>
        <w:ind w:firstLine="540"/>
        <w:jc w:val="both"/>
      </w:pPr>
      <w:r>
        <w:t>на создание открытых откормочных площадок (фидлотов);</w:t>
      </w:r>
    </w:p>
    <w:p w:rsidR="00A62AEB" w:rsidRDefault="00A62AEB">
      <w:pPr>
        <w:pStyle w:val="ConsPlusNormal"/>
        <w:spacing w:before="220"/>
        <w:ind w:firstLine="540"/>
        <w:jc w:val="both"/>
      </w:pPr>
      <w:r>
        <w:t>на строительство и реконструкцию ферм;</w:t>
      </w:r>
    </w:p>
    <w:p w:rsidR="00A62AEB" w:rsidRDefault="00A62AEB">
      <w:pPr>
        <w:pStyle w:val="ConsPlusNormal"/>
        <w:spacing w:before="220"/>
        <w:ind w:firstLine="540"/>
        <w:jc w:val="both"/>
      </w:pPr>
      <w:r>
        <w:t>на технологическую модернизацию репродукторных ферм путем возмещения части затрат на приобретение сельскохозяйственной техники, машин и оборудования, включая оборудование для животноводческих комплексов, ферм и скотоубойных цехов по перечню, утвержденному Министерством сельского хозяйства и продовольствия Республики Дагестан.</w:t>
      </w:r>
    </w:p>
    <w:p w:rsidR="00A62AEB" w:rsidRDefault="00A62AEB">
      <w:pPr>
        <w:pStyle w:val="ConsPlusNormal"/>
        <w:jc w:val="both"/>
      </w:pPr>
    </w:p>
    <w:p w:rsidR="00A62AEB" w:rsidRDefault="00A62AEB">
      <w:pPr>
        <w:pStyle w:val="ConsPlusNormal"/>
        <w:jc w:val="center"/>
        <w:outlineLvl w:val="4"/>
      </w:pPr>
      <w:r>
        <w:t>4.3. "Реализация мероприятий ведомственной целевой</w:t>
      </w:r>
    </w:p>
    <w:p w:rsidR="00A62AEB" w:rsidRDefault="00A62AEB">
      <w:pPr>
        <w:pStyle w:val="ConsPlusNormal"/>
        <w:jc w:val="center"/>
      </w:pPr>
      <w:r>
        <w:t>программы "Развитие производства и переработки</w:t>
      </w:r>
    </w:p>
    <w:p w:rsidR="00A62AEB" w:rsidRDefault="00A62AEB">
      <w:pPr>
        <w:pStyle w:val="ConsPlusNormal"/>
        <w:jc w:val="center"/>
      </w:pPr>
      <w:r>
        <w:t>яиц и мяса птицы в Республике Дагестан"</w:t>
      </w:r>
    </w:p>
    <w:p w:rsidR="00A62AEB" w:rsidRDefault="00A62AEB">
      <w:pPr>
        <w:pStyle w:val="ConsPlusNormal"/>
        <w:jc w:val="both"/>
      </w:pPr>
    </w:p>
    <w:p w:rsidR="00A62AEB" w:rsidRDefault="00A62AEB">
      <w:pPr>
        <w:pStyle w:val="ConsPlusNormal"/>
        <w:ind w:firstLine="540"/>
        <w:jc w:val="both"/>
      </w:pPr>
      <w:r>
        <w:t xml:space="preserve">Основной целью мероприятия является достижение высокого уровня развития </w:t>
      </w:r>
      <w:r>
        <w:lastRenderedPageBreak/>
        <w:t>промышленного птицеводства в республике.</w:t>
      </w:r>
    </w:p>
    <w:p w:rsidR="00A62AEB" w:rsidRDefault="00A62AEB">
      <w:pPr>
        <w:pStyle w:val="ConsPlusNormal"/>
        <w:spacing w:before="220"/>
        <w:ind w:firstLine="540"/>
        <w:jc w:val="both"/>
      </w:pPr>
      <w:r>
        <w:t>Достижение поставленной цели предусматривается путем рационального использования ресурсов, обеспечения конкурентоспособности производимой птицеводческой продукции, удовлетворения внутреннего спроса, что требует формирования комплексного подхода в реализации мероприятий путем решения следующих задач:</w:t>
      </w:r>
    </w:p>
    <w:p w:rsidR="00A62AEB" w:rsidRDefault="00A62AEB">
      <w:pPr>
        <w:pStyle w:val="ConsPlusNormal"/>
        <w:spacing w:before="220"/>
        <w:ind w:firstLine="540"/>
        <w:jc w:val="both"/>
      </w:pPr>
      <w:r>
        <w:t>увеличение производства яиц и мяса птицы и улучшение ее качества на основе внедрения современных технологий переработки мяса птицы;</w:t>
      </w:r>
    </w:p>
    <w:p w:rsidR="00A62AEB" w:rsidRDefault="00A62AEB">
      <w:pPr>
        <w:pStyle w:val="ConsPlusNormal"/>
        <w:spacing w:before="220"/>
        <w:ind w:firstLine="540"/>
        <w:jc w:val="both"/>
      </w:pPr>
      <w:r>
        <w:t>строительство новых предприятий, проведение реконструкции и модернизация действующих предприятий по переработке мяса птицы;</w:t>
      </w:r>
    </w:p>
    <w:p w:rsidR="00A62AEB" w:rsidRDefault="00A62AEB">
      <w:pPr>
        <w:pStyle w:val="ConsPlusNormal"/>
        <w:spacing w:before="220"/>
        <w:ind w:firstLine="540"/>
        <w:jc w:val="both"/>
      </w:pPr>
      <w:r>
        <w:t>создание новых племрепродукторов, способных полностью обеспечить потребности птицеводства в племенной продукции;</w:t>
      </w:r>
    </w:p>
    <w:p w:rsidR="00A62AEB" w:rsidRDefault="00A62AEB">
      <w:pPr>
        <w:pStyle w:val="ConsPlusNormal"/>
        <w:spacing w:before="220"/>
        <w:ind w:firstLine="540"/>
        <w:jc w:val="both"/>
      </w:pPr>
      <w:r>
        <w:t>привлечение в отрасль инвестиций.</w:t>
      </w:r>
    </w:p>
    <w:p w:rsidR="00A62AEB" w:rsidRDefault="00A62AEB">
      <w:pPr>
        <w:pStyle w:val="ConsPlusNormal"/>
        <w:spacing w:before="220"/>
        <w:ind w:firstLine="540"/>
        <w:jc w:val="both"/>
      </w:pPr>
      <w:r>
        <w:t>Государственная поддержка будет осуществляться посредством предоставления субсидий из республиканского бюджета Республики Дагестан по следующим направлениям:</w:t>
      </w:r>
    </w:p>
    <w:p w:rsidR="00A62AEB" w:rsidRDefault="00A62AEB">
      <w:pPr>
        <w:pStyle w:val="ConsPlusNormal"/>
        <w:spacing w:before="220"/>
        <w:ind w:firstLine="540"/>
        <w:jc w:val="both"/>
      </w:pPr>
      <w:r>
        <w:t>возмещение части затрат на приобретение технологического оборудования по производству и переработке яиц и мяса птицы;</w:t>
      </w:r>
    </w:p>
    <w:p w:rsidR="00A62AEB" w:rsidRDefault="00A62AEB">
      <w:pPr>
        <w:pStyle w:val="ConsPlusNormal"/>
        <w:spacing w:before="220"/>
        <w:ind w:firstLine="540"/>
        <w:jc w:val="both"/>
      </w:pPr>
      <w:r>
        <w:t>возмещение части затрат на приобретение племенного суточного молодняка родительского стада птицы;</w:t>
      </w:r>
    </w:p>
    <w:p w:rsidR="00A62AEB" w:rsidRDefault="00A62AEB">
      <w:pPr>
        <w:pStyle w:val="ConsPlusNormal"/>
        <w:spacing w:before="220"/>
        <w:ind w:firstLine="540"/>
        <w:jc w:val="both"/>
      </w:pPr>
      <w:r>
        <w:t>возмещение части затрат на производство яиц и мяса птицы.</w:t>
      </w:r>
    </w:p>
    <w:p w:rsidR="00A62AEB" w:rsidRDefault="00A62AEB">
      <w:pPr>
        <w:pStyle w:val="ConsPlusNormal"/>
        <w:jc w:val="both"/>
      </w:pPr>
    </w:p>
    <w:p w:rsidR="00A62AEB" w:rsidRDefault="00A62AEB">
      <w:pPr>
        <w:pStyle w:val="ConsPlusNormal"/>
        <w:jc w:val="center"/>
        <w:outlineLvl w:val="4"/>
      </w:pPr>
      <w:r>
        <w:t>4.4. "Реализация мероприятий ведомственной целевой</w:t>
      </w:r>
    </w:p>
    <w:p w:rsidR="00A62AEB" w:rsidRDefault="00A62AEB">
      <w:pPr>
        <w:pStyle w:val="ConsPlusNormal"/>
        <w:jc w:val="center"/>
      </w:pPr>
      <w:r>
        <w:t>программы "Развитие пчеловодства в Республике Дагестан"</w:t>
      </w:r>
    </w:p>
    <w:p w:rsidR="00A62AEB" w:rsidRDefault="00A62AEB">
      <w:pPr>
        <w:pStyle w:val="ConsPlusNormal"/>
        <w:jc w:val="both"/>
      </w:pPr>
    </w:p>
    <w:p w:rsidR="00A62AEB" w:rsidRDefault="00A62AEB">
      <w:pPr>
        <w:pStyle w:val="ConsPlusNormal"/>
        <w:ind w:firstLine="540"/>
        <w:jc w:val="both"/>
      </w:pPr>
      <w:r>
        <w:t>Благоприятные условия, просторные альпийские луга, покрытые богатым разнотравьем, большие площади плодовых садов, виноградников и массивы смешанных лесов со своим разнообразием нектаро-пыльценосов создают предпосылки для развития пчеловодства в Дагестане. Южный Дагестан отличается продолжительным теплым вегетационным периодом с температурой воздуха 15°С и выше, который составляет 190-200 дней. Все это позволит увеличить количество пчелосемей в республике более чем в 2 раза и обеспечить производство меда до 1,8 тыс. тонн в год.</w:t>
      </w:r>
    </w:p>
    <w:p w:rsidR="00A62AEB" w:rsidRDefault="00A62AEB">
      <w:pPr>
        <w:pStyle w:val="ConsPlusNormal"/>
        <w:spacing w:before="220"/>
        <w:ind w:firstLine="540"/>
        <w:jc w:val="both"/>
      </w:pPr>
      <w:r>
        <w:t>Государственная поддержка будет осуществляться посредством предоставления субсидий из республиканского бюджета Республики Дагестан на поддержку племенного пчеловодства, товарных пчеловодческих хозяйств, субсидирования части затрат на приобретение оборудования для глубокой переработки продуктов пчеловодства, фасовочного оборудования для меда и прочей продукции пчеловодства (ульев, автотранспорта).</w:t>
      </w:r>
    </w:p>
    <w:p w:rsidR="00A62AEB" w:rsidRDefault="00A62AEB">
      <w:pPr>
        <w:pStyle w:val="ConsPlusNormal"/>
        <w:jc w:val="both"/>
      </w:pPr>
    </w:p>
    <w:p w:rsidR="00A62AEB" w:rsidRDefault="00A62AEB">
      <w:pPr>
        <w:pStyle w:val="ConsPlusNormal"/>
        <w:jc w:val="center"/>
        <w:outlineLvl w:val="4"/>
      </w:pPr>
      <w:r>
        <w:t>4.5. "Реализация мероприятий ведомственной</w:t>
      </w:r>
    </w:p>
    <w:p w:rsidR="00A62AEB" w:rsidRDefault="00A62AEB">
      <w:pPr>
        <w:pStyle w:val="ConsPlusNormal"/>
        <w:jc w:val="center"/>
      </w:pPr>
      <w:r>
        <w:t>целевой программы "Развитие молочного</w:t>
      </w:r>
    </w:p>
    <w:p w:rsidR="00A62AEB" w:rsidRDefault="00A62AEB">
      <w:pPr>
        <w:pStyle w:val="ConsPlusNormal"/>
        <w:jc w:val="center"/>
      </w:pPr>
      <w:r>
        <w:t>животноводства в Республике Дагестан"</w:t>
      </w:r>
    </w:p>
    <w:p w:rsidR="00A62AEB" w:rsidRDefault="00A62AEB">
      <w:pPr>
        <w:pStyle w:val="ConsPlusNormal"/>
        <w:jc w:val="both"/>
      </w:pPr>
    </w:p>
    <w:p w:rsidR="00A62AEB" w:rsidRDefault="00A62AEB">
      <w:pPr>
        <w:pStyle w:val="ConsPlusNormal"/>
        <w:ind w:firstLine="540"/>
        <w:jc w:val="both"/>
      </w:pPr>
      <w:r>
        <w:t>Основные цели мероприятия - модернизация подотрасли молочного животноводства, обновление породного стада, в частности за счет приобретения племенного молодняка крупного рогатого скота молочного направления, улучшения технологий создания кормовой базы, содержания кормления животных и, в конечном итоге, обеспечение населения экологически чистыми молочными продуктами. Достижение этих целей предполагается путем решения следующих задач:</w:t>
      </w:r>
    </w:p>
    <w:p w:rsidR="00A62AEB" w:rsidRDefault="00A62AEB">
      <w:pPr>
        <w:pStyle w:val="ConsPlusNormal"/>
        <w:spacing w:before="220"/>
        <w:ind w:firstLine="540"/>
        <w:jc w:val="both"/>
      </w:pPr>
      <w:r>
        <w:lastRenderedPageBreak/>
        <w:t>создание предпосылок для устойчивого развития отрасли молочного скотоводства;</w:t>
      </w:r>
    </w:p>
    <w:p w:rsidR="00A62AEB" w:rsidRDefault="00A62AEB">
      <w:pPr>
        <w:pStyle w:val="ConsPlusNormal"/>
        <w:spacing w:before="220"/>
        <w:ind w:firstLine="540"/>
        <w:jc w:val="both"/>
      </w:pPr>
      <w:r>
        <w:t>укрепление племенной базы отрасли путем сохранения племенного маточного поголовья коров, реализации племенными предприятиями товарным хозяйствам племенного молодняка крупного рогатого скота молочного направления;</w:t>
      </w:r>
    </w:p>
    <w:p w:rsidR="00A62AEB" w:rsidRDefault="00A62AEB">
      <w:pPr>
        <w:pStyle w:val="ConsPlusNormal"/>
        <w:spacing w:before="220"/>
        <w:ind w:firstLine="540"/>
        <w:jc w:val="both"/>
      </w:pPr>
      <w:r>
        <w:t>приобретение высокопродуктивных коров молочного направления семейными животноводческими фермами;</w:t>
      </w:r>
    </w:p>
    <w:p w:rsidR="00A62AEB" w:rsidRDefault="00A62AEB">
      <w:pPr>
        <w:pStyle w:val="ConsPlusNormal"/>
        <w:spacing w:before="220"/>
        <w:ind w:firstLine="540"/>
        <w:jc w:val="both"/>
      </w:pPr>
      <w:r>
        <w:t>строительство современных и модернизация действующих предприятий по производству и переработке молока;</w:t>
      </w:r>
    </w:p>
    <w:p w:rsidR="00A62AEB" w:rsidRDefault="00A62AEB">
      <w:pPr>
        <w:pStyle w:val="ConsPlusNormal"/>
        <w:spacing w:before="220"/>
        <w:ind w:firstLine="540"/>
        <w:jc w:val="both"/>
      </w:pPr>
      <w:r>
        <w:t>увеличение доли поголовья племенных коров в общем стаде.</w:t>
      </w:r>
    </w:p>
    <w:p w:rsidR="00A62AEB" w:rsidRDefault="00A62AEB">
      <w:pPr>
        <w:pStyle w:val="ConsPlusNormal"/>
        <w:spacing w:before="220"/>
        <w:ind w:firstLine="540"/>
        <w:jc w:val="both"/>
      </w:pPr>
      <w:r>
        <w:t>Государственная поддержка будет осуществляться посредством предоставления субсидий из республиканского бюджета Республики Дагестан на:</w:t>
      </w:r>
    </w:p>
    <w:p w:rsidR="00A62AEB" w:rsidRDefault="00A62AEB">
      <w:pPr>
        <w:pStyle w:val="ConsPlusNormal"/>
        <w:spacing w:before="220"/>
        <w:ind w:firstLine="540"/>
        <w:jc w:val="both"/>
      </w:pPr>
      <w:r>
        <w:t>приобретение племенного молодняка крупного рогатого скота молочного направления;</w:t>
      </w:r>
    </w:p>
    <w:p w:rsidR="00A62AEB" w:rsidRDefault="00A62AEB">
      <w:pPr>
        <w:pStyle w:val="ConsPlusNormal"/>
        <w:spacing w:before="220"/>
        <w:ind w:firstLine="540"/>
        <w:jc w:val="both"/>
      </w:pPr>
      <w:r>
        <w:t>приобретение лабораторного оборудования для проведения иммуногенетики, определения качества молока, оборудования для организации искусственного осеменения коров;</w:t>
      </w:r>
    </w:p>
    <w:p w:rsidR="00A62AEB" w:rsidRDefault="00A62AEB">
      <w:pPr>
        <w:pStyle w:val="ConsPlusNormal"/>
        <w:spacing w:before="220"/>
        <w:ind w:firstLine="540"/>
        <w:jc w:val="both"/>
      </w:pPr>
      <w:r>
        <w:t>реконструкцию и технологическое оснащение действующих молочно-товарных ферм.</w:t>
      </w:r>
    </w:p>
    <w:p w:rsidR="00A62AEB" w:rsidRDefault="00A62AEB">
      <w:pPr>
        <w:pStyle w:val="ConsPlusNormal"/>
        <w:jc w:val="both"/>
      </w:pPr>
    </w:p>
    <w:p w:rsidR="00A62AEB" w:rsidRDefault="00A62AEB">
      <w:pPr>
        <w:pStyle w:val="ConsPlusNormal"/>
        <w:jc w:val="center"/>
        <w:outlineLvl w:val="3"/>
      </w:pPr>
      <w:r>
        <w:t>5. Основное мероприятие "Обеспечение проведения</w:t>
      </w:r>
    </w:p>
    <w:p w:rsidR="00A62AEB" w:rsidRDefault="00A62AEB">
      <w:pPr>
        <w:pStyle w:val="ConsPlusNormal"/>
        <w:jc w:val="center"/>
      </w:pPr>
      <w:r>
        <w:t>мероприятий по борьбе с саранчой"</w:t>
      </w:r>
    </w:p>
    <w:p w:rsidR="00A62AEB" w:rsidRDefault="00A62AEB">
      <w:pPr>
        <w:pStyle w:val="ConsPlusNormal"/>
        <w:jc w:val="both"/>
      </w:pPr>
    </w:p>
    <w:p w:rsidR="00A62AEB" w:rsidRDefault="00A62AEB">
      <w:pPr>
        <w:pStyle w:val="ConsPlusNormal"/>
        <w:ind w:firstLine="540"/>
        <w:jc w:val="both"/>
      </w:pPr>
      <w:r>
        <w:t>В последние годы в России наблюдается увеличение численности разных видов саранчовых. Неблагополучная ситуация складывается и в нашей республике. Ежегодно большая численность саранчовых наблюдается на землях, расположенных около Аграханского залива, в Кизлярском и Тарумовском районах, на землях от Кочубейской зоны отгонного животноводства до пограничной зоны со Ставропольским краем и Республикой Калмыкия.</w:t>
      </w:r>
    </w:p>
    <w:p w:rsidR="00A62AEB" w:rsidRDefault="00A62AEB">
      <w:pPr>
        <w:pStyle w:val="ConsPlusNormal"/>
        <w:spacing w:before="220"/>
        <w:ind w:firstLine="540"/>
        <w:jc w:val="both"/>
      </w:pPr>
      <w:r>
        <w:t>Реализация данного мероприятия направлена на предупреждение возникновения и распространения саранчовых. Своевременно проведенные противосаранчовые мероприятия на зараженных вредителями территориях позволят снизить порог экономической вредоносности саранчи.</w:t>
      </w:r>
    </w:p>
    <w:p w:rsidR="00A62AEB" w:rsidRDefault="00A62AEB">
      <w:pPr>
        <w:pStyle w:val="ConsPlusNormal"/>
        <w:spacing w:before="220"/>
        <w:ind w:firstLine="540"/>
        <w:jc w:val="both"/>
      </w:pPr>
      <w:r>
        <w:t>Государственная поддержка, направленная на выполнение мероприятий по борьбе с саранчой, будет осуществляться посредством:</w:t>
      </w:r>
    </w:p>
    <w:p w:rsidR="00A62AEB" w:rsidRDefault="00A62AEB">
      <w:pPr>
        <w:pStyle w:val="ConsPlusNormal"/>
        <w:spacing w:before="220"/>
        <w:ind w:firstLine="540"/>
        <w:jc w:val="both"/>
      </w:pPr>
      <w:r>
        <w:t>финансирования поставок ядохимикатов сельскохозяйственным товаропроизводителям;</w:t>
      </w:r>
    </w:p>
    <w:p w:rsidR="00A62AEB" w:rsidRDefault="00A62AEB">
      <w:pPr>
        <w:pStyle w:val="ConsPlusNormal"/>
        <w:spacing w:before="220"/>
        <w:ind w:firstLine="540"/>
        <w:jc w:val="both"/>
      </w:pPr>
      <w:r>
        <w:t>оплаты услуг за выполненные работы по обработке ядохимикатами территорий, зараженных вредителями;</w:t>
      </w:r>
    </w:p>
    <w:p w:rsidR="00A62AEB" w:rsidRDefault="00A62AEB">
      <w:pPr>
        <w:pStyle w:val="ConsPlusNormal"/>
        <w:spacing w:before="220"/>
        <w:ind w:firstLine="540"/>
        <w:jc w:val="both"/>
      </w:pPr>
      <w:r>
        <w:t>проведения обследований на наличие саранчовых в районах с неблагоприятной фитосанитарной обстановкой и специальных профилактических мероприятий по борьбе с саранчой совместно с филиалом федерального государственного бюджетного учреждения "Россельхозцентр" по Республике Дагестан.</w:t>
      </w:r>
    </w:p>
    <w:p w:rsidR="00A62AEB" w:rsidRDefault="00A62AEB">
      <w:pPr>
        <w:pStyle w:val="ConsPlusNormal"/>
        <w:spacing w:before="220"/>
        <w:ind w:firstLine="540"/>
        <w:jc w:val="both"/>
      </w:pPr>
      <w:r>
        <w:t>Реализация мероприятий Подпрограммы будет осуществляться в 2017-2020 годах.</w:t>
      </w: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center"/>
        <w:outlineLvl w:val="1"/>
      </w:pPr>
      <w:bookmarkStart w:id="19" w:name="P3234"/>
      <w:bookmarkEnd w:id="19"/>
      <w:r>
        <w:t>ПОДПРОГРАММА</w:t>
      </w:r>
    </w:p>
    <w:p w:rsidR="00A62AEB" w:rsidRDefault="00A62AEB">
      <w:pPr>
        <w:pStyle w:val="ConsPlusNormal"/>
        <w:jc w:val="center"/>
      </w:pPr>
      <w:r>
        <w:t>"ОБЕСПЕЧЕНИЕ ОБЩИХ УСЛОВИЙ ФУНКЦИОНИРОВАНИЯ</w:t>
      </w:r>
    </w:p>
    <w:p w:rsidR="00A62AEB" w:rsidRDefault="00A62AEB">
      <w:pPr>
        <w:pStyle w:val="ConsPlusNormal"/>
        <w:jc w:val="center"/>
      </w:pPr>
      <w:r>
        <w:t>ОТРАСЛЕЙ АГРОПРОМЫШЛЕННОГО КОМПЛЕКСА"</w:t>
      </w:r>
    </w:p>
    <w:p w:rsidR="00A62AEB" w:rsidRDefault="00A62AEB">
      <w:pPr>
        <w:pStyle w:val="ConsPlusNormal"/>
        <w:jc w:val="both"/>
      </w:pPr>
    </w:p>
    <w:p w:rsidR="00A62AEB" w:rsidRDefault="00A62AEB">
      <w:pPr>
        <w:pStyle w:val="ConsPlusNormal"/>
        <w:jc w:val="center"/>
        <w:outlineLvl w:val="2"/>
      </w:pPr>
      <w:r>
        <w:t>ПАСПОРТ</w:t>
      </w:r>
    </w:p>
    <w:p w:rsidR="00A62AEB" w:rsidRDefault="00A62AEB">
      <w:pPr>
        <w:pStyle w:val="ConsPlusNormal"/>
        <w:jc w:val="center"/>
      </w:pPr>
      <w:r>
        <w:t>ПОДПРОГРАММЫ "ОБЕСПЕЧЕНИЕ ОБЩИХ УСЛОВИЙ</w:t>
      </w:r>
    </w:p>
    <w:p w:rsidR="00A62AEB" w:rsidRDefault="00A62AEB">
      <w:pPr>
        <w:pStyle w:val="ConsPlusNormal"/>
        <w:jc w:val="center"/>
      </w:pPr>
      <w:r>
        <w:t>ФУНКЦИОНИРОВАНИЯ ОТРАСЛЕЙ АГРОПРОМЫШЛЕННОГО</w:t>
      </w:r>
    </w:p>
    <w:p w:rsidR="00A62AEB" w:rsidRDefault="00A62AEB">
      <w:pPr>
        <w:pStyle w:val="ConsPlusNormal"/>
        <w:jc w:val="center"/>
      </w:pPr>
      <w:r>
        <w:t>КОМПЛЕКСА"</w:t>
      </w:r>
    </w:p>
    <w:p w:rsidR="00A62AEB" w:rsidRDefault="00A62AEB">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3515"/>
        <w:gridCol w:w="360"/>
        <w:gridCol w:w="4535"/>
      </w:tblGrid>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Ответственный исполнитель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Министерство сельского хозяйства и продовольствия Республики Дагестан</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Цели и задачи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развитие инфраструктуры региональных агропродовольственных рынков;</w:t>
            </w:r>
          </w:p>
          <w:p w:rsidR="00A62AEB" w:rsidRDefault="00A62AEB">
            <w:pPr>
              <w:pStyle w:val="ConsPlusNormal"/>
            </w:pPr>
            <w:r>
              <w:t>увеличение объемов производства, расширение ассортимента и повышение конкурентоспособности продукции переработки сельскохозяйственного сырья;</w:t>
            </w:r>
          </w:p>
          <w:p w:rsidR="00A62AEB" w:rsidRDefault="00A62AEB">
            <w:pPr>
              <w:pStyle w:val="ConsPlusNormal"/>
            </w:pPr>
            <w:r>
              <w:t>повышение конкурентоспособности продукции переработки сельскохозяйственного сырья на основе технической и технологической модернизации предприятий перерабатывающей промышленности;</w:t>
            </w:r>
          </w:p>
          <w:p w:rsidR="00A62AEB" w:rsidRDefault="00A62AEB">
            <w:pPr>
              <w:pStyle w:val="ConsPlusNormal"/>
            </w:pPr>
            <w:r>
              <w:t>обеспечение доступности сельскохозяйственных товаропроизводителей к рынкам сбыта;</w:t>
            </w:r>
          </w:p>
          <w:p w:rsidR="00A62AEB" w:rsidRDefault="00A62AEB">
            <w:pPr>
              <w:pStyle w:val="ConsPlusNormal"/>
            </w:pPr>
            <w:r>
              <w:t>расширение межрегиональных торговых связей;</w:t>
            </w:r>
          </w:p>
          <w:p w:rsidR="00A62AEB" w:rsidRDefault="00A62AEB">
            <w:pPr>
              <w:pStyle w:val="ConsPlusNormal"/>
            </w:pPr>
            <w:r>
              <w:t>регулирование агропродовольственного рынка;</w:t>
            </w:r>
          </w:p>
          <w:p w:rsidR="00A62AEB" w:rsidRDefault="00A62AEB">
            <w:pPr>
              <w:pStyle w:val="ConsPlusNormal"/>
            </w:pPr>
            <w:r>
              <w:t>увеличение объемов переработки сельскохозяйственного сырья</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Этапы и сроки реализации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реализация Подпрограммы будет осуществляться в 2017-2020 годах;</w:t>
            </w:r>
          </w:p>
          <w:p w:rsidR="00A62AEB" w:rsidRDefault="00A62AEB">
            <w:pPr>
              <w:pStyle w:val="ConsPlusNormal"/>
            </w:pPr>
            <w:r>
              <w:t>этапы реализации Подпрограммы не предусматриваются</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Целевые индикаторы и показатели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производство плодоовощных консервов;</w:t>
            </w:r>
          </w:p>
          <w:p w:rsidR="00A62AEB" w:rsidRDefault="00A62AEB">
            <w:pPr>
              <w:pStyle w:val="ConsPlusNormal"/>
            </w:pPr>
            <w:r>
              <w:t>производство муки из зерновых культур;</w:t>
            </w:r>
          </w:p>
          <w:p w:rsidR="00A62AEB" w:rsidRDefault="00A62AEB">
            <w:pPr>
              <w:pStyle w:val="ConsPlusNormal"/>
            </w:pPr>
            <w:r>
              <w:t>производство хлебобулочных изделий, обогащенных микронутриентами, и диетических хлебобулочных изделий;</w:t>
            </w:r>
          </w:p>
          <w:p w:rsidR="00A62AEB" w:rsidRDefault="00A62AEB">
            <w:pPr>
              <w:pStyle w:val="ConsPlusNormal"/>
            </w:pPr>
            <w:r>
              <w:t>производство масла сливочного;</w:t>
            </w:r>
          </w:p>
          <w:p w:rsidR="00A62AEB" w:rsidRDefault="00A62AEB">
            <w:pPr>
              <w:pStyle w:val="ConsPlusNormal"/>
            </w:pPr>
            <w:r>
              <w:t>производство сыров и сырных продуктов;</w:t>
            </w:r>
          </w:p>
          <w:p w:rsidR="00A62AEB" w:rsidRDefault="00A62AEB">
            <w:pPr>
              <w:pStyle w:val="ConsPlusNormal"/>
            </w:pPr>
            <w:r>
              <w:t>производство вина, включая шампанское;</w:t>
            </w:r>
          </w:p>
          <w:p w:rsidR="00A62AEB" w:rsidRDefault="00A62AEB">
            <w:pPr>
              <w:pStyle w:val="ConsPlusNormal"/>
            </w:pPr>
            <w:r>
              <w:t>производство коньяка</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Объемы и источники финансирования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 xml:space="preserve">общий объем бюджетных ассигнований на реализацию Подпрограммы за счет средств республиканского бюджета Республики Дагестан составляет 97000,0 тыс. рублей, в </w:t>
            </w:r>
            <w:r>
              <w:lastRenderedPageBreak/>
              <w:t>том числе по годам:</w:t>
            </w:r>
          </w:p>
          <w:p w:rsidR="00A62AEB" w:rsidRDefault="00A62AEB">
            <w:pPr>
              <w:pStyle w:val="ConsPlusNormal"/>
            </w:pPr>
            <w:r>
              <w:t>2017 год - 23500,0 тыс. рублей;</w:t>
            </w:r>
          </w:p>
          <w:p w:rsidR="00A62AEB" w:rsidRDefault="00A62AEB">
            <w:pPr>
              <w:pStyle w:val="ConsPlusNormal"/>
            </w:pPr>
            <w:r>
              <w:t>2018 год - 24500,0 тыс. рублей;</w:t>
            </w:r>
          </w:p>
          <w:p w:rsidR="00A62AEB" w:rsidRDefault="00A62AEB">
            <w:pPr>
              <w:pStyle w:val="ConsPlusNormal"/>
            </w:pPr>
            <w:r>
              <w:t>2019 год - 24500,0 тыс. рублей;</w:t>
            </w:r>
          </w:p>
          <w:p w:rsidR="00A62AEB" w:rsidRDefault="00A62AEB">
            <w:pPr>
              <w:pStyle w:val="ConsPlusNormal"/>
            </w:pPr>
            <w:r>
              <w:t>2020 год - 24500,0 тыс. рублей,</w:t>
            </w:r>
          </w:p>
          <w:p w:rsidR="00A62AEB" w:rsidRDefault="00A62AEB">
            <w:pPr>
              <w:pStyle w:val="ConsPlusNormal"/>
            </w:pPr>
            <w:r>
              <w:t>прогнозный объем ассигнований на реализацию Подпрограммы за счет внебюджетных источников составляет 1577400,0 тыс. рублей</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Ожидаемые результаты реализации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увеличение производства плодоовощных консервов до 65,0 муб;</w:t>
            </w:r>
          </w:p>
          <w:p w:rsidR="00A62AEB" w:rsidRDefault="00A62AEB">
            <w:pPr>
              <w:pStyle w:val="ConsPlusNormal"/>
            </w:pPr>
            <w:r>
              <w:t>производство муки из зерновых культур до 1,0 тыс. тонн;</w:t>
            </w:r>
          </w:p>
          <w:p w:rsidR="00A62AEB" w:rsidRDefault="00A62AEB">
            <w:pPr>
              <w:pStyle w:val="ConsPlusNormal"/>
            </w:pPr>
            <w:r>
              <w:t>увеличение производства хлебобулочных изделий, обогащенных микронутриентами, и диетических хлебобулочных изделий до 0,7 тыс. тонн;</w:t>
            </w:r>
          </w:p>
          <w:p w:rsidR="00A62AEB" w:rsidRDefault="00A62AEB">
            <w:pPr>
              <w:pStyle w:val="ConsPlusNormal"/>
            </w:pPr>
            <w:r>
              <w:t>увеличение производства масла сливочного до 0,73 тыс. тонн;</w:t>
            </w:r>
          </w:p>
          <w:p w:rsidR="00A62AEB" w:rsidRDefault="00A62AEB">
            <w:pPr>
              <w:pStyle w:val="ConsPlusNormal"/>
            </w:pPr>
            <w:r>
              <w:t>увеличение производства сыров и сырных продуктов до 3,2 тыс. тонн;</w:t>
            </w:r>
          </w:p>
          <w:p w:rsidR="00A62AEB" w:rsidRDefault="00A62AEB">
            <w:pPr>
              <w:pStyle w:val="ConsPlusNormal"/>
            </w:pPr>
            <w:r>
              <w:t>увеличение производства вина, включая шампанское, до 4175,0 тыс. дал;</w:t>
            </w:r>
          </w:p>
          <w:p w:rsidR="00A62AEB" w:rsidRDefault="00A62AEB">
            <w:pPr>
              <w:pStyle w:val="ConsPlusNormal"/>
            </w:pPr>
            <w:r>
              <w:t>увеличение производства коньяка до 1134,0 тыс. дал</w:t>
            </w:r>
          </w:p>
        </w:tc>
      </w:tr>
    </w:tbl>
    <w:p w:rsidR="00A62AEB" w:rsidRDefault="00A62AEB">
      <w:pPr>
        <w:pStyle w:val="ConsPlusNormal"/>
        <w:jc w:val="both"/>
      </w:pPr>
    </w:p>
    <w:p w:rsidR="00A62AEB" w:rsidRDefault="00A62AEB">
      <w:pPr>
        <w:pStyle w:val="ConsPlusNormal"/>
        <w:jc w:val="center"/>
        <w:outlineLvl w:val="2"/>
      </w:pPr>
      <w:r>
        <w:t>I. Характеристика проблемы, на решение</w:t>
      </w:r>
    </w:p>
    <w:p w:rsidR="00A62AEB" w:rsidRDefault="00A62AEB">
      <w:pPr>
        <w:pStyle w:val="ConsPlusNormal"/>
        <w:jc w:val="center"/>
      </w:pPr>
      <w:r>
        <w:t>которой направлена Подпрограмма</w:t>
      </w:r>
    </w:p>
    <w:p w:rsidR="00A62AEB" w:rsidRDefault="00A62AEB">
      <w:pPr>
        <w:pStyle w:val="ConsPlusNormal"/>
        <w:jc w:val="both"/>
      </w:pPr>
    </w:p>
    <w:p w:rsidR="00A62AEB" w:rsidRDefault="00A62AEB">
      <w:pPr>
        <w:pStyle w:val="ConsPlusNormal"/>
        <w:ind w:firstLine="540"/>
        <w:jc w:val="both"/>
      </w:pPr>
      <w:r>
        <w:t>Подпрограмма нацелена на развитие переработки сельскохозяйственной продукции, включающей в себя первичную и глубокую переработку, увеличение мощностей по хранению, упаковке и транспортировке сельскохозяйственной продукции, а также на развитие оптово-распределительных центров.</w:t>
      </w:r>
    </w:p>
    <w:p w:rsidR="00A62AEB" w:rsidRDefault="00A62AEB">
      <w:pPr>
        <w:pStyle w:val="ConsPlusNormal"/>
        <w:spacing w:before="220"/>
        <w:ind w:firstLine="540"/>
        <w:jc w:val="both"/>
      </w:pPr>
      <w:r>
        <w:t>За период с 2012 года по 2015 год предприятия пищевой и перерабатывающей промышленности Республики Дагестан в целом работали успешно. На ряде предприятий проведена технологическая модернизация производственных мощностей, установлено новое современное оборудование. В республике налажен выпуск плодоовощного детского питания, не имеющего аналогов в СКФО, а также ряда продуктов, которые ранее в республике не выпускались.</w:t>
      </w:r>
    </w:p>
    <w:p w:rsidR="00A62AEB" w:rsidRDefault="00A62AEB">
      <w:pPr>
        <w:pStyle w:val="ConsPlusNormal"/>
        <w:spacing w:before="220"/>
        <w:ind w:firstLine="540"/>
        <w:jc w:val="both"/>
      </w:pPr>
      <w:r>
        <w:t>С 2012 года наблюдается рост производства сыров и сырных продуктов на 21,0 процента, масла сливочного на 26,0 процента, хлебобулочных изделий, обогащенных микронутриентами, и диетических хлебобулочных изделий на 50,0 процента, мяса (включая субпродукты 1-й категории) на 34,0 процента, колбасных изделий на 68,6 процента, цельномолочной продукции на 47,0 процента, а также вина, включая шампанское, на 6,3 процента.</w:t>
      </w:r>
    </w:p>
    <w:p w:rsidR="00A62AEB" w:rsidRDefault="00A62AEB">
      <w:pPr>
        <w:pStyle w:val="ConsPlusNormal"/>
        <w:spacing w:before="220"/>
        <w:ind w:firstLine="540"/>
        <w:jc w:val="both"/>
      </w:pPr>
      <w:r>
        <w:t>С 2012 года наблюдался рост производства плодоовощных консервов с 50,4 муб до 68,4 муб. Последовавшее в 2015 году падение производства до 24,8 муб обусловлено остановкой ЗАО "Хасавюртовский консервный завод" и ООО "Дагагрокомплекс". С 2012 года наблюдается падение производства муки с 2,2 тыс. тонн до 0,9 тыс. тонн, вызванное неконкурентоспособностью местных предприятий по производству муки с предприятиями Ставропольского и Краснодарского краев.</w:t>
      </w:r>
    </w:p>
    <w:p w:rsidR="00A62AEB" w:rsidRDefault="00A62AEB">
      <w:pPr>
        <w:pStyle w:val="ConsPlusNormal"/>
        <w:spacing w:before="220"/>
        <w:ind w:firstLine="540"/>
        <w:jc w:val="both"/>
      </w:pPr>
      <w:r>
        <w:lastRenderedPageBreak/>
        <w:t>При этом переработано лишь 3 процента плодов, 0,3 процента овощей, 7,7 процента мяса и 11,5 процента молока от объемов их производства.</w:t>
      </w:r>
    </w:p>
    <w:p w:rsidR="00A62AEB" w:rsidRDefault="00A62AEB">
      <w:pPr>
        <w:pStyle w:val="ConsPlusNormal"/>
        <w:spacing w:before="220"/>
        <w:ind w:firstLine="540"/>
        <w:jc w:val="both"/>
      </w:pPr>
      <w:r>
        <w:t>Республика Дагестан не располагает достаточными мощностями по хранению, доработке, упаковке и транспортировке сельскохозяйственной продукции, что ведет к значительным потерям и снижению ее качества при доведении до потребителя. Наиболее острая ситуация сложилась на рынке плодоовощной продукции, производители которой вынуждены сбывать выращенную продукцию в короткий срок по сниженным ценам. Особенно это затрагивает интересы небольших производителей.</w:t>
      </w:r>
    </w:p>
    <w:p w:rsidR="00A62AEB" w:rsidRDefault="00A62AEB">
      <w:pPr>
        <w:pStyle w:val="ConsPlusNormal"/>
        <w:spacing w:before="220"/>
        <w:ind w:firstLine="540"/>
        <w:jc w:val="both"/>
      </w:pPr>
      <w:r>
        <w:t>Отсутствие оптово-распределительных центров ограничивает потенциал конкуренции региональных оптовых и розничных торговых предприятий с крупнейшими сетевыми структурами. Стремительное расширение крупнейших розничных сетей ведет к росту импорта, в то время как значительная часть небольших хозяйств в сельской местности, по сути, не являются товарными, не имея устойчивых рынков сбыта.</w:t>
      </w:r>
    </w:p>
    <w:p w:rsidR="00A62AEB" w:rsidRDefault="00A62AEB">
      <w:pPr>
        <w:pStyle w:val="ConsPlusNormal"/>
        <w:spacing w:before="220"/>
        <w:ind w:firstLine="540"/>
        <w:jc w:val="both"/>
      </w:pPr>
      <w:r>
        <w:t>Занимая в СКФО лидирующие позиции по производству основных видов сельскохозяйственной продукции, Республика Дагестан имеет огромный потенциал по развитию консервной, пищевой и перерабатывающей промышленности. На развитие этих направлений и нацелены мероприятия данной Подпрограммы.</w:t>
      </w:r>
    </w:p>
    <w:p w:rsidR="00A62AEB" w:rsidRDefault="00A62AEB">
      <w:pPr>
        <w:pStyle w:val="ConsPlusNormal"/>
        <w:jc w:val="both"/>
      </w:pPr>
    </w:p>
    <w:p w:rsidR="00A62AEB" w:rsidRDefault="00A62AEB">
      <w:pPr>
        <w:pStyle w:val="ConsPlusNormal"/>
        <w:jc w:val="center"/>
        <w:outlineLvl w:val="2"/>
      </w:pPr>
      <w:r>
        <w:t>II. Цели, задачи, целевые показатели,</w:t>
      </w:r>
    </w:p>
    <w:p w:rsidR="00A62AEB" w:rsidRDefault="00A62AEB">
      <w:pPr>
        <w:pStyle w:val="ConsPlusNormal"/>
        <w:jc w:val="center"/>
      </w:pPr>
      <w:r>
        <w:t>ожидаемые результаты Подпрограммы</w:t>
      </w:r>
    </w:p>
    <w:p w:rsidR="00A62AEB" w:rsidRDefault="00A62AEB">
      <w:pPr>
        <w:pStyle w:val="ConsPlusNormal"/>
        <w:jc w:val="both"/>
      </w:pPr>
    </w:p>
    <w:p w:rsidR="00A62AEB" w:rsidRDefault="00A62AEB">
      <w:pPr>
        <w:pStyle w:val="ConsPlusNormal"/>
        <w:ind w:firstLine="540"/>
        <w:jc w:val="both"/>
      </w:pPr>
      <w:r>
        <w:t>Целями Подпрограммы являются:</w:t>
      </w:r>
    </w:p>
    <w:p w:rsidR="00A62AEB" w:rsidRDefault="00A62AEB">
      <w:pPr>
        <w:pStyle w:val="ConsPlusNormal"/>
        <w:spacing w:before="220"/>
        <w:ind w:firstLine="540"/>
        <w:jc w:val="both"/>
      </w:pPr>
      <w:r>
        <w:t>развитие инфраструктуры региональных агропродовольственных рынков;</w:t>
      </w:r>
    </w:p>
    <w:p w:rsidR="00A62AEB" w:rsidRDefault="00A62AEB">
      <w:pPr>
        <w:pStyle w:val="ConsPlusNormal"/>
        <w:spacing w:before="220"/>
        <w:ind w:firstLine="540"/>
        <w:jc w:val="both"/>
      </w:pPr>
      <w:r>
        <w:t>увеличение объемов производства продукции переработки сельскохозяйственного сырья и расширение ассортимента продукции переработки.</w:t>
      </w:r>
    </w:p>
    <w:p w:rsidR="00A62AEB" w:rsidRDefault="00A62AEB">
      <w:pPr>
        <w:pStyle w:val="ConsPlusNormal"/>
        <w:spacing w:before="220"/>
        <w:ind w:firstLine="540"/>
        <w:jc w:val="both"/>
      </w:pPr>
      <w:r>
        <w:t>Основными задачами Подпрограммы являются:</w:t>
      </w:r>
    </w:p>
    <w:p w:rsidR="00A62AEB" w:rsidRDefault="00A62AEB">
      <w:pPr>
        <w:pStyle w:val="ConsPlusNormal"/>
        <w:spacing w:before="220"/>
        <w:ind w:firstLine="540"/>
        <w:jc w:val="both"/>
      </w:pPr>
      <w:r>
        <w:t>повышение конкурентоспособности продукции переработки сельскохозяйственного сырья на основе технической и технологической модернизации предприятий перерабатывающей промышленности;</w:t>
      </w:r>
    </w:p>
    <w:p w:rsidR="00A62AEB" w:rsidRDefault="00A62AEB">
      <w:pPr>
        <w:pStyle w:val="ConsPlusNormal"/>
        <w:spacing w:before="220"/>
        <w:ind w:firstLine="540"/>
        <w:jc w:val="both"/>
      </w:pPr>
      <w:r>
        <w:t>обеспечение доступности сельскохозяйственных товаропроизводителей к рынкам сбыта;</w:t>
      </w:r>
    </w:p>
    <w:p w:rsidR="00A62AEB" w:rsidRDefault="00A62AEB">
      <w:pPr>
        <w:pStyle w:val="ConsPlusNormal"/>
        <w:spacing w:before="220"/>
        <w:ind w:firstLine="540"/>
        <w:jc w:val="both"/>
      </w:pPr>
      <w:r>
        <w:t>расширение межрегиональных торговых связей;</w:t>
      </w:r>
    </w:p>
    <w:p w:rsidR="00A62AEB" w:rsidRDefault="00A62AEB">
      <w:pPr>
        <w:pStyle w:val="ConsPlusNormal"/>
        <w:spacing w:before="220"/>
        <w:ind w:firstLine="540"/>
        <w:jc w:val="both"/>
      </w:pPr>
      <w:r>
        <w:t>регулирование агропродовольственного рынка.</w:t>
      </w:r>
    </w:p>
    <w:p w:rsidR="00A62AEB" w:rsidRDefault="00A62AEB">
      <w:pPr>
        <w:pStyle w:val="ConsPlusNormal"/>
        <w:spacing w:before="220"/>
        <w:ind w:firstLine="540"/>
        <w:jc w:val="both"/>
      </w:pPr>
      <w:r>
        <w:t>Реализация мероприятий Подпрограммы позволит обеспечить:</w:t>
      </w:r>
    </w:p>
    <w:p w:rsidR="00A62AEB" w:rsidRDefault="00A62AEB">
      <w:pPr>
        <w:pStyle w:val="ConsPlusNormal"/>
        <w:spacing w:before="220"/>
        <w:ind w:firstLine="540"/>
        <w:jc w:val="both"/>
      </w:pPr>
      <w:r>
        <w:t>увеличение производства плодоовощных консервов до 65 муб;</w:t>
      </w:r>
    </w:p>
    <w:p w:rsidR="00A62AEB" w:rsidRDefault="00A62AEB">
      <w:pPr>
        <w:pStyle w:val="ConsPlusNormal"/>
        <w:spacing w:before="220"/>
        <w:ind w:firstLine="540"/>
        <w:jc w:val="both"/>
      </w:pPr>
      <w:r>
        <w:t>производство муки из зерновых культур до 1,0 тыс. тонн;</w:t>
      </w:r>
    </w:p>
    <w:p w:rsidR="00A62AEB" w:rsidRDefault="00A62AEB">
      <w:pPr>
        <w:pStyle w:val="ConsPlusNormal"/>
        <w:spacing w:before="220"/>
        <w:ind w:firstLine="540"/>
        <w:jc w:val="both"/>
      </w:pPr>
      <w:r>
        <w:t>увеличение производства хлебобулочных изделий, обогащенных микронутриентами, и диетических хлебобулочных изделий до 0,7 тыс. тонн;</w:t>
      </w:r>
    </w:p>
    <w:p w:rsidR="00A62AEB" w:rsidRDefault="00A62AEB">
      <w:pPr>
        <w:pStyle w:val="ConsPlusNormal"/>
        <w:spacing w:before="220"/>
        <w:ind w:firstLine="540"/>
        <w:jc w:val="both"/>
      </w:pPr>
      <w:r>
        <w:t>увеличение производства масла сливочного до 0,73 тыс. тонн;</w:t>
      </w:r>
    </w:p>
    <w:p w:rsidR="00A62AEB" w:rsidRDefault="00A62AEB">
      <w:pPr>
        <w:pStyle w:val="ConsPlusNormal"/>
        <w:spacing w:before="220"/>
        <w:ind w:firstLine="540"/>
        <w:jc w:val="both"/>
      </w:pPr>
      <w:r>
        <w:t>увеличение производства сыров и сырных продуктов до 3,2 тыс. тонн;</w:t>
      </w:r>
    </w:p>
    <w:p w:rsidR="00A62AEB" w:rsidRDefault="00A62AEB">
      <w:pPr>
        <w:pStyle w:val="ConsPlusNormal"/>
        <w:spacing w:before="220"/>
        <w:ind w:firstLine="540"/>
        <w:jc w:val="both"/>
      </w:pPr>
      <w:r>
        <w:t>увеличение производства вина, включая шампанское, до 4175,0 тыс. дал;</w:t>
      </w:r>
    </w:p>
    <w:p w:rsidR="00A62AEB" w:rsidRDefault="00A62AEB">
      <w:pPr>
        <w:pStyle w:val="ConsPlusNormal"/>
        <w:spacing w:before="220"/>
        <w:ind w:firstLine="540"/>
        <w:jc w:val="both"/>
      </w:pPr>
      <w:r>
        <w:lastRenderedPageBreak/>
        <w:t>увеличение производства коньяка до 1134,0 тыс. дал.</w:t>
      </w:r>
    </w:p>
    <w:p w:rsidR="00A62AEB" w:rsidRDefault="00A62AEB">
      <w:pPr>
        <w:pStyle w:val="ConsPlusNormal"/>
        <w:jc w:val="both"/>
      </w:pPr>
    </w:p>
    <w:p w:rsidR="00A62AEB" w:rsidRDefault="00A62AEB">
      <w:pPr>
        <w:pStyle w:val="ConsPlusNormal"/>
        <w:jc w:val="center"/>
        <w:outlineLvl w:val="2"/>
      </w:pPr>
      <w:r>
        <w:t>III. Объемы и источники финансирования Подпрограммы</w:t>
      </w:r>
    </w:p>
    <w:p w:rsidR="00A62AEB" w:rsidRDefault="00A62AEB">
      <w:pPr>
        <w:pStyle w:val="ConsPlusNormal"/>
        <w:jc w:val="both"/>
      </w:pPr>
    </w:p>
    <w:p w:rsidR="00A62AEB" w:rsidRDefault="00A62AEB">
      <w:pPr>
        <w:pStyle w:val="ConsPlusNormal"/>
        <w:ind w:firstLine="540"/>
        <w:jc w:val="both"/>
      </w:pPr>
      <w:r>
        <w:t>Общий объем бюджетных ассигнований на реализацию Подпрограммы за счет средств республиканского бюджета Республики Дагестан составляет 97000,0 тыс. рублей, в том числе по годам:</w:t>
      </w:r>
    </w:p>
    <w:p w:rsidR="00A62AEB" w:rsidRDefault="00A62AEB">
      <w:pPr>
        <w:pStyle w:val="ConsPlusNormal"/>
        <w:spacing w:before="220"/>
        <w:ind w:firstLine="540"/>
        <w:jc w:val="both"/>
      </w:pPr>
      <w:r>
        <w:t>2017 год - 23500,0 тыс. рублей;</w:t>
      </w:r>
    </w:p>
    <w:p w:rsidR="00A62AEB" w:rsidRDefault="00A62AEB">
      <w:pPr>
        <w:pStyle w:val="ConsPlusNormal"/>
        <w:spacing w:before="220"/>
        <w:ind w:firstLine="540"/>
        <w:jc w:val="both"/>
      </w:pPr>
      <w:r>
        <w:t>2018 год - 24500,0 тыс. рублей;</w:t>
      </w:r>
    </w:p>
    <w:p w:rsidR="00A62AEB" w:rsidRDefault="00A62AEB">
      <w:pPr>
        <w:pStyle w:val="ConsPlusNormal"/>
        <w:spacing w:before="220"/>
        <w:ind w:firstLine="540"/>
        <w:jc w:val="both"/>
      </w:pPr>
      <w:r>
        <w:t>2019 год - 24500,0 тыс. рублей;</w:t>
      </w:r>
    </w:p>
    <w:p w:rsidR="00A62AEB" w:rsidRDefault="00A62AEB">
      <w:pPr>
        <w:pStyle w:val="ConsPlusNormal"/>
        <w:spacing w:before="220"/>
        <w:ind w:firstLine="540"/>
        <w:jc w:val="both"/>
      </w:pPr>
      <w:r>
        <w:t>2020 год - 24500,0 тыс. рублей.</w:t>
      </w:r>
    </w:p>
    <w:p w:rsidR="00A62AEB" w:rsidRDefault="00A62AEB">
      <w:pPr>
        <w:pStyle w:val="ConsPlusNormal"/>
        <w:spacing w:before="220"/>
        <w:ind w:firstLine="540"/>
        <w:jc w:val="both"/>
      </w:pPr>
      <w:r>
        <w:t>Прогнозный объем ассигнований на реализацию Подпрограммы за счет внебюджетных источников составляет 1577400,0 тыс. рублей.</w:t>
      </w:r>
    </w:p>
    <w:p w:rsidR="00A62AEB" w:rsidRDefault="00A62AEB">
      <w:pPr>
        <w:pStyle w:val="ConsPlusNormal"/>
        <w:jc w:val="both"/>
      </w:pPr>
    </w:p>
    <w:p w:rsidR="00A62AEB" w:rsidRDefault="00A62AEB">
      <w:pPr>
        <w:pStyle w:val="ConsPlusNormal"/>
        <w:jc w:val="center"/>
        <w:outlineLvl w:val="2"/>
      </w:pPr>
      <w:r>
        <w:t>IV. Перечень программных мероприятий и механизмов реализации</w:t>
      </w:r>
    </w:p>
    <w:p w:rsidR="00A62AEB" w:rsidRDefault="00A62AEB">
      <w:pPr>
        <w:pStyle w:val="ConsPlusNormal"/>
        <w:jc w:val="center"/>
      </w:pPr>
      <w:r>
        <w:t>Подпрограммы с указанием сроков и этапов реализации</w:t>
      </w:r>
    </w:p>
    <w:p w:rsidR="00A62AEB" w:rsidRDefault="00A62AEB">
      <w:pPr>
        <w:pStyle w:val="ConsPlusNormal"/>
        <w:jc w:val="both"/>
      </w:pPr>
    </w:p>
    <w:p w:rsidR="00A62AEB" w:rsidRDefault="00A62AEB">
      <w:pPr>
        <w:pStyle w:val="ConsPlusNormal"/>
        <w:ind w:firstLine="540"/>
        <w:jc w:val="both"/>
      </w:pPr>
      <w:r>
        <w:t>Мероприятия Подпрограммы предусматривают комплекс взаимосвязанных мер, направленных на достижение целей Подпрограммы, а также на решение наиболее важных текущих и перспективных задач.</w:t>
      </w:r>
    </w:p>
    <w:p w:rsidR="00A62AEB" w:rsidRDefault="00A62AEB">
      <w:pPr>
        <w:pStyle w:val="ConsPlusNormal"/>
        <w:spacing w:before="220"/>
        <w:ind w:firstLine="540"/>
        <w:jc w:val="both"/>
      </w:pPr>
      <w:r>
        <w:t>Мероприятия Подпрограммы предусматривают финансирование из республиканского бюджета Республики Дагестан. Ставки субсидирования определены по каждому конкретному мероприятию и меняются от 20 до 50 процентов к общим затратам на мероприятие.</w:t>
      </w:r>
    </w:p>
    <w:p w:rsidR="00A62AEB" w:rsidRDefault="00A62AEB">
      <w:pPr>
        <w:pStyle w:val="ConsPlusNormal"/>
        <w:spacing w:before="220"/>
        <w:ind w:firstLine="540"/>
        <w:jc w:val="both"/>
      </w:pPr>
      <w:r>
        <w:t>Основными мероприятиями Подпрограммы являются следующие.</w:t>
      </w:r>
    </w:p>
    <w:p w:rsidR="00A62AEB" w:rsidRDefault="00A62AEB">
      <w:pPr>
        <w:pStyle w:val="ConsPlusNormal"/>
        <w:jc w:val="both"/>
      </w:pPr>
    </w:p>
    <w:p w:rsidR="00A62AEB" w:rsidRDefault="00A62AEB">
      <w:pPr>
        <w:pStyle w:val="ConsPlusNormal"/>
        <w:jc w:val="center"/>
        <w:outlineLvl w:val="3"/>
      </w:pPr>
      <w:r>
        <w:t>1. Основное мероприятие "Реализация мероприятий</w:t>
      </w:r>
    </w:p>
    <w:p w:rsidR="00A62AEB" w:rsidRDefault="00A62AEB">
      <w:pPr>
        <w:pStyle w:val="ConsPlusNormal"/>
        <w:jc w:val="center"/>
      </w:pPr>
      <w:r>
        <w:t>ведомственной целевой программы "Развитие консервной</w:t>
      </w:r>
    </w:p>
    <w:p w:rsidR="00A62AEB" w:rsidRDefault="00A62AEB">
      <w:pPr>
        <w:pStyle w:val="ConsPlusNormal"/>
        <w:jc w:val="center"/>
      </w:pPr>
      <w:r>
        <w:t>промышленности и переработки продукции растениеводства</w:t>
      </w:r>
    </w:p>
    <w:p w:rsidR="00A62AEB" w:rsidRDefault="00A62AEB">
      <w:pPr>
        <w:pStyle w:val="ConsPlusNormal"/>
        <w:jc w:val="center"/>
      </w:pPr>
      <w:r>
        <w:t>в Республике Дагестан"</w:t>
      </w:r>
    </w:p>
    <w:p w:rsidR="00A62AEB" w:rsidRDefault="00A62AEB">
      <w:pPr>
        <w:pStyle w:val="ConsPlusNormal"/>
        <w:jc w:val="both"/>
      </w:pPr>
    </w:p>
    <w:p w:rsidR="00A62AEB" w:rsidRDefault="00A62AEB">
      <w:pPr>
        <w:pStyle w:val="ConsPlusNormal"/>
        <w:ind w:firstLine="540"/>
        <w:jc w:val="both"/>
      </w:pPr>
      <w:r>
        <w:t>Целью данного основного мероприятия является развитие переработки продукции растениеводства в республике, увеличение объемов переработки сырья, рост производства и расширение ассортимента продуктов переработки.</w:t>
      </w:r>
    </w:p>
    <w:p w:rsidR="00A62AEB" w:rsidRDefault="00A62AEB">
      <w:pPr>
        <w:pStyle w:val="ConsPlusNormal"/>
        <w:spacing w:before="220"/>
        <w:ind w:firstLine="540"/>
        <w:jc w:val="both"/>
      </w:pPr>
      <w:r>
        <w:t>Основными задачами реализации основного мероприятия являются:</w:t>
      </w:r>
    </w:p>
    <w:p w:rsidR="00A62AEB" w:rsidRDefault="00A62AEB">
      <w:pPr>
        <w:pStyle w:val="ConsPlusNormal"/>
        <w:spacing w:before="220"/>
        <w:ind w:firstLine="540"/>
        <w:jc w:val="both"/>
      </w:pPr>
      <w:r>
        <w:t>увеличение объемов производства продуктов из местного сырья;</w:t>
      </w:r>
    </w:p>
    <w:p w:rsidR="00A62AEB" w:rsidRDefault="00A62AEB">
      <w:pPr>
        <w:pStyle w:val="ConsPlusNormal"/>
        <w:spacing w:before="220"/>
        <w:ind w:firstLine="540"/>
        <w:jc w:val="both"/>
      </w:pPr>
      <w:r>
        <w:t>создание новых рабочих мест;</w:t>
      </w:r>
    </w:p>
    <w:p w:rsidR="00A62AEB" w:rsidRDefault="00A62AEB">
      <w:pPr>
        <w:pStyle w:val="ConsPlusNormal"/>
        <w:spacing w:before="220"/>
        <w:ind w:firstLine="540"/>
        <w:jc w:val="both"/>
      </w:pPr>
      <w:r>
        <w:t>увеличение поступлений в бюджеты всех уровней за счет налоговых и других фиксированных платежей;</w:t>
      </w:r>
    </w:p>
    <w:p w:rsidR="00A62AEB" w:rsidRDefault="00A62AEB">
      <w:pPr>
        <w:pStyle w:val="ConsPlusNormal"/>
        <w:spacing w:before="220"/>
        <w:ind w:firstLine="540"/>
        <w:jc w:val="both"/>
      </w:pPr>
      <w:r>
        <w:t>повышение эффективности работы производственных мощностей, снижение затрат на производство продукции, оптимизация потребления всех энергоносителей;</w:t>
      </w:r>
    </w:p>
    <w:p w:rsidR="00A62AEB" w:rsidRDefault="00A62AEB">
      <w:pPr>
        <w:pStyle w:val="ConsPlusNormal"/>
        <w:spacing w:before="220"/>
        <w:ind w:firstLine="540"/>
        <w:jc w:val="both"/>
      </w:pPr>
      <w:r>
        <w:t>увеличение и углубление переработки сельскохозяйственного сырья;</w:t>
      </w:r>
    </w:p>
    <w:p w:rsidR="00A62AEB" w:rsidRDefault="00A62AEB">
      <w:pPr>
        <w:pStyle w:val="ConsPlusNormal"/>
        <w:spacing w:before="220"/>
        <w:ind w:firstLine="540"/>
        <w:jc w:val="both"/>
      </w:pPr>
      <w:r>
        <w:t>расширение ассортимента.</w:t>
      </w:r>
    </w:p>
    <w:p w:rsidR="00A62AEB" w:rsidRDefault="00A62AEB">
      <w:pPr>
        <w:pStyle w:val="ConsPlusNormal"/>
        <w:spacing w:before="220"/>
        <w:ind w:firstLine="540"/>
        <w:jc w:val="both"/>
      </w:pPr>
      <w:r>
        <w:lastRenderedPageBreak/>
        <w:t>Оказание государственной поддержки предусматривает:</w:t>
      </w:r>
    </w:p>
    <w:p w:rsidR="00A62AEB" w:rsidRDefault="00A62AEB">
      <w:pPr>
        <w:pStyle w:val="ConsPlusNormal"/>
        <w:spacing w:before="220"/>
        <w:ind w:firstLine="540"/>
        <w:jc w:val="both"/>
      </w:pPr>
      <w:r>
        <w:t>возмещение части затрат на приобретенное технологическое оборудование для переработки продукции растениеводства;</w:t>
      </w:r>
    </w:p>
    <w:p w:rsidR="00A62AEB" w:rsidRDefault="00A62AEB">
      <w:pPr>
        <w:pStyle w:val="ConsPlusNormal"/>
        <w:spacing w:before="220"/>
        <w:ind w:firstLine="540"/>
        <w:jc w:val="both"/>
      </w:pPr>
      <w:r>
        <w:t>возмещение части затрат на произведенную и реализованную плодоовощную консервную продукцию, сухофрукты, мороженые плоды и овощи;</w:t>
      </w:r>
    </w:p>
    <w:p w:rsidR="00A62AEB" w:rsidRDefault="00A62AEB">
      <w:pPr>
        <w:pStyle w:val="ConsPlusNormal"/>
        <w:spacing w:before="220"/>
        <w:ind w:firstLine="540"/>
        <w:jc w:val="both"/>
      </w:pPr>
      <w:r>
        <w:t>возмещение части затрат на электроэнергию.</w:t>
      </w:r>
    </w:p>
    <w:p w:rsidR="00A62AEB" w:rsidRDefault="00A62AEB">
      <w:pPr>
        <w:pStyle w:val="ConsPlusNormal"/>
        <w:jc w:val="both"/>
      </w:pPr>
    </w:p>
    <w:p w:rsidR="00A62AEB" w:rsidRDefault="00A62AEB">
      <w:pPr>
        <w:pStyle w:val="ConsPlusNormal"/>
        <w:jc w:val="center"/>
        <w:outlineLvl w:val="3"/>
      </w:pPr>
      <w:r>
        <w:t>2. Основное мероприятие "Реализация мероприятий</w:t>
      </w:r>
    </w:p>
    <w:p w:rsidR="00A62AEB" w:rsidRDefault="00A62AEB">
      <w:pPr>
        <w:pStyle w:val="ConsPlusNormal"/>
        <w:jc w:val="center"/>
      </w:pPr>
      <w:r>
        <w:t>ведомственной целевой программы "Развитие переработки</w:t>
      </w:r>
    </w:p>
    <w:p w:rsidR="00A62AEB" w:rsidRDefault="00A62AEB">
      <w:pPr>
        <w:pStyle w:val="ConsPlusNormal"/>
        <w:jc w:val="center"/>
      </w:pPr>
      <w:r>
        <w:t>продукции животноводства в Республике Дагестан"</w:t>
      </w:r>
    </w:p>
    <w:p w:rsidR="00A62AEB" w:rsidRDefault="00A62AEB">
      <w:pPr>
        <w:pStyle w:val="ConsPlusNormal"/>
        <w:jc w:val="both"/>
      </w:pPr>
    </w:p>
    <w:p w:rsidR="00A62AEB" w:rsidRDefault="00A62AEB">
      <w:pPr>
        <w:pStyle w:val="ConsPlusNormal"/>
        <w:ind w:firstLine="540"/>
        <w:jc w:val="both"/>
      </w:pPr>
      <w:r>
        <w:t>Мероприятие Подпрограммы предполагает увеличение производства и реализации продукции из мясного и молочного сырья.</w:t>
      </w:r>
    </w:p>
    <w:p w:rsidR="00A62AEB" w:rsidRDefault="00A62AEB">
      <w:pPr>
        <w:pStyle w:val="ConsPlusNormal"/>
        <w:spacing w:before="220"/>
        <w:ind w:firstLine="540"/>
        <w:jc w:val="both"/>
      </w:pPr>
      <w:r>
        <w:t>Основными задачами реализации основного мероприятия являются:</w:t>
      </w:r>
    </w:p>
    <w:p w:rsidR="00A62AEB" w:rsidRDefault="00A62AEB">
      <w:pPr>
        <w:pStyle w:val="ConsPlusNormal"/>
        <w:spacing w:before="220"/>
        <w:ind w:firstLine="540"/>
        <w:jc w:val="both"/>
      </w:pPr>
      <w:r>
        <w:t>строительство мощностей по первичной переработке продукции животноводства (цехов по убою скота и цехов по первичной приемке молока);</w:t>
      </w:r>
    </w:p>
    <w:p w:rsidR="00A62AEB" w:rsidRDefault="00A62AEB">
      <w:pPr>
        <w:pStyle w:val="ConsPlusNormal"/>
        <w:spacing w:before="220"/>
        <w:ind w:firstLine="540"/>
        <w:jc w:val="both"/>
      </w:pPr>
      <w:r>
        <w:t>модернизация и обновление технологического оборудования по переработке продукции животноводства;</w:t>
      </w:r>
    </w:p>
    <w:p w:rsidR="00A62AEB" w:rsidRDefault="00A62AEB">
      <w:pPr>
        <w:pStyle w:val="ConsPlusNormal"/>
        <w:spacing w:before="220"/>
        <w:ind w:firstLine="540"/>
        <w:jc w:val="both"/>
      </w:pPr>
      <w:r>
        <w:t>запуск новых линий по производству мясных консервов и полуфабрикатов;</w:t>
      </w:r>
    </w:p>
    <w:p w:rsidR="00A62AEB" w:rsidRDefault="00A62AEB">
      <w:pPr>
        <w:pStyle w:val="ConsPlusNormal"/>
        <w:spacing w:before="220"/>
        <w:ind w:firstLine="540"/>
        <w:jc w:val="both"/>
      </w:pPr>
      <w:r>
        <w:t>запуск новых холодильников для хранения сырья и готовой продукции.</w:t>
      </w:r>
    </w:p>
    <w:p w:rsidR="00A62AEB" w:rsidRDefault="00A62AEB">
      <w:pPr>
        <w:pStyle w:val="ConsPlusNormal"/>
        <w:spacing w:before="220"/>
        <w:ind w:firstLine="540"/>
        <w:jc w:val="both"/>
      </w:pPr>
      <w:r>
        <w:t>Данное мероприятие предполагает государственную поддержку модернизации технологического оборудования с увеличением производственных мощностей у сельхозтоваропроизводителей, осуществляющих переработку продукции животноводства.</w:t>
      </w:r>
    </w:p>
    <w:p w:rsidR="00A62AEB" w:rsidRDefault="00A62AEB">
      <w:pPr>
        <w:pStyle w:val="ConsPlusNormal"/>
        <w:spacing w:before="220"/>
        <w:ind w:firstLine="540"/>
        <w:jc w:val="both"/>
      </w:pPr>
      <w:r>
        <w:t>В целях реализации указанного основного мероприятия предусмотрена государственная поддержка сельскохозяйственным товаропроизводителям в виде субсидии на возмещение части затрат на:</w:t>
      </w:r>
    </w:p>
    <w:p w:rsidR="00A62AEB" w:rsidRDefault="00A62AEB">
      <w:pPr>
        <w:pStyle w:val="ConsPlusNormal"/>
        <w:spacing w:before="220"/>
        <w:ind w:firstLine="540"/>
        <w:jc w:val="both"/>
      </w:pPr>
      <w:r>
        <w:t>приобретение технологического оборудования для переработки продукции животноводства;</w:t>
      </w:r>
    </w:p>
    <w:p w:rsidR="00A62AEB" w:rsidRDefault="00A62AEB">
      <w:pPr>
        <w:pStyle w:val="ConsPlusNormal"/>
        <w:spacing w:before="220"/>
        <w:ind w:firstLine="540"/>
        <w:jc w:val="both"/>
      </w:pPr>
      <w:r>
        <w:t>оплату электроэнергии;</w:t>
      </w:r>
    </w:p>
    <w:p w:rsidR="00A62AEB" w:rsidRDefault="00A62AEB">
      <w:pPr>
        <w:pStyle w:val="ConsPlusNormal"/>
        <w:spacing w:before="220"/>
        <w:ind w:firstLine="540"/>
        <w:jc w:val="both"/>
      </w:pPr>
      <w:r>
        <w:t>приобретение специализированного автотранспорта.</w:t>
      </w:r>
    </w:p>
    <w:p w:rsidR="00A62AEB" w:rsidRDefault="00A62AEB">
      <w:pPr>
        <w:pStyle w:val="ConsPlusNormal"/>
        <w:jc w:val="both"/>
      </w:pPr>
    </w:p>
    <w:p w:rsidR="00A62AEB" w:rsidRDefault="00A62AEB">
      <w:pPr>
        <w:pStyle w:val="ConsPlusNormal"/>
        <w:jc w:val="center"/>
        <w:outlineLvl w:val="3"/>
      </w:pPr>
      <w:r>
        <w:t>3. Основное мероприятие "Создание бренда продуктов</w:t>
      </w:r>
    </w:p>
    <w:p w:rsidR="00A62AEB" w:rsidRDefault="00A62AEB">
      <w:pPr>
        <w:pStyle w:val="ConsPlusNormal"/>
        <w:jc w:val="center"/>
      </w:pPr>
      <w:r>
        <w:t>питания, организация выставочно-ярмарочной деятельности"</w:t>
      </w:r>
    </w:p>
    <w:p w:rsidR="00A62AEB" w:rsidRDefault="00A62AEB">
      <w:pPr>
        <w:pStyle w:val="ConsPlusNormal"/>
        <w:jc w:val="both"/>
      </w:pPr>
    </w:p>
    <w:p w:rsidR="00A62AEB" w:rsidRDefault="00A62AEB">
      <w:pPr>
        <w:pStyle w:val="ConsPlusNormal"/>
        <w:ind w:firstLine="540"/>
        <w:jc w:val="both"/>
      </w:pPr>
      <w:r>
        <w:t>Цель мероприятия - обеспечение создания бренда продукции республики, обеспечение доступности сельскохозяйственных товаропроизводителей к рынкам сбыта как в республике, так и в крупных промышленных городах Российской Федерации, в том числе за счет организации выставочно-ярмарочной деятельности, участия во всероссийской выставке-ярмарке "Золотая осень", проведения презентационных мероприятий (семинаров) в рамках продвижения бренда, включая изготовление информационного буклета "Территориальный бренд Республики Дагестан" и демонстрацию на телевидении и в сети "Интернет" презентационного ролика о Республике Дагестан.</w:t>
      </w:r>
    </w:p>
    <w:p w:rsidR="00A62AEB" w:rsidRDefault="00A62AEB">
      <w:pPr>
        <w:pStyle w:val="ConsPlusNormal"/>
        <w:spacing w:before="220"/>
        <w:ind w:firstLine="540"/>
        <w:jc w:val="both"/>
      </w:pPr>
      <w:r>
        <w:lastRenderedPageBreak/>
        <w:t>Государственную поддержку предполагается осуществлять посредством возмещения части затрат по транспортировке продукции и создания специализированных магазинов в крупных российских городах, а также на организацию выставочно-ярмарочной деятельности и изготовление информационных буклетов и презентационных роликов, на организацию и проведение конкурсов профессионального мастерства среди работников агропромышленного комплекса с материальным стимулированием победителей.</w:t>
      </w:r>
    </w:p>
    <w:p w:rsidR="00A62AEB" w:rsidRDefault="00A62AEB">
      <w:pPr>
        <w:pStyle w:val="ConsPlusNormal"/>
        <w:jc w:val="both"/>
      </w:pPr>
    </w:p>
    <w:p w:rsidR="00A62AEB" w:rsidRDefault="00A62AEB">
      <w:pPr>
        <w:pStyle w:val="ConsPlusNormal"/>
        <w:jc w:val="center"/>
        <w:outlineLvl w:val="3"/>
      </w:pPr>
      <w:r>
        <w:t>4. Основное мероприятие "Регулирование рынков</w:t>
      </w:r>
    </w:p>
    <w:p w:rsidR="00A62AEB" w:rsidRDefault="00A62AEB">
      <w:pPr>
        <w:pStyle w:val="ConsPlusNormal"/>
        <w:jc w:val="center"/>
      </w:pPr>
      <w:r>
        <w:t>сельскохозяйственной продукции, сырья и продовольствия"</w:t>
      </w:r>
    </w:p>
    <w:p w:rsidR="00A62AEB" w:rsidRDefault="00A62AEB">
      <w:pPr>
        <w:pStyle w:val="ConsPlusNormal"/>
        <w:jc w:val="both"/>
      </w:pPr>
    </w:p>
    <w:p w:rsidR="00A62AEB" w:rsidRDefault="00A62AEB">
      <w:pPr>
        <w:pStyle w:val="ConsPlusNormal"/>
        <w:ind w:firstLine="540"/>
        <w:jc w:val="both"/>
      </w:pPr>
      <w:r>
        <w:t>Целью осуществления основного мероприятия является повышение конкурентоспособности сельскохозяйственной продукции для увеличения импортозамещения и продвижения на рынки субъектов Российской Федерации.</w:t>
      </w:r>
    </w:p>
    <w:p w:rsidR="00A62AEB" w:rsidRDefault="00A62AEB">
      <w:pPr>
        <w:pStyle w:val="ConsPlusNormal"/>
        <w:spacing w:before="220"/>
        <w:ind w:firstLine="540"/>
        <w:jc w:val="both"/>
      </w:pPr>
      <w:r>
        <w:t>Для достижения поставленной цели планируется решение задач по:</w:t>
      </w:r>
    </w:p>
    <w:p w:rsidR="00A62AEB" w:rsidRDefault="00A62AEB">
      <w:pPr>
        <w:pStyle w:val="ConsPlusNormal"/>
        <w:spacing w:before="220"/>
        <w:ind w:firstLine="540"/>
        <w:jc w:val="both"/>
      </w:pPr>
      <w:r>
        <w:t>созданию условий равной конкуренции производителям мясо-молочной, плодоовощной и иной сельскохозяйственной продукции;</w:t>
      </w:r>
    </w:p>
    <w:p w:rsidR="00A62AEB" w:rsidRDefault="00A62AEB">
      <w:pPr>
        <w:pStyle w:val="ConsPlusNormal"/>
        <w:spacing w:before="220"/>
        <w:ind w:firstLine="540"/>
        <w:jc w:val="both"/>
      </w:pPr>
      <w:r>
        <w:t>повышению инвестиционной привлекательности производства мясо-молочной и плодоовощной продукции.</w:t>
      </w:r>
    </w:p>
    <w:p w:rsidR="00A62AEB" w:rsidRDefault="00A62AEB">
      <w:pPr>
        <w:pStyle w:val="ConsPlusNormal"/>
        <w:spacing w:before="220"/>
        <w:ind w:firstLine="540"/>
        <w:jc w:val="both"/>
      </w:pPr>
      <w:r>
        <w:t>Мерой государственного регулирования рынка сельскохозяйственной продукции, сырья и продовольствия служат мероприятия, обеспечивающие рентабельность его реализации, достаточную для расширенного воспроизводства, прогнозирование структуры производства и потребления на основе разработки баланса спроса и предложения мяса и мясопродуктов (в пересчете на мясо) по видам (говядина, мясо птицы, баранина), молока и молочных продуктов (в пересчете на молоко), плодов и овощей, зерновых культур.</w:t>
      </w:r>
    </w:p>
    <w:p w:rsidR="00A62AEB" w:rsidRDefault="00A62AEB">
      <w:pPr>
        <w:pStyle w:val="ConsPlusNormal"/>
        <w:spacing w:before="220"/>
        <w:ind w:firstLine="540"/>
        <w:jc w:val="both"/>
      </w:pPr>
      <w:r>
        <w:t>Реализация мероприятий Подпрограммы будет осуществляться в 2017-2020 годах.</w:t>
      </w: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center"/>
        <w:outlineLvl w:val="1"/>
      </w:pPr>
      <w:bookmarkStart w:id="20" w:name="P3394"/>
      <w:bookmarkEnd w:id="20"/>
      <w:r>
        <w:t>ПОДПРОГРАММА</w:t>
      </w:r>
    </w:p>
    <w:p w:rsidR="00A62AEB" w:rsidRDefault="00A62AEB">
      <w:pPr>
        <w:pStyle w:val="ConsPlusNormal"/>
        <w:jc w:val="center"/>
      </w:pPr>
      <w:r>
        <w:t>"СТИМУЛИРОВАНИЕ ИНВЕСТИЦИОННОЙ ДЕЯТЕЛЬНОСТИ</w:t>
      </w:r>
    </w:p>
    <w:p w:rsidR="00A62AEB" w:rsidRDefault="00A62AEB">
      <w:pPr>
        <w:pStyle w:val="ConsPlusNormal"/>
        <w:jc w:val="center"/>
      </w:pPr>
      <w:r>
        <w:t>В АГРОПРОМЫШЛЕННОМ КОМПЛЕКСЕ"</w:t>
      </w:r>
    </w:p>
    <w:p w:rsidR="00A62AEB" w:rsidRDefault="00A62AEB">
      <w:pPr>
        <w:pStyle w:val="ConsPlusNormal"/>
        <w:jc w:val="both"/>
      </w:pPr>
    </w:p>
    <w:p w:rsidR="00A62AEB" w:rsidRDefault="00A62AEB">
      <w:pPr>
        <w:pStyle w:val="ConsPlusNormal"/>
        <w:jc w:val="center"/>
        <w:outlineLvl w:val="2"/>
      </w:pPr>
      <w:r>
        <w:t>ПАСПОРТ</w:t>
      </w:r>
    </w:p>
    <w:p w:rsidR="00A62AEB" w:rsidRDefault="00A62AEB">
      <w:pPr>
        <w:pStyle w:val="ConsPlusNormal"/>
        <w:jc w:val="center"/>
      </w:pPr>
      <w:r>
        <w:t>ПОДПРОГРАММЫ "СТИМУЛИРОВАНИЕ ИНВЕСТИЦИОННОЙ</w:t>
      </w:r>
    </w:p>
    <w:p w:rsidR="00A62AEB" w:rsidRDefault="00A62AEB">
      <w:pPr>
        <w:pStyle w:val="ConsPlusNormal"/>
        <w:jc w:val="center"/>
      </w:pPr>
      <w:r>
        <w:t>ДЕЯТЕЛЬНОСТИ В АГРОПРОМЫШЛЕННОМ КОМПЛЕКСЕ"</w:t>
      </w:r>
    </w:p>
    <w:p w:rsidR="00A62AEB" w:rsidRDefault="00A62AEB">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3515"/>
        <w:gridCol w:w="360"/>
        <w:gridCol w:w="4535"/>
      </w:tblGrid>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Ответственный исполнитель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Министерство сельского хозяйства и продовольствия Республики Дагестан</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Цели и задачи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увеличение объема кредитных ресурсов, привлекаемых в агропромышленный комплекс на цели модернизации и развития производства;</w:t>
            </w:r>
          </w:p>
          <w:p w:rsidR="00A62AEB" w:rsidRDefault="00A62AEB">
            <w:pPr>
              <w:pStyle w:val="ConsPlusNormal"/>
            </w:pPr>
            <w:r>
              <w:t>стимулирование ввода новых производственных мощностей в агропромышленном комплексе;</w:t>
            </w:r>
          </w:p>
          <w:p w:rsidR="00A62AEB" w:rsidRDefault="00A62AEB">
            <w:pPr>
              <w:pStyle w:val="ConsPlusNormal"/>
            </w:pPr>
            <w:r>
              <w:t xml:space="preserve">улучшение условий доступа </w:t>
            </w:r>
            <w:r>
              <w:lastRenderedPageBreak/>
              <w:t>сельскохозяйственных товаропроизводителей к кредитным ресурсам;</w:t>
            </w:r>
          </w:p>
          <w:p w:rsidR="00A62AEB" w:rsidRDefault="00A62AEB">
            <w:pPr>
              <w:pStyle w:val="ConsPlusNormal"/>
            </w:pPr>
            <w:r>
              <w:t>повышение инвестиционной привлекательности хозяйствующих субъектов агропромышленного комплекса</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Целевые индикаторы и показатели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объем ссудной задолженности по субсидируемым инвестиционным кредитам (займам), выданным на развитие агропромышленного комплекса;</w:t>
            </w:r>
          </w:p>
          <w:p w:rsidR="00A62AEB" w:rsidRDefault="00A62AEB">
            <w:pPr>
              <w:pStyle w:val="ConsPlusNormal"/>
            </w:pPr>
            <w:r>
              <w:t>объем льготных кредитов, выданных на развитие агропромышленного комплекса, из расчета на 1 рубль предоставленного размера субсидий;</w:t>
            </w:r>
          </w:p>
          <w:p w:rsidR="00A62AEB" w:rsidRDefault="00A62AEB">
            <w:pPr>
              <w:pStyle w:val="ConsPlusNormal"/>
            </w:pPr>
            <w:r>
              <w:t>ввод в действие построенных и модернизированных мощностей по хранению плодов, ягод, картофеля и овощей открытого грунта;</w:t>
            </w:r>
          </w:p>
          <w:p w:rsidR="00A62AEB" w:rsidRDefault="00A62AEB">
            <w:pPr>
              <w:pStyle w:val="ConsPlusNormal"/>
            </w:pPr>
            <w:r>
              <w:t>ввод в действие мощностей единовременного хранения оптово-распределительных центров;</w:t>
            </w:r>
          </w:p>
          <w:p w:rsidR="00A62AEB" w:rsidRDefault="00A62AEB">
            <w:pPr>
              <w:pStyle w:val="ConsPlusNormal"/>
            </w:pPr>
            <w:r>
              <w:t>количество скотомест на строящихся, модернизируемых и введенных в эксплуатацию животноводческих комплексах молочного направления (молочных фермах);</w:t>
            </w:r>
          </w:p>
          <w:p w:rsidR="00A62AEB" w:rsidRDefault="00A62AEB">
            <w:pPr>
              <w:pStyle w:val="ConsPlusNormal"/>
            </w:pPr>
            <w:r>
              <w:t>ввод в действие построенных и модернизированных площадей теплиц</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Этапы и сроки реализации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реализация Подпрограммы будет осуществляться в 2017-2020 годах;</w:t>
            </w:r>
          </w:p>
          <w:p w:rsidR="00A62AEB" w:rsidRDefault="00A62AEB">
            <w:pPr>
              <w:pStyle w:val="ConsPlusNormal"/>
            </w:pPr>
            <w:r>
              <w:t>этапы реализации Подпрограммы не предусматриваются</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Объемы и источники финансирования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общий объем бюджетных ассигнований на реализацию Подпрограммы за счет республиканского бюджета Республики Дагестан составляет 107163,2 тыс. рублей, в том числе по годам:</w:t>
            </w:r>
          </w:p>
          <w:p w:rsidR="00A62AEB" w:rsidRDefault="00A62AEB">
            <w:pPr>
              <w:pStyle w:val="ConsPlusNormal"/>
            </w:pPr>
            <w:r>
              <w:t>2017 год - 14855,8 тыс. рублей;</w:t>
            </w:r>
          </w:p>
          <w:p w:rsidR="00A62AEB" w:rsidRDefault="00A62AEB">
            <w:pPr>
              <w:pStyle w:val="ConsPlusNormal"/>
            </w:pPr>
            <w:r>
              <w:t>2018 год - 20745,8 тыс. рублей;</w:t>
            </w:r>
          </w:p>
          <w:p w:rsidR="00A62AEB" w:rsidRDefault="00A62AEB">
            <w:pPr>
              <w:pStyle w:val="ConsPlusNormal"/>
            </w:pPr>
            <w:r>
              <w:t>2019 год - 20745,8 тыс. рублей;</w:t>
            </w:r>
          </w:p>
          <w:p w:rsidR="00A62AEB" w:rsidRDefault="00A62AEB">
            <w:pPr>
              <w:pStyle w:val="ConsPlusNormal"/>
            </w:pPr>
            <w:r>
              <w:t>2020 год - 50815,8 тыс. рублей;</w:t>
            </w:r>
          </w:p>
          <w:p w:rsidR="00A62AEB" w:rsidRDefault="00A62AEB">
            <w:pPr>
              <w:pStyle w:val="ConsPlusNormal"/>
            </w:pPr>
            <w:r>
              <w:t>прогнозная оценка бюджетных ассигнований за счет средств федерального бюджета составляет 1456818,1 тыс. рублей, в том числе по годам:</w:t>
            </w:r>
          </w:p>
          <w:p w:rsidR="00A62AEB" w:rsidRDefault="00A62AEB">
            <w:pPr>
              <w:pStyle w:val="ConsPlusNormal"/>
            </w:pPr>
            <w:r>
              <w:t>2017 год - 123906,3 тыс. рублей;</w:t>
            </w:r>
          </w:p>
          <w:p w:rsidR="00A62AEB" w:rsidRDefault="00A62AEB">
            <w:pPr>
              <w:pStyle w:val="ConsPlusNormal"/>
            </w:pPr>
            <w:r>
              <w:t>2018 год - 220079,0 тыс. рублей;</w:t>
            </w:r>
          </w:p>
          <w:p w:rsidR="00A62AEB" w:rsidRDefault="00A62AEB">
            <w:pPr>
              <w:pStyle w:val="ConsPlusNormal"/>
            </w:pPr>
            <w:r>
              <w:t>2019 год - 171353,4 тыс. рублей;</w:t>
            </w:r>
          </w:p>
          <w:p w:rsidR="00A62AEB" w:rsidRDefault="00A62AEB">
            <w:pPr>
              <w:pStyle w:val="ConsPlusNormal"/>
            </w:pPr>
            <w:r>
              <w:t>2020 год - 941479,4 тыс. рублей;</w:t>
            </w:r>
          </w:p>
          <w:p w:rsidR="00A62AEB" w:rsidRDefault="00A62AEB">
            <w:pPr>
              <w:pStyle w:val="ConsPlusNormal"/>
            </w:pPr>
            <w:r>
              <w:t>прогнозная оценка ассигнований за счет внебюджетных источников составляет 9377660,0 тыс. рублей</w:t>
            </w:r>
          </w:p>
        </w:tc>
      </w:tr>
      <w:tr w:rsidR="00A62AEB">
        <w:tc>
          <w:tcPr>
            <w:tcW w:w="567" w:type="dxa"/>
            <w:tcBorders>
              <w:top w:val="nil"/>
              <w:left w:val="nil"/>
              <w:bottom w:val="nil"/>
              <w:right w:val="nil"/>
            </w:tcBorders>
          </w:tcPr>
          <w:p w:rsidR="00A62AEB" w:rsidRDefault="00A62AEB">
            <w:pPr>
              <w:pStyle w:val="ConsPlusNormal"/>
            </w:pPr>
          </w:p>
        </w:tc>
        <w:tc>
          <w:tcPr>
            <w:tcW w:w="3515" w:type="dxa"/>
            <w:tcBorders>
              <w:top w:val="nil"/>
              <w:left w:val="nil"/>
              <w:bottom w:val="nil"/>
              <w:right w:val="nil"/>
            </w:tcBorders>
          </w:tcPr>
          <w:p w:rsidR="00A62AEB" w:rsidRDefault="00A62AEB">
            <w:pPr>
              <w:pStyle w:val="ConsPlusNormal"/>
            </w:pPr>
            <w:r>
              <w:t>Ожидаемые результаты реализации Подпрограммы</w:t>
            </w:r>
          </w:p>
        </w:tc>
        <w:tc>
          <w:tcPr>
            <w:tcW w:w="360" w:type="dxa"/>
            <w:tcBorders>
              <w:top w:val="nil"/>
              <w:left w:val="nil"/>
              <w:bottom w:val="nil"/>
              <w:right w:val="nil"/>
            </w:tcBorders>
          </w:tcPr>
          <w:p w:rsidR="00A62AEB" w:rsidRDefault="00A62AEB">
            <w:pPr>
              <w:pStyle w:val="ConsPlusNormal"/>
              <w:jc w:val="center"/>
            </w:pPr>
            <w:r>
              <w:t>-</w:t>
            </w:r>
          </w:p>
        </w:tc>
        <w:tc>
          <w:tcPr>
            <w:tcW w:w="4535" w:type="dxa"/>
            <w:tcBorders>
              <w:top w:val="nil"/>
              <w:left w:val="nil"/>
              <w:bottom w:val="nil"/>
              <w:right w:val="nil"/>
            </w:tcBorders>
          </w:tcPr>
          <w:p w:rsidR="00A62AEB" w:rsidRDefault="00A62AEB">
            <w:pPr>
              <w:pStyle w:val="ConsPlusNormal"/>
            </w:pPr>
            <w:r>
              <w:t>объем ссудной задолженности по субсидируемым инвестиционным кредитам (займам), выданным на развитие агропромышленного комплекса, 25,8 млн. руб.;</w:t>
            </w:r>
          </w:p>
          <w:p w:rsidR="00A62AEB" w:rsidRDefault="00A62AEB">
            <w:pPr>
              <w:pStyle w:val="ConsPlusNormal"/>
            </w:pPr>
            <w:r>
              <w:t>объем льготных кредитов, выданных на развитие агропромышленного комплекса, из расчета на 1 рубль предоставленного размера субсидий 10,0 руб.;</w:t>
            </w:r>
          </w:p>
          <w:p w:rsidR="00A62AEB" w:rsidRDefault="00A62AEB">
            <w:pPr>
              <w:pStyle w:val="ConsPlusNormal"/>
            </w:pPr>
            <w:r>
              <w:t>ввод в действие построенных и модернизированных мощностей по единовременному хранению плодов, ягод, картофеля и овощей открытого грунта 23,0 тыс. тонн;</w:t>
            </w:r>
          </w:p>
          <w:p w:rsidR="00A62AEB" w:rsidRDefault="00A62AEB">
            <w:pPr>
              <w:pStyle w:val="ConsPlusNormal"/>
            </w:pPr>
            <w:r>
              <w:t>ввод в действие мощностей единовременного хранения оптово-распределительных центров 30,0 тыс. тонн;</w:t>
            </w:r>
          </w:p>
          <w:p w:rsidR="00A62AEB" w:rsidRDefault="00A62AEB">
            <w:pPr>
              <w:pStyle w:val="ConsPlusNormal"/>
            </w:pPr>
            <w:r>
              <w:t>количество скотомест на строящихся, модернизируемых и введенных в эксплуатацию животноводческих комплексах молочного направления (молочных фермах) 3,6 тыс. скотомест;</w:t>
            </w:r>
          </w:p>
          <w:p w:rsidR="00A62AEB" w:rsidRDefault="00A62AEB">
            <w:pPr>
              <w:pStyle w:val="ConsPlusNormal"/>
            </w:pPr>
            <w:r>
              <w:t>ввод в действие построенных и модернизированных площадей теплиц площадью 39,0 га</w:t>
            </w:r>
          </w:p>
        </w:tc>
      </w:tr>
    </w:tbl>
    <w:p w:rsidR="00A62AEB" w:rsidRDefault="00A62AEB">
      <w:pPr>
        <w:pStyle w:val="ConsPlusNormal"/>
        <w:jc w:val="both"/>
      </w:pPr>
    </w:p>
    <w:p w:rsidR="00A62AEB" w:rsidRDefault="00A62AEB">
      <w:pPr>
        <w:pStyle w:val="ConsPlusNormal"/>
        <w:jc w:val="center"/>
        <w:outlineLvl w:val="2"/>
      </w:pPr>
      <w:r>
        <w:t>I. Характеристика проблемы, на решение</w:t>
      </w:r>
    </w:p>
    <w:p w:rsidR="00A62AEB" w:rsidRDefault="00A62AEB">
      <w:pPr>
        <w:pStyle w:val="ConsPlusNormal"/>
        <w:jc w:val="center"/>
      </w:pPr>
      <w:r>
        <w:t>которой направлена Подпрограмма</w:t>
      </w:r>
    </w:p>
    <w:p w:rsidR="00A62AEB" w:rsidRDefault="00A62AEB">
      <w:pPr>
        <w:pStyle w:val="ConsPlusNormal"/>
        <w:jc w:val="both"/>
      </w:pPr>
    </w:p>
    <w:p w:rsidR="00A62AEB" w:rsidRDefault="00A62AEB">
      <w:pPr>
        <w:pStyle w:val="ConsPlusNormal"/>
        <w:ind w:firstLine="540"/>
        <w:jc w:val="both"/>
      </w:pPr>
      <w:r>
        <w:t>В Подпрограмме определены мероприятия, позволяющие сконцентрировать усилия и имеющиеся ресурсы на решении наиболее острых проблем агропромышленного комплекса Республики Дагестан, направленные на структурно-технологическую модернизацию за счет активизации инновационной и инвестиционной составляющей.</w:t>
      </w:r>
    </w:p>
    <w:p w:rsidR="00A62AEB" w:rsidRDefault="00A62AEB">
      <w:pPr>
        <w:pStyle w:val="ConsPlusNormal"/>
        <w:spacing w:before="220"/>
        <w:ind w:firstLine="540"/>
        <w:jc w:val="both"/>
      </w:pPr>
      <w:r>
        <w:t>Подпрограмма охватывает сельскохозяйственных товаропроизводителей (за исключением граждан, ведущих личное подсобное хозяйство) и российские организации, реализующие инвестиционные проекты в сфере агропромышленного комплекса на территории республики.</w:t>
      </w:r>
    </w:p>
    <w:p w:rsidR="00A62AEB" w:rsidRDefault="00A62AEB">
      <w:pPr>
        <w:pStyle w:val="ConsPlusNormal"/>
        <w:spacing w:before="220"/>
        <w:ind w:firstLine="540"/>
        <w:jc w:val="both"/>
      </w:pPr>
      <w:r>
        <w:t>Республика Дагестан обладает значительным потенциалом в развитии овощеводства защищенного грунта, производстве и хранении сельскохозяйственной продукции, хранении и переработке плодоовощной и мясо-молочной продукции и является одним из наиболее привлекательных регионов Российской Федерации для потенциальных инвесторов. Вместе с тем реализация инвестиционных проектов по строительству и (или) модернизации современных объектов агропромышленного комплекса сдерживается ограниченностью финансовых средств у инвесторов для их реализации.</w:t>
      </w:r>
    </w:p>
    <w:p w:rsidR="00A62AEB" w:rsidRDefault="00A62AEB">
      <w:pPr>
        <w:pStyle w:val="ConsPlusNormal"/>
        <w:spacing w:before="220"/>
        <w:ind w:firstLine="540"/>
        <w:jc w:val="both"/>
      </w:pPr>
      <w:r>
        <w:t>Основными принципами инвестиционной политики в республике являются: государственная поддержка инвесторов, снижение издержек при ведении бизнеса и рисков инвестиций, создание на условиях государственно-частного партнерства инвестиционных площадок с готовой инженерной инфраструктурой для размещения новых производств и видов деятельности.</w:t>
      </w:r>
    </w:p>
    <w:p w:rsidR="00A62AEB" w:rsidRDefault="00A62AEB">
      <w:pPr>
        <w:pStyle w:val="ConsPlusNormal"/>
        <w:spacing w:before="220"/>
        <w:ind w:firstLine="540"/>
        <w:jc w:val="both"/>
      </w:pPr>
      <w:r>
        <w:t xml:space="preserve">Инвестиции в сфере агропромышленного комплекса - это затраты, результаты отдачи которых проявляются в течение длительного периода времени или через длительный период. Обеспечение эффективности инвестиций в агропромышленном комплексе зависит от </w:t>
      </w:r>
      <w:r>
        <w:lastRenderedPageBreak/>
        <w:t>долгосрочной разработки хозяйственной и инвестиционной стратегии, выбора эффективных вариантов снижения срока окупаемости вложений, проведения достоверных прогнозов, вероятности изменения внешнеэкономических условий, конкурентной среды и уровня риска, определения приоритетных направлений развития производственных сфер и мобилизации всесторонних возможностей для вступления на новый продовольственный рынок.</w:t>
      </w:r>
    </w:p>
    <w:p w:rsidR="00A62AEB" w:rsidRDefault="00A62AEB">
      <w:pPr>
        <w:pStyle w:val="ConsPlusNormal"/>
        <w:spacing w:before="220"/>
        <w:ind w:firstLine="540"/>
        <w:jc w:val="both"/>
      </w:pPr>
      <w:r>
        <w:t>Субъекты агропромышленного комплекса обладают особой спецификой инвестиционной деятельности и объемами капитальных запасов, а также масштабов инвестирования и получения доходов. Главным критерием обеспечения эффективности инвестиций остается создание благоприятных условий производственно-рыночного функционирования - получение максимальной прибыли при минимальных затратах, сокращение срока окупаемости вкладываемых средств. Общая цель инвестиционного проекта отражается двумя факторами - обеспечение эффективности проекта в целом и экономического стимула для инвесторов. В мероприятиях Подпрограммы предполагается стимулирование инвестиционной деятельности в агропромышленном комплексе республики по двум основным направлениям:</w:t>
      </w:r>
    </w:p>
    <w:p w:rsidR="00A62AEB" w:rsidRDefault="00A62AEB">
      <w:pPr>
        <w:pStyle w:val="ConsPlusNormal"/>
        <w:spacing w:before="220"/>
        <w:ind w:firstLine="540"/>
        <w:jc w:val="both"/>
      </w:pPr>
      <w:r>
        <w:t>повышение доступности кредитных средств на реализацию инвестиционных проектов, а также снижение издержек на их обслуживание;</w:t>
      </w:r>
    </w:p>
    <w:p w:rsidR="00A62AEB" w:rsidRDefault="00A62AEB">
      <w:pPr>
        <w:pStyle w:val="ConsPlusNormal"/>
        <w:spacing w:before="220"/>
        <w:ind w:firstLine="540"/>
        <w:jc w:val="both"/>
      </w:pPr>
      <w:r>
        <w:t>снижение инвестиционных издержек при модернизации и создании объектов агропромышленного комплекса.</w:t>
      </w:r>
    </w:p>
    <w:p w:rsidR="00A62AEB" w:rsidRDefault="00A62AEB">
      <w:pPr>
        <w:pStyle w:val="ConsPlusNormal"/>
        <w:spacing w:before="220"/>
        <w:ind w:firstLine="540"/>
        <w:jc w:val="both"/>
      </w:pPr>
      <w:r>
        <w:t>Реализация Подпрограммы связана с определенными рисками.</w:t>
      </w:r>
    </w:p>
    <w:p w:rsidR="00A62AEB" w:rsidRDefault="00A62AEB">
      <w:pPr>
        <w:pStyle w:val="ConsPlusNormal"/>
        <w:spacing w:before="220"/>
        <w:ind w:firstLine="540"/>
        <w:jc w:val="both"/>
      </w:pPr>
      <w:r>
        <w:t>1. Риск невыполнения целевых индикаторов по строительству и (или) модернизации объектов агропромышленного комплекса республики, в том числе ввиду изменения внешнеэкономических условий. Предусматривается содействие инвесторам для получения льготных инвестиционных кредитов, а также возмещение части прямых понесенных затрат на создание и (или) модернизацию объектов агропромышленного комплекса республики. С целью обеспечения эффективности государственной поддержки инвестиционной деятельности в сфере агропромышленного комплекса планируется осуществлять конкурсный отбор реализуемых проектов. Преимущество планируется отдавать проектам, находящимся в завершающей стадии и (или) в высокой степени готовности.</w:t>
      </w:r>
    </w:p>
    <w:p w:rsidR="00A62AEB" w:rsidRDefault="00A62AEB">
      <w:pPr>
        <w:pStyle w:val="ConsPlusNormal"/>
        <w:spacing w:before="220"/>
        <w:ind w:firstLine="540"/>
        <w:jc w:val="both"/>
      </w:pPr>
      <w:r>
        <w:t>2. Риски по обслуживанию инвестиционных кредитов. Планируются мероприятия по возмещению части затрат на возмещение процентной ставки инвестиционных кредитов и предоставление кредитов по льготной ставке, составляющей не менее 1 и не более 5 процентов.</w:t>
      </w:r>
    </w:p>
    <w:p w:rsidR="00A62AEB" w:rsidRDefault="00A62AEB">
      <w:pPr>
        <w:pStyle w:val="ConsPlusNormal"/>
        <w:jc w:val="both"/>
      </w:pPr>
    </w:p>
    <w:p w:rsidR="00A62AEB" w:rsidRDefault="00A62AEB">
      <w:pPr>
        <w:pStyle w:val="ConsPlusNormal"/>
        <w:jc w:val="center"/>
        <w:outlineLvl w:val="2"/>
      </w:pPr>
      <w:r>
        <w:t>II. Цели, задачи, целевые показатели,</w:t>
      </w:r>
    </w:p>
    <w:p w:rsidR="00A62AEB" w:rsidRDefault="00A62AEB">
      <w:pPr>
        <w:pStyle w:val="ConsPlusNormal"/>
        <w:jc w:val="center"/>
      </w:pPr>
      <w:r>
        <w:t>ожидаемые результаты Подпрограммы</w:t>
      </w:r>
    </w:p>
    <w:p w:rsidR="00A62AEB" w:rsidRDefault="00A62AEB">
      <w:pPr>
        <w:pStyle w:val="ConsPlusNormal"/>
        <w:jc w:val="both"/>
      </w:pPr>
    </w:p>
    <w:p w:rsidR="00A62AEB" w:rsidRDefault="00A62AEB">
      <w:pPr>
        <w:pStyle w:val="ConsPlusNormal"/>
        <w:ind w:firstLine="540"/>
        <w:jc w:val="both"/>
      </w:pPr>
      <w:r>
        <w:t>Целями Подпрограммы стимулирования инвестиционной деятельности в агропромышленном комплексе являются:</w:t>
      </w:r>
    </w:p>
    <w:p w:rsidR="00A62AEB" w:rsidRDefault="00A62AEB">
      <w:pPr>
        <w:pStyle w:val="ConsPlusNormal"/>
        <w:spacing w:before="220"/>
        <w:ind w:firstLine="540"/>
        <w:jc w:val="both"/>
      </w:pPr>
      <w:r>
        <w:t>увеличение объема кредитных ресурсов, привлекаемых в агропромышленный комплекс на цели модернизации и развития производства;</w:t>
      </w:r>
    </w:p>
    <w:p w:rsidR="00A62AEB" w:rsidRDefault="00A62AEB">
      <w:pPr>
        <w:pStyle w:val="ConsPlusNormal"/>
        <w:spacing w:before="220"/>
        <w:ind w:firstLine="540"/>
        <w:jc w:val="both"/>
      </w:pPr>
      <w:r>
        <w:t>стимулирование ввода новых производственных мощностей в агропромышленном комплексе.</w:t>
      </w:r>
    </w:p>
    <w:p w:rsidR="00A62AEB" w:rsidRDefault="00A62AEB">
      <w:pPr>
        <w:pStyle w:val="ConsPlusNormal"/>
        <w:spacing w:before="220"/>
        <w:ind w:firstLine="540"/>
        <w:jc w:val="both"/>
      </w:pPr>
      <w:r>
        <w:t>Основными задачами Подпрограммы являются:</w:t>
      </w:r>
    </w:p>
    <w:p w:rsidR="00A62AEB" w:rsidRDefault="00A62AEB">
      <w:pPr>
        <w:pStyle w:val="ConsPlusNormal"/>
        <w:spacing w:before="220"/>
        <w:ind w:firstLine="540"/>
        <w:jc w:val="both"/>
      </w:pPr>
      <w:r>
        <w:t>улучшение условий доступа сельскохозяйственных товаропроизводителей к кредитным ресурсам;</w:t>
      </w:r>
    </w:p>
    <w:p w:rsidR="00A62AEB" w:rsidRDefault="00A62AEB">
      <w:pPr>
        <w:pStyle w:val="ConsPlusNormal"/>
        <w:spacing w:before="220"/>
        <w:ind w:firstLine="540"/>
        <w:jc w:val="both"/>
      </w:pPr>
      <w:r>
        <w:t xml:space="preserve">повышение инвестиционной привлекательности хозяйствующих субъектов </w:t>
      </w:r>
      <w:r>
        <w:lastRenderedPageBreak/>
        <w:t>агропромышленного комплекса.</w:t>
      </w:r>
    </w:p>
    <w:p w:rsidR="00A62AEB" w:rsidRDefault="00A62AEB">
      <w:pPr>
        <w:pStyle w:val="ConsPlusNormal"/>
        <w:spacing w:before="220"/>
        <w:ind w:firstLine="540"/>
        <w:jc w:val="both"/>
      </w:pPr>
      <w:r>
        <w:t>В результате реализации мероприятий Подпрограммы планируется в 2017-2020 годах:</w:t>
      </w:r>
    </w:p>
    <w:p w:rsidR="00A62AEB" w:rsidRDefault="00A62AEB">
      <w:pPr>
        <w:pStyle w:val="ConsPlusNormal"/>
        <w:spacing w:before="220"/>
        <w:ind w:firstLine="540"/>
        <w:jc w:val="both"/>
      </w:pPr>
      <w:r>
        <w:t>строительство и (или) модернизация современных тепличных комплексов на площади 39,0 га;</w:t>
      </w:r>
    </w:p>
    <w:p w:rsidR="00A62AEB" w:rsidRDefault="00A62AEB">
      <w:pPr>
        <w:pStyle w:val="ConsPlusNormal"/>
        <w:spacing w:before="220"/>
        <w:ind w:firstLine="540"/>
        <w:jc w:val="both"/>
      </w:pPr>
      <w:r>
        <w:t>увеличение мощностей по хранению плодоовощной продукции на 23,0 тыс. тонн;</w:t>
      </w:r>
    </w:p>
    <w:p w:rsidR="00A62AEB" w:rsidRDefault="00A62AEB">
      <w:pPr>
        <w:pStyle w:val="ConsPlusNormal"/>
        <w:spacing w:before="220"/>
        <w:ind w:firstLine="540"/>
        <w:jc w:val="both"/>
      </w:pPr>
      <w:r>
        <w:t>строительство животноводческих объектов молочного направления (молочных ферм) на 3,6 тыс. скотомест.</w:t>
      </w:r>
    </w:p>
    <w:p w:rsidR="00A62AEB" w:rsidRDefault="00A62AEB">
      <w:pPr>
        <w:pStyle w:val="ConsPlusNormal"/>
        <w:jc w:val="both"/>
      </w:pPr>
    </w:p>
    <w:p w:rsidR="00A62AEB" w:rsidRDefault="00A62AEB">
      <w:pPr>
        <w:pStyle w:val="ConsPlusNormal"/>
        <w:jc w:val="center"/>
        <w:outlineLvl w:val="2"/>
      </w:pPr>
      <w:r>
        <w:t>III. Объемы и источники финансирования Подпрограммы</w:t>
      </w:r>
    </w:p>
    <w:p w:rsidR="00A62AEB" w:rsidRDefault="00A62AEB">
      <w:pPr>
        <w:pStyle w:val="ConsPlusNormal"/>
        <w:jc w:val="both"/>
      </w:pPr>
    </w:p>
    <w:p w:rsidR="00A62AEB" w:rsidRDefault="00A62AEB">
      <w:pPr>
        <w:pStyle w:val="ConsPlusNormal"/>
        <w:ind w:firstLine="540"/>
        <w:jc w:val="both"/>
      </w:pPr>
      <w:r>
        <w:t>Общий объем бюджетных ассигнований на реализацию Подпрограммы за счет средств республиканского бюджета Республики Дагестан составляет 107163,2 тыс., рублей, в том числе по годам:</w:t>
      </w:r>
    </w:p>
    <w:p w:rsidR="00A62AEB" w:rsidRDefault="00A62AEB">
      <w:pPr>
        <w:pStyle w:val="ConsPlusNormal"/>
        <w:spacing w:before="220"/>
        <w:ind w:firstLine="540"/>
        <w:jc w:val="both"/>
      </w:pPr>
      <w:r>
        <w:t>2017 год - 14855,8 тыс. рублей;</w:t>
      </w:r>
    </w:p>
    <w:p w:rsidR="00A62AEB" w:rsidRDefault="00A62AEB">
      <w:pPr>
        <w:pStyle w:val="ConsPlusNormal"/>
        <w:spacing w:before="220"/>
        <w:ind w:firstLine="540"/>
        <w:jc w:val="both"/>
      </w:pPr>
      <w:r>
        <w:t>2018 год - 20745,8 тыс. рублей;</w:t>
      </w:r>
    </w:p>
    <w:p w:rsidR="00A62AEB" w:rsidRDefault="00A62AEB">
      <w:pPr>
        <w:pStyle w:val="ConsPlusNormal"/>
        <w:spacing w:before="220"/>
        <w:ind w:firstLine="540"/>
        <w:jc w:val="both"/>
      </w:pPr>
      <w:r>
        <w:t>2019 год - 20745,8 тыс. рублей;</w:t>
      </w:r>
    </w:p>
    <w:p w:rsidR="00A62AEB" w:rsidRDefault="00A62AEB">
      <w:pPr>
        <w:pStyle w:val="ConsPlusNormal"/>
        <w:spacing w:before="220"/>
        <w:ind w:firstLine="540"/>
        <w:jc w:val="both"/>
      </w:pPr>
      <w:r>
        <w:t>2020 год - 50815,8 тыс. рублей.</w:t>
      </w:r>
    </w:p>
    <w:p w:rsidR="00A62AEB" w:rsidRDefault="00A62AEB">
      <w:pPr>
        <w:pStyle w:val="ConsPlusNormal"/>
        <w:spacing w:before="220"/>
        <w:ind w:firstLine="540"/>
        <w:jc w:val="both"/>
      </w:pPr>
      <w:r>
        <w:t>Прогнозный объем бюджетных ассигнований на реализацию Подпрограммы за счет средств федерального бюджета составляет 1456818,1 тыс. рублей, в том числе по годам:</w:t>
      </w:r>
    </w:p>
    <w:p w:rsidR="00A62AEB" w:rsidRDefault="00A62AEB">
      <w:pPr>
        <w:pStyle w:val="ConsPlusNormal"/>
        <w:spacing w:before="220"/>
        <w:ind w:firstLine="540"/>
        <w:jc w:val="both"/>
      </w:pPr>
      <w:r>
        <w:t>2017 год - 123906,3 тыс. рублей;</w:t>
      </w:r>
    </w:p>
    <w:p w:rsidR="00A62AEB" w:rsidRDefault="00A62AEB">
      <w:pPr>
        <w:pStyle w:val="ConsPlusNormal"/>
        <w:spacing w:before="220"/>
        <w:ind w:firstLine="540"/>
        <w:jc w:val="both"/>
      </w:pPr>
      <w:r>
        <w:t>2018 год - 220079,0 тыс. рублей;</w:t>
      </w:r>
    </w:p>
    <w:p w:rsidR="00A62AEB" w:rsidRDefault="00A62AEB">
      <w:pPr>
        <w:pStyle w:val="ConsPlusNormal"/>
        <w:spacing w:before="220"/>
        <w:ind w:firstLine="540"/>
        <w:jc w:val="both"/>
      </w:pPr>
      <w:r>
        <w:t>2019 год - 171353,4 тыс. рублей;</w:t>
      </w:r>
    </w:p>
    <w:p w:rsidR="00A62AEB" w:rsidRDefault="00A62AEB">
      <w:pPr>
        <w:pStyle w:val="ConsPlusNormal"/>
        <w:spacing w:before="220"/>
        <w:ind w:firstLine="540"/>
        <w:jc w:val="both"/>
      </w:pPr>
      <w:r>
        <w:t>2020 год - 941479,4 тыс. рублей.</w:t>
      </w:r>
    </w:p>
    <w:p w:rsidR="00A62AEB" w:rsidRDefault="00A62AEB">
      <w:pPr>
        <w:pStyle w:val="ConsPlusNormal"/>
        <w:spacing w:before="220"/>
        <w:ind w:firstLine="540"/>
        <w:jc w:val="both"/>
      </w:pPr>
      <w:r>
        <w:t>Прогнозный объем ассигнований на реализацию Подпрограммы за счет внебюджетных источников составляет 9377660,0 тыс. рублей.</w:t>
      </w:r>
    </w:p>
    <w:p w:rsidR="00A62AEB" w:rsidRDefault="00A62AEB">
      <w:pPr>
        <w:pStyle w:val="ConsPlusNormal"/>
        <w:jc w:val="both"/>
      </w:pPr>
    </w:p>
    <w:p w:rsidR="00A62AEB" w:rsidRDefault="00A62AEB">
      <w:pPr>
        <w:pStyle w:val="ConsPlusNormal"/>
        <w:jc w:val="center"/>
        <w:outlineLvl w:val="2"/>
      </w:pPr>
      <w:r>
        <w:t>IV. Перечень программных мероприятий и механизмов</w:t>
      </w:r>
    </w:p>
    <w:p w:rsidR="00A62AEB" w:rsidRDefault="00A62AEB">
      <w:pPr>
        <w:pStyle w:val="ConsPlusNormal"/>
        <w:jc w:val="center"/>
      </w:pPr>
      <w:r>
        <w:t>реализации Подпрограммы с указанием сроков и этапов</w:t>
      </w:r>
    </w:p>
    <w:p w:rsidR="00A62AEB" w:rsidRDefault="00A62AEB">
      <w:pPr>
        <w:pStyle w:val="ConsPlusNormal"/>
        <w:jc w:val="both"/>
      </w:pPr>
    </w:p>
    <w:p w:rsidR="00A62AEB" w:rsidRDefault="00A62AEB">
      <w:pPr>
        <w:pStyle w:val="ConsPlusNormal"/>
        <w:jc w:val="center"/>
        <w:outlineLvl w:val="3"/>
      </w:pPr>
      <w:r>
        <w:t>1. Основное мероприятие "Снижение затрат</w:t>
      </w:r>
    </w:p>
    <w:p w:rsidR="00A62AEB" w:rsidRDefault="00A62AEB">
      <w:pPr>
        <w:pStyle w:val="ConsPlusNormal"/>
        <w:jc w:val="center"/>
      </w:pPr>
      <w:r>
        <w:t>сельскохозяйственных товаропроизводителей</w:t>
      </w:r>
    </w:p>
    <w:p w:rsidR="00A62AEB" w:rsidRDefault="00A62AEB">
      <w:pPr>
        <w:pStyle w:val="ConsPlusNormal"/>
        <w:jc w:val="center"/>
      </w:pPr>
      <w:r>
        <w:t>на обслуживание кредитов (займов) и льготное</w:t>
      </w:r>
    </w:p>
    <w:p w:rsidR="00A62AEB" w:rsidRDefault="00A62AEB">
      <w:pPr>
        <w:pStyle w:val="ConsPlusNormal"/>
        <w:jc w:val="center"/>
      </w:pPr>
      <w:r>
        <w:t>кредитование агропромышленного комплекса"</w:t>
      </w:r>
    </w:p>
    <w:p w:rsidR="00A62AEB" w:rsidRDefault="00A62AEB">
      <w:pPr>
        <w:pStyle w:val="ConsPlusNormal"/>
        <w:jc w:val="both"/>
      </w:pPr>
    </w:p>
    <w:p w:rsidR="00A62AEB" w:rsidRDefault="00A62AEB">
      <w:pPr>
        <w:pStyle w:val="ConsPlusNormal"/>
        <w:jc w:val="center"/>
        <w:outlineLvl w:val="4"/>
      </w:pPr>
      <w:r>
        <w:t>1.1. "Субсидии на возмещение части процентной</w:t>
      </w:r>
    </w:p>
    <w:p w:rsidR="00A62AEB" w:rsidRDefault="00A62AEB">
      <w:pPr>
        <w:pStyle w:val="ConsPlusNormal"/>
        <w:jc w:val="center"/>
      </w:pPr>
      <w:r>
        <w:t>ставки по инвестиционным кредитам (займам)</w:t>
      </w:r>
    </w:p>
    <w:p w:rsidR="00A62AEB" w:rsidRDefault="00A62AEB">
      <w:pPr>
        <w:pStyle w:val="ConsPlusNormal"/>
        <w:jc w:val="center"/>
      </w:pPr>
      <w:r>
        <w:t>в агропромышленном комплексе"</w:t>
      </w:r>
    </w:p>
    <w:p w:rsidR="00A62AEB" w:rsidRDefault="00A62AEB">
      <w:pPr>
        <w:pStyle w:val="ConsPlusNormal"/>
        <w:jc w:val="both"/>
      </w:pPr>
    </w:p>
    <w:p w:rsidR="00A62AEB" w:rsidRDefault="00A62AEB">
      <w:pPr>
        <w:pStyle w:val="ConsPlusNormal"/>
        <w:ind w:firstLine="540"/>
        <w:jc w:val="both"/>
      </w:pPr>
      <w:r>
        <w:t xml:space="preserve">Целями осуществления мероприятия является обеспечение устойчивого роста производства сельскохозяйственной продукции и продуктов ее переработки на основе расширенного воспроизводства и модернизации отрасли, организаций агропромышленного комплекса, пищевой и перерабатывающей промышленности, инфраструктуры и логистического обеспечения </w:t>
      </w:r>
      <w:r>
        <w:lastRenderedPageBreak/>
        <w:t>рынков сельскохозяйственной продукции.</w:t>
      </w:r>
    </w:p>
    <w:p w:rsidR="00A62AEB" w:rsidRDefault="00A62AEB">
      <w:pPr>
        <w:pStyle w:val="ConsPlusNormal"/>
        <w:spacing w:before="220"/>
        <w:ind w:firstLine="540"/>
        <w:jc w:val="both"/>
      </w:pPr>
      <w:r>
        <w:t>В рамках осуществления мероприятия предусматривается возмещение части процентной ставки по инвестиционным кредитам (займам), получаемым в российских кредитных организациях:</w:t>
      </w:r>
    </w:p>
    <w:p w:rsidR="00A62AEB" w:rsidRDefault="00A62AEB">
      <w:pPr>
        <w:pStyle w:val="ConsPlusNormal"/>
        <w:spacing w:before="220"/>
        <w:ind w:firstLine="540"/>
        <w:jc w:val="both"/>
      </w:pPr>
      <w:r>
        <w:t>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и крестьянским (фермерским) хозяйствам, организациям агропромышленного комплекса независимо от их организационно-правовой формы и сельскохозяйственным потребительским кооперативам по инвестиционным кредитным договорам (договорам займа), заключенным в российских кредитных организациях на:</w:t>
      </w:r>
    </w:p>
    <w:p w:rsidR="00A62AEB" w:rsidRDefault="00A62AEB">
      <w:pPr>
        <w:pStyle w:val="ConsPlusNormal"/>
        <w:spacing w:before="220"/>
        <w:ind w:firstLine="540"/>
        <w:jc w:val="both"/>
      </w:pPr>
      <w:r>
        <w:t>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мощностей по переработке плодоовощной, ягодной продукции;</w:t>
      </w:r>
    </w:p>
    <w:p w:rsidR="00A62AEB" w:rsidRDefault="00A62AEB">
      <w:pPr>
        <w:pStyle w:val="ConsPlusNormal"/>
        <w:spacing w:before="220"/>
        <w:ind w:firstLine="540"/>
        <w:jc w:val="both"/>
      </w:pPr>
      <w:r>
        <w:t>закладку и уход за многолетними насаждениями и виноградниками, строительство и реконструкцию холодильников для хранения плодов и столового винограда, строительство, реконструкцию, модернизацию и восстановление мелиоративных систем, а также на иные цели в соответствии с перечнем, утверждаемым Правительством Российской Федерации;</w:t>
      </w:r>
    </w:p>
    <w:p w:rsidR="00A62AEB" w:rsidRDefault="00A62AEB">
      <w:pPr>
        <w:pStyle w:val="ConsPlusNormal"/>
        <w:spacing w:before="220"/>
        <w:ind w:firstLine="540"/>
        <w:jc w:val="both"/>
      </w:pPr>
      <w:r>
        <w:t>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
    <w:p w:rsidR="00A62AEB" w:rsidRDefault="00A62AEB">
      <w:pPr>
        <w:pStyle w:val="ConsPlusNormal"/>
        <w:spacing w:before="220"/>
        <w:ind w:firstLine="540"/>
        <w:jc w:val="both"/>
      </w:pPr>
      <w:r>
        <w:t>Порядок предоставления средств государственной поддержки в виде субсидий, перечень направлений кредитования, перечень получателей по определенным видам субсидируемых кредитов определяются Правительством Российской Федерации и Правительством Республики Дагестан.</w:t>
      </w:r>
    </w:p>
    <w:p w:rsidR="00A62AEB" w:rsidRDefault="00A62AEB">
      <w:pPr>
        <w:pStyle w:val="ConsPlusNormal"/>
        <w:spacing w:before="220"/>
        <w:ind w:firstLine="540"/>
        <w:jc w:val="both"/>
      </w:pPr>
      <w:r>
        <w:t>Средства на возмещение части затрат заемщикам предоставляются по кредитным договорам (договорам займов), заключенным по 31 декабря 2016 года включительно.</w:t>
      </w:r>
    </w:p>
    <w:p w:rsidR="00A62AEB" w:rsidRDefault="00A62AEB">
      <w:pPr>
        <w:pStyle w:val="ConsPlusNormal"/>
        <w:jc w:val="both"/>
      </w:pPr>
    </w:p>
    <w:p w:rsidR="00A62AEB" w:rsidRDefault="00A62AEB">
      <w:pPr>
        <w:pStyle w:val="ConsPlusNormal"/>
        <w:jc w:val="center"/>
        <w:outlineLvl w:val="4"/>
      </w:pPr>
      <w:r>
        <w:t>1.2. "Льготное кредитование агропромышленного комплекса"</w:t>
      </w:r>
    </w:p>
    <w:p w:rsidR="00A62AEB" w:rsidRDefault="00A62AEB">
      <w:pPr>
        <w:pStyle w:val="ConsPlusNormal"/>
        <w:jc w:val="both"/>
      </w:pPr>
    </w:p>
    <w:p w:rsidR="00A62AEB" w:rsidRDefault="00A62AEB">
      <w:pPr>
        <w:pStyle w:val="ConsPlusNormal"/>
        <w:ind w:firstLine="540"/>
        <w:jc w:val="both"/>
      </w:pPr>
      <w:r>
        <w:t>В целях повышения доступности кредитных ресурсов для сельхозпроизводителей,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и ее реализацию, с 2017 года предусматривается механизм льготного кредитования, при котором процентная ставка для сельскохозяйственного товаропроизводителя изначально составит не более 5 процентов годовых.</w:t>
      </w:r>
    </w:p>
    <w:p w:rsidR="00A62AEB" w:rsidRDefault="00A62AEB">
      <w:pPr>
        <w:pStyle w:val="ConsPlusNormal"/>
        <w:spacing w:before="220"/>
        <w:ind w:firstLine="540"/>
        <w:jc w:val="both"/>
      </w:pPr>
      <w:r>
        <w:t>Субсидии из федерального бюджета предоставляются российским кредитным организациям на возмещение недополученных ими доходов по кредитам, выданным сельскохозяйственным товаропроизводителям, организациям и индивидуальным предпринимателям (за исключением сельскохозяйственных кредитных потребительских кооперативов),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на цели и условиях, определенных Министерством сельского хозяйства Российской Федерации.</w:t>
      </w:r>
    </w:p>
    <w:p w:rsidR="00A62AEB" w:rsidRDefault="00A62AEB">
      <w:pPr>
        <w:pStyle w:val="ConsPlusNormal"/>
        <w:spacing w:before="220"/>
        <w:ind w:firstLine="540"/>
        <w:jc w:val="both"/>
      </w:pPr>
      <w:r>
        <w:t xml:space="preserve">Уполномоченные банки по предоставлению льготных кредитов определяет Министерство сельского хозяйства Российской Федерации или заемщик самостоятельно выбирает уполномоченный банк для получения льготного краткосрочного кредита и (или) льготного инвестиционного кредита. Уполномоченный банк рассматривает возможность предоставления </w:t>
      </w:r>
      <w:r>
        <w:lastRenderedPageBreak/>
        <w:t>льготного краткосрочного кредита и (или) льготного инвестиционного кредита в соответствии с правилами и процедурами, принятыми в уполномоченном банке. Не менее 20 процентов общего объема субсидий направляется на возмещение недополученных уполномоченными банками доходов по льготным краткосрочным кредитам и (или) льготным инвестиционным кредитам, выданным заемщикам, относящимся к малым формам хозяйствования.</w:t>
      </w:r>
    </w:p>
    <w:p w:rsidR="00A62AEB" w:rsidRDefault="00A62AEB">
      <w:pPr>
        <w:pStyle w:val="ConsPlusNormal"/>
        <w:jc w:val="both"/>
      </w:pPr>
    </w:p>
    <w:p w:rsidR="00A62AEB" w:rsidRDefault="00A62AEB">
      <w:pPr>
        <w:pStyle w:val="ConsPlusNormal"/>
        <w:jc w:val="center"/>
        <w:outlineLvl w:val="3"/>
      </w:pPr>
      <w:r>
        <w:t>2. Основное мероприятие "Снижение инвестиционных</w:t>
      </w:r>
    </w:p>
    <w:p w:rsidR="00A62AEB" w:rsidRDefault="00A62AEB">
      <w:pPr>
        <w:pStyle w:val="ConsPlusNormal"/>
        <w:jc w:val="center"/>
      </w:pPr>
      <w:r>
        <w:t>издержек при модернизации и создании объектов</w:t>
      </w:r>
    </w:p>
    <w:p w:rsidR="00A62AEB" w:rsidRDefault="00A62AEB">
      <w:pPr>
        <w:pStyle w:val="ConsPlusNormal"/>
        <w:jc w:val="center"/>
      </w:pPr>
      <w:r>
        <w:t>агропромышленного комплекса"</w:t>
      </w:r>
    </w:p>
    <w:p w:rsidR="00A62AEB" w:rsidRDefault="00A62AEB">
      <w:pPr>
        <w:pStyle w:val="ConsPlusNormal"/>
        <w:jc w:val="both"/>
      </w:pPr>
    </w:p>
    <w:p w:rsidR="00A62AEB" w:rsidRDefault="00A62AEB">
      <w:pPr>
        <w:pStyle w:val="ConsPlusNormal"/>
        <w:ind w:firstLine="540"/>
        <w:jc w:val="both"/>
      </w:pPr>
      <w:r>
        <w:t>В современных условиях в республике возникла необходимость отказа от практики планирования государственной поддержки, когда средства расходуются без гарантий получения определенного эффекта.</w:t>
      </w:r>
    </w:p>
    <w:p w:rsidR="00A62AEB" w:rsidRDefault="00A62AEB">
      <w:pPr>
        <w:pStyle w:val="ConsPlusNormal"/>
        <w:spacing w:before="220"/>
        <w:ind w:firstLine="540"/>
        <w:jc w:val="both"/>
      </w:pPr>
      <w:r>
        <w:t>Мероприятие охватывает сельскохозяйственных товаропроизводителей (за исключением граждан, ведущих личное подсобное хозяйство) и российские организации, реализующие инвестиционные проекты в сфере агропромышленного комплекса на территории республики, направленные на создание и (или) модернизацию следующих объектов:</w:t>
      </w:r>
    </w:p>
    <w:p w:rsidR="00A62AEB" w:rsidRDefault="00A62AEB">
      <w:pPr>
        <w:pStyle w:val="ConsPlusNormal"/>
        <w:spacing w:before="220"/>
        <w:ind w:firstLine="540"/>
        <w:jc w:val="both"/>
      </w:pPr>
      <w:r>
        <w:t>плодохранилищ;</w:t>
      </w:r>
    </w:p>
    <w:p w:rsidR="00A62AEB" w:rsidRDefault="00A62AEB">
      <w:pPr>
        <w:pStyle w:val="ConsPlusNormal"/>
        <w:spacing w:before="220"/>
        <w:ind w:firstLine="540"/>
        <w:jc w:val="both"/>
      </w:pPr>
      <w:r>
        <w:t>картофелехранилищ (овощехранилищ);</w:t>
      </w:r>
    </w:p>
    <w:p w:rsidR="00A62AEB" w:rsidRDefault="00A62AEB">
      <w:pPr>
        <w:pStyle w:val="ConsPlusNormal"/>
        <w:spacing w:before="220"/>
        <w:ind w:firstLine="540"/>
        <w:jc w:val="both"/>
      </w:pPr>
      <w:r>
        <w:t>тепличных комплексов;</w:t>
      </w:r>
    </w:p>
    <w:p w:rsidR="00A62AEB" w:rsidRDefault="00A62AEB">
      <w:pPr>
        <w:pStyle w:val="ConsPlusNormal"/>
        <w:spacing w:before="220"/>
        <w:ind w:firstLine="540"/>
        <w:jc w:val="both"/>
      </w:pPr>
      <w:r>
        <w:t>животноводческих комплексов молочного направления (молочных ферм);</w:t>
      </w:r>
    </w:p>
    <w:p w:rsidR="00A62AEB" w:rsidRDefault="00A62AEB">
      <w:pPr>
        <w:pStyle w:val="ConsPlusNormal"/>
        <w:spacing w:before="220"/>
        <w:ind w:firstLine="540"/>
        <w:jc w:val="both"/>
      </w:pPr>
      <w:r>
        <w:t>оптово-распределительных центров.</w:t>
      </w:r>
    </w:p>
    <w:p w:rsidR="00A62AEB" w:rsidRDefault="00A62AEB">
      <w:pPr>
        <w:pStyle w:val="ConsPlusNormal"/>
        <w:spacing w:before="220"/>
        <w:ind w:firstLine="540"/>
        <w:jc w:val="both"/>
      </w:pPr>
      <w:r>
        <w:t>Государственная поддержка на возмещение части прямых понесенных затрат на создание и (или) модернизацию объектов агропромышленного комплекса, включая приобретение техники и (или) оборудования, осуществляется адресно по каждому инвестиционному проекту на конкурсной основе по критериям, определяемым Министерством сельского хозяйства Российской Федерации.</w:t>
      </w:r>
    </w:p>
    <w:p w:rsidR="00A62AEB" w:rsidRDefault="00A62AEB">
      <w:pPr>
        <w:pStyle w:val="ConsPlusNormal"/>
        <w:spacing w:before="220"/>
        <w:ind w:firstLine="540"/>
        <w:jc w:val="both"/>
      </w:pPr>
      <w:r>
        <w:t>Сельскохозяйственные товаропроизводители (за исключением граждан, ведущих личное подсобное хозяйство) и российские организации, реализующие инвестиционные проекты на территории республики, направленные на создание и (или) модернизацию вышеуказанных объектов, подают в Министерство сельского хозяйства и продовольствия Республики Дагестан документы, определенные приказом Министерства сельского хозяйства Российской Федерации. В случае определения конкурсной комиссией Министерства сельского хозяйства Российской Федерации проекта победителем отбора заключается соглашение между Республикой Дагестан и Министерством сельского хозяйства Российской Федерации.</w:t>
      </w:r>
    </w:p>
    <w:p w:rsidR="00A62AEB" w:rsidRDefault="00A62AEB">
      <w:pPr>
        <w:pStyle w:val="ConsPlusNormal"/>
        <w:spacing w:before="220"/>
        <w:ind w:firstLine="540"/>
        <w:jc w:val="both"/>
      </w:pPr>
      <w:r>
        <w:t>Министерство сельского хозяйства и продовольствия Республики Дагестан заключает соглашения с победителями конкурсного отбора и перечисляет средства на расчетный счет, открытый в кредитной организации, указанный в его заявке.</w:t>
      </w:r>
    </w:p>
    <w:p w:rsidR="00A62AEB" w:rsidRDefault="00A62AEB">
      <w:pPr>
        <w:pStyle w:val="ConsPlusNormal"/>
        <w:spacing w:before="220"/>
        <w:ind w:firstLine="540"/>
        <w:jc w:val="both"/>
      </w:pPr>
      <w:r>
        <w:t>Государственная поддержка основного мероприятия предоставляется:</w:t>
      </w:r>
    </w:p>
    <w:p w:rsidR="00A62AEB" w:rsidRDefault="00A62AEB">
      <w:pPr>
        <w:pStyle w:val="ConsPlusNormal"/>
        <w:spacing w:before="220"/>
        <w:ind w:firstLine="540"/>
        <w:jc w:val="both"/>
      </w:pPr>
      <w:r>
        <w:t>за счет средств федерального бюджета - в размере 20 процентов от сметной стоимости (в случае создания и (или) модернизации животноводческих комплексов молочного направления (молочных ферм) - в размере 30 процентов от сметной стоимости) по ставкам, устанавливаемым Министерством сельского хозяйства Российской Федерации;</w:t>
      </w:r>
    </w:p>
    <w:p w:rsidR="00A62AEB" w:rsidRDefault="00A62AEB">
      <w:pPr>
        <w:pStyle w:val="ConsPlusNormal"/>
        <w:spacing w:before="220"/>
        <w:ind w:firstLine="540"/>
        <w:jc w:val="both"/>
      </w:pPr>
      <w:r>
        <w:t xml:space="preserve">за счет средств республиканского бюджета Республики Дагестан - в соответствии с уровнем </w:t>
      </w:r>
      <w:r>
        <w:lastRenderedPageBreak/>
        <w:t>финансирования расходных обязательств Республики Дагестан.</w:t>
      </w:r>
    </w:p>
    <w:p w:rsidR="00A62AEB" w:rsidRDefault="00A62AEB">
      <w:pPr>
        <w:pStyle w:val="ConsPlusNormal"/>
        <w:spacing w:before="220"/>
        <w:ind w:firstLine="540"/>
        <w:jc w:val="both"/>
      </w:pPr>
      <w:r>
        <w:t>Реализация указанного основного мероприятия позволит оказать косвенную поддержку отечественным производителям и переработчикам сельскохозяйственной продукции, обеспечив им стабильный рынок сбыта.</w:t>
      </w:r>
    </w:p>
    <w:p w:rsidR="00A62AEB" w:rsidRDefault="00A62AEB">
      <w:pPr>
        <w:pStyle w:val="ConsPlusNormal"/>
        <w:spacing w:before="220"/>
        <w:ind w:firstLine="540"/>
        <w:jc w:val="both"/>
      </w:pPr>
      <w:r>
        <w:t>Реализация мероприятий Подпрограммы будет осуществляться в 2017-2020 годах.</w:t>
      </w: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sectPr w:rsidR="00A62AEB">
          <w:pgSz w:w="11905" w:h="16838"/>
          <w:pgMar w:top="1134" w:right="850" w:bottom="1134" w:left="1701" w:header="0" w:footer="0" w:gutter="0"/>
          <w:cols w:space="720"/>
        </w:sectPr>
      </w:pPr>
    </w:p>
    <w:p w:rsidR="00A62AEB" w:rsidRDefault="00A62AEB">
      <w:pPr>
        <w:pStyle w:val="ConsPlusNormal"/>
        <w:jc w:val="right"/>
        <w:outlineLvl w:val="1"/>
      </w:pPr>
      <w:r>
        <w:lastRenderedPageBreak/>
        <w:t>Приложение N 1</w:t>
      </w:r>
    </w:p>
    <w:p w:rsidR="00A62AEB" w:rsidRDefault="00A62AEB">
      <w:pPr>
        <w:pStyle w:val="ConsPlusNormal"/>
        <w:jc w:val="right"/>
      </w:pPr>
      <w:r>
        <w:t>к государственной программе</w:t>
      </w:r>
    </w:p>
    <w:p w:rsidR="00A62AEB" w:rsidRDefault="00A62AEB">
      <w:pPr>
        <w:pStyle w:val="ConsPlusNormal"/>
        <w:jc w:val="right"/>
      </w:pPr>
      <w:r>
        <w:t>Республики Дагестан "Развитие сельского</w:t>
      </w:r>
    </w:p>
    <w:p w:rsidR="00A62AEB" w:rsidRDefault="00A62AEB">
      <w:pPr>
        <w:pStyle w:val="ConsPlusNormal"/>
        <w:jc w:val="right"/>
      </w:pPr>
      <w:r>
        <w:t>хозяйства и регулирование рынков</w:t>
      </w:r>
    </w:p>
    <w:p w:rsidR="00A62AEB" w:rsidRDefault="00A62AEB">
      <w:pPr>
        <w:pStyle w:val="ConsPlusNormal"/>
        <w:jc w:val="right"/>
      </w:pPr>
      <w:r>
        <w:t>сельскохозяйственной продукции,</w:t>
      </w:r>
    </w:p>
    <w:p w:rsidR="00A62AEB" w:rsidRDefault="00A62AEB">
      <w:pPr>
        <w:pStyle w:val="ConsPlusNormal"/>
        <w:jc w:val="right"/>
      </w:pPr>
      <w:r>
        <w:t>сырья и продовольствия на 2014-2020 годы"</w:t>
      </w:r>
    </w:p>
    <w:p w:rsidR="00A62AEB" w:rsidRDefault="00A62AEB">
      <w:pPr>
        <w:pStyle w:val="ConsPlusNormal"/>
        <w:jc w:val="both"/>
      </w:pPr>
    </w:p>
    <w:p w:rsidR="00A62AEB" w:rsidRDefault="00A62AEB">
      <w:pPr>
        <w:pStyle w:val="ConsPlusNormal"/>
        <w:jc w:val="center"/>
      </w:pPr>
      <w:bookmarkStart w:id="21" w:name="P3552"/>
      <w:bookmarkEnd w:id="21"/>
      <w:r>
        <w:t>СВЕДЕНИЯ</w:t>
      </w:r>
    </w:p>
    <w:p w:rsidR="00A62AEB" w:rsidRDefault="00A62AEB">
      <w:pPr>
        <w:pStyle w:val="ConsPlusNormal"/>
        <w:jc w:val="center"/>
      </w:pPr>
      <w:r>
        <w:t>О ПОКАЗАТЕЛЯХ (ИНДИКАТОРАХ) ГОСУДАРСТВЕННОЙ ПРОГРАММЫ</w:t>
      </w:r>
    </w:p>
    <w:p w:rsidR="00A62AEB" w:rsidRDefault="00A62AEB">
      <w:pPr>
        <w:pStyle w:val="ConsPlusNormal"/>
        <w:jc w:val="center"/>
      </w:pPr>
      <w:r>
        <w:t>РЕСПУБЛИКИ ДАГЕСТАН "РАЗВИТИЕ СЕЛЬСКОГО ХОЗЯЙСТВА</w:t>
      </w:r>
    </w:p>
    <w:p w:rsidR="00A62AEB" w:rsidRDefault="00A62AEB">
      <w:pPr>
        <w:pStyle w:val="ConsPlusNormal"/>
        <w:jc w:val="center"/>
      </w:pPr>
      <w:r>
        <w:t>И РЕГУЛИРОВАНИЕ РЫНКОВ СЕЛЬСКОХОЗЯЙСТВЕННОЙ ПРОДУКЦИИ,</w:t>
      </w:r>
    </w:p>
    <w:p w:rsidR="00A62AEB" w:rsidRDefault="00A62AEB">
      <w:pPr>
        <w:pStyle w:val="ConsPlusNormal"/>
        <w:jc w:val="center"/>
      </w:pPr>
      <w:r>
        <w:t>СЫРЬЯ И ПРОДОВОЛЬСТВИЯ НА 2014-2020 ГОДЫ"</w:t>
      </w:r>
    </w:p>
    <w:p w:rsidR="00A62AEB" w:rsidRDefault="00A62AE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3591"/>
        <w:gridCol w:w="1077"/>
        <w:gridCol w:w="850"/>
        <w:gridCol w:w="964"/>
        <w:gridCol w:w="1020"/>
        <w:gridCol w:w="1020"/>
        <w:gridCol w:w="1020"/>
        <w:gridCol w:w="1020"/>
        <w:gridCol w:w="1020"/>
        <w:gridCol w:w="1020"/>
      </w:tblGrid>
      <w:tr w:rsidR="00A62AEB">
        <w:tc>
          <w:tcPr>
            <w:tcW w:w="794" w:type="dxa"/>
            <w:vMerge w:val="restart"/>
          </w:tcPr>
          <w:p w:rsidR="00A62AEB" w:rsidRDefault="00A62AEB">
            <w:pPr>
              <w:pStyle w:val="ConsPlusNormal"/>
              <w:jc w:val="center"/>
            </w:pPr>
            <w:r>
              <w:t>N п/п</w:t>
            </w:r>
          </w:p>
        </w:tc>
        <w:tc>
          <w:tcPr>
            <w:tcW w:w="3591" w:type="dxa"/>
            <w:vMerge w:val="restart"/>
          </w:tcPr>
          <w:p w:rsidR="00A62AEB" w:rsidRDefault="00A62AEB">
            <w:pPr>
              <w:pStyle w:val="ConsPlusNormal"/>
              <w:jc w:val="center"/>
            </w:pPr>
            <w:r>
              <w:t>Наименование целевого показателя</w:t>
            </w:r>
          </w:p>
        </w:tc>
        <w:tc>
          <w:tcPr>
            <w:tcW w:w="1077" w:type="dxa"/>
            <w:vMerge w:val="restart"/>
          </w:tcPr>
          <w:p w:rsidR="00A62AEB" w:rsidRDefault="00A62AEB">
            <w:pPr>
              <w:pStyle w:val="ConsPlusNormal"/>
              <w:jc w:val="center"/>
            </w:pPr>
            <w:r>
              <w:t>Единица измерения</w:t>
            </w:r>
          </w:p>
        </w:tc>
        <w:tc>
          <w:tcPr>
            <w:tcW w:w="850" w:type="dxa"/>
            <w:vMerge w:val="restart"/>
          </w:tcPr>
          <w:p w:rsidR="00A62AEB" w:rsidRDefault="00A62AEB">
            <w:pPr>
              <w:pStyle w:val="ConsPlusNormal"/>
              <w:jc w:val="center"/>
            </w:pPr>
            <w:r>
              <w:t>Статус</w:t>
            </w:r>
          </w:p>
        </w:tc>
        <w:tc>
          <w:tcPr>
            <w:tcW w:w="7084" w:type="dxa"/>
            <w:gridSpan w:val="7"/>
          </w:tcPr>
          <w:p w:rsidR="00A62AEB" w:rsidRDefault="00A62AEB">
            <w:pPr>
              <w:pStyle w:val="ConsPlusNormal"/>
              <w:jc w:val="center"/>
            </w:pPr>
            <w:r>
              <w:t>Значение целевого показателя</w:t>
            </w:r>
          </w:p>
        </w:tc>
      </w:tr>
      <w:tr w:rsidR="00A62AEB">
        <w:tc>
          <w:tcPr>
            <w:tcW w:w="794" w:type="dxa"/>
            <w:vMerge/>
          </w:tcPr>
          <w:p w:rsidR="00A62AEB" w:rsidRDefault="00A62AEB"/>
        </w:tc>
        <w:tc>
          <w:tcPr>
            <w:tcW w:w="3591" w:type="dxa"/>
            <w:vMerge/>
          </w:tcPr>
          <w:p w:rsidR="00A62AEB" w:rsidRDefault="00A62AEB"/>
        </w:tc>
        <w:tc>
          <w:tcPr>
            <w:tcW w:w="1077" w:type="dxa"/>
            <w:vMerge/>
          </w:tcPr>
          <w:p w:rsidR="00A62AEB" w:rsidRDefault="00A62AEB"/>
        </w:tc>
        <w:tc>
          <w:tcPr>
            <w:tcW w:w="850" w:type="dxa"/>
            <w:vMerge/>
          </w:tcPr>
          <w:p w:rsidR="00A62AEB" w:rsidRDefault="00A62AEB"/>
        </w:tc>
        <w:tc>
          <w:tcPr>
            <w:tcW w:w="964" w:type="dxa"/>
          </w:tcPr>
          <w:p w:rsidR="00A62AEB" w:rsidRDefault="00A62AEB">
            <w:pPr>
              <w:pStyle w:val="ConsPlusNormal"/>
              <w:jc w:val="center"/>
            </w:pPr>
            <w:r>
              <w:t>2014 год</w:t>
            </w:r>
          </w:p>
        </w:tc>
        <w:tc>
          <w:tcPr>
            <w:tcW w:w="1020" w:type="dxa"/>
          </w:tcPr>
          <w:p w:rsidR="00A62AEB" w:rsidRDefault="00A62AEB">
            <w:pPr>
              <w:pStyle w:val="ConsPlusNormal"/>
              <w:jc w:val="center"/>
            </w:pPr>
            <w:r>
              <w:t>2015 год</w:t>
            </w:r>
          </w:p>
        </w:tc>
        <w:tc>
          <w:tcPr>
            <w:tcW w:w="1020" w:type="dxa"/>
          </w:tcPr>
          <w:p w:rsidR="00A62AEB" w:rsidRDefault="00A62AEB">
            <w:pPr>
              <w:pStyle w:val="ConsPlusNormal"/>
              <w:jc w:val="center"/>
            </w:pPr>
            <w:r>
              <w:t>2016 год</w:t>
            </w:r>
          </w:p>
        </w:tc>
        <w:tc>
          <w:tcPr>
            <w:tcW w:w="1020" w:type="dxa"/>
          </w:tcPr>
          <w:p w:rsidR="00A62AEB" w:rsidRDefault="00A62AEB">
            <w:pPr>
              <w:pStyle w:val="ConsPlusNormal"/>
              <w:jc w:val="center"/>
            </w:pPr>
            <w:r>
              <w:t>2017 год</w:t>
            </w:r>
          </w:p>
        </w:tc>
        <w:tc>
          <w:tcPr>
            <w:tcW w:w="1020" w:type="dxa"/>
          </w:tcPr>
          <w:p w:rsidR="00A62AEB" w:rsidRDefault="00A62AEB">
            <w:pPr>
              <w:pStyle w:val="ConsPlusNormal"/>
              <w:jc w:val="center"/>
            </w:pPr>
            <w:r>
              <w:t>2018 год</w:t>
            </w:r>
          </w:p>
        </w:tc>
        <w:tc>
          <w:tcPr>
            <w:tcW w:w="1020" w:type="dxa"/>
          </w:tcPr>
          <w:p w:rsidR="00A62AEB" w:rsidRDefault="00A62AEB">
            <w:pPr>
              <w:pStyle w:val="ConsPlusNormal"/>
              <w:jc w:val="center"/>
            </w:pPr>
            <w:r>
              <w:t>2019 год</w:t>
            </w:r>
          </w:p>
        </w:tc>
        <w:tc>
          <w:tcPr>
            <w:tcW w:w="1020" w:type="dxa"/>
          </w:tcPr>
          <w:p w:rsidR="00A62AEB" w:rsidRDefault="00A62AEB">
            <w:pPr>
              <w:pStyle w:val="ConsPlusNormal"/>
              <w:jc w:val="center"/>
            </w:pPr>
            <w:r>
              <w:t>2020 год</w:t>
            </w:r>
          </w:p>
        </w:tc>
      </w:tr>
      <w:tr w:rsidR="00A62AEB">
        <w:tc>
          <w:tcPr>
            <w:tcW w:w="794" w:type="dxa"/>
          </w:tcPr>
          <w:p w:rsidR="00A62AEB" w:rsidRDefault="00A62AEB">
            <w:pPr>
              <w:pStyle w:val="ConsPlusNormal"/>
              <w:jc w:val="center"/>
            </w:pPr>
            <w:r>
              <w:t>1</w:t>
            </w:r>
          </w:p>
        </w:tc>
        <w:tc>
          <w:tcPr>
            <w:tcW w:w="3591" w:type="dxa"/>
          </w:tcPr>
          <w:p w:rsidR="00A62AEB" w:rsidRDefault="00A62AEB">
            <w:pPr>
              <w:pStyle w:val="ConsPlusNormal"/>
              <w:jc w:val="center"/>
            </w:pPr>
            <w:r>
              <w:t>2</w:t>
            </w:r>
          </w:p>
        </w:tc>
        <w:tc>
          <w:tcPr>
            <w:tcW w:w="1077" w:type="dxa"/>
          </w:tcPr>
          <w:p w:rsidR="00A62AEB" w:rsidRDefault="00A62AEB">
            <w:pPr>
              <w:pStyle w:val="ConsPlusNormal"/>
              <w:jc w:val="center"/>
            </w:pPr>
            <w:r>
              <w:t>3</w:t>
            </w:r>
          </w:p>
        </w:tc>
        <w:tc>
          <w:tcPr>
            <w:tcW w:w="850" w:type="dxa"/>
          </w:tcPr>
          <w:p w:rsidR="00A62AEB" w:rsidRDefault="00A62AEB">
            <w:pPr>
              <w:pStyle w:val="ConsPlusNormal"/>
              <w:jc w:val="center"/>
            </w:pPr>
            <w:r>
              <w:t>4</w:t>
            </w:r>
          </w:p>
        </w:tc>
        <w:tc>
          <w:tcPr>
            <w:tcW w:w="964" w:type="dxa"/>
          </w:tcPr>
          <w:p w:rsidR="00A62AEB" w:rsidRDefault="00A62AEB">
            <w:pPr>
              <w:pStyle w:val="ConsPlusNormal"/>
              <w:jc w:val="center"/>
            </w:pPr>
            <w:r>
              <w:t>5</w:t>
            </w:r>
          </w:p>
        </w:tc>
        <w:tc>
          <w:tcPr>
            <w:tcW w:w="1020" w:type="dxa"/>
          </w:tcPr>
          <w:p w:rsidR="00A62AEB" w:rsidRDefault="00A62AEB">
            <w:pPr>
              <w:pStyle w:val="ConsPlusNormal"/>
              <w:jc w:val="center"/>
            </w:pPr>
            <w:r>
              <w:t>6</w:t>
            </w:r>
          </w:p>
        </w:tc>
        <w:tc>
          <w:tcPr>
            <w:tcW w:w="1020" w:type="dxa"/>
          </w:tcPr>
          <w:p w:rsidR="00A62AEB" w:rsidRDefault="00A62AEB">
            <w:pPr>
              <w:pStyle w:val="ConsPlusNormal"/>
              <w:jc w:val="center"/>
            </w:pPr>
            <w:r>
              <w:t>7</w:t>
            </w:r>
          </w:p>
        </w:tc>
        <w:tc>
          <w:tcPr>
            <w:tcW w:w="1020" w:type="dxa"/>
          </w:tcPr>
          <w:p w:rsidR="00A62AEB" w:rsidRDefault="00A62AEB">
            <w:pPr>
              <w:pStyle w:val="ConsPlusNormal"/>
              <w:jc w:val="center"/>
            </w:pPr>
            <w:r>
              <w:t>8</w:t>
            </w:r>
          </w:p>
        </w:tc>
        <w:tc>
          <w:tcPr>
            <w:tcW w:w="1020" w:type="dxa"/>
          </w:tcPr>
          <w:p w:rsidR="00A62AEB" w:rsidRDefault="00A62AEB">
            <w:pPr>
              <w:pStyle w:val="ConsPlusNormal"/>
              <w:jc w:val="center"/>
            </w:pPr>
            <w:r>
              <w:t>9</w:t>
            </w:r>
          </w:p>
        </w:tc>
        <w:tc>
          <w:tcPr>
            <w:tcW w:w="1020" w:type="dxa"/>
          </w:tcPr>
          <w:p w:rsidR="00A62AEB" w:rsidRDefault="00A62AEB">
            <w:pPr>
              <w:pStyle w:val="ConsPlusNormal"/>
              <w:jc w:val="center"/>
            </w:pPr>
            <w:r>
              <w:t>10</w:t>
            </w:r>
          </w:p>
        </w:tc>
        <w:tc>
          <w:tcPr>
            <w:tcW w:w="1020" w:type="dxa"/>
          </w:tcPr>
          <w:p w:rsidR="00A62AEB" w:rsidRDefault="00A62AEB">
            <w:pPr>
              <w:pStyle w:val="ConsPlusNormal"/>
              <w:jc w:val="center"/>
            </w:pPr>
            <w:r>
              <w:t>11</w:t>
            </w:r>
          </w:p>
        </w:tc>
      </w:tr>
      <w:tr w:rsidR="00A62AEB">
        <w:tc>
          <w:tcPr>
            <w:tcW w:w="13396" w:type="dxa"/>
            <w:gridSpan w:val="11"/>
          </w:tcPr>
          <w:p w:rsidR="00A62AEB" w:rsidRDefault="00A62AEB">
            <w:pPr>
              <w:pStyle w:val="ConsPlusNormal"/>
              <w:jc w:val="center"/>
              <w:outlineLvl w:val="2"/>
            </w:pPr>
            <w:r>
              <w:t>Государственная программа Республики Дагестан "Развитие сельского хозяйства и регулирование рынков сельскохозяйственной продукции, сырья и продовольствия на 2014-2020 годы"</w:t>
            </w:r>
          </w:p>
        </w:tc>
      </w:tr>
      <w:tr w:rsidR="00A62AEB">
        <w:tc>
          <w:tcPr>
            <w:tcW w:w="794" w:type="dxa"/>
          </w:tcPr>
          <w:p w:rsidR="00A62AEB" w:rsidRDefault="00A62AEB">
            <w:pPr>
              <w:pStyle w:val="ConsPlusNormal"/>
              <w:jc w:val="center"/>
            </w:pPr>
            <w:r>
              <w:t>1.</w:t>
            </w:r>
          </w:p>
        </w:tc>
        <w:tc>
          <w:tcPr>
            <w:tcW w:w="3591" w:type="dxa"/>
          </w:tcPr>
          <w:p w:rsidR="00A62AEB" w:rsidRDefault="00A62AEB">
            <w:pPr>
              <w:pStyle w:val="ConsPlusNormal"/>
            </w:pPr>
            <w:r>
              <w:t>Индекс производства продукции сельского хозяйства в хозяйствах всех категорий (в сопоставимых ценах) к предыдущему году</w:t>
            </w:r>
          </w:p>
        </w:tc>
        <w:tc>
          <w:tcPr>
            <w:tcW w:w="1077" w:type="dxa"/>
          </w:tcPr>
          <w:p w:rsidR="00A62AEB" w:rsidRDefault="00A62AEB">
            <w:pPr>
              <w:pStyle w:val="ConsPlusNormal"/>
              <w:jc w:val="center"/>
            </w:pPr>
            <w:r>
              <w:t>процентов</w:t>
            </w:r>
          </w:p>
        </w:tc>
        <w:tc>
          <w:tcPr>
            <w:tcW w:w="850" w:type="dxa"/>
          </w:tcPr>
          <w:p w:rsidR="00A62AEB" w:rsidRDefault="00A62AEB">
            <w:pPr>
              <w:pStyle w:val="ConsPlusNormal"/>
              <w:jc w:val="center"/>
            </w:pPr>
            <w:r>
              <w:t>1</w:t>
            </w:r>
          </w:p>
        </w:tc>
        <w:tc>
          <w:tcPr>
            <w:tcW w:w="964" w:type="dxa"/>
          </w:tcPr>
          <w:p w:rsidR="00A62AEB" w:rsidRDefault="00A62AEB">
            <w:pPr>
              <w:pStyle w:val="ConsPlusNormal"/>
              <w:jc w:val="center"/>
            </w:pPr>
            <w:r>
              <w:t>106,1</w:t>
            </w:r>
          </w:p>
        </w:tc>
        <w:tc>
          <w:tcPr>
            <w:tcW w:w="1020" w:type="dxa"/>
          </w:tcPr>
          <w:p w:rsidR="00A62AEB" w:rsidRDefault="00A62AEB">
            <w:pPr>
              <w:pStyle w:val="ConsPlusNormal"/>
              <w:jc w:val="center"/>
            </w:pPr>
            <w:r>
              <w:t>106,1</w:t>
            </w:r>
          </w:p>
        </w:tc>
        <w:tc>
          <w:tcPr>
            <w:tcW w:w="1020" w:type="dxa"/>
          </w:tcPr>
          <w:p w:rsidR="00A62AEB" w:rsidRDefault="00A62AEB">
            <w:pPr>
              <w:pStyle w:val="ConsPlusNormal"/>
              <w:jc w:val="center"/>
            </w:pPr>
            <w:r>
              <w:t>106,2</w:t>
            </w:r>
          </w:p>
        </w:tc>
        <w:tc>
          <w:tcPr>
            <w:tcW w:w="1020" w:type="dxa"/>
          </w:tcPr>
          <w:p w:rsidR="00A62AEB" w:rsidRDefault="00A62AEB">
            <w:pPr>
              <w:pStyle w:val="ConsPlusNormal"/>
              <w:jc w:val="center"/>
            </w:pPr>
            <w:r>
              <w:t>103,2</w:t>
            </w:r>
          </w:p>
        </w:tc>
        <w:tc>
          <w:tcPr>
            <w:tcW w:w="1020" w:type="dxa"/>
          </w:tcPr>
          <w:p w:rsidR="00A62AEB" w:rsidRDefault="00A62AEB">
            <w:pPr>
              <w:pStyle w:val="ConsPlusNormal"/>
              <w:jc w:val="center"/>
            </w:pPr>
            <w:r>
              <w:t>103,4</w:t>
            </w:r>
          </w:p>
        </w:tc>
        <w:tc>
          <w:tcPr>
            <w:tcW w:w="1020" w:type="dxa"/>
          </w:tcPr>
          <w:p w:rsidR="00A62AEB" w:rsidRDefault="00A62AEB">
            <w:pPr>
              <w:pStyle w:val="ConsPlusNormal"/>
              <w:jc w:val="center"/>
            </w:pPr>
            <w:r>
              <w:t>104,3</w:t>
            </w:r>
          </w:p>
        </w:tc>
        <w:tc>
          <w:tcPr>
            <w:tcW w:w="1020" w:type="dxa"/>
          </w:tcPr>
          <w:p w:rsidR="00A62AEB" w:rsidRDefault="00A62AEB">
            <w:pPr>
              <w:pStyle w:val="ConsPlusNormal"/>
              <w:jc w:val="center"/>
            </w:pPr>
            <w:r>
              <w:t>104,0</w:t>
            </w:r>
          </w:p>
        </w:tc>
      </w:tr>
      <w:tr w:rsidR="00A62AEB">
        <w:tc>
          <w:tcPr>
            <w:tcW w:w="794" w:type="dxa"/>
          </w:tcPr>
          <w:p w:rsidR="00A62AEB" w:rsidRDefault="00A62AEB">
            <w:pPr>
              <w:pStyle w:val="ConsPlusNormal"/>
              <w:jc w:val="center"/>
            </w:pPr>
            <w:r>
              <w:t>2.</w:t>
            </w:r>
          </w:p>
        </w:tc>
        <w:tc>
          <w:tcPr>
            <w:tcW w:w="3591" w:type="dxa"/>
          </w:tcPr>
          <w:p w:rsidR="00A62AEB" w:rsidRDefault="00A62AEB">
            <w:pPr>
              <w:pStyle w:val="ConsPlusNormal"/>
            </w:pPr>
            <w:r>
              <w:t>Индекс производства продукции растениеводства в хозяйствах всех категорий (в сопоставимых ценах) к предыдущему году</w:t>
            </w:r>
          </w:p>
        </w:tc>
        <w:tc>
          <w:tcPr>
            <w:tcW w:w="1077" w:type="dxa"/>
          </w:tcPr>
          <w:p w:rsidR="00A62AEB" w:rsidRDefault="00A62AEB">
            <w:pPr>
              <w:pStyle w:val="ConsPlusNormal"/>
              <w:jc w:val="center"/>
            </w:pPr>
            <w:r>
              <w:t>процентов</w:t>
            </w:r>
          </w:p>
        </w:tc>
        <w:tc>
          <w:tcPr>
            <w:tcW w:w="850" w:type="dxa"/>
          </w:tcPr>
          <w:p w:rsidR="00A62AEB" w:rsidRDefault="00A62AEB">
            <w:pPr>
              <w:pStyle w:val="ConsPlusNormal"/>
              <w:jc w:val="center"/>
            </w:pPr>
            <w:r>
              <w:t>1</w:t>
            </w:r>
          </w:p>
        </w:tc>
        <w:tc>
          <w:tcPr>
            <w:tcW w:w="964" w:type="dxa"/>
          </w:tcPr>
          <w:p w:rsidR="00A62AEB" w:rsidRDefault="00A62AEB">
            <w:pPr>
              <w:pStyle w:val="ConsPlusNormal"/>
              <w:jc w:val="center"/>
            </w:pPr>
            <w:r>
              <w:t>105</w:t>
            </w:r>
          </w:p>
        </w:tc>
        <w:tc>
          <w:tcPr>
            <w:tcW w:w="1020" w:type="dxa"/>
          </w:tcPr>
          <w:p w:rsidR="00A62AEB" w:rsidRDefault="00A62AEB">
            <w:pPr>
              <w:pStyle w:val="ConsPlusNormal"/>
              <w:jc w:val="center"/>
            </w:pPr>
            <w:r>
              <w:t>105,8</w:t>
            </w:r>
          </w:p>
        </w:tc>
        <w:tc>
          <w:tcPr>
            <w:tcW w:w="1020" w:type="dxa"/>
          </w:tcPr>
          <w:p w:rsidR="00A62AEB" w:rsidRDefault="00A62AEB">
            <w:pPr>
              <w:pStyle w:val="ConsPlusNormal"/>
              <w:jc w:val="center"/>
            </w:pPr>
            <w:r>
              <w:t>105,9</w:t>
            </w:r>
          </w:p>
        </w:tc>
        <w:tc>
          <w:tcPr>
            <w:tcW w:w="1020" w:type="dxa"/>
          </w:tcPr>
          <w:p w:rsidR="00A62AEB" w:rsidRDefault="00A62AEB">
            <w:pPr>
              <w:pStyle w:val="ConsPlusNormal"/>
              <w:jc w:val="center"/>
            </w:pPr>
            <w:r>
              <w:t>105,0</w:t>
            </w:r>
          </w:p>
        </w:tc>
        <w:tc>
          <w:tcPr>
            <w:tcW w:w="1020" w:type="dxa"/>
          </w:tcPr>
          <w:p w:rsidR="00A62AEB" w:rsidRDefault="00A62AEB">
            <w:pPr>
              <w:pStyle w:val="ConsPlusNormal"/>
              <w:jc w:val="center"/>
            </w:pPr>
            <w:r>
              <w:t>105,0</w:t>
            </w:r>
          </w:p>
        </w:tc>
        <w:tc>
          <w:tcPr>
            <w:tcW w:w="1020" w:type="dxa"/>
          </w:tcPr>
          <w:p w:rsidR="00A62AEB" w:rsidRDefault="00A62AEB">
            <w:pPr>
              <w:pStyle w:val="ConsPlusNormal"/>
              <w:jc w:val="center"/>
            </w:pPr>
            <w:r>
              <w:t>104,9</w:t>
            </w:r>
          </w:p>
        </w:tc>
        <w:tc>
          <w:tcPr>
            <w:tcW w:w="1020" w:type="dxa"/>
          </w:tcPr>
          <w:p w:rsidR="00A62AEB" w:rsidRDefault="00A62AEB">
            <w:pPr>
              <w:pStyle w:val="ConsPlusNormal"/>
              <w:jc w:val="center"/>
            </w:pPr>
            <w:r>
              <w:t>104,3</w:t>
            </w:r>
          </w:p>
        </w:tc>
      </w:tr>
      <w:tr w:rsidR="00A62AEB">
        <w:tc>
          <w:tcPr>
            <w:tcW w:w="794" w:type="dxa"/>
          </w:tcPr>
          <w:p w:rsidR="00A62AEB" w:rsidRDefault="00A62AEB">
            <w:pPr>
              <w:pStyle w:val="ConsPlusNormal"/>
              <w:jc w:val="center"/>
            </w:pPr>
            <w:r>
              <w:t>3.</w:t>
            </w:r>
          </w:p>
        </w:tc>
        <w:tc>
          <w:tcPr>
            <w:tcW w:w="3591" w:type="dxa"/>
          </w:tcPr>
          <w:p w:rsidR="00A62AEB" w:rsidRDefault="00A62AEB">
            <w:pPr>
              <w:pStyle w:val="ConsPlusNormal"/>
            </w:pPr>
            <w:r>
              <w:t xml:space="preserve">Индекс производства продукции животноводства в хозяйствах всех категорий (в сопоставимых ценах) к </w:t>
            </w:r>
            <w:r>
              <w:lastRenderedPageBreak/>
              <w:t>предыдущему году</w:t>
            </w:r>
          </w:p>
        </w:tc>
        <w:tc>
          <w:tcPr>
            <w:tcW w:w="1077" w:type="dxa"/>
          </w:tcPr>
          <w:p w:rsidR="00A62AEB" w:rsidRDefault="00A62AEB">
            <w:pPr>
              <w:pStyle w:val="ConsPlusNormal"/>
              <w:jc w:val="center"/>
            </w:pPr>
            <w:r>
              <w:lastRenderedPageBreak/>
              <w:t>процентов</w:t>
            </w:r>
          </w:p>
        </w:tc>
        <w:tc>
          <w:tcPr>
            <w:tcW w:w="850" w:type="dxa"/>
          </w:tcPr>
          <w:p w:rsidR="00A62AEB" w:rsidRDefault="00A62AEB">
            <w:pPr>
              <w:pStyle w:val="ConsPlusNormal"/>
              <w:jc w:val="center"/>
            </w:pPr>
            <w:r>
              <w:t>1</w:t>
            </w:r>
          </w:p>
        </w:tc>
        <w:tc>
          <w:tcPr>
            <w:tcW w:w="964" w:type="dxa"/>
          </w:tcPr>
          <w:p w:rsidR="00A62AEB" w:rsidRDefault="00A62AEB">
            <w:pPr>
              <w:pStyle w:val="ConsPlusNormal"/>
              <w:jc w:val="center"/>
            </w:pPr>
            <w:r>
              <w:t>106,4</w:t>
            </w:r>
          </w:p>
        </w:tc>
        <w:tc>
          <w:tcPr>
            <w:tcW w:w="1020" w:type="dxa"/>
          </w:tcPr>
          <w:p w:rsidR="00A62AEB" w:rsidRDefault="00A62AEB">
            <w:pPr>
              <w:pStyle w:val="ConsPlusNormal"/>
              <w:jc w:val="center"/>
            </w:pPr>
            <w:r>
              <w:t>106,4</w:t>
            </w:r>
          </w:p>
        </w:tc>
        <w:tc>
          <w:tcPr>
            <w:tcW w:w="1020" w:type="dxa"/>
          </w:tcPr>
          <w:p w:rsidR="00A62AEB" w:rsidRDefault="00A62AEB">
            <w:pPr>
              <w:pStyle w:val="ConsPlusNormal"/>
              <w:jc w:val="center"/>
            </w:pPr>
            <w:r>
              <w:t>106,5</w:t>
            </w:r>
          </w:p>
        </w:tc>
        <w:tc>
          <w:tcPr>
            <w:tcW w:w="1020" w:type="dxa"/>
          </w:tcPr>
          <w:p w:rsidR="00A62AEB" w:rsidRDefault="00A62AEB">
            <w:pPr>
              <w:pStyle w:val="ConsPlusNormal"/>
              <w:jc w:val="center"/>
            </w:pPr>
            <w:r>
              <w:t>101,7</w:t>
            </w:r>
          </w:p>
        </w:tc>
        <w:tc>
          <w:tcPr>
            <w:tcW w:w="1020" w:type="dxa"/>
          </w:tcPr>
          <w:p w:rsidR="00A62AEB" w:rsidRDefault="00A62AEB">
            <w:pPr>
              <w:pStyle w:val="ConsPlusNormal"/>
              <w:jc w:val="center"/>
            </w:pPr>
            <w:r>
              <w:t>102,1</w:t>
            </w:r>
          </w:p>
        </w:tc>
        <w:tc>
          <w:tcPr>
            <w:tcW w:w="1020" w:type="dxa"/>
          </w:tcPr>
          <w:p w:rsidR="00A62AEB" w:rsidRDefault="00A62AEB">
            <w:pPr>
              <w:pStyle w:val="ConsPlusNormal"/>
              <w:jc w:val="center"/>
            </w:pPr>
            <w:r>
              <w:t>103,8</w:t>
            </w:r>
          </w:p>
        </w:tc>
        <w:tc>
          <w:tcPr>
            <w:tcW w:w="1020" w:type="dxa"/>
          </w:tcPr>
          <w:p w:rsidR="00A62AEB" w:rsidRDefault="00A62AEB">
            <w:pPr>
              <w:pStyle w:val="ConsPlusNormal"/>
              <w:jc w:val="center"/>
            </w:pPr>
            <w:r>
              <w:t>103,9</w:t>
            </w:r>
          </w:p>
        </w:tc>
      </w:tr>
      <w:tr w:rsidR="00A62AEB">
        <w:tc>
          <w:tcPr>
            <w:tcW w:w="794" w:type="dxa"/>
          </w:tcPr>
          <w:p w:rsidR="00A62AEB" w:rsidRDefault="00A62AEB">
            <w:pPr>
              <w:pStyle w:val="ConsPlusNormal"/>
              <w:jc w:val="center"/>
            </w:pPr>
            <w:r>
              <w:lastRenderedPageBreak/>
              <w:t>4.</w:t>
            </w:r>
          </w:p>
        </w:tc>
        <w:tc>
          <w:tcPr>
            <w:tcW w:w="3591" w:type="dxa"/>
          </w:tcPr>
          <w:p w:rsidR="00A62AEB" w:rsidRDefault="00A62AEB">
            <w:pPr>
              <w:pStyle w:val="ConsPlusNormal"/>
            </w:pPr>
            <w:r>
              <w:t>Индекс производства пищевых продуктов, включая напитки, (в сопоставимых ценах) к предыдущему году</w:t>
            </w:r>
          </w:p>
        </w:tc>
        <w:tc>
          <w:tcPr>
            <w:tcW w:w="1077" w:type="dxa"/>
          </w:tcPr>
          <w:p w:rsidR="00A62AEB" w:rsidRDefault="00A62AEB">
            <w:pPr>
              <w:pStyle w:val="ConsPlusNormal"/>
              <w:jc w:val="center"/>
            </w:pPr>
            <w:r>
              <w:t>процентов</w:t>
            </w:r>
          </w:p>
        </w:tc>
        <w:tc>
          <w:tcPr>
            <w:tcW w:w="850" w:type="dxa"/>
          </w:tcPr>
          <w:p w:rsidR="00A62AEB" w:rsidRDefault="00A62AEB">
            <w:pPr>
              <w:pStyle w:val="ConsPlusNormal"/>
              <w:jc w:val="center"/>
            </w:pPr>
            <w:r>
              <w:t>1</w:t>
            </w:r>
          </w:p>
        </w:tc>
        <w:tc>
          <w:tcPr>
            <w:tcW w:w="964" w:type="dxa"/>
          </w:tcPr>
          <w:p w:rsidR="00A62AEB" w:rsidRDefault="00A62AEB">
            <w:pPr>
              <w:pStyle w:val="ConsPlusNormal"/>
              <w:jc w:val="center"/>
            </w:pPr>
            <w:r>
              <w:t>107,3</w:t>
            </w:r>
          </w:p>
        </w:tc>
        <w:tc>
          <w:tcPr>
            <w:tcW w:w="1020" w:type="dxa"/>
          </w:tcPr>
          <w:p w:rsidR="00A62AEB" w:rsidRDefault="00A62AEB">
            <w:pPr>
              <w:pStyle w:val="ConsPlusNormal"/>
              <w:jc w:val="center"/>
            </w:pPr>
            <w:r>
              <w:t>108,4</w:t>
            </w:r>
          </w:p>
        </w:tc>
        <w:tc>
          <w:tcPr>
            <w:tcW w:w="1020" w:type="dxa"/>
          </w:tcPr>
          <w:p w:rsidR="00A62AEB" w:rsidRDefault="00A62AEB">
            <w:pPr>
              <w:pStyle w:val="ConsPlusNormal"/>
              <w:jc w:val="center"/>
            </w:pPr>
            <w:r>
              <w:t>110,0</w:t>
            </w:r>
          </w:p>
        </w:tc>
        <w:tc>
          <w:tcPr>
            <w:tcW w:w="1020" w:type="dxa"/>
          </w:tcPr>
          <w:p w:rsidR="00A62AEB" w:rsidRDefault="00A62AEB">
            <w:pPr>
              <w:pStyle w:val="ConsPlusNormal"/>
              <w:jc w:val="center"/>
            </w:pPr>
            <w:r>
              <w:t>101,1</w:t>
            </w:r>
          </w:p>
        </w:tc>
        <w:tc>
          <w:tcPr>
            <w:tcW w:w="1020" w:type="dxa"/>
          </w:tcPr>
          <w:p w:rsidR="00A62AEB" w:rsidRDefault="00A62AEB">
            <w:pPr>
              <w:pStyle w:val="ConsPlusNormal"/>
              <w:jc w:val="center"/>
            </w:pPr>
            <w:r>
              <w:t>101,6</w:t>
            </w:r>
          </w:p>
        </w:tc>
        <w:tc>
          <w:tcPr>
            <w:tcW w:w="1020" w:type="dxa"/>
          </w:tcPr>
          <w:p w:rsidR="00A62AEB" w:rsidRDefault="00A62AEB">
            <w:pPr>
              <w:pStyle w:val="ConsPlusNormal"/>
              <w:jc w:val="center"/>
            </w:pPr>
            <w:r>
              <w:t>102,1</w:t>
            </w:r>
          </w:p>
        </w:tc>
        <w:tc>
          <w:tcPr>
            <w:tcW w:w="1020" w:type="dxa"/>
          </w:tcPr>
          <w:p w:rsidR="00A62AEB" w:rsidRDefault="00A62AEB">
            <w:pPr>
              <w:pStyle w:val="ConsPlusNormal"/>
              <w:jc w:val="center"/>
            </w:pPr>
            <w:r>
              <w:t>102,6</w:t>
            </w:r>
          </w:p>
        </w:tc>
      </w:tr>
      <w:tr w:rsidR="00A62AEB">
        <w:tc>
          <w:tcPr>
            <w:tcW w:w="794" w:type="dxa"/>
          </w:tcPr>
          <w:p w:rsidR="00A62AEB" w:rsidRDefault="00A62AEB">
            <w:pPr>
              <w:pStyle w:val="ConsPlusNormal"/>
              <w:jc w:val="center"/>
            </w:pPr>
            <w:r>
              <w:t>5.</w:t>
            </w:r>
          </w:p>
        </w:tc>
        <w:tc>
          <w:tcPr>
            <w:tcW w:w="3591" w:type="dxa"/>
          </w:tcPr>
          <w:p w:rsidR="00A62AEB" w:rsidRDefault="00A62AEB">
            <w:pPr>
              <w:pStyle w:val="ConsPlusNormal"/>
            </w:pPr>
            <w:r>
              <w:t>Индекс физического объема инвестиций в основной капитал сельского хозяйства к предыдущему году</w:t>
            </w:r>
          </w:p>
        </w:tc>
        <w:tc>
          <w:tcPr>
            <w:tcW w:w="1077" w:type="dxa"/>
          </w:tcPr>
          <w:p w:rsidR="00A62AEB" w:rsidRDefault="00A62AEB">
            <w:pPr>
              <w:pStyle w:val="ConsPlusNormal"/>
              <w:jc w:val="center"/>
            </w:pPr>
            <w:r>
              <w:t>процентов</w:t>
            </w:r>
          </w:p>
        </w:tc>
        <w:tc>
          <w:tcPr>
            <w:tcW w:w="850" w:type="dxa"/>
          </w:tcPr>
          <w:p w:rsidR="00A62AEB" w:rsidRDefault="00A62AEB">
            <w:pPr>
              <w:pStyle w:val="ConsPlusNormal"/>
              <w:jc w:val="center"/>
            </w:pPr>
            <w:r>
              <w:t>1</w:t>
            </w:r>
          </w:p>
        </w:tc>
        <w:tc>
          <w:tcPr>
            <w:tcW w:w="964" w:type="dxa"/>
          </w:tcPr>
          <w:p w:rsidR="00A62AEB" w:rsidRDefault="00A62AEB">
            <w:pPr>
              <w:pStyle w:val="ConsPlusNormal"/>
              <w:jc w:val="center"/>
            </w:pPr>
            <w:r>
              <w:t>109,0</w:t>
            </w:r>
          </w:p>
        </w:tc>
        <w:tc>
          <w:tcPr>
            <w:tcW w:w="1020" w:type="dxa"/>
          </w:tcPr>
          <w:p w:rsidR="00A62AEB" w:rsidRDefault="00A62AEB">
            <w:pPr>
              <w:pStyle w:val="ConsPlusNormal"/>
              <w:jc w:val="center"/>
            </w:pPr>
            <w:r>
              <w:t>109,0</w:t>
            </w:r>
          </w:p>
        </w:tc>
        <w:tc>
          <w:tcPr>
            <w:tcW w:w="1020" w:type="dxa"/>
          </w:tcPr>
          <w:p w:rsidR="00A62AEB" w:rsidRDefault="00A62AEB">
            <w:pPr>
              <w:pStyle w:val="ConsPlusNormal"/>
              <w:jc w:val="center"/>
            </w:pPr>
            <w:r>
              <w:t>109,0</w:t>
            </w:r>
          </w:p>
        </w:tc>
        <w:tc>
          <w:tcPr>
            <w:tcW w:w="1020" w:type="dxa"/>
          </w:tcPr>
          <w:p w:rsidR="00A62AEB" w:rsidRDefault="00A62AEB">
            <w:pPr>
              <w:pStyle w:val="ConsPlusNormal"/>
              <w:jc w:val="center"/>
            </w:pPr>
            <w:r>
              <w:t>106,0</w:t>
            </w:r>
          </w:p>
        </w:tc>
        <w:tc>
          <w:tcPr>
            <w:tcW w:w="1020" w:type="dxa"/>
          </w:tcPr>
          <w:p w:rsidR="00A62AEB" w:rsidRDefault="00A62AEB">
            <w:pPr>
              <w:pStyle w:val="ConsPlusNormal"/>
              <w:jc w:val="center"/>
            </w:pPr>
            <w:r>
              <w:t>106,0</w:t>
            </w:r>
          </w:p>
        </w:tc>
        <w:tc>
          <w:tcPr>
            <w:tcW w:w="1020" w:type="dxa"/>
          </w:tcPr>
          <w:p w:rsidR="00A62AEB" w:rsidRDefault="00A62AEB">
            <w:pPr>
              <w:pStyle w:val="ConsPlusNormal"/>
              <w:jc w:val="center"/>
            </w:pPr>
            <w:r>
              <w:t>106,5</w:t>
            </w:r>
          </w:p>
        </w:tc>
        <w:tc>
          <w:tcPr>
            <w:tcW w:w="1020" w:type="dxa"/>
          </w:tcPr>
          <w:p w:rsidR="00A62AEB" w:rsidRDefault="00A62AEB">
            <w:pPr>
              <w:pStyle w:val="ConsPlusNormal"/>
              <w:jc w:val="center"/>
            </w:pPr>
            <w:r>
              <w:t>107,0</w:t>
            </w:r>
          </w:p>
        </w:tc>
      </w:tr>
      <w:tr w:rsidR="00A62AEB">
        <w:tc>
          <w:tcPr>
            <w:tcW w:w="794" w:type="dxa"/>
          </w:tcPr>
          <w:p w:rsidR="00A62AEB" w:rsidRDefault="00A62AEB">
            <w:pPr>
              <w:pStyle w:val="ConsPlusNormal"/>
              <w:jc w:val="center"/>
            </w:pPr>
            <w:r>
              <w:t>6.</w:t>
            </w:r>
          </w:p>
        </w:tc>
        <w:tc>
          <w:tcPr>
            <w:tcW w:w="3591" w:type="dxa"/>
          </w:tcPr>
          <w:p w:rsidR="00A62AEB" w:rsidRDefault="00A62AEB">
            <w:pPr>
              <w:pStyle w:val="ConsPlusNormal"/>
            </w:pPr>
            <w:r>
              <w:t>Рентабельность сельскохозяйственных организаций (с учетом субсидий)</w:t>
            </w:r>
          </w:p>
        </w:tc>
        <w:tc>
          <w:tcPr>
            <w:tcW w:w="1077" w:type="dxa"/>
          </w:tcPr>
          <w:p w:rsidR="00A62AEB" w:rsidRDefault="00A62AEB">
            <w:pPr>
              <w:pStyle w:val="ConsPlusNormal"/>
              <w:jc w:val="center"/>
            </w:pPr>
            <w:r>
              <w:t>процентов</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11,0</w:t>
            </w:r>
          </w:p>
        </w:tc>
        <w:tc>
          <w:tcPr>
            <w:tcW w:w="1020" w:type="dxa"/>
          </w:tcPr>
          <w:p w:rsidR="00A62AEB" w:rsidRDefault="00A62AEB">
            <w:pPr>
              <w:pStyle w:val="ConsPlusNormal"/>
              <w:jc w:val="center"/>
            </w:pPr>
            <w:r>
              <w:t>12,5</w:t>
            </w:r>
          </w:p>
        </w:tc>
        <w:tc>
          <w:tcPr>
            <w:tcW w:w="1020" w:type="dxa"/>
          </w:tcPr>
          <w:p w:rsidR="00A62AEB" w:rsidRDefault="00A62AEB">
            <w:pPr>
              <w:pStyle w:val="ConsPlusNormal"/>
              <w:jc w:val="center"/>
            </w:pPr>
            <w:r>
              <w:t>14,3</w:t>
            </w:r>
          </w:p>
        </w:tc>
        <w:tc>
          <w:tcPr>
            <w:tcW w:w="1020" w:type="dxa"/>
          </w:tcPr>
          <w:p w:rsidR="00A62AEB" w:rsidRDefault="00A62AEB">
            <w:pPr>
              <w:pStyle w:val="ConsPlusNormal"/>
              <w:jc w:val="center"/>
            </w:pPr>
            <w:r>
              <w:t>15,4</w:t>
            </w:r>
          </w:p>
        </w:tc>
        <w:tc>
          <w:tcPr>
            <w:tcW w:w="1020" w:type="dxa"/>
          </w:tcPr>
          <w:p w:rsidR="00A62AEB" w:rsidRDefault="00A62AEB">
            <w:pPr>
              <w:pStyle w:val="ConsPlusNormal"/>
              <w:jc w:val="center"/>
            </w:pPr>
            <w:r>
              <w:t>17,4</w:t>
            </w:r>
          </w:p>
        </w:tc>
        <w:tc>
          <w:tcPr>
            <w:tcW w:w="1020" w:type="dxa"/>
          </w:tcPr>
          <w:p w:rsidR="00A62AEB" w:rsidRDefault="00A62AEB">
            <w:pPr>
              <w:pStyle w:val="ConsPlusNormal"/>
              <w:jc w:val="center"/>
            </w:pPr>
            <w:r>
              <w:t>18,6</w:t>
            </w:r>
          </w:p>
        </w:tc>
        <w:tc>
          <w:tcPr>
            <w:tcW w:w="1020" w:type="dxa"/>
          </w:tcPr>
          <w:p w:rsidR="00A62AEB" w:rsidRDefault="00A62AEB">
            <w:pPr>
              <w:pStyle w:val="ConsPlusNormal"/>
              <w:jc w:val="center"/>
            </w:pPr>
            <w:r>
              <w:t>20,0</w:t>
            </w:r>
          </w:p>
        </w:tc>
      </w:tr>
      <w:tr w:rsidR="00A62AEB">
        <w:tc>
          <w:tcPr>
            <w:tcW w:w="794" w:type="dxa"/>
          </w:tcPr>
          <w:p w:rsidR="00A62AEB" w:rsidRDefault="00A62AEB">
            <w:pPr>
              <w:pStyle w:val="ConsPlusNormal"/>
              <w:jc w:val="center"/>
            </w:pPr>
            <w:r>
              <w:t>7.</w:t>
            </w:r>
          </w:p>
        </w:tc>
        <w:tc>
          <w:tcPr>
            <w:tcW w:w="3591" w:type="dxa"/>
          </w:tcPr>
          <w:p w:rsidR="00A62AEB" w:rsidRDefault="00A62AEB">
            <w:pPr>
              <w:pStyle w:val="ConsPlusNormal"/>
            </w:pPr>
            <w:r>
              <w:t>Среднемесячная заработная плата работников сельского хозяйства (без субъектов малого предпринимательства)</w:t>
            </w:r>
          </w:p>
        </w:tc>
        <w:tc>
          <w:tcPr>
            <w:tcW w:w="1077" w:type="dxa"/>
          </w:tcPr>
          <w:p w:rsidR="00A62AEB" w:rsidRDefault="00A62AEB">
            <w:pPr>
              <w:pStyle w:val="ConsPlusNormal"/>
              <w:jc w:val="center"/>
            </w:pPr>
            <w:r>
              <w:t>рублей</w:t>
            </w:r>
          </w:p>
        </w:tc>
        <w:tc>
          <w:tcPr>
            <w:tcW w:w="850" w:type="dxa"/>
          </w:tcPr>
          <w:p w:rsidR="00A62AEB" w:rsidRDefault="00A62AEB">
            <w:pPr>
              <w:pStyle w:val="ConsPlusNormal"/>
              <w:jc w:val="center"/>
            </w:pPr>
            <w:r>
              <w:t>1</w:t>
            </w:r>
          </w:p>
        </w:tc>
        <w:tc>
          <w:tcPr>
            <w:tcW w:w="964" w:type="dxa"/>
          </w:tcPr>
          <w:p w:rsidR="00A62AEB" w:rsidRDefault="00A62AEB">
            <w:pPr>
              <w:pStyle w:val="ConsPlusNormal"/>
              <w:jc w:val="center"/>
            </w:pPr>
            <w:r>
              <w:t>8200,0</w:t>
            </w:r>
          </w:p>
        </w:tc>
        <w:tc>
          <w:tcPr>
            <w:tcW w:w="1020" w:type="dxa"/>
          </w:tcPr>
          <w:p w:rsidR="00A62AEB" w:rsidRDefault="00A62AEB">
            <w:pPr>
              <w:pStyle w:val="ConsPlusNormal"/>
              <w:jc w:val="center"/>
            </w:pPr>
            <w:r>
              <w:t>10200,0</w:t>
            </w:r>
          </w:p>
        </w:tc>
        <w:tc>
          <w:tcPr>
            <w:tcW w:w="1020" w:type="dxa"/>
          </w:tcPr>
          <w:p w:rsidR="00A62AEB" w:rsidRDefault="00A62AEB">
            <w:pPr>
              <w:pStyle w:val="ConsPlusNormal"/>
              <w:jc w:val="center"/>
            </w:pPr>
            <w:r>
              <w:t>12000,0</w:t>
            </w:r>
          </w:p>
        </w:tc>
        <w:tc>
          <w:tcPr>
            <w:tcW w:w="1020" w:type="dxa"/>
          </w:tcPr>
          <w:p w:rsidR="00A62AEB" w:rsidRDefault="00A62AEB">
            <w:pPr>
              <w:pStyle w:val="ConsPlusNormal"/>
              <w:jc w:val="center"/>
            </w:pPr>
            <w:r>
              <w:t>10070,0</w:t>
            </w:r>
          </w:p>
        </w:tc>
        <w:tc>
          <w:tcPr>
            <w:tcW w:w="1020" w:type="dxa"/>
          </w:tcPr>
          <w:p w:rsidR="00A62AEB" w:rsidRDefault="00A62AEB">
            <w:pPr>
              <w:pStyle w:val="ConsPlusNormal"/>
              <w:jc w:val="center"/>
            </w:pPr>
            <w:r>
              <w:t>11150,0</w:t>
            </w:r>
          </w:p>
        </w:tc>
        <w:tc>
          <w:tcPr>
            <w:tcW w:w="1020" w:type="dxa"/>
          </w:tcPr>
          <w:p w:rsidR="00A62AEB" w:rsidRDefault="00A62AEB">
            <w:pPr>
              <w:pStyle w:val="ConsPlusNormal"/>
              <w:jc w:val="center"/>
            </w:pPr>
            <w:r>
              <w:t>12098,0</w:t>
            </w:r>
          </w:p>
        </w:tc>
        <w:tc>
          <w:tcPr>
            <w:tcW w:w="1020" w:type="dxa"/>
          </w:tcPr>
          <w:p w:rsidR="00A62AEB" w:rsidRDefault="00A62AEB">
            <w:pPr>
              <w:pStyle w:val="ConsPlusNormal"/>
              <w:jc w:val="center"/>
            </w:pPr>
            <w:r>
              <w:t>13060,0</w:t>
            </w:r>
          </w:p>
        </w:tc>
      </w:tr>
      <w:tr w:rsidR="00A62AEB">
        <w:tc>
          <w:tcPr>
            <w:tcW w:w="794" w:type="dxa"/>
          </w:tcPr>
          <w:p w:rsidR="00A62AEB" w:rsidRDefault="00A62AEB">
            <w:pPr>
              <w:pStyle w:val="ConsPlusNormal"/>
              <w:jc w:val="center"/>
            </w:pPr>
            <w:r>
              <w:t>8.</w:t>
            </w:r>
          </w:p>
        </w:tc>
        <w:tc>
          <w:tcPr>
            <w:tcW w:w="3591" w:type="dxa"/>
          </w:tcPr>
          <w:p w:rsidR="00A62AEB" w:rsidRDefault="00A62AEB">
            <w:pPr>
              <w:pStyle w:val="ConsPlusNormal"/>
            </w:pPr>
            <w:r>
              <w:t>Индекс производительности труда к предыдущему году</w:t>
            </w:r>
          </w:p>
        </w:tc>
        <w:tc>
          <w:tcPr>
            <w:tcW w:w="1077" w:type="dxa"/>
          </w:tcPr>
          <w:p w:rsidR="00A62AEB" w:rsidRDefault="00A62AEB">
            <w:pPr>
              <w:pStyle w:val="ConsPlusNormal"/>
              <w:jc w:val="center"/>
            </w:pPr>
            <w:r>
              <w:t>процентов</w:t>
            </w:r>
          </w:p>
        </w:tc>
        <w:tc>
          <w:tcPr>
            <w:tcW w:w="850" w:type="dxa"/>
          </w:tcPr>
          <w:p w:rsidR="00A62AEB" w:rsidRDefault="00A62AEB">
            <w:pPr>
              <w:pStyle w:val="ConsPlusNormal"/>
              <w:jc w:val="center"/>
            </w:pPr>
            <w:r>
              <w:t>1</w:t>
            </w: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106,4</w:t>
            </w:r>
          </w:p>
        </w:tc>
        <w:tc>
          <w:tcPr>
            <w:tcW w:w="1020" w:type="dxa"/>
          </w:tcPr>
          <w:p w:rsidR="00A62AEB" w:rsidRDefault="00A62AEB">
            <w:pPr>
              <w:pStyle w:val="ConsPlusNormal"/>
              <w:jc w:val="center"/>
            </w:pPr>
            <w:r>
              <w:t>106,5</w:t>
            </w:r>
          </w:p>
        </w:tc>
        <w:tc>
          <w:tcPr>
            <w:tcW w:w="1020" w:type="dxa"/>
          </w:tcPr>
          <w:p w:rsidR="00A62AEB" w:rsidRDefault="00A62AEB">
            <w:pPr>
              <w:pStyle w:val="ConsPlusNormal"/>
              <w:jc w:val="center"/>
            </w:pPr>
            <w:r>
              <w:t>103,1</w:t>
            </w:r>
          </w:p>
        </w:tc>
        <w:tc>
          <w:tcPr>
            <w:tcW w:w="1020" w:type="dxa"/>
          </w:tcPr>
          <w:p w:rsidR="00A62AEB" w:rsidRDefault="00A62AEB">
            <w:pPr>
              <w:pStyle w:val="ConsPlusNormal"/>
              <w:jc w:val="center"/>
            </w:pPr>
            <w:r>
              <w:t>103,3</w:t>
            </w:r>
          </w:p>
        </w:tc>
        <w:tc>
          <w:tcPr>
            <w:tcW w:w="1020" w:type="dxa"/>
          </w:tcPr>
          <w:p w:rsidR="00A62AEB" w:rsidRDefault="00A62AEB">
            <w:pPr>
              <w:pStyle w:val="ConsPlusNormal"/>
              <w:jc w:val="center"/>
            </w:pPr>
            <w:r>
              <w:t>103,5</w:t>
            </w:r>
          </w:p>
        </w:tc>
        <w:tc>
          <w:tcPr>
            <w:tcW w:w="1020" w:type="dxa"/>
          </w:tcPr>
          <w:p w:rsidR="00A62AEB" w:rsidRDefault="00A62AEB">
            <w:pPr>
              <w:pStyle w:val="ConsPlusNormal"/>
              <w:jc w:val="center"/>
            </w:pPr>
            <w:r>
              <w:t>103,8</w:t>
            </w:r>
          </w:p>
        </w:tc>
      </w:tr>
      <w:tr w:rsidR="00A62AEB">
        <w:tc>
          <w:tcPr>
            <w:tcW w:w="794" w:type="dxa"/>
          </w:tcPr>
          <w:p w:rsidR="00A62AEB" w:rsidRDefault="00A62AEB">
            <w:pPr>
              <w:pStyle w:val="ConsPlusNormal"/>
              <w:jc w:val="center"/>
            </w:pPr>
            <w:r>
              <w:t>9.</w:t>
            </w:r>
          </w:p>
        </w:tc>
        <w:tc>
          <w:tcPr>
            <w:tcW w:w="3591" w:type="dxa"/>
          </w:tcPr>
          <w:p w:rsidR="00A62AEB" w:rsidRDefault="00A62AEB">
            <w:pPr>
              <w:pStyle w:val="ConsPlusNormal"/>
            </w:pPr>
            <w:r>
              <w:t>Количество высокопроизводительных рабочих мест</w:t>
            </w:r>
          </w:p>
        </w:tc>
        <w:tc>
          <w:tcPr>
            <w:tcW w:w="1077" w:type="dxa"/>
          </w:tcPr>
          <w:p w:rsidR="00A62AEB" w:rsidRDefault="00A62AEB">
            <w:pPr>
              <w:pStyle w:val="ConsPlusNormal"/>
              <w:jc w:val="center"/>
            </w:pPr>
            <w:r>
              <w:t>единиц</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402</w:t>
            </w:r>
          </w:p>
        </w:tc>
        <w:tc>
          <w:tcPr>
            <w:tcW w:w="1020" w:type="dxa"/>
          </w:tcPr>
          <w:p w:rsidR="00A62AEB" w:rsidRDefault="00A62AEB">
            <w:pPr>
              <w:pStyle w:val="ConsPlusNormal"/>
              <w:jc w:val="center"/>
            </w:pPr>
            <w:r>
              <w:t>232</w:t>
            </w:r>
          </w:p>
        </w:tc>
        <w:tc>
          <w:tcPr>
            <w:tcW w:w="1020" w:type="dxa"/>
          </w:tcPr>
          <w:p w:rsidR="00A62AEB" w:rsidRDefault="00A62AEB">
            <w:pPr>
              <w:pStyle w:val="ConsPlusNormal"/>
              <w:jc w:val="center"/>
            </w:pPr>
            <w:r>
              <w:t>115</w:t>
            </w:r>
          </w:p>
        </w:tc>
        <w:tc>
          <w:tcPr>
            <w:tcW w:w="1020" w:type="dxa"/>
          </w:tcPr>
          <w:p w:rsidR="00A62AEB" w:rsidRDefault="00A62AEB">
            <w:pPr>
              <w:pStyle w:val="ConsPlusNormal"/>
              <w:jc w:val="center"/>
            </w:pPr>
            <w:r>
              <w:t>120</w:t>
            </w:r>
          </w:p>
        </w:tc>
        <w:tc>
          <w:tcPr>
            <w:tcW w:w="1020" w:type="dxa"/>
          </w:tcPr>
          <w:p w:rsidR="00A62AEB" w:rsidRDefault="00A62AEB">
            <w:pPr>
              <w:pStyle w:val="ConsPlusNormal"/>
              <w:jc w:val="center"/>
            </w:pPr>
            <w:r>
              <w:t>125</w:t>
            </w:r>
          </w:p>
        </w:tc>
        <w:tc>
          <w:tcPr>
            <w:tcW w:w="1020" w:type="dxa"/>
          </w:tcPr>
          <w:p w:rsidR="00A62AEB" w:rsidRDefault="00A62AEB">
            <w:pPr>
              <w:pStyle w:val="ConsPlusNormal"/>
              <w:jc w:val="center"/>
            </w:pPr>
            <w:r>
              <w:t>135</w:t>
            </w:r>
          </w:p>
        </w:tc>
      </w:tr>
      <w:tr w:rsidR="00A62AEB">
        <w:tc>
          <w:tcPr>
            <w:tcW w:w="13396" w:type="dxa"/>
            <w:gridSpan w:val="11"/>
          </w:tcPr>
          <w:p w:rsidR="00A62AEB" w:rsidRDefault="00A62AEB">
            <w:pPr>
              <w:pStyle w:val="ConsPlusNormal"/>
              <w:jc w:val="center"/>
              <w:outlineLvl w:val="2"/>
            </w:pPr>
            <w:hyperlink w:anchor="P859" w:history="1">
              <w:r>
                <w:rPr>
                  <w:color w:val="0000FF"/>
                </w:rPr>
                <w:t>Подпрограмма</w:t>
              </w:r>
            </w:hyperlink>
            <w:r>
              <w:t xml:space="preserve"> "Развитие подотрасли растениеводства, переработки и реализации продукции растениеводства"</w:t>
            </w:r>
          </w:p>
        </w:tc>
      </w:tr>
      <w:tr w:rsidR="00A62AEB">
        <w:tc>
          <w:tcPr>
            <w:tcW w:w="794" w:type="dxa"/>
          </w:tcPr>
          <w:p w:rsidR="00A62AEB" w:rsidRDefault="00A62AEB">
            <w:pPr>
              <w:pStyle w:val="ConsPlusNormal"/>
              <w:jc w:val="center"/>
            </w:pPr>
            <w:r>
              <w:t>10.</w:t>
            </w:r>
          </w:p>
        </w:tc>
        <w:tc>
          <w:tcPr>
            <w:tcW w:w="3591" w:type="dxa"/>
          </w:tcPr>
          <w:p w:rsidR="00A62AEB" w:rsidRDefault="00A62AEB">
            <w:pPr>
              <w:pStyle w:val="ConsPlusNormal"/>
            </w:pPr>
            <w:r>
              <w:t>Доля фактического использования пашни к общей площади пашни</w:t>
            </w:r>
          </w:p>
        </w:tc>
        <w:tc>
          <w:tcPr>
            <w:tcW w:w="1077" w:type="dxa"/>
          </w:tcPr>
          <w:p w:rsidR="00A62AEB" w:rsidRDefault="00A62AEB">
            <w:pPr>
              <w:pStyle w:val="ConsPlusNormal"/>
              <w:jc w:val="center"/>
            </w:pPr>
            <w:r>
              <w:t>процентов</w:t>
            </w:r>
          </w:p>
        </w:tc>
        <w:tc>
          <w:tcPr>
            <w:tcW w:w="7934" w:type="dxa"/>
            <w:gridSpan w:val="8"/>
          </w:tcPr>
          <w:p w:rsidR="00A62AEB" w:rsidRDefault="00A62AEB">
            <w:pPr>
              <w:pStyle w:val="ConsPlusNormal"/>
              <w:jc w:val="center"/>
            </w:pPr>
            <w:r>
              <w:t xml:space="preserve">целевой показатель (индикатор) отражен в </w:t>
            </w:r>
            <w:hyperlink w:anchor="P2698" w:history="1">
              <w:r>
                <w:rPr>
                  <w:color w:val="0000FF"/>
                </w:rPr>
                <w:t>Подпрограмме</w:t>
              </w:r>
            </w:hyperlink>
            <w:r>
              <w:t xml:space="preserve"> "Развитие отраслей агропромышленного комплекса"</w:t>
            </w:r>
          </w:p>
        </w:tc>
      </w:tr>
      <w:tr w:rsidR="00A62AEB">
        <w:tc>
          <w:tcPr>
            <w:tcW w:w="794" w:type="dxa"/>
          </w:tcPr>
          <w:p w:rsidR="00A62AEB" w:rsidRDefault="00A62AEB">
            <w:pPr>
              <w:pStyle w:val="ConsPlusNormal"/>
              <w:jc w:val="center"/>
            </w:pPr>
            <w:r>
              <w:t>11.</w:t>
            </w:r>
          </w:p>
        </w:tc>
        <w:tc>
          <w:tcPr>
            <w:tcW w:w="3591" w:type="dxa"/>
          </w:tcPr>
          <w:p w:rsidR="00A62AEB" w:rsidRDefault="00A62AEB">
            <w:pPr>
              <w:pStyle w:val="ConsPlusNormal"/>
            </w:pPr>
            <w:r>
              <w:t xml:space="preserve">Производство продукции растениеводства в хозяйствах всех </w:t>
            </w:r>
            <w:r>
              <w:lastRenderedPageBreak/>
              <w:t>категорий:</w:t>
            </w:r>
          </w:p>
        </w:tc>
        <w:tc>
          <w:tcPr>
            <w:tcW w:w="1077" w:type="dxa"/>
          </w:tcPr>
          <w:p w:rsidR="00A62AEB" w:rsidRDefault="00A62AEB">
            <w:pPr>
              <w:pStyle w:val="ConsPlusNormal"/>
            </w:pPr>
          </w:p>
        </w:tc>
        <w:tc>
          <w:tcPr>
            <w:tcW w:w="7934" w:type="dxa"/>
            <w:gridSpan w:val="8"/>
          </w:tcPr>
          <w:p w:rsidR="00A62AEB" w:rsidRDefault="00A62AEB">
            <w:pPr>
              <w:pStyle w:val="ConsPlusNormal"/>
            </w:pPr>
          </w:p>
        </w:tc>
      </w:tr>
      <w:tr w:rsidR="00A62AEB">
        <w:tc>
          <w:tcPr>
            <w:tcW w:w="794" w:type="dxa"/>
          </w:tcPr>
          <w:p w:rsidR="00A62AEB" w:rsidRDefault="00A62AEB">
            <w:pPr>
              <w:pStyle w:val="ConsPlusNormal"/>
              <w:jc w:val="center"/>
            </w:pPr>
            <w:r>
              <w:lastRenderedPageBreak/>
              <w:t>11.1.</w:t>
            </w:r>
          </w:p>
        </w:tc>
        <w:tc>
          <w:tcPr>
            <w:tcW w:w="3591" w:type="dxa"/>
          </w:tcPr>
          <w:p w:rsidR="00A62AEB" w:rsidRDefault="00A62AEB">
            <w:pPr>
              <w:pStyle w:val="ConsPlusNormal"/>
            </w:pPr>
            <w:r>
              <w:t>зерновые и зернобобовые</w:t>
            </w:r>
          </w:p>
        </w:tc>
        <w:tc>
          <w:tcPr>
            <w:tcW w:w="1077" w:type="dxa"/>
          </w:tcPr>
          <w:p w:rsidR="00A62AEB" w:rsidRDefault="00A62AEB">
            <w:pPr>
              <w:pStyle w:val="ConsPlusNormal"/>
              <w:jc w:val="center"/>
            </w:pPr>
            <w:r>
              <w:t>тыс. тонн</w:t>
            </w:r>
          </w:p>
        </w:tc>
        <w:tc>
          <w:tcPr>
            <w:tcW w:w="7934" w:type="dxa"/>
            <w:gridSpan w:val="8"/>
          </w:tcPr>
          <w:p w:rsidR="00A62AEB" w:rsidRDefault="00A62AEB">
            <w:pPr>
              <w:pStyle w:val="ConsPlusNormal"/>
              <w:jc w:val="center"/>
            </w:pPr>
            <w:r>
              <w:t xml:space="preserve">целевой показатель (индикатор) отражен в </w:t>
            </w:r>
            <w:hyperlink w:anchor="P2698" w:history="1">
              <w:r>
                <w:rPr>
                  <w:color w:val="0000FF"/>
                </w:rPr>
                <w:t>Подпрограмме</w:t>
              </w:r>
            </w:hyperlink>
            <w:r>
              <w:t xml:space="preserve"> "Развитие отраслей агропромышленного комплекса"</w:t>
            </w:r>
          </w:p>
        </w:tc>
      </w:tr>
      <w:tr w:rsidR="00A62AEB">
        <w:tc>
          <w:tcPr>
            <w:tcW w:w="794" w:type="dxa"/>
          </w:tcPr>
          <w:p w:rsidR="00A62AEB" w:rsidRDefault="00A62AEB">
            <w:pPr>
              <w:pStyle w:val="ConsPlusNormal"/>
              <w:jc w:val="center"/>
            </w:pPr>
            <w:r>
              <w:t>11.2.</w:t>
            </w:r>
          </w:p>
        </w:tc>
        <w:tc>
          <w:tcPr>
            <w:tcW w:w="3591" w:type="dxa"/>
          </w:tcPr>
          <w:p w:rsidR="00A62AEB" w:rsidRDefault="00A62AEB">
            <w:pPr>
              <w:pStyle w:val="ConsPlusNormal"/>
            </w:pPr>
            <w:r>
              <w:t>картофель</w:t>
            </w:r>
          </w:p>
        </w:tc>
        <w:tc>
          <w:tcPr>
            <w:tcW w:w="1077" w:type="dxa"/>
          </w:tcPr>
          <w:p w:rsidR="00A62AEB" w:rsidRDefault="00A62AEB">
            <w:pPr>
              <w:pStyle w:val="ConsPlusNormal"/>
              <w:jc w:val="center"/>
            </w:pPr>
            <w:r>
              <w:t>тыс. тонн</w:t>
            </w:r>
          </w:p>
        </w:tc>
        <w:tc>
          <w:tcPr>
            <w:tcW w:w="7934" w:type="dxa"/>
            <w:gridSpan w:val="8"/>
          </w:tcPr>
          <w:p w:rsidR="00A62AEB" w:rsidRDefault="00A62AEB">
            <w:pPr>
              <w:pStyle w:val="ConsPlusNormal"/>
              <w:jc w:val="center"/>
            </w:pPr>
            <w:r>
              <w:t xml:space="preserve">целевой показатель (индикатор) отражен в </w:t>
            </w:r>
            <w:hyperlink w:anchor="P2698" w:history="1">
              <w:r>
                <w:rPr>
                  <w:color w:val="0000FF"/>
                </w:rPr>
                <w:t>Подпрограмме</w:t>
              </w:r>
            </w:hyperlink>
            <w:r>
              <w:t xml:space="preserve"> "Развитие отраслей агропромышленного комплекса"</w:t>
            </w:r>
          </w:p>
        </w:tc>
      </w:tr>
      <w:tr w:rsidR="00A62AEB">
        <w:tc>
          <w:tcPr>
            <w:tcW w:w="794" w:type="dxa"/>
          </w:tcPr>
          <w:p w:rsidR="00A62AEB" w:rsidRDefault="00A62AEB">
            <w:pPr>
              <w:pStyle w:val="ConsPlusNormal"/>
              <w:jc w:val="center"/>
            </w:pPr>
            <w:r>
              <w:t>11.3.</w:t>
            </w:r>
          </w:p>
        </w:tc>
        <w:tc>
          <w:tcPr>
            <w:tcW w:w="3591" w:type="dxa"/>
          </w:tcPr>
          <w:p w:rsidR="00A62AEB" w:rsidRDefault="00A62AEB">
            <w:pPr>
              <w:pStyle w:val="ConsPlusNormal"/>
            </w:pPr>
            <w:r>
              <w:t>овощи</w:t>
            </w:r>
          </w:p>
        </w:tc>
        <w:tc>
          <w:tcPr>
            <w:tcW w:w="1077" w:type="dxa"/>
          </w:tcPr>
          <w:p w:rsidR="00A62AEB" w:rsidRDefault="00A62AEB">
            <w:pPr>
              <w:pStyle w:val="ConsPlusNormal"/>
              <w:jc w:val="center"/>
            </w:pPr>
            <w:r>
              <w:t>тыс. тонн</w:t>
            </w:r>
          </w:p>
        </w:tc>
        <w:tc>
          <w:tcPr>
            <w:tcW w:w="7934" w:type="dxa"/>
            <w:gridSpan w:val="8"/>
          </w:tcPr>
          <w:p w:rsidR="00A62AEB" w:rsidRDefault="00A62AEB">
            <w:pPr>
              <w:pStyle w:val="ConsPlusNormal"/>
              <w:jc w:val="center"/>
            </w:pPr>
            <w:r>
              <w:t xml:space="preserve">целевой показатель (индикатор) отражен в </w:t>
            </w:r>
            <w:hyperlink w:anchor="P2698" w:history="1">
              <w:r>
                <w:rPr>
                  <w:color w:val="0000FF"/>
                </w:rPr>
                <w:t>Подпрограмме</w:t>
              </w:r>
            </w:hyperlink>
            <w:r>
              <w:t xml:space="preserve"> "Развитие отраслей агропромышленного комплекса"</w:t>
            </w:r>
          </w:p>
        </w:tc>
      </w:tr>
      <w:tr w:rsidR="00A62AEB">
        <w:tc>
          <w:tcPr>
            <w:tcW w:w="794" w:type="dxa"/>
          </w:tcPr>
          <w:p w:rsidR="00A62AEB" w:rsidRDefault="00A62AEB">
            <w:pPr>
              <w:pStyle w:val="ConsPlusNormal"/>
              <w:jc w:val="center"/>
            </w:pPr>
            <w:r>
              <w:t>11.4.</w:t>
            </w:r>
          </w:p>
        </w:tc>
        <w:tc>
          <w:tcPr>
            <w:tcW w:w="3591" w:type="dxa"/>
          </w:tcPr>
          <w:p w:rsidR="00A62AEB" w:rsidRDefault="00A62AEB">
            <w:pPr>
              <w:pStyle w:val="ConsPlusNormal"/>
            </w:pPr>
            <w:r>
              <w:t>из них: овощи защищенного грунта</w:t>
            </w:r>
          </w:p>
        </w:tc>
        <w:tc>
          <w:tcPr>
            <w:tcW w:w="1077" w:type="dxa"/>
          </w:tcPr>
          <w:p w:rsidR="00A62AEB" w:rsidRDefault="00A62AEB">
            <w:pPr>
              <w:pStyle w:val="ConsPlusNormal"/>
              <w:jc w:val="center"/>
            </w:pPr>
            <w:r>
              <w:t>тыс. тонн</w:t>
            </w:r>
          </w:p>
        </w:tc>
        <w:tc>
          <w:tcPr>
            <w:tcW w:w="850" w:type="dxa"/>
          </w:tcPr>
          <w:p w:rsidR="00A62AEB" w:rsidRDefault="00A62AEB">
            <w:pPr>
              <w:pStyle w:val="ConsPlusNormal"/>
              <w:jc w:val="center"/>
            </w:pPr>
            <w:r>
              <w:t>4,9</w:t>
            </w: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r>
      <w:tr w:rsidR="00A62AEB">
        <w:tc>
          <w:tcPr>
            <w:tcW w:w="794" w:type="dxa"/>
          </w:tcPr>
          <w:p w:rsidR="00A62AEB" w:rsidRDefault="00A62AEB">
            <w:pPr>
              <w:pStyle w:val="ConsPlusNormal"/>
              <w:jc w:val="center"/>
            </w:pPr>
            <w:r>
              <w:t>11.5.</w:t>
            </w:r>
          </w:p>
        </w:tc>
        <w:tc>
          <w:tcPr>
            <w:tcW w:w="3591" w:type="dxa"/>
          </w:tcPr>
          <w:p w:rsidR="00A62AEB" w:rsidRDefault="00A62AEB">
            <w:pPr>
              <w:pStyle w:val="ConsPlusNormal"/>
            </w:pPr>
            <w:r>
              <w:t>подсолнечник</w:t>
            </w:r>
          </w:p>
        </w:tc>
        <w:tc>
          <w:tcPr>
            <w:tcW w:w="1077" w:type="dxa"/>
          </w:tcPr>
          <w:p w:rsidR="00A62AEB" w:rsidRDefault="00A62AEB">
            <w:pPr>
              <w:pStyle w:val="ConsPlusNormal"/>
              <w:jc w:val="center"/>
            </w:pPr>
            <w:r>
              <w:t>тыс. тонн</w:t>
            </w:r>
          </w:p>
        </w:tc>
        <w:tc>
          <w:tcPr>
            <w:tcW w:w="7934" w:type="dxa"/>
            <w:gridSpan w:val="8"/>
          </w:tcPr>
          <w:p w:rsidR="00A62AEB" w:rsidRDefault="00A62AEB">
            <w:pPr>
              <w:pStyle w:val="ConsPlusNormal"/>
              <w:jc w:val="center"/>
            </w:pPr>
            <w:r>
              <w:t xml:space="preserve">целевой показатель (индикатор) отражен в </w:t>
            </w:r>
            <w:hyperlink w:anchor="P2698" w:history="1">
              <w:r>
                <w:rPr>
                  <w:color w:val="0000FF"/>
                </w:rPr>
                <w:t>Подпрограмме</w:t>
              </w:r>
            </w:hyperlink>
            <w:r>
              <w:t xml:space="preserve"> "Развитие отраслей агропромышленного комплекса"</w:t>
            </w:r>
          </w:p>
        </w:tc>
      </w:tr>
      <w:tr w:rsidR="00A62AEB">
        <w:tc>
          <w:tcPr>
            <w:tcW w:w="794" w:type="dxa"/>
          </w:tcPr>
          <w:p w:rsidR="00A62AEB" w:rsidRDefault="00A62AEB">
            <w:pPr>
              <w:pStyle w:val="ConsPlusNormal"/>
              <w:jc w:val="center"/>
            </w:pPr>
            <w:r>
              <w:t>11.6.</w:t>
            </w:r>
          </w:p>
        </w:tc>
        <w:tc>
          <w:tcPr>
            <w:tcW w:w="3591" w:type="dxa"/>
          </w:tcPr>
          <w:p w:rsidR="00A62AEB" w:rsidRDefault="00A62AEB">
            <w:pPr>
              <w:pStyle w:val="ConsPlusNormal"/>
            </w:pPr>
            <w:r>
              <w:t>плоды</w:t>
            </w:r>
          </w:p>
        </w:tc>
        <w:tc>
          <w:tcPr>
            <w:tcW w:w="1077" w:type="dxa"/>
          </w:tcPr>
          <w:p w:rsidR="00A62AEB" w:rsidRDefault="00A62AEB">
            <w:pPr>
              <w:pStyle w:val="ConsPlusNormal"/>
              <w:jc w:val="center"/>
            </w:pPr>
            <w:r>
              <w:t>тыс. тонн</w:t>
            </w:r>
          </w:p>
        </w:tc>
        <w:tc>
          <w:tcPr>
            <w:tcW w:w="7934" w:type="dxa"/>
            <w:gridSpan w:val="8"/>
          </w:tcPr>
          <w:p w:rsidR="00A62AEB" w:rsidRDefault="00A62AEB">
            <w:pPr>
              <w:pStyle w:val="ConsPlusNormal"/>
              <w:jc w:val="center"/>
            </w:pPr>
            <w:r>
              <w:t xml:space="preserve">целевой показатель (индикатор) отражен в </w:t>
            </w:r>
            <w:hyperlink w:anchor="P2698" w:history="1">
              <w:r>
                <w:rPr>
                  <w:color w:val="0000FF"/>
                </w:rPr>
                <w:t>Подпрограмме</w:t>
              </w:r>
            </w:hyperlink>
            <w:r>
              <w:t xml:space="preserve"> "Развитие отраслей агропромышленного комплекса"</w:t>
            </w:r>
          </w:p>
        </w:tc>
      </w:tr>
      <w:tr w:rsidR="00A62AEB">
        <w:tc>
          <w:tcPr>
            <w:tcW w:w="794" w:type="dxa"/>
          </w:tcPr>
          <w:p w:rsidR="00A62AEB" w:rsidRDefault="00A62AEB">
            <w:pPr>
              <w:pStyle w:val="ConsPlusNormal"/>
              <w:jc w:val="center"/>
            </w:pPr>
            <w:r>
              <w:t>12.</w:t>
            </w:r>
          </w:p>
        </w:tc>
        <w:tc>
          <w:tcPr>
            <w:tcW w:w="3591" w:type="dxa"/>
          </w:tcPr>
          <w:p w:rsidR="00A62AEB" w:rsidRDefault="00A62AEB">
            <w:pPr>
              <w:pStyle w:val="ConsPlusNormal"/>
            </w:pPr>
            <w:r>
              <w:t>Прирост мощностей по хранению плодов</w:t>
            </w:r>
          </w:p>
        </w:tc>
        <w:tc>
          <w:tcPr>
            <w:tcW w:w="1077" w:type="dxa"/>
          </w:tcPr>
          <w:p w:rsidR="00A62AEB" w:rsidRDefault="00A62AEB">
            <w:pPr>
              <w:pStyle w:val="ConsPlusNormal"/>
              <w:jc w:val="center"/>
            </w:pPr>
            <w:r>
              <w:t>тыс. тонн</w:t>
            </w:r>
          </w:p>
        </w:tc>
        <w:tc>
          <w:tcPr>
            <w:tcW w:w="7934" w:type="dxa"/>
            <w:gridSpan w:val="8"/>
          </w:tcPr>
          <w:p w:rsidR="00A62AEB" w:rsidRDefault="00A62AEB">
            <w:pPr>
              <w:pStyle w:val="ConsPlusNormal"/>
              <w:jc w:val="center"/>
            </w:pPr>
            <w:r>
              <w:t xml:space="preserve">целевой показатель (индикатор) отражен в </w:t>
            </w:r>
            <w:hyperlink w:anchor="P3394" w:history="1">
              <w:r>
                <w:rPr>
                  <w:color w:val="0000FF"/>
                </w:rPr>
                <w:t>Подпрограмме</w:t>
              </w:r>
            </w:hyperlink>
            <w:r>
              <w:t xml:space="preserve"> "Стимулирование инвестиционной деятельности в агропромышленном комплексе"</w:t>
            </w:r>
          </w:p>
        </w:tc>
      </w:tr>
      <w:tr w:rsidR="00A62AEB">
        <w:tc>
          <w:tcPr>
            <w:tcW w:w="794" w:type="dxa"/>
          </w:tcPr>
          <w:p w:rsidR="00A62AEB" w:rsidRDefault="00A62AEB">
            <w:pPr>
              <w:pStyle w:val="ConsPlusNormal"/>
              <w:jc w:val="center"/>
            </w:pPr>
            <w:r>
              <w:t>13.</w:t>
            </w:r>
          </w:p>
        </w:tc>
        <w:tc>
          <w:tcPr>
            <w:tcW w:w="3591" w:type="dxa"/>
          </w:tcPr>
          <w:p w:rsidR="00A62AEB" w:rsidRDefault="00A62AEB">
            <w:pPr>
              <w:pStyle w:val="ConsPlusNormal"/>
            </w:pPr>
            <w:r>
              <w:t>Площадь закладки садов</w:t>
            </w:r>
          </w:p>
        </w:tc>
        <w:tc>
          <w:tcPr>
            <w:tcW w:w="1077" w:type="dxa"/>
          </w:tcPr>
          <w:p w:rsidR="00A62AEB" w:rsidRDefault="00A62AEB">
            <w:pPr>
              <w:pStyle w:val="ConsPlusNormal"/>
              <w:jc w:val="center"/>
            </w:pPr>
            <w:r>
              <w:t>тыс. гектаров</w:t>
            </w:r>
          </w:p>
        </w:tc>
        <w:tc>
          <w:tcPr>
            <w:tcW w:w="7934" w:type="dxa"/>
            <w:gridSpan w:val="8"/>
          </w:tcPr>
          <w:p w:rsidR="00A62AEB" w:rsidRDefault="00A62AEB">
            <w:pPr>
              <w:pStyle w:val="ConsPlusNormal"/>
              <w:jc w:val="center"/>
            </w:pPr>
            <w:r>
              <w:t xml:space="preserve">целевой показатель (индикатор) отражен в </w:t>
            </w:r>
            <w:hyperlink w:anchor="P2698" w:history="1">
              <w:r>
                <w:rPr>
                  <w:color w:val="0000FF"/>
                </w:rPr>
                <w:t>Подпрограмме</w:t>
              </w:r>
            </w:hyperlink>
            <w:r>
              <w:t xml:space="preserve"> "Развитие отраслей агропромышленного комплекса"</w:t>
            </w:r>
          </w:p>
        </w:tc>
      </w:tr>
      <w:tr w:rsidR="00A62AEB">
        <w:tc>
          <w:tcPr>
            <w:tcW w:w="794" w:type="dxa"/>
          </w:tcPr>
          <w:p w:rsidR="00A62AEB" w:rsidRDefault="00A62AEB">
            <w:pPr>
              <w:pStyle w:val="ConsPlusNormal"/>
              <w:jc w:val="center"/>
            </w:pPr>
            <w:r>
              <w:t>14.</w:t>
            </w:r>
          </w:p>
        </w:tc>
        <w:tc>
          <w:tcPr>
            <w:tcW w:w="3591" w:type="dxa"/>
          </w:tcPr>
          <w:p w:rsidR="00A62AEB" w:rsidRDefault="00A62AEB">
            <w:pPr>
              <w:pStyle w:val="ConsPlusNormal"/>
            </w:pPr>
            <w:r>
              <w:t>Производство:</w:t>
            </w:r>
          </w:p>
        </w:tc>
        <w:tc>
          <w:tcPr>
            <w:tcW w:w="1077" w:type="dxa"/>
          </w:tcPr>
          <w:p w:rsidR="00A62AEB" w:rsidRDefault="00A62AEB">
            <w:pPr>
              <w:pStyle w:val="ConsPlusNormal"/>
            </w:pPr>
          </w:p>
        </w:tc>
        <w:tc>
          <w:tcPr>
            <w:tcW w:w="7934" w:type="dxa"/>
            <w:gridSpan w:val="8"/>
          </w:tcPr>
          <w:p w:rsidR="00A62AEB" w:rsidRDefault="00A62AEB">
            <w:pPr>
              <w:pStyle w:val="ConsPlusNormal"/>
            </w:pPr>
          </w:p>
        </w:tc>
      </w:tr>
      <w:tr w:rsidR="00A62AEB">
        <w:tc>
          <w:tcPr>
            <w:tcW w:w="794" w:type="dxa"/>
          </w:tcPr>
          <w:p w:rsidR="00A62AEB" w:rsidRDefault="00A62AEB">
            <w:pPr>
              <w:pStyle w:val="ConsPlusNormal"/>
              <w:jc w:val="center"/>
            </w:pPr>
            <w:r>
              <w:t>14.1.</w:t>
            </w:r>
          </w:p>
        </w:tc>
        <w:tc>
          <w:tcPr>
            <w:tcW w:w="3591" w:type="dxa"/>
          </w:tcPr>
          <w:p w:rsidR="00A62AEB" w:rsidRDefault="00A62AEB">
            <w:pPr>
              <w:pStyle w:val="ConsPlusNormal"/>
            </w:pPr>
            <w:r>
              <w:t>плодоовощных консервов</w:t>
            </w:r>
          </w:p>
        </w:tc>
        <w:tc>
          <w:tcPr>
            <w:tcW w:w="1077" w:type="dxa"/>
          </w:tcPr>
          <w:p w:rsidR="00A62AEB" w:rsidRDefault="00A62AEB">
            <w:pPr>
              <w:pStyle w:val="ConsPlusNormal"/>
              <w:jc w:val="center"/>
            </w:pPr>
            <w:r>
              <w:t>муб</w:t>
            </w:r>
          </w:p>
        </w:tc>
        <w:tc>
          <w:tcPr>
            <w:tcW w:w="7934" w:type="dxa"/>
            <w:gridSpan w:val="8"/>
          </w:tcPr>
          <w:p w:rsidR="00A62AEB" w:rsidRDefault="00A62AEB">
            <w:pPr>
              <w:pStyle w:val="ConsPlusNormal"/>
              <w:jc w:val="center"/>
            </w:pPr>
            <w:r>
              <w:t xml:space="preserve">целевой показатель (индикатор) отражен в </w:t>
            </w:r>
            <w:hyperlink w:anchor="P3234" w:history="1">
              <w:r>
                <w:rPr>
                  <w:color w:val="0000FF"/>
                </w:rPr>
                <w:t>Подпрограмме</w:t>
              </w:r>
            </w:hyperlink>
            <w:r>
              <w:t xml:space="preserve"> "Обеспечение общих условий функционирования отраслей агропромышленного комплекса"</w:t>
            </w:r>
          </w:p>
        </w:tc>
      </w:tr>
      <w:tr w:rsidR="00A62AEB">
        <w:tc>
          <w:tcPr>
            <w:tcW w:w="794" w:type="dxa"/>
          </w:tcPr>
          <w:p w:rsidR="00A62AEB" w:rsidRDefault="00A62AEB">
            <w:pPr>
              <w:pStyle w:val="ConsPlusNormal"/>
              <w:jc w:val="center"/>
            </w:pPr>
            <w:r>
              <w:t>14.2.</w:t>
            </w:r>
          </w:p>
        </w:tc>
        <w:tc>
          <w:tcPr>
            <w:tcW w:w="3591" w:type="dxa"/>
          </w:tcPr>
          <w:p w:rsidR="00A62AEB" w:rsidRDefault="00A62AEB">
            <w:pPr>
              <w:pStyle w:val="ConsPlusNormal"/>
            </w:pPr>
            <w:r>
              <w:t>муки из зерновых культур</w:t>
            </w:r>
          </w:p>
        </w:tc>
        <w:tc>
          <w:tcPr>
            <w:tcW w:w="1077" w:type="dxa"/>
          </w:tcPr>
          <w:p w:rsidR="00A62AEB" w:rsidRDefault="00A62AEB">
            <w:pPr>
              <w:pStyle w:val="ConsPlusNormal"/>
              <w:jc w:val="center"/>
            </w:pPr>
            <w:r>
              <w:t>тыс. тонн</w:t>
            </w:r>
          </w:p>
        </w:tc>
        <w:tc>
          <w:tcPr>
            <w:tcW w:w="7934" w:type="dxa"/>
            <w:gridSpan w:val="8"/>
          </w:tcPr>
          <w:p w:rsidR="00A62AEB" w:rsidRDefault="00A62AEB">
            <w:pPr>
              <w:pStyle w:val="ConsPlusNormal"/>
              <w:jc w:val="center"/>
            </w:pPr>
            <w:r>
              <w:t xml:space="preserve">целевой показатель (индикатор) отражен в </w:t>
            </w:r>
            <w:hyperlink w:anchor="P3234" w:history="1">
              <w:r>
                <w:rPr>
                  <w:color w:val="0000FF"/>
                </w:rPr>
                <w:t>Подпрограмме</w:t>
              </w:r>
            </w:hyperlink>
            <w:r>
              <w:t xml:space="preserve"> "Обеспечение общих условий функционирования отраслей агропромышленного комплекса"</w:t>
            </w:r>
          </w:p>
        </w:tc>
      </w:tr>
      <w:tr w:rsidR="00A62AEB">
        <w:tc>
          <w:tcPr>
            <w:tcW w:w="794" w:type="dxa"/>
          </w:tcPr>
          <w:p w:rsidR="00A62AEB" w:rsidRDefault="00A62AEB">
            <w:pPr>
              <w:pStyle w:val="ConsPlusNormal"/>
              <w:jc w:val="center"/>
            </w:pPr>
            <w:r>
              <w:t>14.3.</w:t>
            </w:r>
          </w:p>
        </w:tc>
        <w:tc>
          <w:tcPr>
            <w:tcW w:w="3591" w:type="dxa"/>
          </w:tcPr>
          <w:p w:rsidR="00A62AEB" w:rsidRDefault="00A62AEB">
            <w:pPr>
              <w:pStyle w:val="ConsPlusNormal"/>
            </w:pPr>
            <w:r>
              <w:t>крупы</w:t>
            </w:r>
          </w:p>
        </w:tc>
        <w:tc>
          <w:tcPr>
            <w:tcW w:w="1077" w:type="dxa"/>
          </w:tcPr>
          <w:p w:rsidR="00A62AEB" w:rsidRDefault="00A62AEB">
            <w:pPr>
              <w:pStyle w:val="ConsPlusNormal"/>
              <w:jc w:val="center"/>
            </w:pPr>
            <w:r>
              <w:t>тыс. тонн</w:t>
            </w:r>
          </w:p>
        </w:tc>
        <w:tc>
          <w:tcPr>
            <w:tcW w:w="7934" w:type="dxa"/>
            <w:gridSpan w:val="8"/>
          </w:tcPr>
          <w:p w:rsidR="00A62AEB" w:rsidRDefault="00A62AEB">
            <w:pPr>
              <w:pStyle w:val="ConsPlusNormal"/>
              <w:jc w:val="center"/>
            </w:pPr>
            <w:r>
              <w:t xml:space="preserve">целевой показатель (индикатор) отражен в </w:t>
            </w:r>
            <w:hyperlink w:anchor="P3234" w:history="1">
              <w:r>
                <w:rPr>
                  <w:color w:val="0000FF"/>
                </w:rPr>
                <w:t>Подпрограмме</w:t>
              </w:r>
            </w:hyperlink>
            <w:r>
              <w:t xml:space="preserve"> "Обеспечение общих условий функционирования отраслей агропромышленного комплекса"</w:t>
            </w:r>
          </w:p>
        </w:tc>
      </w:tr>
      <w:tr w:rsidR="00A62AEB">
        <w:tc>
          <w:tcPr>
            <w:tcW w:w="794" w:type="dxa"/>
          </w:tcPr>
          <w:p w:rsidR="00A62AEB" w:rsidRDefault="00A62AEB">
            <w:pPr>
              <w:pStyle w:val="ConsPlusNormal"/>
              <w:jc w:val="center"/>
            </w:pPr>
            <w:r>
              <w:lastRenderedPageBreak/>
              <w:t>15.</w:t>
            </w:r>
          </w:p>
        </w:tc>
        <w:tc>
          <w:tcPr>
            <w:tcW w:w="3591" w:type="dxa"/>
          </w:tcPr>
          <w:p w:rsidR="00A62AEB" w:rsidRDefault="00A62AEB">
            <w:pPr>
              <w:pStyle w:val="ConsPlusNormal"/>
            </w:pPr>
            <w:r>
              <w:t>Производство хлеба и хлебобулочных изделий</w:t>
            </w:r>
          </w:p>
        </w:tc>
        <w:tc>
          <w:tcPr>
            <w:tcW w:w="1077" w:type="dxa"/>
          </w:tcPr>
          <w:p w:rsidR="00A62AEB" w:rsidRDefault="00A62AEB">
            <w:pPr>
              <w:pStyle w:val="ConsPlusNormal"/>
              <w:jc w:val="center"/>
            </w:pPr>
            <w:r>
              <w:t>тыс. тонн</w:t>
            </w:r>
          </w:p>
        </w:tc>
        <w:tc>
          <w:tcPr>
            <w:tcW w:w="850" w:type="dxa"/>
          </w:tcPr>
          <w:p w:rsidR="00A62AEB" w:rsidRDefault="00A62AEB">
            <w:pPr>
              <w:pStyle w:val="ConsPlusNormal"/>
            </w:pP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240</w:t>
            </w:r>
          </w:p>
        </w:tc>
        <w:tc>
          <w:tcPr>
            <w:tcW w:w="1020" w:type="dxa"/>
          </w:tcPr>
          <w:p w:rsidR="00A62AEB" w:rsidRDefault="00A62AEB">
            <w:pPr>
              <w:pStyle w:val="ConsPlusNormal"/>
              <w:jc w:val="center"/>
            </w:pPr>
            <w:r>
              <w:t>213</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r>
      <w:tr w:rsidR="00A62AEB">
        <w:tc>
          <w:tcPr>
            <w:tcW w:w="794" w:type="dxa"/>
          </w:tcPr>
          <w:p w:rsidR="00A62AEB" w:rsidRDefault="00A62AEB">
            <w:pPr>
              <w:pStyle w:val="ConsPlusNormal"/>
              <w:jc w:val="center"/>
            </w:pPr>
            <w:r>
              <w:t>15.1.</w:t>
            </w:r>
          </w:p>
        </w:tc>
        <w:tc>
          <w:tcPr>
            <w:tcW w:w="3591" w:type="dxa"/>
          </w:tcPr>
          <w:p w:rsidR="00A62AEB" w:rsidRDefault="00A62AEB">
            <w:pPr>
              <w:pStyle w:val="ConsPlusNormal"/>
            </w:pPr>
            <w:r>
              <w:t>в том числе диетических и обогащенных микронутриентами хлебобулочных изделий</w:t>
            </w:r>
          </w:p>
        </w:tc>
        <w:tc>
          <w:tcPr>
            <w:tcW w:w="1077" w:type="dxa"/>
          </w:tcPr>
          <w:p w:rsidR="00A62AEB" w:rsidRDefault="00A62AEB">
            <w:pPr>
              <w:pStyle w:val="ConsPlusNormal"/>
              <w:jc w:val="center"/>
            </w:pPr>
            <w:r>
              <w:t>тыс. тонн</w:t>
            </w:r>
          </w:p>
        </w:tc>
        <w:tc>
          <w:tcPr>
            <w:tcW w:w="7934" w:type="dxa"/>
            <w:gridSpan w:val="8"/>
          </w:tcPr>
          <w:p w:rsidR="00A62AEB" w:rsidRDefault="00A62AEB">
            <w:pPr>
              <w:pStyle w:val="ConsPlusNormal"/>
              <w:jc w:val="center"/>
            </w:pPr>
            <w:r>
              <w:t xml:space="preserve">целевой показатель (индикатор) отражен в </w:t>
            </w:r>
            <w:hyperlink w:anchor="P3234" w:history="1">
              <w:r>
                <w:rPr>
                  <w:color w:val="0000FF"/>
                </w:rPr>
                <w:t>Подпрограмме</w:t>
              </w:r>
            </w:hyperlink>
            <w:r>
              <w:t xml:space="preserve"> "Обеспечение общих условий функционирования отраслей агропромышленного комплекса"</w:t>
            </w:r>
          </w:p>
        </w:tc>
      </w:tr>
      <w:tr w:rsidR="00A62AEB">
        <w:tc>
          <w:tcPr>
            <w:tcW w:w="13396" w:type="dxa"/>
            <w:gridSpan w:val="11"/>
          </w:tcPr>
          <w:p w:rsidR="00A62AEB" w:rsidRDefault="00A62AEB">
            <w:pPr>
              <w:pStyle w:val="ConsPlusNormal"/>
              <w:jc w:val="center"/>
              <w:outlineLvl w:val="2"/>
            </w:pPr>
            <w:hyperlink w:anchor="P914" w:history="1">
              <w:r>
                <w:rPr>
                  <w:color w:val="0000FF"/>
                </w:rPr>
                <w:t>Подпрограмма</w:t>
              </w:r>
            </w:hyperlink>
            <w:r>
              <w:t xml:space="preserve"> "Развитие овощеводства открытого и защищенного грунта и семенного картофелеводства"</w:t>
            </w:r>
          </w:p>
        </w:tc>
      </w:tr>
      <w:tr w:rsidR="00A62AEB">
        <w:tc>
          <w:tcPr>
            <w:tcW w:w="794" w:type="dxa"/>
          </w:tcPr>
          <w:p w:rsidR="00A62AEB" w:rsidRDefault="00A62AEB">
            <w:pPr>
              <w:pStyle w:val="ConsPlusNormal"/>
              <w:jc w:val="center"/>
            </w:pPr>
            <w:r>
              <w:t>16.</w:t>
            </w:r>
          </w:p>
        </w:tc>
        <w:tc>
          <w:tcPr>
            <w:tcW w:w="3591" w:type="dxa"/>
          </w:tcPr>
          <w:p w:rsidR="00A62AEB" w:rsidRDefault="00A62AEB">
            <w:pPr>
              <w:pStyle w:val="ConsPlusNormal"/>
            </w:pPr>
            <w:r>
              <w:t>Производство картофеля</w:t>
            </w:r>
          </w:p>
        </w:tc>
        <w:tc>
          <w:tcPr>
            <w:tcW w:w="1077" w:type="dxa"/>
          </w:tcPr>
          <w:p w:rsidR="00A62AEB" w:rsidRDefault="00A62AEB">
            <w:pPr>
              <w:pStyle w:val="ConsPlusNormal"/>
              <w:jc w:val="center"/>
            </w:pPr>
            <w:r>
              <w:t>тыс. тонн</w:t>
            </w:r>
          </w:p>
        </w:tc>
        <w:tc>
          <w:tcPr>
            <w:tcW w:w="7934" w:type="dxa"/>
            <w:gridSpan w:val="8"/>
          </w:tcPr>
          <w:p w:rsidR="00A62AEB" w:rsidRDefault="00A62AEB">
            <w:pPr>
              <w:pStyle w:val="ConsPlusNormal"/>
              <w:jc w:val="center"/>
            </w:pPr>
            <w:r>
              <w:t xml:space="preserve">целевой показатель (индикатор) отражен в </w:t>
            </w:r>
            <w:hyperlink w:anchor="P2698" w:history="1">
              <w:r>
                <w:rPr>
                  <w:color w:val="0000FF"/>
                </w:rPr>
                <w:t>Подпрограмме</w:t>
              </w:r>
            </w:hyperlink>
            <w:r>
              <w:t xml:space="preserve"> "Развитие отраслей агропромышленного комплекса"</w:t>
            </w:r>
          </w:p>
        </w:tc>
      </w:tr>
      <w:tr w:rsidR="00A62AEB">
        <w:tc>
          <w:tcPr>
            <w:tcW w:w="794" w:type="dxa"/>
          </w:tcPr>
          <w:p w:rsidR="00A62AEB" w:rsidRDefault="00A62AEB">
            <w:pPr>
              <w:pStyle w:val="ConsPlusNormal"/>
              <w:jc w:val="center"/>
            </w:pPr>
            <w:r>
              <w:t>17.</w:t>
            </w:r>
          </w:p>
        </w:tc>
        <w:tc>
          <w:tcPr>
            <w:tcW w:w="3591" w:type="dxa"/>
          </w:tcPr>
          <w:p w:rsidR="00A62AEB" w:rsidRDefault="00A62AEB">
            <w:pPr>
              <w:pStyle w:val="ConsPlusNormal"/>
            </w:pPr>
            <w:r>
              <w:t>Производство овощей</w:t>
            </w:r>
          </w:p>
        </w:tc>
        <w:tc>
          <w:tcPr>
            <w:tcW w:w="1077" w:type="dxa"/>
          </w:tcPr>
          <w:p w:rsidR="00A62AEB" w:rsidRDefault="00A62AEB">
            <w:pPr>
              <w:pStyle w:val="ConsPlusNormal"/>
              <w:jc w:val="center"/>
            </w:pPr>
            <w:r>
              <w:t>тыс. тонн</w:t>
            </w:r>
          </w:p>
        </w:tc>
        <w:tc>
          <w:tcPr>
            <w:tcW w:w="7934" w:type="dxa"/>
            <w:gridSpan w:val="8"/>
          </w:tcPr>
          <w:p w:rsidR="00A62AEB" w:rsidRDefault="00A62AEB">
            <w:pPr>
              <w:pStyle w:val="ConsPlusNormal"/>
              <w:jc w:val="center"/>
            </w:pPr>
            <w:r>
              <w:t xml:space="preserve">целевой показатель (индикатор) отражен в </w:t>
            </w:r>
            <w:hyperlink w:anchor="P2698" w:history="1">
              <w:r>
                <w:rPr>
                  <w:color w:val="0000FF"/>
                </w:rPr>
                <w:t>Подпрограмме</w:t>
              </w:r>
            </w:hyperlink>
            <w:r>
              <w:t xml:space="preserve"> "Развитие отраслей агропромышленного комплекса"</w:t>
            </w:r>
          </w:p>
        </w:tc>
      </w:tr>
      <w:tr w:rsidR="00A62AEB">
        <w:tc>
          <w:tcPr>
            <w:tcW w:w="794" w:type="dxa"/>
          </w:tcPr>
          <w:p w:rsidR="00A62AEB" w:rsidRDefault="00A62AEB">
            <w:pPr>
              <w:pStyle w:val="ConsPlusNormal"/>
              <w:jc w:val="center"/>
            </w:pPr>
            <w:r>
              <w:t>17.1.</w:t>
            </w:r>
          </w:p>
        </w:tc>
        <w:tc>
          <w:tcPr>
            <w:tcW w:w="3591" w:type="dxa"/>
          </w:tcPr>
          <w:p w:rsidR="00A62AEB" w:rsidRDefault="00A62AEB">
            <w:pPr>
              <w:pStyle w:val="ConsPlusNormal"/>
            </w:pPr>
            <w:r>
              <w:t>из них: овощи защищенного грунта</w:t>
            </w:r>
          </w:p>
        </w:tc>
        <w:tc>
          <w:tcPr>
            <w:tcW w:w="1077" w:type="dxa"/>
          </w:tcPr>
          <w:p w:rsidR="00A62AEB" w:rsidRDefault="00A62AEB">
            <w:pPr>
              <w:pStyle w:val="ConsPlusNormal"/>
              <w:jc w:val="center"/>
            </w:pPr>
            <w:r>
              <w:t>тыс. тонн</w:t>
            </w:r>
          </w:p>
        </w:tc>
        <w:tc>
          <w:tcPr>
            <w:tcW w:w="850" w:type="dxa"/>
          </w:tcPr>
          <w:p w:rsidR="00A62AEB" w:rsidRDefault="00A62AEB">
            <w:pPr>
              <w:pStyle w:val="ConsPlusNormal"/>
            </w:pP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4,5</w:t>
            </w:r>
          </w:p>
        </w:tc>
        <w:tc>
          <w:tcPr>
            <w:tcW w:w="1020" w:type="dxa"/>
          </w:tcPr>
          <w:p w:rsidR="00A62AEB" w:rsidRDefault="00A62AEB">
            <w:pPr>
              <w:pStyle w:val="ConsPlusNormal"/>
              <w:jc w:val="center"/>
            </w:pPr>
            <w:r>
              <w:t>7,6</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r>
      <w:tr w:rsidR="00A62AEB">
        <w:tc>
          <w:tcPr>
            <w:tcW w:w="794" w:type="dxa"/>
          </w:tcPr>
          <w:p w:rsidR="00A62AEB" w:rsidRDefault="00A62AEB">
            <w:pPr>
              <w:pStyle w:val="ConsPlusNormal"/>
              <w:jc w:val="center"/>
            </w:pPr>
            <w:r>
              <w:t>18.</w:t>
            </w:r>
          </w:p>
        </w:tc>
        <w:tc>
          <w:tcPr>
            <w:tcW w:w="3591" w:type="dxa"/>
          </w:tcPr>
          <w:p w:rsidR="00A62AEB" w:rsidRDefault="00A62AEB">
            <w:pPr>
              <w:pStyle w:val="ConsPlusNormal"/>
            </w:pPr>
            <w:r>
              <w:t>Прирост мощностей по хранению картофеля и овощей открытого грунта</w:t>
            </w:r>
          </w:p>
        </w:tc>
        <w:tc>
          <w:tcPr>
            <w:tcW w:w="1077" w:type="dxa"/>
          </w:tcPr>
          <w:p w:rsidR="00A62AEB" w:rsidRDefault="00A62AEB">
            <w:pPr>
              <w:pStyle w:val="ConsPlusNormal"/>
              <w:jc w:val="center"/>
            </w:pPr>
            <w:r>
              <w:t>тыс. тонн</w:t>
            </w:r>
          </w:p>
        </w:tc>
        <w:tc>
          <w:tcPr>
            <w:tcW w:w="7934" w:type="dxa"/>
            <w:gridSpan w:val="8"/>
          </w:tcPr>
          <w:p w:rsidR="00A62AEB" w:rsidRDefault="00A62AEB">
            <w:pPr>
              <w:pStyle w:val="ConsPlusNormal"/>
              <w:jc w:val="center"/>
            </w:pPr>
            <w:r>
              <w:t xml:space="preserve">целевой показатель (индикатор) отражен в </w:t>
            </w:r>
            <w:hyperlink w:anchor="P3394" w:history="1">
              <w:r>
                <w:rPr>
                  <w:color w:val="0000FF"/>
                </w:rPr>
                <w:t>Подпрограмме</w:t>
              </w:r>
            </w:hyperlink>
            <w:r>
              <w:t xml:space="preserve"> "Стимулирование инвестиционной деятельности в агропромышленном комплексе"</w:t>
            </w:r>
          </w:p>
        </w:tc>
      </w:tr>
      <w:tr w:rsidR="00A62AEB">
        <w:tc>
          <w:tcPr>
            <w:tcW w:w="794" w:type="dxa"/>
          </w:tcPr>
          <w:p w:rsidR="00A62AEB" w:rsidRDefault="00A62AEB">
            <w:pPr>
              <w:pStyle w:val="ConsPlusNormal"/>
              <w:jc w:val="center"/>
            </w:pPr>
            <w:r>
              <w:t>19.</w:t>
            </w:r>
          </w:p>
        </w:tc>
        <w:tc>
          <w:tcPr>
            <w:tcW w:w="3591" w:type="dxa"/>
          </w:tcPr>
          <w:p w:rsidR="00A62AEB" w:rsidRDefault="00A62AEB">
            <w:pPr>
              <w:pStyle w:val="ConsPlusNormal"/>
            </w:pPr>
            <w:r>
              <w:t>Прирост площади теплиц</w:t>
            </w:r>
          </w:p>
        </w:tc>
        <w:tc>
          <w:tcPr>
            <w:tcW w:w="1077" w:type="dxa"/>
          </w:tcPr>
          <w:p w:rsidR="00A62AEB" w:rsidRDefault="00A62AEB">
            <w:pPr>
              <w:pStyle w:val="ConsPlusNormal"/>
              <w:jc w:val="center"/>
            </w:pPr>
            <w:r>
              <w:t>гектаров</w:t>
            </w:r>
          </w:p>
        </w:tc>
        <w:tc>
          <w:tcPr>
            <w:tcW w:w="7934" w:type="dxa"/>
            <w:gridSpan w:val="8"/>
          </w:tcPr>
          <w:p w:rsidR="00A62AEB" w:rsidRDefault="00A62AEB">
            <w:pPr>
              <w:pStyle w:val="ConsPlusNormal"/>
              <w:jc w:val="center"/>
            </w:pPr>
            <w:r>
              <w:t xml:space="preserve">целевой показатель (индикатор) отражен в </w:t>
            </w:r>
            <w:hyperlink w:anchor="P3394" w:history="1">
              <w:r>
                <w:rPr>
                  <w:color w:val="0000FF"/>
                </w:rPr>
                <w:t>Подпрограмме</w:t>
              </w:r>
            </w:hyperlink>
            <w:r>
              <w:t xml:space="preserve"> "Стимулирование инвестиционной деятельности в агропромышленном комплексе"</w:t>
            </w:r>
          </w:p>
        </w:tc>
      </w:tr>
      <w:tr w:rsidR="00A62AEB">
        <w:tc>
          <w:tcPr>
            <w:tcW w:w="13396" w:type="dxa"/>
            <w:gridSpan w:val="11"/>
          </w:tcPr>
          <w:p w:rsidR="00A62AEB" w:rsidRDefault="00A62AEB">
            <w:pPr>
              <w:pStyle w:val="ConsPlusNormal"/>
              <w:jc w:val="center"/>
              <w:outlineLvl w:val="2"/>
            </w:pPr>
            <w:hyperlink w:anchor="P957" w:history="1">
              <w:r>
                <w:rPr>
                  <w:color w:val="0000FF"/>
                </w:rPr>
                <w:t>Подпрограмма</w:t>
              </w:r>
            </w:hyperlink>
            <w:r>
              <w:t xml:space="preserve"> "Развитие виноградарства и виноделия"</w:t>
            </w:r>
          </w:p>
        </w:tc>
      </w:tr>
      <w:tr w:rsidR="00A62AEB">
        <w:tc>
          <w:tcPr>
            <w:tcW w:w="794" w:type="dxa"/>
          </w:tcPr>
          <w:p w:rsidR="00A62AEB" w:rsidRDefault="00A62AEB">
            <w:pPr>
              <w:pStyle w:val="ConsPlusNormal"/>
              <w:jc w:val="center"/>
            </w:pPr>
            <w:r>
              <w:t>20.</w:t>
            </w:r>
          </w:p>
        </w:tc>
        <w:tc>
          <w:tcPr>
            <w:tcW w:w="3591" w:type="dxa"/>
          </w:tcPr>
          <w:p w:rsidR="00A62AEB" w:rsidRDefault="00A62AEB">
            <w:pPr>
              <w:pStyle w:val="ConsPlusNormal"/>
            </w:pPr>
            <w:r>
              <w:t>Производство винограда в хозяйствах всех категорий</w:t>
            </w:r>
          </w:p>
        </w:tc>
        <w:tc>
          <w:tcPr>
            <w:tcW w:w="1077" w:type="dxa"/>
          </w:tcPr>
          <w:p w:rsidR="00A62AEB" w:rsidRDefault="00A62AEB">
            <w:pPr>
              <w:pStyle w:val="ConsPlusNormal"/>
              <w:jc w:val="center"/>
            </w:pPr>
            <w:r>
              <w:t>тыс. тонн</w:t>
            </w:r>
          </w:p>
        </w:tc>
        <w:tc>
          <w:tcPr>
            <w:tcW w:w="7934" w:type="dxa"/>
            <w:gridSpan w:val="8"/>
          </w:tcPr>
          <w:p w:rsidR="00A62AEB" w:rsidRDefault="00A62AEB">
            <w:pPr>
              <w:pStyle w:val="ConsPlusNormal"/>
              <w:jc w:val="center"/>
            </w:pPr>
            <w:r>
              <w:t xml:space="preserve">целевой показатель (индикатор) отражен в </w:t>
            </w:r>
            <w:hyperlink w:anchor="P2698" w:history="1">
              <w:r>
                <w:rPr>
                  <w:color w:val="0000FF"/>
                </w:rPr>
                <w:t>Подпрограмме</w:t>
              </w:r>
            </w:hyperlink>
            <w:r>
              <w:t xml:space="preserve"> "Развитие отраслей агропромышленного комплекса"</w:t>
            </w:r>
          </w:p>
        </w:tc>
      </w:tr>
      <w:tr w:rsidR="00A62AEB">
        <w:tc>
          <w:tcPr>
            <w:tcW w:w="794" w:type="dxa"/>
          </w:tcPr>
          <w:p w:rsidR="00A62AEB" w:rsidRDefault="00A62AEB">
            <w:pPr>
              <w:pStyle w:val="ConsPlusNormal"/>
              <w:jc w:val="center"/>
            </w:pPr>
            <w:r>
              <w:t>21.</w:t>
            </w:r>
          </w:p>
        </w:tc>
        <w:tc>
          <w:tcPr>
            <w:tcW w:w="3591" w:type="dxa"/>
          </w:tcPr>
          <w:p w:rsidR="00A62AEB" w:rsidRDefault="00A62AEB">
            <w:pPr>
              <w:pStyle w:val="ConsPlusNormal"/>
            </w:pPr>
            <w:r>
              <w:t>Площадь закладки виноградников</w:t>
            </w:r>
          </w:p>
        </w:tc>
        <w:tc>
          <w:tcPr>
            <w:tcW w:w="1077" w:type="dxa"/>
          </w:tcPr>
          <w:p w:rsidR="00A62AEB" w:rsidRDefault="00A62AEB">
            <w:pPr>
              <w:pStyle w:val="ConsPlusNormal"/>
              <w:jc w:val="center"/>
            </w:pPr>
            <w:r>
              <w:t>тыс. гектаров</w:t>
            </w:r>
          </w:p>
        </w:tc>
        <w:tc>
          <w:tcPr>
            <w:tcW w:w="7934" w:type="dxa"/>
            <w:gridSpan w:val="8"/>
          </w:tcPr>
          <w:p w:rsidR="00A62AEB" w:rsidRDefault="00A62AEB">
            <w:pPr>
              <w:pStyle w:val="ConsPlusNormal"/>
              <w:jc w:val="center"/>
            </w:pPr>
            <w:r>
              <w:t xml:space="preserve">целевой показатель (индикатор) отражен в </w:t>
            </w:r>
            <w:hyperlink w:anchor="P2698" w:history="1">
              <w:r>
                <w:rPr>
                  <w:color w:val="0000FF"/>
                </w:rPr>
                <w:t>Подпрограмме</w:t>
              </w:r>
            </w:hyperlink>
            <w:r>
              <w:t xml:space="preserve"> "Развитие отраслей агропромышленного комплекса"</w:t>
            </w:r>
          </w:p>
        </w:tc>
      </w:tr>
      <w:tr w:rsidR="00A62AEB">
        <w:tc>
          <w:tcPr>
            <w:tcW w:w="794" w:type="dxa"/>
          </w:tcPr>
          <w:p w:rsidR="00A62AEB" w:rsidRDefault="00A62AEB">
            <w:pPr>
              <w:pStyle w:val="ConsPlusNormal"/>
              <w:jc w:val="center"/>
            </w:pPr>
            <w:r>
              <w:t>22.</w:t>
            </w:r>
          </w:p>
        </w:tc>
        <w:tc>
          <w:tcPr>
            <w:tcW w:w="3591" w:type="dxa"/>
          </w:tcPr>
          <w:p w:rsidR="00A62AEB" w:rsidRDefault="00A62AEB">
            <w:pPr>
              <w:pStyle w:val="ConsPlusNormal"/>
            </w:pPr>
            <w:r>
              <w:t>Производство:</w:t>
            </w:r>
          </w:p>
        </w:tc>
        <w:tc>
          <w:tcPr>
            <w:tcW w:w="1077" w:type="dxa"/>
          </w:tcPr>
          <w:p w:rsidR="00A62AEB" w:rsidRDefault="00A62AEB">
            <w:pPr>
              <w:pStyle w:val="ConsPlusNormal"/>
            </w:pPr>
          </w:p>
        </w:tc>
        <w:tc>
          <w:tcPr>
            <w:tcW w:w="7934" w:type="dxa"/>
            <w:gridSpan w:val="8"/>
          </w:tcPr>
          <w:p w:rsidR="00A62AEB" w:rsidRDefault="00A62AEB">
            <w:pPr>
              <w:pStyle w:val="ConsPlusNormal"/>
            </w:pPr>
          </w:p>
        </w:tc>
      </w:tr>
      <w:tr w:rsidR="00A62AEB">
        <w:tc>
          <w:tcPr>
            <w:tcW w:w="794" w:type="dxa"/>
          </w:tcPr>
          <w:p w:rsidR="00A62AEB" w:rsidRDefault="00A62AEB">
            <w:pPr>
              <w:pStyle w:val="ConsPlusNormal"/>
              <w:jc w:val="center"/>
            </w:pPr>
            <w:r>
              <w:t>22.1.</w:t>
            </w:r>
          </w:p>
        </w:tc>
        <w:tc>
          <w:tcPr>
            <w:tcW w:w="3591" w:type="dxa"/>
          </w:tcPr>
          <w:p w:rsidR="00A62AEB" w:rsidRDefault="00A62AEB">
            <w:pPr>
              <w:pStyle w:val="ConsPlusNormal"/>
            </w:pPr>
            <w:r>
              <w:t>вина, включая шампанское</w:t>
            </w:r>
          </w:p>
        </w:tc>
        <w:tc>
          <w:tcPr>
            <w:tcW w:w="1077" w:type="dxa"/>
          </w:tcPr>
          <w:p w:rsidR="00A62AEB" w:rsidRDefault="00A62AEB">
            <w:pPr>
              <w:pStyle w:val="ConsPlusNormal"/>
              <w:jc w:val="center"/>
            </w:pPr>
            <w:r>
              <w:t>тыс. дал</w:t>
            </w:r>
          </w:p>
        </w:tc>
        <w:tc>
          <w:tcPr>
            <w:tcW w:w="7934" w:type="dxa"/>
            <w:gridSpan w:val="8"/>
          </w:tcPr>
          <w:p w:rsidR="00A62AEB" w:rsidRDefault="00A62AEB">
            <w:pPr>
              <w:pStyle w:val="ConsPlusNormal"/>
              <w:jc w:val="center"/>
            </w:pPr>
            <w:r>
              <w:t xml:space="preserve">целевой показатель (индикатор) отражен в </w:t>
            </w:r>
            <w:hyperlink w:anchor="P3234" w:history="1">
              <w:r>
                <w:rPr>
                  <w:color w:val="0000FF"/>
                </w:rPr>
                <w:t>Подпрограмме</w:t>
              </w:r>
            </w:hyperlink>
            <w:r>
              <w:t xml:space="preserve"> "Обеспечение общих условий функционирования отраслей агропромышленного комплекса"</w:t>
            </w:r>
          </w:p>
        </w:tc>
      </w:tr>
      <w:tr w:rsidR="00A62AEB">
        <w:tc>
          <w:tcPr>
            <w:tcW w:w="794" w:type="dxa"/>
          </w:tcPr>
          <w:p w:rsidR="00A62AEB" w:rsidRDefault="00A62AEB">
            <w:pPr>
              <w:pStyle w:val="ConsPlusNormal"/>
              <w:jc w:val="center"/>
            </w:pPr>
            <w:r>
              <w:lastRenderedPageBreak/>
              <w:t>22.2.</w:t>
            </w:r>
          </w:p>
        </w:tc>
        <w:tc>
          <w:tcPr>
            <w:tcW w:w="3591" w:type="dxa"/>
          </w:tcPr>
          <w:p w:rsidR="00A62AEB" w:rsidRDefault="00A62AEB">
            <w:pPr>
              <w:pStyle w:val="ConsPlusNormal"/>
            </w:pPr>
            <w:r>
              <w:t>коньяка</w:t>
            </w:r>
          </w:p>
        </w:tc>
        <w:tc>
          <w:tcPr>
            <w:tcW w:w="1077" w:type="dxa"/>
          </w:tcPr>
          <w:p w:rsidR="00A62AEB" w:rsidRDefault="00A62AEB">
            <w:pPr>
              <w:pStyle w:val="ConsPlusNormal"/>
              <w:jc w:val="center"/>
            </w:pPr>
            <w:r>
              <w:t>тыс. дал</w:t>
            </w:r>
          </w:p>
        </w:tc>
        <w:tc>
          <w:tcPr>
            <w:tcW w:w="7934" w:type="dxa"/>
            <w:gridSpan w:val="8"/>
          </w:tcPr>
          <w:p w:rsidR="00A62AEB" w:rsidRDefault="00A62AEB">
            <w:pPr>
              <w:pStyle w:val="ConsPlusNormal"/>
              <w:jc w:val="center"/>
            </w:pPr>
            <w:r>
              <w:t xml:space="preserve">целевой показатель (индикатор) отражен в </w:t>
            </w:r>
            <w:hyperlink w:anchor="P3234" w:history="1">
              <w:r>
                <w:rPr>
                  <w:color w:val="0000FF"/>
                </w:rPr>
                <w:t>Подпрограмме</w:t>
              </w:r>
            </w:hyperlink>
            <w:r>
              <w:t xml:space="preserve"> "Обеспечение общих условий функционирования отраслей агропромышленного комплекса"</w:t>
            </w:r>
          </w:p>
        </w:tc>
      </w:tr>
      <w:tr w:rsidR="00A62AEB">
        <w:tc>
          <w:tcPr>
            <w:tcW w:w="794" w:type="dxa"/>
          </w:tcPr>
          <w:p w:rsidR="00A62AEB" w:rsidRDefault="00A62AEB">
            <w:pPr>
              <w:pStyle w:val="ConsPlusNormal"/>
              <w:jc w:val="center"/>
            </w:pPr>
            <w:r>
              <w:t>23.</w:t>
            </w:r>
          </w:p>
        </w:tc>
        <w:tc>
          <w:tcPr>
            <w:tcW w:w="3591" w:type="dxa"/>
          </w:tcPr>
          <w:p w:rsidR="00A62AEB" w:rsidRDefault="00A62AEB">
            <w:pPr>
              <w:pStyle w:val="ConsPlusNormal"/>
            </w:pPr>
            <w:r>
              <w:t>Прирост мощностей по хранению винограда</w:t>
            </w:r>
          </w:p>
        </w:tc>
        <w:tc>
          <w:tcPr>
            <w:tcW w:w="1077" w:type="dxa"/>
          </w:tcPr>
          <w:p w:rsidR="00A62AEB" w:rsidRDefault="00A62AEB">
            <w:pPr>
              <w:pStyle w:val="ConsPlusNormal"/>
              <w:jc w:val="center"/>
            </w:pPr>
            <w:r>
              <w:t>тыс. тонн</w:t>
            </w:r>
          </w:p>
        </w:tc>
        <w:tc>
          <w:tcPr>
            <w:tcW w:w="850" w:type="dxa"/>
          </w:tcPr>
          <w:p w:rsidR="00A62AEB" w:rsidRDefault="00A62AEB">
            <w:pPr>
              <w:pStyle w:val="ConsPlusNormal"/>
            </w:pP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1,0</w:t>
            </w:r>
          </w:p>
        </w:tc>
        <w:tc>
          <w:tcPr>
            <w:tcW w:w="1020" w:type="dxa"/>
          </w:tcPr>
          <w:p w:rsidR="00A62AEB" w:rsidRDefault="00A62AEB">
            <w:pPr>
              <w:pStyle w:val="ConsPlusNormal"/>
              <w:jc w:val="center"/>
            </w:pPr>
            <w:r>
              <w:t>2,0</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r>
      <w:tr w:rsidR="00A62AEB">
        <w:tc>
          <w:tcPr>
            <w:tcW w:w="13396" w:type="dxa"/>
            <w:gridSpan w:val="11"/>
          </w:tcPr>
          <w:p w:rsidR="00A62AEB" w:rsidRDefault="00A62AEB">
            <w:pPr>
              <w:pStyle w:val="ConsPlusNormal"/>
              <w:jc w:val="center"/>
              <w:outlineLvl w:val="2"/>
            </w:pPr>
            <w:hyperlink w:anchor="P1012" w:history="1">
              <w:r>
                <w:rPr>
                  <w:color w:val="0000FF"/>
                </w:rPr>
                <w:t>Подпрограмма</w:t>
              </w:r>
            </w:hyperlink>
            <w:r>
              <w:t xml:space="preserve"> "Развитие подотрасли животноводства, переработки и реализации продукции животноводства"</w:t>
            </w:r>
          </w:p>
        </w:tc>
      </w:tr>
      <w:tr w:rsidR="00A62AEB">
        <w:tc>
          <w:tcPr>
            <w:tcW w:w="794" w:type="dxa"/>
          </w:tcPr>
          <w:p w:rsidR="00A62AEB" w:rsidRDefault="00A62AEB">
            <w:pPr>
              <w:pStyle w:val="ConsPlusNormal"/>
              <w:jc w:val="center"/>
            </w:pPr>
            <w:r>
              <w:t>24.</w:t>
            </w:r>
          </w:p>
        </w:tc>
        <w:tc>
          <w:tcPr>
            <w:tcW w:w="3591" w:type="dxa"/>
          </w:tcPr>
          <w:p w:rsidR="00A62AEB" w:rsidRDefault="00A62AEB">
            <w:pPr>
              <w:pStyle w:val="ConsPlusNormal"/>
            </w:pPr>
            <w:r>
              <w:t>Производство скота и птицы на убой в хозяйствах всех категорий (в живом весе)</w:t>
            </w:r>
          </w:p>
        </w:tc>
        <w:tc>
          <w:tcPr>
            <w:tcW w:w="1077" w:type="dxa"/>
          </w:tcPr>
          <w:p w:rsidR="00A62AEB" w:rsidRDefault="00A62AEB">
            <w:pPr>
              <w:pStyle w:val="ConsPlusNormal"/>
              <w:jc w:val="center"/>
            </w:pPr>
            <w:r>
              <w:t>тыс. тонн</w:t>
            </w:r>
          </w:p>
        </w:tc>
        <w:tc>
          <w:tcPr>
            <w:tcW w:w="7934" w:type="dxa"/>
            <w:gridSpan w:val="8"/>
          </w:tcPr>
          <w:p w:rsidR="00A62AEB" w:rsidRDefault="00A62AEB">
            <w:pPr>
              <w:pStyle w:val="ConsPlusNormal"/>
              <w:jc w:val="center"/>
            </w:pPr>
            <w:r>
              <w:t xml:space="preserve">целевой показатель (индикатор) отражен в </w:t>
            </w:r>
            <w:hyperlink w:anchor="P2698" w:history="1">
              <w:r>
                <w:rPr>
                  <w:color w:val="0000FF"/>
                </w:rPr>
                <w:t>Подпрограмме</w:t>
              </w:r>
            </w:hyperlink>
            <w:r>
              <w:t xml:space="preserve"> "Развитие отраслей агропромышленного комплекса"</w:t>
            </w:r>
          </w:p>
        </w:tc>
      </w:tr>
      <w:tr w:rsidR="00A62AEB">
        <w:tc>
          <w:tcPr>
            <w:tcW w:w="794" w:type="dxa"/>
          </w:tcPr>
          <w:p w:rsidR="00A62AEB" w:rsidRDefault="00A62AEB">
            <w:pPr>
              <w:pStyle w:val="ConsPlusNormal"/>
              <w:jc w:val="center"/>
            </w:pPr>
            <w:r>
              <w:t>25.</w:t>
            </w:r>
          </w:p>
        </w:tc>
        <w:tc>
          <w:tcPr>
            <w:tcW w:w="3591" w:type="dxa"/>
          </w:tcPr>
          <w:p w:rsidR="00A62AEB" w:rsidRDefault="00A62AEB">
            <w:pPr>
              <w:pStyle w:val="ConsPlusNormal"/>
            </w:pPr>
            <w:r>
              <w:t>Производство:</w:t>
            </w:r>
          </w:p>
        </w:tc>
        <w:tc>
          <w:tcPr>
            <w:tcW w:w="1077" w:type="dxa"/>
          </w:tcPr>
          <w:p w:rsidR="00A62AEB" w:rsidRDefault="00A62AEB">
            <w:pPr>
              <w:pStyle w:val="ConsPlusNormal"/>
            </w:pPr>
          </w:p>
        </w:tc>
        <w:tc>
          <w:tcPr>
            <w:tcW w:w="7934" w:type="dxa"/>
            <w:gridSpan w:val="8"/>
          </w:tcPr>
          <w:p w:rsidR="00A62AEB" w:rsidRDefault="00A62AEB">
            <w:pPr>
              <w:pStyle w:val="ConsPlusNormal"/>
            </w:pPr>
          </w:p>
        </w:tc>
      </w:tr>
      <w:tr w:rsidR="00A62AEB">
        <w:tc>
          <w:tcPr>
            <w:tcW w:w="794" w:type="dxa"/>
          </w:tcPr>
          <w:p w:rsidR="00A62AEB" w:rsidRDefault="00A62AEB">
            <w:pPr>
              <w:pStyle w:val="ConsPlusNormal"/>
              <w:jc w:val="center"/>
            </w:pPr>
            <w:r>
              <w:t>25.1.</w:t>
            </w:r>
          </w:p>
        </w:tc>
        <w:tc>
          <w:tcPr>
            <w:tcW w:w="3591" w:type="dxa"/>
          </w:tcPr>
          <w:p w:rsidR="00A62AEB" w:rsidRDefault="00A62AEB">
            <w:pPr>
              <w:pStyle w:val="ConsPlusNormal"/>
            </w:pPr>
            <w:r>
              <w:t>молока в хозяйствах всех категорий</w:t>
            </w:r>
          </w:p>
        </w:tc>
        <w:tc>
          <w:tcPr>
            <w:tcW w:w="1077" w:type="dxa"/>
          </w:tcPr>
          <w:p w:rsidR="00A62AEB" w:rsidRDefault="00A62AEB">
            <w:pPr>
              <w:pStyle w:val="ConsPlusNormal"/>
              <w:jc w:val="center"/>
            </w:pPr>
            <w:r>
              <w:t>тыс. тонн</w:t>
            </w:r>
          </w:p>
        </w:tc>
        <w:tc>
          <w:tcPr>
            <w:tcW w:w="7934" w:type="dxa"/>
            <w:gridSpan w:val="8"/>
          </w:tcPr>
          <w:p w:rsidR="00A62AEB" w:rsidRDefault="00A62AEB">
            <w:pPr>
              <w:pStyle w:val="ConsPlusNormal"/>
              <w:jc w:val="center"/>
            </w:pPr>
            <w:r>
              <w:t xml:space="preserve">целевой показатель (индикатор) отражен в </w:t>
            </w:r>
            <w:hyperlink w:anchor="P2698" w:history="1">
              <w:r>
                <w:rPr>
                  <w:color w:val="0000FF"/>
                </w:rPr>
                <w:t>Подпрограмме</w:t>
              </w:r>
            </w:hyperlink>
            <w:r>
              <w:t xml:space="preserve"> "Развитие отраслей агропромышленного комплекса"</w:t>
            </w:r>
          </w:p>
        </w:tc>
      </w:tr>
      <w:tr w:rsidR="00A62AEB">
        <w:tc>
          <w:tcPr>
            <w:tcW w:w="794" w:type="dxa"/>
          </w:tcPr>
          <w:p w:rsidR="00A62AEB" w:rsidRDefault="00A62AEB">
            <w:pPr>
              <w:pStyle w:val="ConsPlusNormal"/>
              <w:jc w:val="center"/>
            </w:pPr>
            <w:r>
              <w:t>25.2.</w:t>
            </w:r>
          </w:p>
        </w:tc>
        <w:tc>
          <w:tcPr>
            <w:tcW w:w="3591" w:type="dxa"/>
          </w:tcPr>
          <w:p w:rsidR="00A62AEB" w:rsidRDefault="00A62AEB">
            <w:pPr>
              <w:pStyle w:val="ConsPlusNormal"/>
            </w:pPr>
            <w:r>
              <w:t>шерсти</w:t>
            </w:r>
          </w:p>
        </w:tc>
        <w:tc>
          <w:tcPr>
            <w:tcW w:w="1077" w:type="dxa"/>
          </w:tcPr>
          <w:p w:rsidR="00A62AEB" w:rsidRDefault="00A62AEB">
            <w:pPr>
              <w:pStyle w:val="ConsPlusNormal"/>
              <w:jc w:val="center"/>
            </w:pPr>
            <w:r>
              <w:t>тыс. тонн</w:t>
            </w:r>
          </w:p>
        </w:tc>
        <w:tc>
          <w:tcPr>
            <w:tcW w:w="7934" w:type="dxa"/>
            <w:gridSpan w:val="8"/>
          </w:tcPr>
          <w:p w:rsidR="00A62AEB" w:rsidRDefault="00A62AEB">
            <w:pPr>
              <w:pStyle w:val="ConsPlusNormal"/>
              <w:jc w:val="center"/>
            </w:pPr>
            <w:r>
              <w:t xml:space="preserve">целевой показатель (индикатор) отражен в </w:t>
            </w:r>
            <w:hyperlink w:anchor="P2698" w:history="1">
              <w:r>
                <w:rPr>
                  <w:color w:val="0000FF"/>
                </w:rPr>
                <w:t>Подпрограмме</w:t>
              </w:r>
            </w:hyperlink>
            <w:r>
              <w:t xml:space="preserve"> "Развитие отраслей агропромышленного комплекса"</w:t>
            </w:r>
          </w:p>
        </w:tc>
      </w:tr>
      <w:tr w:rsidR="00A62AEB">
        <w:tc>
          <w:tcPr>
            <w:tcW w:w="794" w:type="dxa"/>
          </w:tcPr>
          <w:p w:rsidR="00A62AEB" w:rsidRDefault="00A62AEB">
            <w:pPr>
              <w:pStyle w:val="ConsPlusNormal"/>
              <w:jc w:val="center"/>
            </w:pPr>
            <w:r>
              <w:t>25.2.1.</w:t>
            </w:r>
          </w:p>
        </w:tc>
        <w:tc>
          <w:tcPr>
            <w:tcW w:w="3591" w:type="dxa"/>
          </w:tcPr>
          <w:p w:rsidR="00A62AEB" w:rsidRDefault="00A62AEB">
            <w:pPr>
              <w:pStyle w:val="ConsPlusNormal"/>
            </w:pPr>
            <w:r>
              <w:t>в том числе тонкорунной и полутонкорунной</w:t>
            </w:r>
          </w:p>
        </w:tc>
        <w:tc>
          <w:tcPr>
            <w:tcW w:w="1077" w:type="dxa"/>
          </w:tcPr>
          <w:p w:rsidR="00A62AEB" w:rsidRDefault="00A62AEB">
            <w:pPr>
              <w:pStyle w:val="ConsPlusNormal"/>
              <w:jc w:val="center"/>
            </w:pPr>
            <w:r>
              <w:t>тыс. тонн</w:t>
            </w:r>
          </w:p>
        </w:tc>
        <w:tc>
          <w:tcPr>
            <w:tcW w:w="850" w:type="dxa"/>
          </w:tcPr>
          <w:p w:rsidR="00A62AEB" w:rsidRDefault="00A62AEB">
            <w:pPr>
              <w:pStyle w:val="ConsPlusNormal"/>
              <w:jc w:val="center"/>
            </w:pPr>
            <w:r>
              <w:t>-</w:t>
            </w:r>
          </w:p>
        </w:tc>
        <w:tc>
          <w:tcPr>
            <w:tcW w:w="964" w:type="dxa"/>
          </w:tcPr>
          <w:p w:rsidR="00A62AEB" w:rsidRDefault="00A62AEB">
            <w:pPr>
              <w:pStyle w:val="ConsPlusNormal"/>
              <w:jc w:val="center"/>
            </w:pPr>
            <w:r>
              <w:t>10,5</w:t>
            </w:r>
          </w:p>
        </w:tc>
        <w:tc>
          <w:tcPr>
            <w:tcW w:w="1020" w:type="dxa"/>
          </w:tcPr>
          <w:p w:rsidR="00A62AEB" w:rsidRDefault="00A62AEB">
            <w:pPr>
              <w:pStyle w:val="ConsPlusNormal"/>
              <w:jc w:val="center"/>
            </w:pPr>
            <w:r>
              <w:t>10,7</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r>
      <w:tr w:rsidR="00A62AEB">
        <w:tc>
          <w:tcPr>
            <w:tcW w:w="794" w:type="dxa"/>
          </w:tcPr>
          <w:p w:rsidR="00A62AEB" w:rsidRDefault="00A62AEB">
            <w:pPr>
              <w:pStyle w:val="ConsPlusNormal"/>
              <w:jc w:val="center"/>
            </w:pPr>
            <w:r>
              <w:t>25.3.</w:t>
            </w:r>
          </w:p>
        </w:tc>
        <w:tc>
          <w:tcPr>
            <w:tcW w:w="3591" w:type="dxa"/>
          </w:tcPr>
          <w:p w:rsidR="00A62AEB" w:rsidRDefault="00A62AEB">
            <w:pPr>
              <w:pStyle w:val="ConsPlusNormal"/>
            </w:pPr>
            <w:r>
              <w:t>яиц</w:t>
            </w:r>
          </w:p>
        </w:tc>
        <w:tc>
          <w:tcPr>
            <w:tcW w:w="1077" w:type="dxa"/>
          </w:tcPr>
          <w:p w:rsidR="00A62AEB" w:rsidRDefault="00A62AEB">
            <w:pPr>
              <w:pStyle w:val="ConsPlusNormal"/>
              <w:jc w:val="center"/>
            </w:pPr>
            <w:r>
              <w:t>млн. штук</w:t>
            </w:r>
          </w:p>
        </w:tc>
        <w:tc>
          <w:tcPr>
            <w:tcW w:w="850" w:type="dxa"/>
          </w:tcPr>
          <w:p w:rsidR="00A62AEB" w:rsidRDefault="00A62AEB">
            <w:pPr>
              <w:pStyle w:val="ConsPlusNormal"/>
              <w:jc w:val="center"/>
            </w:pPr>
            <w:r>
              <w:t>222,4</w:t>
            </w:r>
          </w:p>
        </w:tc>
        <w:tc>
          <w:tcPr>
            <w:tcW w:w="964" w:type="dxa"/>
          </w:tcPr>
          <w:p w:rsidR="00A62AEB" w:rsidRDefault="00A62AEB">
            <w:pPr>
              <w:pStyle w:val="ConsPlusNormal"/>
              <w:jc w:val="center"/>
            </w:pPr>
            <w:r>
              <w:t>230,0</w:t>
            </w:r>
          </w:p>
        </w:tc>
        <w:tc>
          <w:tcPr>
            <w:tcW w:w="1020" w:type="dxa"/>
          </w:tcPr>
          <w:p w:rsidR="00A62AEB" w:rsidRDefault="00A62AEB">
            <w:pPr>
              <w:pStyle w:val="ConsPlusNormal"/>
              <w:jc w:val="center"/>
            </w:pPr>
            <w:r>
              <w:t>243,0</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r>
      <w:tr w:rsidR="00A62AEB">
        <w:tc>
          <w:tcPr>
            <w:tcW w:w="794" w:type="dxa"/>
          </w:tcPr>
          <w:p w:rsidR="00A62AEB" w:rsidRDefault="00A62AEB">
            <w:pPr>
              <w:pStyle w:val="ConsPlusNormal"/>
              <w:jc w:val="center"/>
            </w:pPr>
            <w:r>
              <w:t>25.4.</w:t>
            </w:r>
          </w:p>
        </w:tc>
        <w:tc>
          <w:tcPr>
            <w:tcW w:w="3591" w:type="dxa"/>
          </w:tcPr>
          <w:p w:rsidR="00A62AEB" w:rsidRDefault="00A62AEB">
            <w:pPr>
              <w:pStyle w:val="ConsPlusNormal"/>
            </w:pPr>
            <w:r>
              <w:t>меда</w:t>
            </w:r>
          </w:p>
        </w:tc>
        <w:tc>
          <w:tcPr>
            <w:tcW w:w="1077" w:type="dxa"/>
          </w:tcPr>
          <w:p w:rsidR="00A62AEB" w:rsidRDefault="00A62AEB">
            <w:pPr>
              <w:pStyle w:val="ConsPlusNormal"/>
              <w:jc w:val="center"/>
            </w:pPr>
            <w:r>
              <w:t>тонн</w:t>
            </w:r>
          </w:p>
        </w:tc>
        <w:tc>
          <w:tcPr>
            <w:tcW w:w="850" w:type="dxa"/>
          </w:tcPr>
          <w:p w:rsidR="00A62AEB" w:rsidRDefault="00A62AEB">
            <w:pPr>
              <w:pStyle w:val="ConsPlusNormal"/>
              <w:jc w:val="center"/>
            </w:pPr>
            <w:r>
              <w:t>1017</w:t>
            </w:r>
          </w:p>
        </w:tc>
        <w:tc>
          <w:tcPr>
            <w:tcW w:w="964" w:type="dxa"/>
          </w:tcPr>
          <w:p w:rsidR="00A62AEB" w:rsidRDefault="00A62AEB">
            <w:pPr>
              <w:pStyle w:val="ConsPlusNormal"/>
              <w:jc w:val="center"/>
            </w:pPr>
            <w:r>
              <w:t>1638</w:t>
            </w:r>
          </w:p>
        </w:tc>
        <w:tc>
          <w:tcPr>
            <w:tcW w:w="1020" w:type="dxa"/>
          </w:tcPr>
          <w:p w:rsidR="00A62AEB" w:rsidRDefault="00A62AEB">
            <w:pPr>
              <w:pStyle w:val="ConsPlusNormal"/>
              <w:jc w:val="center"/>
            </w:pPr>
            <w:r>
              <w:t>2175</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r>
      <w:tr w:rsidR="00A62AEB">
        <w:tc>
          <w:tcPr>
            <w:tcW w:w="794" w:type="dxa"/>
          </w:tcPr>
          <w:p w:rsidR="00A62AEB" w:rsidRDefault="00A62AEB">
            <w:pPr>
              <w:pStyle w:val="ConsPlusNormal"/>
              <w:jc w:val="center"/>
            </w:pPr>
            <w:r>
              <w:t>25.5.</w:t>
            </w:r>
          </w:p>
        </w:tc>
        <w:tc>
          <w:tcPr>
            <w:tcW w:w="3591" w:type="dxa"/>
          </w:tcPr>
          <w:p w:rsidR="00A62AEB" w:rsidRDefault="00A62AEB">
            <w:pPr>
              <w:pStyle w:val="ConsPlusNormal"/>
            </w:pPr>
            <w:r>
              <w:t>сыров и творога</w:t>
            </w:r>
          </w:p>
        </w:tc>
        <w:tc>
          <w:tcPr>
            <w:tcW w:w="1077" w:type="dxa"/>
          </w:tcPr>
          <w:p w:rsidR="00A62AEB" w:rsidRDefault="00A62AEB">
            <w:pPr>
              <w:pStyle w:val="ConsPlusNormal"/>
              <w:jc w:val="center"/>
            </w:pPr>
            <w:r>
              <w:t>тыс. тонн</w:t>
            </w:r>
          </w:p>
        </w:tc>
        <w:tc>
          <w:tcPr>
            <w:tcW w:w="850" w:type="dxa"/>
          </w:tcPr>
          <w:p w:rsidR="00A62AEB" w:rsidRDefault="00A62AEB">
            <w:pPr>
              <w:pStyle w:val="ConsPlusNormal"/>
              <w:jc w:val="center"/>
            </w:pPr>
            <w:r>
              <w:t>2,3</w:t>
            </w:r>
          </w:p>
        </w:tc>
        <w:tc>
          <w:tcPr>
            <w:tcW w:w="964" w:type="dxa"/>
          </w:tcPr>
          <w:p w:rsidR="00A62AEB" w:rsidRDefault="00A62AEB">
            <w:pPr>
              <w:pStyle w:val="ConsPlusNormal"/>
              <w:jc w:val="center"/>
            </w:pPr>
            <w:r>
              <w:t>3,6</w:t>
            </w:r>
          </w:p>
        </w:tc>
        <w:tc>
          <w:tcPr>
            <w:tcW w:w="1020" w:type="dxa"/>
          </w:tcPr>
          <w:p w:rsidR="00A62AEB" w:rsidRDefault="00A62AEB">
            <w:pPr>
              <w:pStyle w:val="ConsPlusNormal"/>
              <w:jc w:val="center"/>
            </w:pPr>
            <w:r>
              <w:t>6,0</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r>
      <w:tr w:rsidR="00A62AEB">
        <w:tc>
          <w:tcPr>
            <w:tcW w:w="794" w:type="dxa"/>
          </w:tcPr>
          <w:p w:rsidR="00A62AEB" w:rsidRDefault="00A62AEB">
            <w:pPr>
              <w:pStyle w:val="ConsPlusNormal"/>
              <w:jc w:val="center"/>
            </w:pPr>
            <w:r>
              <w:t>25.6.</w:t>
            </w:r>
          </w:p>
        </w:tc>
        <w:tc>
          <w:tcPr>
            <w:tcW w:w="3591" w:type="dxa"/>
          </w:tcPr>
          <w:p w:rsidR="00A62AEB" w:rsidRDefault="00A62AEB">
            <w:pPr>
              <w:pStyle w:val="ConsPlusNormal"/>
            </w:pPr>
            <w:r>
              <w:t>масла сливочного</w:t>
            </w:r>
          </w:p>
        </w:tc>
        <w:tc>
          <w:tcPr>
            <w:tcW w:w="1077" w:type="dxa"/>
          </w:tcPr>
          <w:p w:rsidR="00A62AEB" w:rsidRDefault="00A62AEB">
            <w:pPr>
              <w:pStyle w:val="ConsPlusNormal"/>
              <w:jc w:val="center"/>
            </w:pPr>
            <w:r>
              <w:t>тыс. тонн</w:t>
            </w:r>
          </w:p>
        </w:tc>
        <w:tc>
          <w:tcPr>
            <w:tcW w:w="7934" w:type="dxa"/>
            <w:gridSpan w:val="8"/>
          </w:tcPr>
          <w:p w:rsidR="00A62AEB" w:rsidRDefault="00A62AEB">
            <w:pPr>
              <w:pStyle w:val="ConsPlusNormal"/>
              <w:jc w:val="center"/>
            </w:pPr>
            <w:r>
              <w:t xml:space="preserve">целевой показатель (индикатор) отражен в </w:t>
            </w:r>
            <w:hyperlink w:anchor="P3234" w:history="1">
              <w:r>
                <w:rPr>
                  <w:color w:val="0000FF"/>
                </w:rPr>
                <w:t>Подпрограмме</w:t>
              </w:r>
            </w:hyperlink>
            <w:r>
              <w:t xml:space="preserve"> "Обеспечение общих условий функционирования отраслей агропромышленного комплекса"</w:t>
            </w:r>
          </w:p>
        </w:tc>
      </w:tr>
      <w:tr w:rsidR="00A62AEB">
        <w:tc>
          <w:tcPr>
            <w:tcW w:w="794" w:type="dxa"/>
          </w:tcPr>
          <w:p w:rsidR="00A62AEB" w:rsidRDefault="00A62AEB">
            <w:pPr>
              <w:pStyle w:val="ConsPlusNormal"/>
              <w:jc w:val="center"/>
            </w:pPr>
            <w:r>
              <w:t>25.7.</w:t>
            </w:r>
          </w:p>
        </w:tc>
        <w:tc>
          <w:tcPr>
            <w:tcW w:w="3591" w:type="dxa"/>
          </w:tcPr>
          <w:p w:rsidR="00A62AEB" w:rsidRDefault="00A62AEB">
            <w:pPr>
              <w:pStyle w:val="ConsPlusNormal"/>
            </w:pPr>
            <w:r>
              <w:t>мяса (включая субпродукты 1-й категории)</w:t>
            </w:r>
          </w:p>
        </w:tc>
        <w:tc>
          <w:tcPr>
            <w:tcW w:w="1077" w:type="dxa"/>
          </w:tcPr>
          <w:p w:rsidR="00A62AEB" w:rsidRDefault="00A62AEB">
            <w:pPr>
              <w:pStyle w:val="ConsPlusNormal"/>
              <w:jc w:val="center"/>
            </w:pPr>
            <w:r>
              <w:t>тыс. тонн</w:t>
            </w:r>
          </w:p>
        </w:tc>
        <w:tc>
          <w:tcPr>
            <w:tcW w:w="850" w:type="dxa"/>
          </w:tcPr>
          <w:p w:rsidR="00A62AEB" w:rsidRDefault="00A62AEB">
            <w:pPr>
              <w:pStyle w:val="ConsPlusNormal"/>
            </w:pP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5,8</w:t>
            </w:r>
          </w:p>
        </w:tc>
        <w:tc>
          <w:tcPr>
            <w:tcW w:w="1020" w:type="dxa"/>
          </w:tcPr>
          <w:p w:rsidR="00A62AEB" w:rsidRDefault="00A62AEB">
            <w:pPr>
              <w:pStyle w:val="ConsPlusNormal"/>
              <w:jc w:val="center"/>
            </w:pPr>
            <w:r>
              <w:t>6,5</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r>
      <w:tr w:rsidR="00A62AEB">
        <w:tc>
          <w:tcPr>
            <w:tcW w:w="794" w:type="dxa"/>
          </w:tcPr>
          <w:p w:rsidR="00A62AEB" w:rsidRDefault="00A62AEB">
            <w:pPr>
              <w:pStyle w:val="ConsPlusNormal"/>
              <w:jc w:val="center"/>
            </w:pPr>
            <w:r>
              <w:t>25.8.</w:t>
            </w:r>
          </w:p>
        </w:tc>
        <w:tc>
          <w:tcPr>
            <w:tcW w:w="3591" w:type="dxa"/>
          </w:tcPr>
          <w:p w:rsidR="00A62AEB" w:rsidRDefault="00A62AEB">
            <w:pPr>
              <w:pStyle w:val="ConsPlusNormal"/>
            </w:pPr>
            <w:r>
              <w:t>колбасных изделий</w:t>
            </w:r>
          </w:p>
        </w:tc>
        <w:tc>
          <w:tcPr>
            <w:tcW w:w="1077" w:type="dxa"/>
          </w:tcPr>
          <w:p w:rsidR="00A62AEB" w:rsidRDefault="00A62AEB">
            <w:pPr>
              <w:pStyle w:val="ConsPlusNormal"/>
              <w:jc w:val="center"/>
            </w:pPr>
            <w:r>
              <w:t>тонн</w:t>
            </w:r>
          </w:p>
        </w:tc>
        <w:tc>
          <w:tcPr>
            <w:tcW w:w="850" w:type="dxa"/>
          </w:tcPr>
          <w:p w:rsidR="00A62AEB" w:rsidRDefault="00A62AEB">
            <w:pPr>
              <w:pStyle w:val="ConsPlusNormal"/>
            </w:pP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1550</w:t>
            </w:r>
          </w:p>
        </w:tc>
        <w:tc>
          <w:tcPr>
            <w:tcW w:w="1020" w:type="dxa"/>
          </w:tcPr>
          <w:p w:rsidR="00A62AEB" w:rsidRDefault="00A62AEB">
            <w:pPr>
              <w:pStyle w:val="ConsPlusNormal"/>
              <w:jc w:val="center"/>
            </w:pPr>
            <w:r>
              <w:t>1600</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r>
      <w:tr w:rsidR="00A62AEB">
        <w:tc>
          <w:tcPr>
            <w:tcW w:w="794" w:type="dxa"/>
          </w:tcPr>
          <w:p w:rsidR="00A62AEB" w:rsidRDefault="00A62AEB">
            <w:pPr>
              <w:pStyle w:val="ConsPlusNormal"/>
              <w:jc w:val="center"/>
            </w:pPr>
            <w:r>
              <w:lastRenderedPageBreak/>
              <w:t>25.9.</w:t>
            </w:r>
          </w:p>
        </w:tc>
        <w:tc>
          <w:tcPr>
            <w:tcW w:w="3591" w:type="dxa"/>
          </w:tcPr>
          <w:p w:rsidR="00A62AEB" w:rsidRDefault="00A62AEB">
            <w:pPr>
              <w:pStyle w:val="ConsPlusNormal"/>
            </w:pPr>
            <w:r>
              <w:t>цельномолочной продукции</w:t>
            </w:r>
          </w:p>
        </w:tc>
        <w:tc>
          <w:tcPr>
            <w:tcW w:w="1077" w:type="dxa"/>
          </w:tcPr>
          <w:p w:rsidR="00A62AEB" w:rsidRDefault="00A62AEB">
            <w:pPr>
              <w:pStyle w:val="ConsPlusNormal"/>
              <w:jc w:val="center"/>
            </w:pPr>
            <w:r>
              <w:t>тыс. тонн</w:t>
            </w:r>
          </w:p>
        </w:tc>
        <w:tc>
          <w:tcPr>
            <w:tcW w:w="850" w:type="dxa"/>
          </w:tcPr>
          <w:p w:rsidR="00A62AEB" w:rsidRDefault="00A62AEB">
            <w:pPr>
              <w:pStyle w:val="ConsPlusNormal"/>
            </w:pP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35,0</w:t>
            </w:r>
          </w:p>
        </w:tc>
        <w:tc>
          <w:tcPr>
            <w:tcW w:w="1020" w:type="dxa"/>
          </w:tcPr>
          <w:p w:rsidR="00A62AEB" w:rsidRDefault="00A62AEB">
            <w:pPr>
              <w:pStyle w:val="ConsPlusNormal"/>
              <w:jc w:val="center"/>
            </w:pPr>
            <w:r>
              <w:t>33,0</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r>
      <w:tr w:rsidR="00A62AEB">
        <w:tc>
          <w:tcPr>
            <w:tcW w:w="794" w:type="dxa"/>
          </w:tcPr>
          <w:p w:rsidR="00A62AEB" w:rsidRDefault="00A62AEB">
            <w:pPr>
              <w:pStyle w:val="ConsPlusNormal"/>
              <w:jc w:val="center"/>
            </w:pPr>
            <w:r>
              <w:t>26.</w:t>
            </w:r>
          </w:p>
        </w:tc>
        <w:tc>
          <w:tcPr>
            <w:tcW w:w="3591" w:type="dxa"/>
          </w:tcPr>
          <w:p w:rsidR="00A62AEB" w:rsidRDefault="00A62AEB">
            <w:pPr>
              <w:pStyle w:val="ConsPlusNormal"/>
            </w:pPr>
            <w:r>
              <w:t>Объем:</w:t>
            </w:r>
          </w:p>
        </w:tc>
        <w:tc>
          <w:tcPr>
            <w:tcW w:w="1077" w:type="dxa"/>
          </w:tcPr>
          <w:p w:rsidR="00A62AEB" w:rsidRDefault="00A62AEB">
            <w:pPr>
              <w:pStyle w:val="ConsPlusNormal"/>
            </w:pPr>
          </w:p>
        </w:tc>
        <w:tc>
          <w:tcPr>
            <w:tcW w:w="850" w:type="dxa"/>
          </w:tcPr>
          <w:p w:rsidR="00A62AEB" w:rsidRDefault="00A62AEB">
            <w:pPr>
              <w:pStyle w:val="ConsPlusNormal"/>
            </w:pPr>
          </w:p>
        </w:tc>
        <w:tc>
          <w:tcPr>
            <w:tcW w:w="964" w:type="dxa"/>
          </w:tcPr>
          <w:p w:rsidR="00A62AEB" w:rsidRDefault="00A62AEB">
            <w:pPr>
              <w:pStyle w:val="ConsPlusNormal"/>
            </w:pPr>
          </w:p>
        </w:tc>
        <w:tc>
          <w:tcPr>
            <w:tcW w:w="1020" w:type="dxa"/>
          </w:tcPr>
          <w:p w:rsidR="00A62AEB" w:rsidRDefault="00A62AEB">
            <w:pPr>
              <w:pStyle w:val="ConsPlusNormal"/>
            </w:pPr>
          </w:p>
        </w:tc>
        <w:tc>
          <w:tcPr>
            <w:tcW w:w="1020" w:type="dxa"/>
          </w:tcPr>
          <w:p w:rsidR="00A62AEB" w:rsidRDefault="00A62AEB">
            <w:pPr>
              <w:pStyle w:val="ConsPlusNormal"/>
            </w:pPr>
          </w:p>
        </w:tc>
        <w:tc>
          <w:tcPr>
            <w:tcW w:w="1020" w:type="dxa"/>
          </w:tcPr>
          <w:p w:rsidR="00A62AEB" w:rsidRDefault="00A62AEB">
            <w:pPr>
              <w:pStyle w:val="ConsPlusNormal"/>
            </w:pPr>
          </w:p>
        </w:tc>
        <w:tc>
          <w:tcPr>
            <w:tcW w:w="1020" w:type="dxa"/>
          </w:tcPr>
          <w:p w:rsidR="00A62AEB" w:rsidRDefault="00A62AEB">
            <w:pPr>
              <w:pStyle w:val="ConsPlusNormal"/>
            </w:pPr>
          </w:p>
        </w:tc>
        <w:tc>
          <w:tcPr>
            <w:tcW w:w="1020" w:type="dxa"/>
          </w:tcPr>
          <w:p w:rsidR="00A62AEB" w:rsidRDefault="00A62AEB">
            <w:pPr>
              <w:pStyle w:val="ConsPlusNormal"/>
            </w:pPr>
          </w:p>
        </w:tc>
        <w:tc>
          <w:tcPr>
            <w:tcW w:w="1020" w:type="dxa"/>
          </w:tcPr>
          <w:p w:rsidR="00A62AEB" w:rsidRDefault="00A62AEB">
            <w:pPr>
              <w:pStyle w:val="ConsPlusNormal"/>
            </w:pPr>
          </w:p>
        </w:tc>
      </w:tr>
      <w:tr w:rsidR="00A62AEB">
        <w:tc>
          <w:tcPr>
            <w:tcW w:w="794" w:type="dxa"/>
          </w:tcPr>
          <w:p w:rsidR="00A62AEB" w:rsidRDefault="00A62AEB">
            <w:pPr>
              <w:pStyle w:val="ConsPlusNormal"/>
              <w:jc w:val="center"/>
            </w:pPr>
            <w:r>
              <w:t>26.1.</w:t>
            </w:r>
          </w:p>
        </w:tc>
        <w:tc>
          <w:tcPr>
            <w:tcW w:w="3591" w:type="dxa"/>
          </w:tcPr>
          <w:p w:rsidR="00A62AEB" w:rsidRDefault="00A62AEB">
            <w:pPr>
              <w:pStyle w:val="ConsPlusNormal"/>
            </w:pPr>
            <w:r>
              <w:t>добычи рыбы</w:t>
            </w:r>
          </w:p>
        </w:tc>
        <w:tc>
          <w:tcPr>
            <w:tcW w:w="1077" w:type="dxa"/>
          </w:tcPr>
          <w:p w:rsidR="00A62AEB" w:rsidRDefault="00A62AEB">
            <w:pPr>
              <w:pStyle w:val="ConsPlusNormal"/>
              <w:jc w:val="center"/>
            </w:pPr>
            <w:r>
              <w:t>тыс. тонн</w:t>
            </w:r>
          </w:p>
        </w:tc>
        <w:tc>
          <w:tcPr>
            <w:tcW w:w="850" w:type="dxa"/>
          </w:tcPr>
          <w:p w:rsidR="00A62AEB" w:rsidRDefault="00A62AEB">
            <w:pPr>
              <w:pStyle w:val="ConsPlusNormal"/>
            </w:pP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6,0</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r>
      <w:tr w:rsidR="00A62AEB">
        <w:tc>
          <w:tcPr>
            <w:tcW w:w="794" w:type="dxa"/>
          </w:tcPr>
          <w:p w:rsidR="00A62AEB" w:rsidRDefault="00A62AEB">
            <w:pPr>
              <w:pStyle w:val="ConsPlusNormal"/>
              <w:jc w:val="center"/>
            </w:pPr>
            <w:r>
              <w:t>26.2.</w:t>
            </w:r>
          </w:p>
        </w:tc>
        <w:tc>
          <w:tcPr>
            <w:tcW w:w="3591" w:type="dxa"/>
          </w:tcPr>
          <w:p w:rsidR="00A62AEB" w:rsidRDefault="00A62AEB">
            <w:pPr>
              <w:pStyle w:val="ConsPlusNormal"/>
            </w:pPr>
            <w:r>
              <w:t>выращивания товарной рыбы</w:t>
            </w:r>
          </w:p>
        </w:tc>
        <w:tc>
          <w:tcPr>
            <w:tcW w:w="1077" w:type="dxa"/>
          </w:tcPr>
          <w:p w:rsidR="00A62AEB" w:rsidRDefault="00A62AEB">
            <w:pPr>
              <w:pStyle w:val="ConsPlusNormal"/>
              <w:jc w:val="center"/>
            </w:pPr>
            <w:r>
              <w:t>тыс. тонн</w:t>
            </w:r>
          </w:p>
        </w:tc>
        <w:tc>
          <w:tcPr>
            <w:tcW w:w="850" w:type="dxa"/>
          </w:tcPr>
          <w:p w:rsidR="00A62AEB" w:rsidRDefault="00A62AEB">
            <w:pPr>
              <w:pStyle w:val="ConsPlusNormal"/>
            </w:pP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2,3</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r>
      <w:tr w:rsidR="00A62AEB">
        <w:tc>
          <w:tcPr>
            <w:tcW w:w="794" w:type="dxa"/>
          </w:tcPr>
          <w:p w:rsidR="00A62AEB" w:rsidRDefault="00A62AEB">
            <w:pPr>
              <w:pStyle w:val="ConsPlusNormal"/>
              <w:jc w:val="center"/>
            </w:pPr>
            <w:r>
              <w:t>27.</w:t>
            </w:r>
          </w:p>
        </w:tc>
        <w:tc>
          <w:tcPr>
            <w:tcW w:w="3591" w:type="dxa"/>
          </w:tcPr>
          <w:p w:rsidR="00A62AEB" w:rsidRDefault="00A62AEB">
            <w:pPr>
              <w:pStyle w:val="ConsPlusNormal"/>
            </w:pPr>
            <w:r>
              <w:t>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tc>
        <w:tc>
          <w:tcPr>
            <w:tcW w:w="1077" w:type="dxa"/>
          </w:tcPr>
          <w:p w:rsidR="00A62AEB" w:rsidRDefault="00A62AEB">
            <w:pPr>
              <w:pStyle w:val="ConsPlusNormal"/>
              <w:jc w:val="center"/>
            </w:pPr>
            <w:r>
              <w:t>тыс. голов</w:t>
            </w:r>
          </w:p>
        </w:tc>
        <w:tc>
          <w:tcPr>
            <w:tcW w:w="7934" w:type="dxa"/>
            <w:gridSpan w:val="8"/>
          </w:tcPr>
          <w:p w:rsidR="00A62AEB" w:rsidRDefault="00A62AEB">
            <w:pPr>
              <w:pStyle w:val="ConsPlusNormal"/>
              <w:jc w:val="center"/>
            </w:pPr>
            <w:r>
              <w:t xml:space="preserve">целевой показатель (индикатор) отражен в </w:t>
            </w:r>
            <w:hyperlink w:anchor="P2698" w:history="1">
              <w:r>
                <w:rPr>
                  <w:color w:val="0000FF"/>
                </w:rPr>
                <w:t>Подпрограмме</w:t>
              </w:r>
            </w:hyperlink>
            <w:r>
              <w:t xml:space="preserve"> "Развитие отраслей агропромышленного комплекса"</w:t>
            </w:r>
          </w:p>
        </w:tc>
      </w:tr>
      <w:tr w:rsidR="00A62AEB">
        <w:tc>
          <w:tcPr>
            <w:tcW w:w="794" w:type="dxa"/>
          </w:tcPr>
          <w:p w:rsidR="00A62AEB" w:rsidRDefault="00A62AEB">
            <w:pPr>
              <w:pStyle w:val="ConsPlusNormal"/>
              <w:jc w:val="center"/>
            </w:pPr>
            <w:r>
              <w:t>28.</w:t>
            </w:r>
          </w:p>
        </w:tc>
        <w:tc>
          <w:tcPr>
            <w:tcW w:w="3591" w:type="dxa"/>
          </w:tcPr>
          <w:p w:rsidR="00A62AEB" w:rsidRDefault="00A62AEB">
            <w:pPr>
              <w:pStyle w:val="ConsPlusNormal"/>
            </w:pPr>
            <w: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077" w:type="dxa"/>
          </w:tcPr>
          <w:p w:rsidR="00A62AEB" w:rsidRDefault="00A62AEB">
            <w:pPr>
              <w:pStyle w:val="ConsPlusNormal"/>
              <w:jc w:val="center"/>
            </w:pPr>
            <w:r>
              <w:t>тыс. голов</w:t>
            </w:r>
          </w:p>
        </w:tc>
        <w:tc>
          <w:tcPr>
            <w:tcW w:w="7934" w:type="dxa"/>
            <w:gridSpan w:val="8"/>
          </w:tcPr>
          <w:p w:rsidR="00A62AEB" w:rsidRDefault="00A62AEB">
            <w:pPr>
              <w:pStyle w:val="ConsPlusNormal"/>
              <w:jc w:val="center"/>
            </w:pPr>
            <w:r>
              <w:t xml:space="preserve">целевой показатель (индикатор) отражен в </w:t>
            </w:r>
            <w:hyperlink w:anchor="P2698" w:history="1">
              <w:r>
                <w:rPr>
                  <w:color w:val="0000FF"/>
                </w:rPr>
                <w:t>Подпрограмме</w:t>
              </w:r>
            </w:hyperlink>
            <w:r>
              <w:t xml:space="preserve"> "Развитие отраслей агропромышленного комплекса"</w:t>
            </w:r>
          </w:p>
        </w:tc>
      </w:tr>
      <w:tr w:rsidR="00A62AEB">
        <w:tc>
          <w:tcPr>
            <w:tcW w:w="794" w:type="dxa"/>
          </w:tcPr>
          <w:p w:rsidR="00A62AEB" w:rsidRDefault="00A62AEB">
            <w:pPr>
              <w:pStyle w:val="ConsPlusNormal"/>
              <w:jc w:val="center"/>
            </w:pPr>
            <w:r>
              <w:t>29.</w:t>
            </w:r>
          </w:p>
        </w:tc>
        <w:tc>
          <w:tcPr>
            <w:tcW w:w="3591" w:type="dxa"/>
          </w:tcPr>
          <w:p w:rsidR="00A62AEB" w:rsidRDefault="00A62AEB">
            <w:pPr>
              <w:pStyle w:val="ConsPlusNormal"/>
            </w:pPr>
            <w:r>
              <w:t>Охват сельскохозяйственных животных исследованиями на хронически протекающие инфекционные заболевания</w:t>
            </w:r>
          </w:p>
        </w:tc>
        <w:tc>
          <w:tcPr>
            <w:tcW w:w="1077" w:type="dxa"/>
          </w:tcPr>
          <w:p w:rsidR="00A62AEB" w:rsidRDefault="00A62AEB">
            <w:pPr>
              <w:pStyle w:val="ConsPlusNormal"/>
              <w:jc w:val="center"/>
            </w:pPr>
            <w:r>
              <w:t>процентов</w:t>
            </w:r>
          </w:p>
        </w:tc>
        <w:tc>
          <w:tcPr>
            <w:tcW w:w="850" w:type="dxa"/>
          </w:tcPr>
          <w:p w:rsidR="00A62AEB" w:rsidRDefault="00A62AEB">
            <w:pPr>
              <w:pStyle w:val="ConsPlusNormal"/>
            </w:pP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92</w:t>
            </w:r>
          </w:p>
        </w:tc>
        <w:tc>
          <w:tcPr>
            <w:tcW w:w="1020" w:type="dxa"/>
          </w:tcPr>
          <w:p w:rsidR="00A62AEB" w:rsidRDefault="00A62AEB">
            <w:pPr>
              <w:pStyle w:val="ConsPlusNormal"/>
              <w:jc w:val="center"/>
            </w:pPr>
            <w:r>
              <w:t>93</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r>
      <w:tr w:rsidR="00A62AEB">
        <w:tc>
          <w:tcPr>
            <w:tcW w:w="794" w:type="dxa"/>
          </w:tcPr>
          <w:p w:rsidR="00A62AEB" w:rsidRDefault="00A62AEB">
            <w:pPr>
              <w:pStyle w:val="ConsPlusNormal"/>
              <w:jc w:val="center"/>
            </w:pPr>
            <w:r>
              <w:t>30.</w:t>
            </w:r>
          </w:p>
        </w:tc>
        <w:tc>
          <w:tcPr>
            <w:tcW w:w="3591" w:type="dxa"/>
          </w:tcPr>
          <w:p w:rsidR="00A62AEB" w:rsidRDefault="00A62AEB">
            <w:pPr>
              <w:pStyle w:val="ConsPlusNormal"/>
            </w:pPr>
            <w:r>
              <w:t>Охват иммунизацией сельскохозяйственных животных</w:t>
            </w:r>
          </w:p>
        </w:tc>
        <w:tc>
          <w:tcPr>
            <w:tcW w:w="1077" w:type="dxa"/>
          </w:tcPr>
          <w:p w:rsidR="00A62AEB" w:rsidRDefault="00A62AEB">
            <w:pPr>
              <w:pStyle w:val="ConsPlusNormal"/>
              <w:jc w:val="center"/>
            </w:pPr>
            <w:r>
              <w:t>процентов</w:t>
            </w:r>
          </w:p>
        </w:tc>
        <w:tc>
          <w:tcPr>
            <w:tcW w:w="850" w:type="dxa"/>
          </w:tcPr>
          <w:p w:rsidR="00A62AEB" w:rsidRDefault="00A62AEB">
            <w:pPr>
              <w:pStyle w:val="ConsPlusNormal"/>
            </w:pP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90</w:t>
            </w:r>
          </w:p>
        </w:tc>
        <w:tc>
          <w:tcPr>
            <w:tcW w:w="1020" w:type="dxa"/>
          </w:tcPr>
          <w:p w:rsidR="00A62AEB" w:rsidRDefault="00A62AEB">
            <w:pPr>
              <w:pStyle w:val="ConsPlusNormal"/>
              <w:jc w:val="center"/>
            </w:pPr>
            <w:r>
              <w:t>91</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r>
      <w:tr w:rsidR="00A62AEB">
        <w:tc>
          <w:tcPr>
            <w:tcW w:w="794" w:type="dxa"/>
          </w:tcPr>
          <w:p w:rsidR="00A62AEB" w:rsidRDefault="00A62AEB">
            <w:pPr>
              <w:pStyle w:val="ConsPlusNormal"/>
              <w:jc w:val="center"/>
            </w:pPr>
            <w:r>
              <w:t>31.</w:t>
            </w:r>
          </w:p>
        </w:tc>
        <w:tc>
          <w:tcPr>
            <w:tcW w:w="3591" w:type="dxa"/>
          </w:tcPr>
          <w:p w:rsidR="00A62AEB" w:rsidRDefault="00A62AEB">
            <w:pPr>
              <w:pStyle w:val="ConsPlusNormal"/>
            </w:pPr>
            <w:r>
              <w:t>Заболеваемость инфекционными болезнями</w:t>
            </w:r>
          </w:p>
        </w:tc>
        <w:tc>
          <w:tcPr>
            <w:tcW w:w="1077" w:type="dxa"/>
          </w:tcPr>
          <w:p w:rsidR="00A62AEB" w:rsidRDefault="00A62AEB">
            <w:pPr>
              <w:pStyle w:val="ConsPlusNormal"/>
              <w:jc w:val="center"/>
            </w:pPr>
            <w:r>
              <w:t>процентов</w:t>
            </w:r>
          </w:p>
        </w:tc>
        <w:tc>
          <w:tcPr>
            <w:tcW w:w="850" w:type="dxa"/>
          </w:tcPr>
          <w:p w:rsidR="00A62AEB" w:rsidRDefault="00A62AEB">
            <w:pPr>
              <w:pStyle w:val="ConsPlusNormal"/>
            </w:pP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0,030</w:t>
            </w:r>
          </w:p>
        </w:tc>
        <w:tc>
          <w:tcPr>
            <w:tcW w:w="1020" w:type="dxa"/>
          </w:tcPr>
          <w:p w:rsidR="00A62AEB" w:rsidRDefault="00A62AEB">
            <w:pPr>
              <w:pStyle w:val="ConsPlusNormal"/>
              <w:jc w:val="center"/>
            </w:pPr>
            <w:r>
              <w:t>0,028</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r>
      <w:tr w:rsidR="00A62AEB">
        <w:tc>
          <w:tcPr>
            <w:tcW w:w="13396" w:type="dxa"/>
            <w:gridSpan w:val="11"/>
          </w:tcPr>
          <w:p w:rsidR="00A62AEB" w:rsidRDefault="00A62AEB">
            <w:pPr>
              <w:pStyle w:val="ConsPlusNormal"/>
              <w:jc w:val="center"/>
              <w:outlineLvl w:val="2"/>
            </w:pPr>
            <w:hyperlink w:anchor="P1096" w:history="1">
              <w:r>
                <w:rPr>
                  <w:color w:val="0000FF"/>
                </w:rPr>
                <w:t>Подпрограмма</w:t>
              </w:r>
            </w:hyperlink>
            <w:r>
              <w:t xml:space="preserve"> "Развитие мясного скотоводства"</w:t>
            </w:r>
          </w:p>
        </w:tc>
      </w:tr>
      <w:tr w:rsidR="00A62AEB">
        <w:tc>
          <w:tcPr>
            <w:tcW w:w="794" w:type="dxa"/>
          </w:tcPr>
          <w:p w:rsidR="00A62AEB" w:rsidRDefault="00A62AEB">
            <w:pPr>
              <w:pStyle w:val="ConsPlusNormal"/>
              <w:jc w:val="center"/>
            </w:pPr>
            <w:r>
              <w:t>32.</w:t>
            </w:r>
          </w:p>
        </w:tc>
        <w:tc>
          <w:tcPr>
            <w:tcW w:w="3591" w:type="dxa"/>
          </w:tcPr>
          <w:p w:rsidR="00A62AEB" w:rsidRDefault="00A62AEB">
            <w:pPr>
              <w:pStyle w:val="ConsPlusNormal"/>
            </w:pPr>
            <w:r>
              <w:t xml:space="preserve">Поголовье крупного рогатого скота </w:t>
            </w:r>
            <w:r>
              <w:lastRenderedPageBreak/>
              <w:t>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1077" w:type="dxa"/>
          </w:tcPr>
          <w:p w:rsidR="00A62AEB" w:rsidRDefault="00A62AEB">
            <w:pPr>
              <w:pStyle w:val="ConsPlusNormal"/>
              <w:jc w:val="center"/>
            </w:pPr>
            <w:r>
              <w:lastRenderedPageBreak/>
              <w:t xml:space="preserve">тыс. </w:t>
            </w:r>
            <w:r>
              <w:lastRenderedPageBreak/>
              <w:t>голов</w:t>
            </w:r>
          </w:p>
        </w:tc>
        <w:tc>
          <w:tcPr>
            <w:tcW w:w="850" w:type="dxa"/>
          </w:tcPr>
          <w:p w:rsidR="00A62AEB" w:rsidRDefault="00A62AEB">
            <w:pPr>
              <w:pStyle w:val="ConsPlusNormal"/>
            </w:pPr>
          </w:p>
        </w:tc>
        <w:tc>
          <w:tcPr>
            <w:tcW w:w="964" w:type="dxa"/>
          </w:tcPr>
          <w:p w:rsidR="00A62AEB" w:rsidRDefault="00A62AEB">
            <w:pPr>
              <w:pStyle w:val="ConsPlusNormal"/>
              <w:jc w:val="center"/>
            </w:pPr>
            <w:r>
              <w:t>42</w:t>
            </w:r>
          </w:p>
        </w:tc>
        <w:tc>
          <w:tcPr>
            <w:tcW w:w="1020" w:type="dxa"/>
          </w:tcPr>
          <w:p w:rsidR="00A62AEB" w:rsidRDefault="00A62AEB">
            <w:pPr>
              <w:pStyle w:val="ConsPlusNormal"/>
              <w:jc w:val="center"/>
            </w:pPr>
            <w:r>
              <w:t>45,9</w:t>
            </w:r>
          </w:p>
        </w:tc>
        <w:tc>
          <w:tcPr>
            <w:tcW w:w="1020" w:type="dxa"/>
          </w:tcPr>
          <w:p w:rsidR="00A62AEB" w:rsidRDefault="00A62AEB">
            <w:pPr>
              <w:pStyle w:val="ConsPlusNormal"/>
              <w:jc w:val="center"/>
            </w:pPr>
            <w:r>
              <w:t>47,3</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r>
      <w:tr w:rsidR="00A62AEB">
        <w:tc>
          <w:tcPr>
            <w:tcW w:w="13396" w:type="dxa"/>
            <w:gridSpan w:val="11"/>
          </w:tcPr>
          <w:p w:rsidR="00A62AEB" w:rsidRDefault="00A62AEB">
            <w:pPr>
              <w:pStyle w:val="ConsPlusNormal"/>
              <w:jc w:val="center"/>
              <w:outlineLvl w:val="2"/>
            </w:pPr>
            <w:hyperlink w:anchor="P1141" w:history="1">
              <w:r>
                <w:rPr>
                  <w:color w:val="0000FF"/>
                </w:rPr>
                <w:t>Подпрограмма</w:t>
              </w:r>
            </w:hyperlink>
            <w:r>
              <w:t xml:space="preserve"> "Развитие молочного скотоводства"</w:t>
            </w:r>
          </w:p>
        </w:tc>
      </w:tr>
      <w:tr w:rsidR="00A62AEB">
        <w:tc>
          <w:tcPr>
            <w:tcW w:w="794" w:type="dxa"/>
          </w:tcPr>
          <w:p w:rsidR="00A62AEB" w:rsidRDefault="00A62AEB">
            <w:pPr>
              <w:pStyle w:val="ConsPlusNormal"/>
              <w:jc w:val="center"/>
            </w:pPr>
            <w:r>
              <w:t>33.</w:t>
            </w:r>
          </w:p>
        </w:tc>
        <w:tc>
          <w:tcPr>
            <w:tcW w:w="3591" w:type="dxa"/>
          </w:tcPr>
          <w:p w:rsidR="00A62AEB" w:rsidRDefault="00A62AEB">
            <w:pPr>
              <w:pStyle w:val="ConsPlusNormal"/>
            </w:pPr>
            <w:r>
              <w:t>Производство молока в хозяйствах всех категорий</w:t>
            </w:r>
          </w:p>
        </w:tc>
        <w:tc>
          <w:tcPr>
            <w:tcW w:w="1077" w:type="dxa"/>
          </w:tcPr>
          <w:p w:rsidR="00A62AEB" w:rsidRDefault="00A62AEB">
            <w:pPr>
              <w:pStyle w:val="ConsPlusNormal"/>
              <w:jc w:val="center"/>
            </w:pPr>
            <w:r>
              <w:t>тыс. тонн</w:t>
            </w:r>
          </w:p>
        </w:tc>
        <w:tc>
          <w:tcPr>
            <w:tcW w:w="7934" w:type="dxa"/>
            <w:gridSpan w:val="8"/>
          </w:tcPr>
          <w:p w:rsidR="00A62AEB" w:rsidRDefault="00A62AEB">
            <w:pPr>
              <w:pStyle w:val="ConsPlusNormal"/>
              <w:jc w:val="center"/>
            </w:pPr>
            <w:r>
              <w:t xml:space="preserve">целевой показатель (индикатор) отражен в </w:t>
            </w:r>
            <w:hyperlink w:anchor="P2698" w:history="1">
              <w:r>
                <w:rPr>
                  <w:color w:val="0000FF"/>
                </w:rPr>
                <w:t>Подпрограмме</w:t>
              </w:r>
            </w:hyperlink>
            <w:r>
              <w:t xml:space="preserve"> "Развитие отраслей агропромышленного комплекса"</w:t>
            </w:r>
          </w:p>
        </w:tc>
      </w:tr>
      <w:tr w:rsidR="00A62AEB">
        <w:tc>
          <w:tcPr>
            <w:tcW w:w="794" w:type="dxa"/>
          </w:tcPr>
          <w:p w:rsidR="00A62AEB" w:rsidRDefault="00A62AEB">
            <w:pPr>
              <w:pStyle w:val="ConsPlusNormal"/>
              <w:jc w:val="center"/>
            </w:pPr>
            <w:r>
              <w:t>34.</w:t>
            </w:r>
          </w:p>
        </w:tc>
        <w:tc>
          <w:tcPr>
            <w:tcW w:w="3591" w:type="dxa"/>
          </w:tcPr>
          <w:p w:rsidR="00A62AEB" w:rsidRDefault="00A62AEB">
            <w:pPr>
              <w:pStyle w:val="ConsPlusNormal"/>
            </w:pPr>
            <w:r>
              <w:t>Количество скотомест на строящихся, модернизируемых и введенных в эксплуатацию животноводческих комплексах молочного направления (молочных фермах)</w:t>
            </w:r>
          </w:p>
        </w:tc>
        <w:tc>
          <w:tcPr>
            <w:tcW w:w="1077" w:type="dxa"/>
          </w:tcPr>
          <w:p w:rsidR="00A62AEB" w:rsidRDefault="00A62AEB">
            <w:pPr>
              <w:pStyle w:val="ConsPlusNormal"/>
              <w:jc w:val="center"/>
            </w:pPr>
            <w:r>
              <w:t>скотомест</w:t>
            </w:r>
          </w:p>
        </w:tc>
        <w:tc>
          <w:tcPr>
            <w:tcW w:w="7934" w:type="dxa"/>
            <w:gridSpan w:val="8"/>
          </w:tcPr>
          <w:p w:rsidR="00A62AEB" w:rsidRDefault="00A62AEB">
            <w:pPr>
              <w:pStyle w:val="ConsPlusNormal"/>
              <w:jc w:val="center"/>
            </w:pPr>
            <w:r>
              <w:t xml:space="preserve">целевой показатель (индикатор) отражен в </w:t>
            </w:r>
            <w:hyperlink w:anchor="P3394" w:history="1">
              <w:r>
                <w:rPr>
                  <w:color w:val="0000FF"/>
                </w:rPr>
                <w:t>Подпрограмме</w:t>
              </w:r>
            </w:hyperlink>
            <w:r>
              <w:t xml:space="preserve"> "Стимулирование инвестиционной деятельности в агропромышленном комплексе"</w:t>
            </w:r>
          </w:p>
        </w:tc>
      </w:tr>
      <w:tr w:rsidR="00A62AEB">
        <w:tc>
          <w:tcPr>
            <w:tcW w:w="13396" w:type="dxa"/>
            <w:gridSpan w:val="11"/>
          </w:tcPr>
          <w:p w:rsidR="00A62AEB" w:rsidRDefault="00A62AEB">
            <w:pPr>
              <w:pStyle w:val="ConsPlusNormal"/>
              <w:jc w:val="center"/>
              <w:outlineLvl w:val="2"/>
            </w:pPr>
            <w:hyperlink w:anchor="P1184" w:history="1">
              <w:r>
                <w:rPr>
                  <w:color w:val="0000FF"/>
                </w:rPr>
                <w:t>Подпрограмма</w:t>
              </w:r>
            </w:hyperlink>
            <w:r>
              <w:t xml:space="preserve"> "Поддержка племенного дела, селекции и семеноводства"</w:t>
            </w:r>
          </w:p>
        </w:tc>
      </w:tr>
      <w:tr w:rsidR="00A62AEB">
        <w:tc>
          <w:tcPr>
            <w:tcW w:w="794" w:type="dxa"/>
          </w:tcPr>
          <w:p w:rsidR="00A62AEB" w:rsidRDefault="00A62AEB">
            <w:pPr>
              <w:pStyle w:val="ConsPlusNormal"/>
              <w:jc w:val="center"/>
            </w:pPr>
            <w:r>
              <w:t>35.</w:t>
            </w:r>
          </w:p>
        </w:tc>
        <w:tc>
          <w:tcPr>
            <w:tcW w:w="3591" w:type="dxa"/>
          </w:tcPr>
          <w:p w:rsidR="00A62AEB" w:rsidRDefault="00A62AEB">
            <w:pPr>
              <w:pStyle w:val="ConsPlusNormal"/>
            </w:pPr>
            <w:r>
              <w:t>Доля площади посевов элиты новых сортов в общей площади семенных посевов</w:t>
            </w:r>
          </w:p>
        </w:tc>
        <w:tc>
          <w:tcPr>
            <w:tcW w:w="1077" w:type="dxa"/>
          </w:tcPr>
          <w:p w:rsidR="00A62AEB" w:rsidRDefault="00A62AEB">
            <w:pPr>
              <w:pStyle w:val="ConsPlusNormal"/>
              <w:jc w:val="center"/>
            </w:pPr>
            <w:r>
              <w:t>процентов</w:t>
            </w:r>
          </w:p>
        </w:tc>
        <w:tc>
          <w:tcPr>
            <w:tcW w:w="7934" w:type="dxa"/>
            <w:gridSpan w:val="8"/>
          </w:tcPr>
          <w:p w:rsidR="00A62AEB" w:rsidRDefault="00A62AEB">
            <w:pPr>
              <w:pStyle w:val="ConsPlusNormal"/>
              <w:jc w:val="center"/>
            </w:pPr>
            <w:r>
              <w:t xml:space="preserve">целевой показатель (индикатор) отражен в </w:t>
            </w:r>
            <w:hyperlink w:anchor="P2698" w:history="1">
              <w:r>
                <w:rPr>
                  <w:color w:val="0000FF"/>
                </w:rPr>
                <w:t>Подпрограмме</w:t>
              </w:r>
            </w:hyperlink>
            <w:r>
              <w:t xml:space="preserve"> "Развитие отраслей агропромышленного комплекса"</w:t>
            </w:r>
          </w:p>
        </w:tc>
      </w:tr>
      <w:tr w:rsidR="00A62AEB">
        <w:tc>
          <w:tcPr>
            <w:tcW w:w="794" w:type="dxa"/>
          </w:tcPr>
          <w:p w:rsidR="00A62AEB" w:rsidRDefault="00A62AEB">
            <w:pPr>
              <w:pStyle w:val="ConsPlusNormal"/>
              <w:jc w:val="center"/>
            </w:pPr>
            <w:r>
              <w:t>36.</w:t>
            </w:r>
          </w:p>
        </w:tc>
        <w:tc>
          <w:tcPr>
            <w:tcW w:w="3591" w:type="dxa"/>
          </w:tcPr>
          <w:p w:rsidR="00A62AEB" w:rsidRDefault="00A62AEB">
            <w:pPr>
              <w:pStyle w:val="ConsPlusNormal"/>
            </w:pPr>
            <w:r>
              <w:t>Создание селекционно-семеноводческих центров</w:t>
            </w:r>
          </w:p>
        </w:tc>
        <w:tc>
          <w:tcPr>
            <w:tcW w:w="1077" w:type="dxa"/>
          </w:tcPr>
          <w:p w:rsidR="00A62AEB" w:rsidRDefault="00A62AEB">
            <w:pPr>
              <w:pStyle w:val="ConsPlusNormal"/>
              <w:jc w:val="center"/>
            </w:pPr>
            <w:r>
              <w:t>штук</w:t>
            </w:r>
          </w:p>
        </w:tc>
        <w:tc>
          <w:tcPr>
            <w:tcW w:w="850" w:type="dxa"/>
          </w:tcPr>
          <w:p w:rsidR="00A62AEB" w:rsidRDefault="00A62AEB">
            <w:pPr>
              <w:pStyle w:val="ConsPlusNormal"/>
            </w:pP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1</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r>
      <w:tr w:rsidR="00A62AEB">
        <w:tc>
          <w:tcPr>
            <w:tcW w:w="794" w:type="dxa"/>
          </w:tcPr>
          <w:p w:rsidR="00A62AEB" w:rsidRDefault="00A62AEB">
            <w:pPr>
              <w:pStyle w:val="ConsPlusNormal"/>
              <w:jc w:val="center"/>
            </w:pPr>
            <w:r>
              <w:t>37.</w:t>
            </w:r>
          </w:p>
        </w:tc>
        <w:tc>
          <w:tcPr>
            <w:tcW w:w="3591" w:type="dxa"/>
          </w:tcPr>
          <w:p w:rsidR="00A62AEB" w:rsidRDefault="00A62AEB">
            <w:pPr>
              <w:pStyle w:val="ConsPlusNormal"/>
            </w:pPr>
            <w:r>
              <w:t>Сохранность племенного маточного поголовья сельскохозяйственных животных к уровню прошлого года</w:t>
            </w:r>
          </w:p>
        </w:tc>
        <w:tc>
          <w:tcPr>
            <w:tcW w:w="1077" w:type="dxa"/>
          </w:tcPr>
          <w:p w:rsidR="00A62AEB" w:rsidRDefault="00A62AEB">
            <w:pPr>
              <w:pStyle w:val="ConsPlusNormal"/>
              <w:jc w:val="center"/>
            </w:pPr>
            <w:r>
              <w:t>процентов</w:t>
            </w:r>
          </w:p>
        </w:tc>
        <w:tc>
          <w:tcPr>
            <w:tcW w:w="7934" w:type="dxa"/>
            <w:gridSpan w:val="8"/>
          </w:tcPr>
          <w:p w:rsidR="00A62AEB" w:rsidRDefault="00A62AEB">
            <w:pPr>
              <w:pStyle w:val="ConsPlusNormal"/>
              <w:jc w:val="center"/>
            </w:pPr>
            <w:r>
              <w:t xml:space="preserve">целевой показатель (индикатор) отражен в </w:t>
            </w:r>
            <w:hyperlink w:anchor="P2698" w:history="1">
              <w:r>
                <w:rPr>
                  <w:color w:val="0000FF"/>
                </w:rPr>
                <w:t>Подпрограмме</w:t>
              </w:r>
            </w:hyperlink>
            <w:r>
              <w:t xml:space="preserve"> "Развитие отраслей агропромышленного комплекса"</w:t>
            </w:r>
          </w:p>
        </w:tc>
      </w:tr>
      <w:tr w:rsidR="00A62AEB">
        <w:tc>
          <w:tcPr>
            <w:tcW w:w="794" w:type="dxa"/>
          </w:tcPr>
          <w:p w:rsidR="00A62AEB" w:rsidRDefault="00A62AEB">
            <w:pPr>
              <w:pStyle w:val="ConsPlusNormal"/>
              <w:jc w:val="center"/>
            </w:pPr>
            <w:r>
              <w:lastRenderedPageBreak/>
              <w:t>38.</w:t>
            </w:r>
          </w:p>
        </w:tc>
        <w:tc>
          <w:tcPr>
            <w:tcW w:w="3591" w:type="dxa"/>
          </w:tcPr>
          <w:p w:rsidR="00A62AEB" w:rsidRDefault="00A62AEB">
            <w:pPr>
              <w:pStyle w:val="ConsPlusNormal"/>
            </w:pPr>
            <w:r>
              <w:t>Реализация племенного молодняка крупного рогатого скота мясных пород на 100 голов маток</w:t>
            </w:r>
          </w:p>
        </w:tc>
        <w:tc>
          <w:tcPr>
            <w:tcW w:w="1077" w:type="dxa"/>
          </w:tcPr>
          <w:p w:rsidR="00A62AEB" w:rsidRDefault="00A62AEB">
            <w:pPr>
              <w:pStyle w:val="ConsPlusNormal"/>
              <w:jc w:val="center"/>
            </w:pPr>
            <w:r>
              <w:t>процентов</w:t>
            </w:r>
          </w:p>
        </w:tc>
        <w:tc>
          <w:tcPr>
            <w:tcW w:w="7934" w:type="dxa"/>
            <w:gridSpan w:val="8"/>
          </w:tcPr>
          <w:p w:rsidR="00A62AEB" w:rsidRDefault="00A62AEB">
            <w:pPr>
              <w:pStyle w:val="ConsPlusNormal"/>
              <w:jc w:val="center"/>
            </w:pPr>
            <w:r>
              <w:t xml:space="preserve">целевой показатель (индикатор) отражен в </w:t>
            </w:r>
            <w:hyperlink w:anchor="P2698" w:history="1">
              <w:r>
                <w:rPr>
                  <w:color w:val="0000FF"/>
                </w:rPr>
                <w:t>Подпрограмме</w:t>
              </w:r>
            </w:hyperlink>
            <w:r>
              <w:t xml:space="preserve"> "Развитие отраслей агропромышленного комплекса"</w:t>
            </w:r>
          </w:p>
        </w:tc>
      </w:tr>
      <w:tr w:rsidR="00A62AEB">
        <w:tc>
          <w:tcPr>
            <w:tcW w:w="794" w:type="dxa"/>
          </w:tcPr>
          <w:p w:rsidR="00A62AEB" w:rsidRDefault="00A62AEB">
            <w:pPr>
              <w:pStyle w:val="ConsPlusNormal"/>
              <w:jc w:val="center"/>
            </w:pPr>
            <w:r>
              <w:t>39.</w:t>
            </w:r>
          </w:p>
        </w:tc>
        <w:tc>
          <w:tcPr>
            <w:tcW w:w="3591" w:type="dxa"/>
          </w:tcPr>
          <w:p w:rsidR="00A62AEB" w:rsidRDefault="00A62AEB">
            <w:pPr>
              <w:pStyle w:val="ConsPlusNormal"/>
            </w:pPr>
            <w:r>
              <w:t>Реализация племенного молодняка крупного рогатого скота молочных пород на 100 голов маток</w:t>
            </w:r>
          </w:p>
        </w:tc>
        <w:tc>
          <w:tcPr>
            <w:tcW w:w="1077" w:type="dxa"/>
          </w:tcPr>
          <w:p w:rsidR="00A62AEB" w:rsidRDefault="00A62AEB">
            <w:pPr>
              <w:pStyle w:val="ConsPlusNormal"/>
              <w:jc w:val="center"/>
            </w:pPr>
            <w:r>
              <w:t>процентов</w:t>
            </w:r>
          </w:p>
        </w:tc>
        <w:tc>
          <w:tcPr>
            <w:tcW w:w="7934" w:type="dxa"/>
            <w:gridSpan w:val="8"/>
          </w:tcPr>
          <w:p w:rsidR="00A62AEB" w:rsidRDefault="00A62AEB">
            <w:pPr>
              <w:pStyle w:val="ConsPlusNormal"/>
              <w:jc w:val="center"/>
            </w:pPr>
            <w:r>
              <w:t xml:space="preserve">целевой показатель (индикатор) отражен в </w:t>
            </w:r>
            <w:hyperlink w:anchor="P2698" w:history="1">
              <w:r>
                <w:rPr>
                  <w:color w:val="0000FF"/>
                </w:rPr>
                <w:t>Подпрограмме</w:t>
              </w:r>
            </w:hyperlink>
            <w:r>
              <w:t xml:space="preserve"> "Развитие отраслей агропромышленного комплекса"</w:t>
            </w:r>
          </w:p>
        </w:tc>
      </w:tr>
      <w:tr w:rsidR="00A62AEB">
        <w:tc>
          <w:tcPr>
            <w:tcW w:w="794" w:type="dxa"/>
          </w:tcPr>
          <w:p w:rsidR="00A62AEB" w:rsidRDefault="00A62AEB">
            <w:pPr>
              <w:pStyle w:val="ConsPlusNormal"/>
              <w:jc w:val="center"/>
            </w:pPr>
            <w:r>
              <w:t>40.</w:t>
            </w:r>
          </w:p>
        </w:tc>
        <w:tc>
          <w:tcPr>
            <w:tcW w:w="3591" w:type="dxa"/>
          </w:tcPr>
          <w:p w:rsidR="00A62AEB" w:rsidRDefault="00A62AEB">
            <w:pPr>
              <w:pStyle w:val="ConsPlusNormal"/>
            </w:pPr>
            <w:r>
              <w:t>Удельных вес племенных коров молочного направления в общем поголовье молочного стада</w:t>
            </w:r>
          </w:p>
        </w:tc>
        <w:tc>
          <w:tcPr>
            <w:tcW w:w="1077" w:type="dxa"/>
          </w:tcPr>
          <w:p w:rsidR="00A62AEB" w:rsidRDefault="00A62AEB">
            <w:pPr>
              <w:pStyle w:val="ConsPlusNormal"/>
              <w:jc w:val="center"/>
            </w:pPr>
            <w:r>
              <w:t>процентов</w:t>
            </w:r>
          </w:p>
        </w:tc>
        <w:tc>
          <w:tcPr>
            <w:tcW w:w="850" w:type="dxa"/>
          </w:tcPr>
          <w:p w:rsidR="00A62AEB" w:rsidRDefault="00A62AEB">
            <w:pPr>
              <w:pStyle w:val="ConsPlusNormal"/>
            </w:pP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1,5</w:t>
            </w:r>
          </w:p>
        </w:tc>
        <w:tc>
          <w:tcPr>
            <w:tcW w:w="1020" w:type="dxa"/>
          </w:tcPr>
          <w:p w:rsidR="00A62AEB" w:rsidRDefault="00A62AEB">
            <w:pPr>
              <w:pStyle w:val="ConsPlusNormal"/>
              <w:jc w:val="center"/>
            </w:pPr>
            <w:r>
              <w:t>1,6</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r>
      <w:tr w:rsidR="00A62AEB">
        <w:tc>
          <w:tcPr>
            <w:tcW w:w="13396" w:type="dxa"/>
            <w:gridSpan w:val="11"/>
          </w:tcPr>
          <w:p w:rsidR="00A62AEB" w:rsidRDefault="00A62AEB">
            <w:pPr>
              <w:pStyle w:val="ConsPlusNormal"/>
              <w:jc w:val="center"/>
              <w:outlineLvl w:val="2"/>
            </w:pPr>
            <w:hyperlink w:anchor="P1240" w:history="1">
              <w:r>
                <w:rPr>
                  <w:color w:val="0000FF"/>
                </w:rPr>
                <w:t>Подпрограмма</w:t>
              </w:r>
            </w:hyperlink>
            <w:r>
              <w:t xml:space="preserve"> "Поддержка малых форм хозяйствования"</w:t>
            </w:r>
          </w:p>
        </w:tc>
      </w:tr>
      <w:tr w:rsidR="00A62AEB">
        <w:tc>
          <w:tcPr>
            <w:tcW w:w="794" w:type="dxa"/>
          </w:tcPr>
          <w:p w:rsidR="00A62AEB" w:rsidRDefault="00A62AEB">
            <w:pPr>
              <w:pStyle w:val="ConsPlusNormal"/>
              <w:jc w:val="center"/>
            </w:pPr>
            <w:r>
              <w:t>41.</w:t>
            </w:r>
          </w:p>
        </w:tc>
        <w:tc>
          <w:tcPr>
            <w:tcW w:w="3591" w:type="dxa"/>
          </w:tcPr>
          <w:p w:rsidR="00A62AEB" w:rsidRDefault="00A62AEB">
            <w:pPr>
              <w:pStyle w:val="ConsPlusNormal"/>
            </w:pPr>
            <w:r>
              <w:t>Количество хозяйств, созданных начинающими фермерами</w:t>
            </w:r>
          </w:p>
        </w:tc>
        <w:tc>
          <w:tcPr>
            <w:tcW w:w="1077" w:type="dxa"/>
          </w:tcPr>
          <w:p w:rsidR="00A62AEB" w:rsidRDefault="00A62AEB">
            <w:pPr>
              <w:pStyle w:val="ConsPlusNormal"/>
              <w:jc w:val="center"/>
            </w:pPr>
            <w:r>
              <w:t>единиц</w:t>
            </w:r>
          </w:p>
        </w:tc>
        <w:tc>
          <w:tcPr>
            <w:tcW w:w="850" w:type="dxa"/>
          </w:tcPr>
          <w:p w:rsidR="00A62AEB" w:rsidRDefault="00A62AEB">
            <w:pPr>
              <w:pStyle w:val="ConsPlusNormal"/>
            </w:pPr>
          </w:p>
        </w:tc>
        <w:tc>
          <w:tcPr>
            <w:tcW w:w="964" w:type="dxa"/>
          </w:tcPr>
          <w:p w:rsidR="00A62AEB" w:rsidRDefault="00A62AEB">
            <w:pPr>
              <w:pStyle w:val="ConsPlusNormal"/>
              <w:jc w:val="center"/>
            </w:pPr>
            <w:r>
              <w:t>120</w:t>
            </w:r>
          </w:p>
        </w:tc>
        <w:tc>
          <w:tcPr>
            <w:tcW w:w="1020" w:type="dxa"/>
          </w:tcPr>
          <w:p w:rsidR="00A62AEB" w:rsidRDefault="00A62AEB">
            <w:pPr>
              <w:pStyle w:val="ConsPlusNormal"/>
              <w:jc w:val="center"/>
            </w:pPr>
            <w:r>
              <w:t>106</w:t>
            </w:r>
          </w:p>
        </w:tc>
        <w:tc>
          <w:tcPr>
            <w:tcW w:w="1020" w:type="dxa"/>
          </w:tcPr>
          <w:p w:rsidR="00A62AEB" w:rsidRDefault="00A62AEB">
            <w:pPr>
              <w:pStyle w:val="ConsPlusNormal"/>
              <w:jc w:val="center"/>
            </w:pPr>
            <w:r>
              <w:t>112</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r>
      <w:tr w:rsidR="00A62AEB">
        <w:tc>
          <w:tcPr>
            <w:tcW w:w="794" w:type="dxa"/>
          </w:tcPr>
          <w:p w:rsidR="00A62AEB" w:rsidRDefault="00A62AEB">
            <w:pPr>
              <w:pStyle w:val="ConsPlusNormal"/>
              <w:jc w:val="center"/>
            </w:pPr>
            <w:r>
              <w:t>42.</w:t>
            </w:r>
          </w:p>
        </w:tc>
        <w:tc>
          <w:tcPr>
            <w:tcW w:w="3591" w:type="dxa"/>
          </w:tcPr>
          <w:p w:rsidR="00A62AEB" w:rsidRDefault="00A62AEB">
            <w:pPr>
              <w:pStyle w:val="ConsPlusNormal"/>
            </w:pPr>
            <w:r>
              <w:t>Количество построенных или реконструированных семейных животноводческих ферм</w:t>
            </w:r>
          </w:p>
        </w:tc>
        <w:tc>
          <w:tcPr>
            <w:tcW w:w="1077" w:type="dxa"/>
          </w:tcPr>
          <w:p w:rsidR="00A62AEB" w:rsidRDefault="00A62AEB">
            <w:pPr>
              <w:pStyle w:val="ConsPlusNormal"/>
              <w:jc w:val="center"/>
            </w:pPr>
            <w:r>
              <w:t>единиц</w:t>
            </w:r>
          </w:p>
        </w:tc>
        <w:tc>
          <w:tcPr>
            <w:tcW w:w="850" w:type="dxa"/>
          </w:tcPr>
          <w:p w:rsidR="00A62AEB" w:rsidRDefault="00A62AEB">
            <w:pPr>
              <w:pStyle w:val="ConsPlusNormal"/>
            </w:pPr>
          </w:p>
        </w:tc>
        <w:tc>
          <w:tcPr>
            <w:tcW w:w="964" w:type="dxa"/>
          </w:tcPr>
          <w:p w:rsidR="00A62AEB" w:rsidRDefault="00A62AEB">
            <w:pPr>
              <w:pStyle w:val="ConsPlusNormal"/>
              <w:jc w:val="center"/>
            </w:pPr>
            <w:r>
              <w:t>15</w:t>
            </w:r>
          </w:p>
        </w:tc>
        <w:tc>
          <w:tcPr>
            <w:tcW w:w="1020" w:type="dxa"/>
          </w:tcPr>
          <w:p w:rsidR="00A62AEB" w:rsidRDefault="00A62AEB">
            <w:pPr>
              <w:pStyle w:val="ConsPlusNormal"/>
              <w:jc w:val="center"/>
            </w:pPr>
            <w:r>
              <w:t>23</w:t>
            </w:r>
          </w:p>
        </w:tc>
        <w:tc>
          <w:tcPr>
            <w:tcW w:w="1020" w:type="dxa"/>
          </w:tcPr>
          <w:p w:rsidR="00A62AEB" w:rsidRDefault="00A62AEB">
            <w:pPr>
              <w:pStyle w:val="ConsPlusNormal"/>
              <w:jc w:val="center"/>
            </w:pPr>
            <w:r>
              <w:t>24</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r>
      <w:tr w:rsidR="00A62AEB">
        <w:tc>
          <w:tcPr>
            <w:tcW w:w="794" w:type="dxa"/>
          </w:tcPr>
          <w:p w:rsidR="00A62AEB" w:rsidRDefault="00A62AEB">
            <w:pPr>
              <w:pStyle w:val="ConsPlusNormal"/>
              <w:jc w:val="center"/>
            </w:pPr>
            <w:r>
              <w:t>43.</w:t>
            </w:r>
          </w:p>
        </w:tc>
        <w:tc>
          <w:tcPr>
            <w:tcW w:w="3591" w:type="dxa"/>
          </w:tcPr>
          <w:p w:rsidR="00A62AEB" w:rsidRDefault="00A62AEB">
            <w:pPr>
              <w:pStyle w:val="ConsPlusNormal"/>
            </w:pPr>
            <w:r>
              <w:t>Количество созданных СПоКов</w:t>
            </w:r>
          </w:p>
        </w:tc>
        <w:tc>
          <w:tcPr>
            <w:tcW w:w="1077" w:type="dxa"/>
          </w:tcPr>
          <w:p w:rsidR="00A62AEB" w:rsidRDefault="00A62AEB">
            <w:pPr>
              <w:pStyle w:val="ConsPlusNormal"/>
              <w:jc w:val="center"/>
            </w:pPr>
            <w:r>
              <w:t>единиц</w:t>
            </w:r>
          </w:p>
        </w:tc>
        <w:tc>
          <w:tcPr>
            <w:tcW w:w="850" w:type="dxa"/>
          </w:tcPr>
          <w:p w:rsidR="00A62AEB" w:rsidRDefault="00A62AEB">
            <w:pPr>
              <w:pStyle w:val="ConsPlusNormal"/>
            </w:pPr>
          </w:p>
        </w:tc>
        <w:tc>
          <w:tcPr>
            <w:tcW w:w="964" w:type="dxa"/>
          </w:tcPr>
          <w:p w:rsidR="00A62AEB" w:rsidRDefault="00A62AEB">
            <w:pPr>
              <w:pStyle w:val="ConsPlusNormal"/>
              <w:jc w:val="center"/>
            </w:pPr>
            <w:r>
              <w:t>53</w:t>
            </w:r>
          </w:p>
        </w:tc>
        <w:tc>
          <w:tcPr>
            <w:tcW w:w="1020" w:type="dxa"/>
          </w:tcPr>
          <w:p w:rsidR="00A62AEB" w:rsidRDefault="00A62AEB">
            <w:pPr>
              <w:pStyle w:val="ConsPlusNormal"/>
              <w:jc w:val="center"/>
            </w:pPr>
            <w:r>
              <w:t>2</w:t>
            </w:r>
          </w:p>
        </w:tc>
        <w:tc>
          <w:tcPr>
            <w:tcW w:w="1020" w:type="dxa"/>
          </w:tcPr>
          <w:p w:rsidR="00A62AEB" w:rsidRDefault="00A62AEB">
            <w:pPr>
              <w:pStyle w:val="ConsPlusNormal"/>
              <w:jc w:val="center"/>
            </w:pPr>
            <w:r>
              <w:t>2</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r>
      <w:tr w:rsidR="00A62AEB">
        <w:tc>
          <w:tcPr>
            <w:tcW w:w="794" w:type="dxa"/>
          </w:tcPr>
          <w:p w:rsidR="00A62AEB" w:rsidRDefault="00A62AEB">
            <w:pPr>
              <w:pStyle w:val="ConsPlusNormal"/>
              <w:jc w:val="center"/>
            </w:pPr>
            <w:r>
              <w:t>44.</w:t>
            </w:r>
          </w:p>
        </w:tc>
        <w:tc>
          <w:tcPr>
            <w:tcW w:w="3591" w:type="dxa"/>
          </w:tcPr>
          <w:p w:rsidR="00A62AEB" w:rsidRDefault="00A62AEB">
            <w:pPr>
              <w:pStyle w:val="ConsPlusNormal"/>
            </w:pPr>
            <w:r>
              <w:t>Среднегодовые объемы субсидируемых кредитов и займов, взятых малыми формами хозяйствования</w:t>
            </w:r>
          </w:p>
        </w:tc>
        <w:tc>
          <w:tcPr>
            <w:tcW w:w="1077" w:type="dxa"/>
          </w:tcPr>
          <w:p w:rsidR="00A62AEB" w:rsidRDefault="00A62AEB">
            <w:pPr>
              <w:pStyle w:val="ConsPlusNormal"/>
              <w:jc w:val="center"/>
            </w:pPr>
            <w:r>
              <w:t>млн. рублей</w:t>
            </w:r>
          </w:p>
        </w:tc>
        <w:tc>
          <w:tcPr>
            <w:tcW w:w="850" w:type="dxa"/>
          </w:tcPr>
          <w:p w:rsidR="00A62AEB" w:rsidRDefault="00A62AEB">
            <w:pPr>
              <w:pStyle w:val="ConsPlusNormal"/>
            </w:pPr>
          </w:p>
        </w:tc>
        <w:tc>
          <w:tcPr>
            <w:tcW w:w="964" w:type="dxa"/>
          </w:tcPr>
          <w:p w:rsidR="00A62AEB" w:rsidRDefault="00A62AEB">
            <w:pPr>
              <w:pStyle w:val="ConsPlusNormal"/>
              <w:jc w:val="center"/>
            </w:pPr>
            <w:r>
              <w:t>5000,0</w:t>
            </w:r>
          </w:p>
        </w:tc>
        <w:tc>
          <w:tcPr>
            <w:tcW w:w="1020" w:type="dxa"/>
          </w:tcPr>
          <w:p w:rsidR="00A62AEB" w:rsidRDefault="00A62AEB">
            <w:pPr>
              <w:pStyle w:val="ConsPlusNormal"/>
              <w:jc w:val="center"/>
            </w:pPr>
            <w:r>
              <w:t>5250,0</w:t>
            </w:r>
          </w:p>
        </w:tc>
        <w:tc>
          <w:tcPr>
            <w:tcW w:w="1020" w:type="dxa"/>
          </w:tcPr>
          <w:p w:rsidR="00A62AEB" w:rsidRDefault="00A62AEB">
            <w:pPr>
              <w:pStyle w:val="ConsPlusNormal"/>
              <w:jc w:val="center"/>
            </w:pPr>
            <w:r>
              <w:t>5650,0</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r>
      <w:tr w:rsidR="00A62AEB">
        <w:tc>
          <w:tcPr>
            <w:tcW w:w="13396" w:type="dxa"/>
            <w:gridSpan w:val="11"/>
          </w:tcPr>
          <w:p w:rsidR="00A62AEB" w:rsidRDefault="00A62AEB">
            <w:pPr>
              <w:pStyle w:val="ConsPlusNormal"/>
              <w:jc w:val="center"/>
              <w:outlineLvl w:val="2"/>
            </w:pPr>
            <w:hyperlink w:anchor="P1297" w:history="1">
              <w:r>
                <w:rPr>
                  <w:color w:val="0000FF"/>
                </w:rPr>
                <w:t>Подпрограмма</w:t>
              </w:r>
            </w:hyperlink>
            <w:r>
              <w:t xml:space="preserve"> "Техническая и технологическая модернизация, инновационное развитие сельскохозяйственного производства"</w:t>
            </w:r>
          </w:p>
        </w:tc>
      </w:tr>
      <w:tr w:rsidR="00A62AEB">
        <w:tc>
          <w:tcPr>
            <w:tcW w:w="794" w:type="dxa"/>
          </w:tcPr>
          <w:p w:rsidR="00A62AEB" w:rsidRDefault="00A62AEB">
            <w:pPr>
              <w:pStyle w:val="ConsPlusNormal"/>
              <w:jc w:val="center"/>
            </w:pPr>
            <w:r>
              <w:t>45.</w:t>
            </w:r>
          </w:p>
        </w:tc>
        <w:tc>
          <w:tcPr>
            <w:tcW w:w="3591" w:type="dxa"/>
          </w:tcPr>
          <w:p w:rsidR="00A62AEB" w:rsidRDefault="00A62AEB">
            <w:pPr>
              <w:pStyle w:val="ConsPlusNormal"/>
            </w:pPr>
            <w:r>
              <w:t>Объемы приобретения новой техники сельскохозяйственными товаропроизводителями всех форм собственности (включая личные подсобные хозяйства):</w:t>
            </w:r>
          </w:p>
        </w:tc>
        <w:tc>
          <w:tcPr>
            <w:tcW w:w="1077" w:type="dxa"/>
          </w:tcPr>
          <w:p w:rsidR="00A62AEB" w:rsidRDefault="00A62AEB">
            <w:pPr>
              <w:pStyle w:val="ConsPlusNormal"/>
            </w:pPr>
          </w:p>
        </w:tc>
        <w:tc>
          <w:tcPr>
            <w:tcW w:w="850" w:type="dxa"/>
          </w:tcPr>
          <w:p w:rsidR="00A62AEB" w:rsidRDefault="00A62AEB">
            <w:pPr>
              <w:pStyle w:val="ConsPlusNormal"/>
            </w:pPr>
          </w:p>
        </w:tc>
        <w:tc>
          <w:tcPr>
            <w:tcW w:w="964" w:type="dxa"/>
          </w:tcPr>
          <w:p w:rsidR="00A62AEB" w:rsidRDefault="00A62AEB">
            <w:pPr>
              <w:pStyle w:val="ConsPlusNormal"/>
            </w:pPr>
          </w:p>
        </w:tc>
        <w:tc>
          <w:tcPr>
            <w:tcW w:w="1020" w:type="dxa"/>
          </w:tcPr>
          <w:p w:rsidR="00A62AEB" w:rsidRDefault="00A62AEB">
            <w:pPr>
              <w:pStyle w:val="ConsPlusNormal"/>
            </w:pPr>
          </w:p>
        </w:tc>
        <w:tc>
          <w:tcPr>
            <w:tcW w:w="1020" w:type="dxa"/>
          </w:tcPr>
          <w:p w:rsidR="00A62AEB" w:rsidRDefault="00A62AEB">
            <w:pPr>
              <w:pStyle w:val="ConsPlusNormal"/>
            </w:pPr>
          </w:p>
        </w:tc>
        <w:tc>
          <w:tcPr>
            <w:tcW w:w="1020" w:type="dxa"/>
          </w:tcPr>
          <w:p w:rsidR="00A62AEB" w:rsidRDefault="00A62AEB">
            <w:pPr>
              <w:pStyle w:val="ConsPlusNormal"/>
            </w:pPr>
          </w:p>
        </w:tc>
        <w:tc>
          <w:tcPr>
            <w:tcW w:w="1020" w:type="dxa"/>
          </w:tcPr>
          <w:p w:rsidR="00A62AEB" w:rsidRDefault="00A62AEB">
            <w:pPr>
              <w:pStyle w:val="ConsPlusNormal"/>
            </w:pPr>
          </w:p>
        </w:tc>
        <w:tc>
          <w:tcPr>
            <w:tcW w:w="1020" w:type="dxa"/>
          </w:tcPr>
          <w:p w:rsidR="00A62AEB" w:rsidRDefault="00A62AEB">
            <w:pPr>
              <w:pStyle w:val="ConsPlusNormal"/>
            </w:pPr>
          </w:p>
        </w:tc>
        <w:tc>
          <w:tcPr>
            <w:tcW w:w="1020" w:type="dxa"/>
          </w:tcPr>
          <w:p w:rsidR="00A62AEB" w:rsidRDefault="00A62AEB">
            <w:pPr>
              <w:pStyle w:val="ConsPlusNormal"/>
            </w:pPr>
          </w:p>
        </w:tc>
      </w:tr>
      <w:tr w:rsidR="00A62AEB">
        <w:tc>
          <w:tcPr>
            <w:tcW w:w="794" w:type="dxa"/>
          </w:tcPr>
          <w:p w:rsidR="00A62AEB" w:rsidRDefault="00A62AEB">
            <w:pPr>
              <w:pStyle w:val="ConsPlusNormal"/>
              <w:jc w:val="center"/>
            </w:pPr>
            <w:r>
              <w:lastRenderedPageBreak/>
              <w:t>45.1.</w:t>
            </w:r>
          </w:p>
        </w:tc>
        <w:tc>
          <w:tcPr>
            <w:tcW w:w="3591" w:type="dxa"/>
          </w:tcPr>
          <w:p w:rsidR="00A62AEB" w:rsidRDefault="00A62AEB">
            <w:pPr>
              <w:pStyle w:val="ConsPlusNormal"/>
            </w:pPr>
            <w:r>
              <w:t>тракторы</w:t>
            </w:r>
          </w:p>
        </w:tc>
        <w:tc>
          <w:tcPr>
            <w:tcW w:w="1077" w:type="dxa"/>
          </w:tcPr>
          <w:p w:rsidR="00A62AEB" w:rsidRDefault="00A62AEB">
            <w:pPr>
              <w:pStyle w:val="ConsPlusNormal"/>
              <w:jc w:val="center"/>
            </w:pPr>
            <w:r>
              <w:t>тыс. штук</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0,260</w:t>
            </w:r>
          </w:p>
        </w:tc>
        <w:tc>
          <w:tcPr>
            <w:tcW w:w="1020" w:type="dxa"/>
          </w:tcPr>
          <w:p w:rsidR="00A62AEB" w:rsidRDefault="00A62AEB">
            <w:pPr>
              <w:pStyle w:val="ConsPlusNormal"/>
              <w:jc w:val="center"/>
            </w:pPr>
            <w:r>
              <w:t>0,280</w:t>
            </w:r>
          </w:p>
        </w:tc>
        <w:tc>
          <w:tcPr>
            <w:tcW w:w="1020" w:type="dxa"/>
          </w:tcPr>
          <w:p w:rsidR="00A62AEB" w:rsidRDefault="00A62AEB">
            <w:pPr>
              <w:pStyle w:val="ConsPlusNormal"/>
              <w:jc w:val="center"/>
            </w:pPr>
            <w:r>
              <w:t>0,290</w:t>
            </w:r>
          </w:p>
        </w:tc>
        <w:tc>
          <w:tcPr>
            <w:tcW w:w="1020" w:type="dxa"/>
          </w:tcPr>
          <w:p w:rsidR="00A62AEB" w:rsidRDefault="00A62AEB">
            <w:pPr>
              <w:pStyle w:val="ConsPlusNormal"/>
              <w:jc w:val="center"/>
            </w:pPr>
            <w:r>
              <w:t>0,100</w:t>
            </w:r>
          </w:p>
        </w:tc>
        <w:tc>
          <w:tcPr>
            <w:tcW w:w="1020" w:type="dxa"/>
          </w:tcPr>
          <w:p w:rsidR="00A62AEB" w:rsidRDefault="00A62AEB">
            <w:pPr>
              <w:pStyle w:val="ConsPlusNormal"/>
              <w:jc w:val="center"/>
            </w:pPr>
            <w:r>
              <w:t>0,100</w:t>
            </w:r>
          </w:p>
        </w:tc>
        <w:tc>
          <w:tcPr>
            <w:tcW w:w="1020" w:type="dxa"/>
          </w:tcPr>
          <w:p w:rsidR="00A62AEB" w:rsidRDefault="00A62AEB">
            <w:pPr>
              <w:pStyle w:val="ConsPlusNormal"/>
              <w:jc w:val="center"/>
            </w:pPr>
            <w:r>
              <w:t>0,100</w:t>
            </w:r>
          </w:p>
        </w:tc>
        <w:tc>
          <w:tcPr>
            <w:tcW w:w="1020" w:type="dxa"/>
          </w:tcPr>
          <w:p w:rsidR="00A62AEB" w:rsidRDefault="00A62AEB">
            <w:pPr>
              <w:pStyle w:val="ConsPlusNormal"/>
              <w:jc w:val="center"/>
            </w:pPr>
            <w:r>
              <w:t>0,100</w:t>
            </w:r>
          </w:p>
        </w:tc>
      </w:tr>
      <w:tr w:rsidR="00A62AEB">
        <w:tc>
          <w:tcPr>
            <w:tcW w:w="794" w:type="dxa"/>
          </w:tcPr>
          <w:p w:rsidR="00A62AEB" w:rsidRDefault="00A62AEB">
            <w:pPr>
              <w:pStyle w:val="ConsPlusNormal"/>
              <w:jc w:val="center"/>
            </w:pPr>
            <w:r>
              <w:t>45.2.</w:t>
            </w:r>
          </w:p>
        </w:tc>
        <w:tc>
          <w:tcPr>
            <w:tcW w:w="3591" w:type="dxa"/>
          </w:tcPr>
          <w:p w:rsidR="00A62AEB" w:rsidRDefault="00A62AEB">
            <w:pPr>
              <w:pStyle w:val="ConsPlusNormal"/>
            </w:pPr>
            <w:r>
              <w:t>зерноуборочные комбайны</w:t>
            </w:r>
          </w:p>
        </w:tc>
        <w:tc>
          <w:tcPr>
            <w:tcW w:w="1077" w:type="dxa"/>
          </w:tcPr>
          <w:p w:rsidR="00A62AEB" w:rsidRDefault="00A62AEB">
            <w:pPr>
              <w:pStyle w:val="ConsPlusNormal"/>
              <w:jc w:val="center"/>
            </w:pPr>
            <w:r>
              <w:t>тыс. штук</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0,025</w:t>
            </w:r>
          </w:p>
        </w:tc>
        <w:tc>
          <w:tcPr>
            <w:tcW w:w="1020" w:type="dxa"/>
          </w:tcPr>
          <w:p w:rsidR="00A62AEB" w:rsidRDefault="00A62AEB">
            <w:pPr>
              <w:pStyle w:val="ConsPlusNormal"/>
              <w:jc w:val="center"/>
            </w:pPr>
            <w:r>
              <w:t>0,025</w:t>
            </w:r>
          </w:p>
        </w:tc>
        <w:tc>
          <w:tcPr>
            <w:tcW w:w="1020" w:type="dxa"/>
          </w:tcPr>
          <w:p w:rsidR="00A62AEB" w:rsidRDefault="00A62AEB">
            <w:pPr>
              <w:pStyle w:val="ConsPlusNormal"/>
              <w:jc w:val="center"/>
            </w:pPr>
            <w:r>
              <w:t>0,030</w:t>
            </w:r>
          </w:p>
        </w:tc>
        <w:tc>
          <w:tcPr>
            <w:tcW w:w="1020" w:type="dxa"/>
          </w:tcPr>
          <w:p w:rsidR="00A62AEB" w:rsidRDefault="00A62AEB">
            <w:pPr>
              <w:pStyle w:val="ConsPlusNormal"/>
              <w:jc w:val="center"/>
            </w:pPr>
            <w:r>
              <w:t>0,010</w:t>
            </w:r>
          </w:p>
        </w:tc>
        <w:tc>
          <w:tcPr>
            <w:tcW w:w="1020" w:type="dxa"/>
          </w:tcPr>
          <w:p w:rsidR="00A62AEB" w:rsidRDefault="00A62AEB">
            <w:pPr>
              <w:pStyle w:val="ConsPlusNormal"/>
              <w:jc w:val="center"/>
            </w:pPr>
            <w:r>
              <w:t>0,010</w:t>
            </w:r>
          </w:p>
        </w:tc>
        <w:tc>
          <w:tcPr>
            <w:tcW w:w="1020" w:type="dxa"/>
          </w:tcPr>
          <w:p w:rsidR="00A62AEB" w:rsidRDefault="00A62AEB">
            <w:pPr>
              <w:pStyle w:val="ConsPlusNormal"/>
              <w:jc w:val="center"/>
            </w:pPr>
            <w:r>
              <w:t>0,010</w:t>
            </w:r>
          </w:p>
        </w:tc>
        <w:tc>
          <w:tcPr>
            <w:tcW w:w="1020" w:type="dxa"/>
          </w:tcPr>
          <w:p w:rsidR="00A62AEB" w:rsidRDefault="00A62AEB">
            <w:pPr>
              <w:pStyle w:val="ConsPlusNormal"/>
              <w:jc w:val="center"/>
            </w:pPr>
            <w:r>
              <w:t>0,010</w:t>
            </w:r>
          </w:p>
        </w:tc>
      </w:tr>
      <w:tr w:rsidR="00A62AEB">
        <w:tc>
          <w:tcPr>
            <w:tcW w:w="794" w:type="dxa"/>
          </w:tcPr>
          <w:p w:rsidR="00A62AEB" w:rsidRDefault="00A62AEB">
            <w:pPr>
              <w:pStyle w:val="ConsPlusNormal"/>
              <w:jc w:val="center"/>
            </w:pPr>
            <w:r>
              <w:t>45.3.</w:t>
            </w:r>
          </w:p>
        </w:tc>
        <w:tc>
          <w:tcPr>
            <w:tcW w:w="3591" w:type="dxa"/>
          </w:tcPr>
          <w:p w:rsidR="00A62AEB" w:rsidRDefault="00A62AEB">
            <w:pPr>
              <w:pStyle w:val="ConsPlusNormal"/>
            </w:pPr>
            <w:r>
              <w:t>кормоуборочные комбайны</w:t>
            </w:r>
          </w:p>
        </w:tc>
        <w:tc>
          <w:tcPr>
            <w:tcW w:w="1077" w:type="dxa"/>
          </w:tcPr>
          <w:p w:rsidR="00A62AEB" w:rsidRDefault="00A62AEB">
            <w:pPr>
              <w:pStyle w:val="ConsPlusNormal"/>
              <w:jc w:val="center"/>
            </w:pPr>
            <w:r>
              <w:t>тыс. штук</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0,010</w:t>
            </w:r>
          </w:p>
        </w:tc>
        <w:tc>
          <w:tcPr>
            <w:tcW w:w="1020" w:type="dxa"/>
          </w:tcPr>
          <w:p w:rsidR="00A62AEB" w:rsidRDefault="00A62AEB">
            <w:pPr>
              <w:pStyle w:val="ConsPlusNormal"/>
              <w:jc w:val="center"/>
            </w:pPr>
            <w:r>
              <w:t>0,005</w:t>
            </w:r>
          </w:p>
        </w:tc>
        <w:tc>
          <w:tcPr>
            <w:tcW w:w="1020" w:type="dxa"/>
          </w:tcPr>
          <w:p w:rsidR="00A62AEB" w:rsidRDefault="00A62AEB">
            <w:pPr>
              <w:pStyle w:val="ConsPlusNormal"/>
              <w:jc w:val="center"/>
            </w:pPr>
            <w:r>
              <w:t>0,005</w:t>
            </w:r>
          </w:p>
        </w:tc>
        <w:tc>
          <w:tcPr>
            <w:tcW w:w="1020" w:type="dxa"/>
          </w:tcPr>
          <w:p w:rsidR="00A62AEB" w:rsidRDefault="00A62AEB">
            <w:pPr>
              <w:pStyle w:val="ConsPlusNormal"/>
              <w:jc w:val="center"/>
            </w:pPr>
            <w:r>
              <w:t>0,00</w:t>
            </w:r>
          </w:p>
        </w:tc>
        <w:tc>
          <w:tcPr>
            <w:tcW w:w="1020" w:type="dxa"/>
          </w:tcPr>
          <w:p w:rsidR="00A62AEB" w:rsidRDefault="00A62AEB">
            <w:pPr>
              <w:pStyle w:val="ConsPlusNormal"/>
              <w:jc w:val="center"/>
            </w:pPr>
            <w:r>
              <w:t>0,00</w:t>
            </w:r>
          </w:p>
        </w:tc>
        <w:tc>
          <w:tcPr>
            <w:tcW w:w="1020" w:type="dxa"/>
          </w:tcPr>
          <w:p w:rsidR="00A62AEB" w:rsidRDefault="00A62AEB">
            <w:pPr>
              <w:pStyle w:val="ConsPlusNormal"/>
              <w:jc w:val="center"/>
            </w:pPr>
            <w:r>
              <w:t>0,00</w:t>
            </w:r>
          </w:p>
        </w:tc>
        <w:tc>
          <w:tcPr>
            <w:tcW w:w="1020" w:type="dxa"/>
          </w:tcPr>
          <w:p w:rsidR="00A62AEB" w:rsidRDefault="00A62AEB">
            <w:pPr>
              <w:pStyle w:val="ConsPlusNormal"/>
              <w:jc w:val="center"/>
            </w:pPr>
            <w:r>
              <w:t>0,00</w:t>
            </w:r>
          </w:p>
        </w:tc>
      </w:tr>
      <w:tr w:rsidR="00A62AEB">
        <w:tc>
          <w:tcPr>
            <w:tcW w:w="794" w:type="dxa"/>
          </w:tcPr>
          <w:p w:rsidR="00A62AEB" w:rsidRDefault="00A62AEB">
            <w:pPr>
              <w:pStyle w:val="ConsPlusNormal"/>
              <w:jc w:val="center"/>
            </w:pPr>
            <w:r>
              <w:t>46.</w:t>
            </w:r>
          </w:p>
        </w:tc>
        <w:tc>
          <w:tcPr>
            <w:tcW w:w="3591" w:type="dxa"/>
          </w:tcPr>
          <w:p w:rsidR="00A62AEB" w:rsidRDefault="00A62AEB">
            <w:pPr>
              <w:pStyle w:val="ConsPlusNormal"/>
            </w:pPr>
            <w:r>
              <w:t>Рост применения биологических средств защиты растений и микробиологических удобрений в растениеводстве</w:t>
            </w:r>
          </w:p>
        </w:tc>
        <w:tc>
          <w:tcPr>
            <w:tcW w:w="1077" w:type="dxa"/>
          </w:tcPr>
          <w:p w:rsidR="00A62AEB" w:rsidRDefault="00A62AEB">
            <w:pPr>
              <w:pStyle w:val="ConsPlusNormal"/>
              <w:jc w:val="center"/>
            </w:pPr>
            <w:r>
              <w:t>процентов</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7,1</w:t>
            </w:r>
          </w:p>
        </w:tc>
        <w:tc>
          <w:tcPr>
            <w:tcW w:w="1020" w:type="dxa"/>
          </w:tcPr>
          <w:p w:rsidR="00A62AEB" w:rsidRDefault="00A62AEB">
            <w:pPr>
              <w:pStyle w:val="ConsPlusNormal"/>
              <w:jc w:val="center"/>
            </w:pPr>
            <w:r>
              <w:t>7,6</w:t>
            </w:r>
          </w:p>
        </w:tc>
        <w:tc>
          <w:tcPr>
            <w:tcW w:w="1020" w:type="dxa"/>
          </w:tcPr>
          <w:p w:rsidR="00A62AEB" w:rsidRDefault="00A62AEB">
            <w:pPr>
              <w:pStyle w:val="ConsPlusNormal"/>
              <w:jc w:val="center"/>
            </w:pPr>
            <w:r>
              <w:t>8,0</w:t>
            </w:r>
          </w:p>
        </w:tc>
        <w:tc>
          <w:tcPr>
            <w:tcW w:w="1020" w:type="dxa"/>
          </w:tcPr>
          <w:p w:rsidR="00A62AEB" w:rsidRDefault="00A62AEB">
            <w:pPr>
              <w:pStyle w:val="ConsPlusNormal"/>
              <w:jc w:val="center"/>
            </w:pPr>
            <w:r>
              <w:t>8,6</w:t>
            </w:r>
          </w:p>
        </w:tc>
        <w:tc>
          <w:tcPr>
            <w:tcW w:w="1020" w:type="dxa"/>
          </w:tcPr>
          <w:p w:rsidR="00A62AEB" w:rsidRDefault="00A62AEB">
            <w:pPr>
              <w:pStyle w:val="ConsPlusNormal"/>
              <w:jc w:val="center"/>
            </w:pPr>
            <w:r>
              <w:t>9,2</w:t>
            </w:r>
          </w:p>
        </w:tc>
        <w:tc>
          <w:tcPr>
            <w:tcW w:w="1020" w:type="dxa"/>
          </w:tcPr>
          <w:p w:rsidR="00A62AEB" w:rsidRDefault="00A62AEB">
            <w:pPr>
              <w:pStyle w:val="ConsPlusNormal"/>
              <w:jc w:val="center"/>
            </w:pPr>
            <w:r>
              <w:t>10,0</w:t>
            </w:r>
          </w:p>
        </w:tc>
      </w:tr>
      <w:tr w:rsidR="00A62AEB">
        <w:tc>
          <w:tcPr>
            <w:tcW w:w="794" w:type="dxa"/>
          </w:tcPr>
          <w:p w:rsidR="00A62AEB" w:rsidRDefault="00A62AEB">
            <w:pPr>
              <w:pStyle w:val="ConsPlusNormal"/>
              <w:jc w:val="center"/>
            </w:pPr>
            <w:r>
              <w:t>47.</w:t>
            </w:r>
          </w:p>
        </w:tc>
        <w:tc>
          <w:tcPr>
            <w:tcW w:w="3591" w:type="dxa"/>
          </w:tcPr>
          <w:p w:rsidR="00A62AEB" w:rsidRDefault="00A62AEB">
            <w:pPr>
              <w:pStyle w:val="ConsPlusNormal"/>
            </w:pPr>
            <w:r>
              <w:t>Количество реализованных инновационных проектов</w:t>
            </w:r>
          </w:p>
        </w:tc>
        <w:tc>
          <w:tcPr>
            <w:tcW w:w="1077" w:type="dxa"/>
          </w:tcPr>
          <w:p w:rsidR="00A62AEB" w:rsidRDefault="00A62AEB">
            <w:pPr>
              <w:pStyle w:val="ConsPlusNormal"/>
              <w:jc w:val="center"/>
            </w:pPr>
            <w:r>
              <w:t>единиц</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1</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1</w:t>
            </w:r>
          </w:p>
        </w:tc>
        <w:tc>
          <w:tcPr>
            <w:tcW w:w="1020" w:type="dxa"/>
          </w:tcPr>
          <w:p w:rsidR="00A62AEB" w:rsidRDefault="00A62AEB">
            <w:pPr>
              <w:pStyle w:val="ConsPlusNormal"/>
              <w:jc w:val="center"/>
            </w:pPr>
            <w:r>
              <w:t>1</w:t>
            </w:r>
          </w:p>
        </w:tc>
      </w:tr>
      <w:tr w:rsidR="00A62AEB">
        <w:tc>
          <w:tcPr>
            <w:tcW w:w="794" w:type="dxa"/>
          </w:tcPr>
          <w:p w:rsidR="00A62AEB" w:rsidRDefault="00A62AEB">
            <w:pPr>
              <w:pStyle w:val="ConsPlusNormal"/>
              <w:jc w:val="center"/>
            </w:pPr>
            <w:r>
              <w:t>48.</w:t>
            </w:r>
          </w:p>
        </w:tc>
        <w:tc>
          <w:tcPr>
            <w:tcW w:w="3591" w:type="dxa"/>
          </w:tcPr>
          <w:p w:rsidR="00A62AEB" w:rsidRDefault="00A62AEB">
            <w:pPr>
              <w:pStyle w:val="ConsPlusNormal"/>
            </w:pPr>
            <w:r>
              <w:t>Удельный вес отходов сельскохозяйственного производства, переработанных методами биотехнологии</w:t>
            </w:r>
          </w:p>
        </w:tc>
        <w:tc>
          <w:tcPr>
            <w:tcW w:w="1077" w:type="dxa"/>
          </w:tcPr>
          <w:p w:rsidR="00A62AEB" w:rsidRDefault="00A62AEB">
            <w:pPr>
              <w:pStyle w:val="ConsPlusNormal"/>
              <w:jc w:val="center"/>
            </w:pPr>
            <w:r>
              <w:t>процентов</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1,1</w:t>
            </w:r>
          </w:p>
        </w:tc>
        <w:tc>
          <w:tcPr>
            <w:tcW w:w="1020" w:type="dxa"/>
          </w:tcPr>
          <w:p w:rsidR="00A62AEB" w:rsidRDefault="00A62AEB">
            <w:pPr>
              <w:pStyle w:val="ConsPlusNormal"/>
              <w:jc w:val="center"/>
            </w:pPr>
            <w:r>
              <w:t>1,3</w:t>
            </w:r>
          </w:p>
        </w:tc>
        <w:tc>
          <w:tcPr>
            <w:tcW w:w="1020" w:type="dxa"/>
          </w:tcPr>
          <w:p w:rsidR="00A62AEB" w:rsidRDefault="00A62AEB">
            <w:pPr>
              <w:pStyle w:val="ConsPlusNormal"/>
              <w:jc w:val="center"/>
            </w:pPr>
            <w:r>
              <w:t>1,4</w:t>
            </w:r>
          </w:p>
        </w:tc>
        <w:tc>
          <w:tcPr>
            <w:tcW w:w="1020" w:type="dxa"/>
          </w:tcPr>
          <w:p w:rsidR="00A62AEB" w:rsidRDefault="00A62AEB">
            <w:pPr>
              <w:pStyle w:val="ConsPlusNormal"/>
              <w:jc w:val="center"/>
            </w:pPr>
            <w:r>
              <w:t>1,6</w:t>
            </w:r>
          </w:p>
        </w:tc>
        <w:tc>
          <w:tcPr>
            <w:tcW w:w="1020" w:type="dxa"/>
          </w:tcPr>
          <w:p w:rsidR="00A62AEB" w:rsidRDefault="00A62AEB">
            <w:pPr>
              <w:pStyle w:val="ConsPlusNormal"/>
              <w:jc w:val="center"/>
            </w:pPr>
            <w:r>
              <w:t>1,8</w:t>
            </w:r>
          </w:p>
        </w:tc>
        <w:tc>
          <w:tcPr>
            <w:tcW w:w="1020" w:type="dxa"/>
          </w:tcPr>
          <w:p w:rsidR="00A62AEB" w:rsidRDefault="00A62AEB">
            <w:pPr>
              <w:pStyle w:val="ConsPlusNormal"/>
              <w:jc w:val="center"/>
            </w:pPr>
            <w:r>
              <w:t>2,0</w:t>
            </w:r>
          </w:p>
        </w:tc>
      </w:tr>
      <w:tr w:rsidR="00A62AEB">
        <w:tc>
          <w:tcPr>
            <w:tcW w:w="794" w:type="dxa"/>
          </w:tcPr>
          <w:p w:rsidR="00A62AEB" w:rsidRDefault="00A62AEB">
            <w:pPr>
              <w:pStyle w:val="ConsPlusNormal"/>
              <w:jc w:val="center"/>
            </w:pPr>
            <w:r>
              <w:t>49.</w:t>
            </w:r>
          </w:p>
        </w:tc>
        <w:tc>
          <w:tcPr>
            <w:tcW w:w="3591" w:type="dxa"/>
          </w:tcPr>
          <w:p w:rsidR="00A62AEB" w:rsidRDefault="00A62AEB">
            <w:pPr>
              <w:pStyle w:val="ConsPlusNormal"/>
            </w:pPr>
            <w:r>
              <w:t>Рост рынка регионального сельскохозяйственного, в том числе коммерческого, лизинга</w:t>
            </w:r>
          </w:p>
        </w:tc>
        <w:tc>
          <w:tcPr>
            <w:tcW w:w="1077" w:type="dxa"/>
          </w:tcPr>
          <w:p w:rsidR="00A62AEB" w:rsidRDefault="00A62AEB">
            <w:pPr>
              <w:pStyle w:val="ConsPlusNormal"/>
              <w:jc w:val="center"/>
            </w:pPr>
            <w:r>
              <w:t>процентов</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10,0</w:t>
            </w:r>
          </w:p>
        </w:tc>
        <w:tc>
          <w:tcPr>
            <w:tcW w:w="1020" w:type="dxa"/>
          </w:tcPr>
          <w:p w:rsidR="00A62AEB" w:rsidRDefault="00A62AEB">
            <w:pPr>
              <w:pStyle w:val="ConsPlusNormal"/>
              <w:jc w:val="center"/>
            </w:pPr>
            <w:r>
              <w:t>12,0</w:t>
            </w:r>
          </w:p>
        </w:tc>
        <w:tc>
          <w:tcPr>
            <w:tcW w:w="1020" w:type="dxa"/>
          </w:tcPr>
          <w:p w:rsidR="00A62AEB" w:rsidRDefault="00A62AEB">
            <w:pPr>
              <w:pStyle w:val="ConsPlusNormal"/>
              <w:jc w:val="center"/>
            </w:pPr>
            <w:r>
              <w:t>15,0</w:t>
            </w:r>
          </w:p>
        </w:tc>
        <w:tc>
          <w:tcPr>
            <w:tcW w:w="1020" w:type="dxa"/>
          </w:tcPr>
          <w:p w:rsidR="00A62AEB" w:rsidRDefault="00A62AEB">
            <w:pPr>
              <w:pStyle w:val="ConsPlusNormal"/>
              <w:jc w:val="center"/>
            </w:pPr>
            <w:r>
              <w:t>15,0</w:t>
            </w:r>
          </w:p>
        </w:tc>
        <w:tc>
          <w:tcPr>
            <w:tcW w:w="1020" w:type="dxa"/>
          </w:tcPr>
          <w:p w:rsidR="00A62AEB" w:rsidRDefault="00A62AEB">
            <w:pPr>
              <w:pStyle w:val="ConsPlusNormal"/>
              <w:jc w:val="center"/>
            </w:pPr>
            <w:r>
              <w:t>13,0</w:t>
            </w:r>
          </w:p>
        </w:tc>
        <w:tc>
          <w:tcPr>
            <w:tcW w:w="1020" w:type="dxa"/>
          </w:tcPr>
          <w:p w:rsidR="00A62AEB" w:rsidRDefault="00A62AEB">
            <w:pPr>
              <w:pStyle w:val="ConsPlusNormal"/>
              <w:jc w:val="center"/>
            </w:pPr>
            <w:r>
              <w:t>11,0</w:t>
            </w:r>
          </w:p>
        </w:tc>
      </w:tr>
      <w:tr w:rsidR="00A62AEB">
        <w:tc>
          <w:tcPr>
            <w:tcW w:w="794" w:type="dxa"/>
          </w:tcPr>
          <w:p w:rsidR="00A62AEB" w:rsidRDefault="00A62AEB">
            <w:pPr>
              <w:pStyle w:val="ConsPlusNormal"/>
              <w:jc w:val="center"/>
            </w:pPr>
            <w:r>
              <w:t>50.</w:t>
            </w:r>
          </w:p>
        </w:tc>
        <w:tc>
          <w:tcPr>
            <w:tcW w:w="3591" w:type="dxa"/>
          </w:tcPr>
          <w:p w:rsidR="00A62AEB" w:rsidRDefault="00A62AEB">
            <w:pPr>
              <w:pStyle w:val="ConsPlusNormal"/>
            </w:pPr>
            <w:r>
              <w:t>Доля муниципальных органов управления агропромышленного комплекса, использующих информационные ресурсы в сфере обеспечения продовольственной безопасности и управления агропромышленным комплексом</w:t>
            </w:r>
          </w:p>
        </w:tc>
        <w:tc>
          <w:tcPr>
            <w:tcW w:w="1077" w:type="dxa"/>
          </w:tcPr>
          <w:p w:rsidR="00A62AEB" w:rsidRDefault="00A62AEB">
            <w:pPr>
              <w:pStyle w:val="ConsPlusNormal"/>
              <w:jc w:val="center"/>
            </w:pPr>
            <w:r>
              <w:t>процентов</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44,0</w:t>
            </w:r>
          </w:p>
        </w:tc>
        <w:tc>
          <w:tcPr>
            <w:tcW w:w="1020" w:type="dxa"/>
          </w:tcPr>
          <w:p w:rsidR="00A62AEB" w:rsidRDefault="00A62AEB">
            <w:pPr>
              <w:pStyle w:val="ConsPlusNormal"/>
              <w:jc w:val="center"/>
            </w:pPr>
            <w:r>
              <w:t>50,0</w:t>
            </w:r>
          </w:p>
        </w:tc>
        <w:tc>
          <w:tcPr>
            <w:tcW w:w="1020" w:type="dxa"/>
          </w:tcPr>
          <w:p w:rsidR="00A62AEB" w:rsidRDefault="00A62AEB">
            <w:pPr>
              <w:pStyle w:val="ConsPlusNormal"/>
              <w:jc w:val="center"/>
            </w:pPr>
            <w:r>
              <w:t>55,0</w:t>
            </w:r>
          </w:p>
        </w:tc>
        <w:tc>
          <w:tcPr>
            <w:tcW w:w="1020" w:type="dxa"/>
          </w:tcPr>
          <w:p w:rsidR="00A62AEB" w:rsidRDefault="00A62AEB">
            <w:pPr>
              <w:pStyle w:val="ConsPlusNormal"/>
              <w:jc w:val="center"/>
            </w:pPr>
            <w:r>
              <w:t>60,0</w:t>
            </w:r>
          </w:p>
        </w:tc>
        <w:tc>
          <w:tcPr>
            <w:tcW w:w="1020" w:type="dxa"/>
          </w:tcPr>
          <w:p w:rsidR="00A62AEB" w:rsidRDefault="00A62AEB">
            <w:pPr>
              <w:pStyle w:val="ConsPlusNormal"/>
              <w:jc w:val="center"/>
            </w:pPr>
            <w:r>
              <w:t>65,0</w:t>
            </w:r>
          </w:p>
        </w:tc>
        <w:tc>
          <w:tcPr>
            <w:tcW w:w="1020" w:type="dxa"/>
          </w:tcPr>
          <w:p w:rsidR="00A62AEB" w:rsidRDefault="00A62AEB">
            <w:pPr>
              <w:pStyle w:val="ConsPlusNormal"/>
              <w:jc w:val="center"/>
            </w:pPr>
            <w:r>
              <w:t>70,0</w:t>
            </w:r>
          </w:p>
        </w:tc>
        <w:tc>
          <w:tcPr>
            <w:tcW w:w="1020" w:type="dxa"/>
          </w:tcPr>
          <w:p w:rsidR="00A62AEB" w:rsidRDefault="00A62AEB">
            <w:pPr>
              <w:pStyle w:val="ConsPlusNormal"/>
              <w:jc w:val="center"/>
            </w:pPr>
            <w:r>
              <w:t>80,0</w:t>
            </w:r>
          </w:p>
        </w:tc>
      </w:tr>
      <w:tr w:rsidR="00A62AEB">
        <w:tc>
          <w:tcPr>
            <w:tcW w:w="794" w:type="dxa"/>
          </w:tcPr>
          <w:p w:rsidR="00A62AEB" w:rsidRDefault="00A62AEB">
            <w:pPr>
              <w:pStyle w:val="ConsPlusNormal"/>
              <w:jc w:val="center"/>
            </w:pPr>
            <w:r>
              <w:t>51.</w:t>
            </w:r>
          </w:p>
        </w:tc>
        <w:tc>
          <w:tcPr>
            <w:tcW w:w="3591" w:type="dxa"/>
          </w:tcPr>
          <w:p w:rsidR="00A62AEB" w:rsidRDefault="00A62AEB">
            <w:pPr>
              <w:pStyle w:val="ConsPlusNormal"/>
            </w:pPr>
            <w:r>
              <w:t xml:space="preserve">Сохранение существующего уровня участия управлений сельского хозяйства в реализации Программы (наличие в муниципальных </w:t>
            </w:r>
            <w:r>
              <w:lastRenderedPageBreak/>
              <w:t>образованиях программ развития агропромышленного комплекса)</w:t>
            </w:r>
          </w:p>
        </w:tc>
        <w:tc>
          <w:tcPr>
            <w:tcW w:w="1077" w:type="dxa"/>
          </w:tcPr>
          <w:p w:rsidR="00A62AEB" w:rsidRDefault="00A62AEB">
            <w:pPr>
              <w:pStyle w:val="ConsPlusNormal"/>
              <w:jc w:val="center"/>
            </w:pPr>
            <w:r>
              <w:lastRenderedPageBreak/>
              <w:t>процентов</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100,0</w:t>
            </w:r>
          </w:p>
        </w:tc>
        <w:tc>
          <w:tcPr>
            <w:tcW w:w="1020" w:type="dxa"/>
          </w:tcPr>
          <w:p w:rsidR="00A62AEB" w:rsidRDefault="00A62AEB">
            <w:pPr>
              <w:pStyle w:val="ConsPlusNormal"/>
              <w:jc w:val="center"/>
            </w:pPr>
            <w:r>
              <w:t>100,0</w:t>
            </w:r>
          </w:p>
        </w:tc>
        <w:tc>
          <w:tcPr>
            <w:tcW w:w="1020" w:type="dxa"/>
          </w:tcPr>
          <w:p w:rsidR="00A62AEB" w:rsidRDefault="00A62AEB">
            <w:pPr>
              <w:pStyle w:val="ConsPlusNormal"/>
              <w:jc w:val="center"/>
            </w:pPr>
            <w:r>
              <w:t>100,0</w:t>
            </w:r>
          </w:p>
        </w:tc>
        <w:tc>
          <w:tcPr>
            <w:tcW w:w="1020" w:type="dxa"/>
          </w:tcPr>
          <w:p w:rsidR="00A62AEB" w:rsidRDefault="00A62AEB">
            <w:pPr>
              <w:pStyle w:val="ConsPlusNormal"/>
              <w:jc w:val="center"/>
            </w:pPr>
            <w:r>
              <w:t>100,0</w:t>
            </w:r>
          </w:p>
        </w:tc>
        <w:tc>
          <w:tcPr>
            <w:tcW w:w="1020" w:type="dxa"/>
          </w:tcPr>
          <w:p w:rsidR="00A62AEB" w:rsidRDefault="00A62AEB">
            <w:pPr>
              <w:pStyle w:val="ConsPlusNormal"/>
              <w:jc w:val="center"/>
            </w:pPr>
            <w:r>
              <w:t>100,0</w:t>
            </w:r>
          </w:p>
        </w:tc>
        <w:tc>
          <w:tcPr>
            <w:tcW w:w="1020" w:type="dxa"/>
          </w:tcPr>
          <w:p w:rsidR="00A62AEB" w:rsidRDefault="00A62AEB">
            <w:pPr>
              <w:pStyle w:val="ConsPlusNormal"/>
              <w:jc w:val="center"/>
            </w:pPr>
            <w:r>
              <w:t>100,0</w:t>
            </w:r>
          </w:p>
        </w:tc>
        <w:tc>
          <w:tcPr>
            <w:tcW w:w="1020" w:type="dxa"/>
          </w:tcPr>
          <w:p w:rsidR="00A62AEB" w:rsidRDefault="00A62AEB">
            <w:pPr>
              <w:pStyle w:val="ConsPlusNormal"/>
              <w:jc w:val="center"/>
            </w:pPr>
            <w:r>
              <w:t>100,0</w:t>
            </w:r>
          </w:p>
        </w:tc>
      </w:tr>
      <w:tr w:rsidR="00A62AEB">
        <w:tc>
          <w:tcPr>
            <w:tcW w:w="794" w:type="dxa"/>
          </w:tcPr>
          <w:p w:rsidR="00A62AEB" w:rsidRDefault="00A62AEB">
            <w:pPr>
              <w:pStyle w:val="ConsPlusNormal"/>
              <w:jc w:val="center"/>
            </w:pPr>
            <w:r>
              <w:lastRenderedPageBreak/>
              <w:t>52.</w:t>
            </w:r>
          </w:p>
        </w:tc>
        <w:tc>
          <w:tcPr>
            <w:tcW w:w="3591" w:type="dxa"/>
          </w:tcPr>
          <w:p w:rsidR="00A62AEB" w:rsidRDefault="00A62AEB">
            <w:pPr>
              <w:pStyle w:val="ConsPlusNormal"/>
            </w:pPr>
            <w:r>
              <w:t>Доля государственных гражданских служащих Министерства сельского хозяйства и продовольствия Республики Дагестан, прошедших повышение квалификации в течение последних трех лет</w:t>
            </w:r>
          </w:p>
        </w:tc>
        <w:tc>
          <w:tcPr>
            <w:tcW w:w="1077" w:type="dxa"/>
          </w:tcPr>
          <w:p w:rsidR="00A62AEB" w:rsidRDefault="00A62AEB">
            <w:pPr>
              <w:pStyle w:val="ConsPlusNormal"/>
              <w:jc w:val="center"/>
            </w:pPr>
            <w:r>
              <w:t>процентов</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31,0</w:t>
            </w:r>
          </w:p>
        </w:tc>
        <w:tc>
          <w:tcPr>
            <w:tcW w:w="1020" w:type="dxa"/>
          </w:tcPr>
          <w:p w:rsidR="00A62AEB" w:rsidRDefault="00A62AEB">
            <w:pPr>
              <w:pStyle w:val="ConsPlusNormal"/>
              <w:jc w:val="center"/>
            </w:pPr>
            <w:r>
              <w:t>33,0</w:t>
            </w:r>
          </w:p>
        </w:tc>
        <w:tc>
          <w:tcPr>
            <w:tcW w:w="1020" w:type="dxa"/>
          </w:tcPr>
          <w:p w:rsidR="00A62AEB" w:rsidRDefault="00A62AEB">
            <w:pPr>
              <w:pStyle w:val="ConsPlusNormal"/>
              <w:jc w:val="center"/>
            </w:pPr>
            <w:r>
              <w:t>35,0</w:t>
            </w:r>
          </w:p>
        </w:tc>
        <w:tc>
          <w:tcPr>
            <w:tcW w:w="1020" w:type="dxa"/>
          </w:tcPr>
          <w:p w:rsidR="00A62AEB" w:rsidRDefault="00A62AEB">
            <w:pPr>
              <w:pStyle w:val="ConsPlusNormal"/>
              <w:jc w:val="center"/>
            </w:pPr>
            <w:r>
              <w:t>37,0</w:t>
            </w:r>
          </w:p>
        </w:tc>
        <w:tc>
          <w:tcPr>
            <w:tcW w:w="1020" w:type="dxa"/>
          </w:tcPr>
          <w:p w:rsidR="00A62AEB" w:rsidRDefault="00A62AEB">
            <w:pPr>
              <w:pStyle w:val="ConsPlusNormal"/>
              <w:jc w:val="center"/>
            </w:pPr>
            <w:r>
              <w:t>39,0</w:t>
            </w:r>
          </w:p>
        </w:tc>
        <w:tc>
          <w:tcPr>
            <w:tcW w:w="1020" w:type="dxa"/>
          </w:tcPr>
          <w:p w:rsidR="00A62AEB" w:rsidRDefault="00A62AEB">
            <w:pPr>
              <w:pStyle w:val="ConsPlusNormal"/>
              <w:jc w:val="center"/>
            </w:pPr>
            <w:r>
              <w:t>41,0</w:t>
            </w:r>
          </w:p>
        </w:tc>
        <w:tc>
          <w:tcPr>
            <w:tcW w:w="1020" w:type="dxa"/>
          </w:tcPr>
          <w:p w:rsidR="00A62AEB" w:rsidRDefault="00A62AEB">
            <w:pPr>
              <w:pStyle w:val="ConsPlusNormal"/>
              <w:jc w:val="center"/>
            </w:pPr>
            <w:r>
              <w:t>43,0</w:t>
            </w:r>
          </w:p>
        </w:tc>
      </w:tr>
      <w:tr w:rsidR="00A62AEB">
        <w:tc>
          <w:tcPr>
            <w:tcW w:w="794" w:type="dxa"/>
          </w:tcPr>
          <w:p w:rsidR="00A62AEB" w:rsidRDefault="00A62AEB">
            <w:pPr>
              <w:pStyle w:val="ConsPlusNormal"/>
              <w:jc w:val="center"/>
            </w:pPr>
            <w:r>
              <w:t>53.</w:t>
            </w:r>
          </w:p>
        </w:tc>
        <w:tc>
          <w:tcPr>
            <w:tcW w:w="3591" w:type="dxa"/>
          </w:tcPr>
          <w:p w:rsidR="00A62AEB" w:rsidRDefault="00A62AEB">
            <w:pPr>
              <w:pStyle w:val="ConsPlusNormal"/>
            </w:pPr>
            <w:r>
              <w:t>Укомплектованность должностей государственной гражданской службы в Министерстве сельского хозяйства и продовольствия Республики Дагестан</w:t>
            </w:r>
          </w:p>
        </w:tc>
        <w:tc>
          <w:tcPr>
            <w:tcW w:w="1077" w:type="dxa"/>
          </w:tcPr>
          <w:p w:rsidR="00A62AEB" w:rsidRDefault="00A62AEB">
            <w:pPr>
              <w:pStyle w:val="ConsPlusNormal"/>
              <w:jc w:val="center"/>
            </w:pPr>
            <w:r>
              <w:t>процентов</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100,0</w:t>
            </w:r>
          </w:p>
        </w:tc>
        <w:tc>
          <w:tcPr>
            <w:tcW w:w="1020" w:type="dxa"/>
          </w:tcPr>
          <w:p w:rsidR="00A62AEB" w:rsidRDefault="00A62AEB">
            <w:pPr>
              <w:pStyle w:val="ConsPlusNormal"/>
              <w:jc w:val="center"/>
            </w:pPr>
            <w:r>
              <w:t>100,0</w:t>
            </w:r>
          </w:p>
        </w:tc>
        <w:tc>
          <w:tcPr>
            <w:tcW w:w="1020" w:type="dxa"/>
          </w:tcPr>
          <w:p w:rsidR="00A62AEB" w:rsidRDefault="00A62AEB">
            <w:pPr>
              <w:pStyle w:val="ConsPlusNormal"/>
              <w:jc w:val="center"/>
            </w:pPr>
            <w:r>
              <w:t>100,0</w:t>
            </w:r>
          </w:p>
        </w:tc>
        <w:tc>
          <w:tcPr>
            <w:tcW w:w="1020" w:type="dxa"/>
          </w:tcPr>
          <w:p w:rsidR="00A62AEB" w:rsidRDefault="00A62AEB">
            <w:pPr>
              <w:pStyle w:val="ConsPlusNormal"/>
              <w:jc w:val="center"/>
            </w:pPr>
            <w:r>
              <w:t>100,0</w:t>
            </w:r>
          </w:p>
        </w:tc>
        <w:tc>
          <w:tcPr>
            <w:tcW w:w="1020" w:type="dxa"/>
          </w:tcPr>
          <w:p w:rsidR="00A62AEB" w:rsidRDefault="00A62AEB">
            <w:pPr>
              <w:pStyle w:val="ConsPlusNormal"/>
              <w:jc w:val="center"/>
            </w:pPr>
            <w:r>
              <w:t>100,0</w:t>
            </w:r>
          </w:p>
        </w:tc>
        <w:tc>
          <w:tcPr>
            <w:tcW w:w="1020" w:type="dxa"/>
          </w:tcPr>
          <w:p w:rsidR="00A62AEB" w:rsidRDefault="00A62AEB">
            <w:pPr>
              <w:pStyle w:val="ConsPlusNormal"/>
              <w:jc w:val="center"/>
            </w:pPr>
            <w:r>
              <w:t>100,0</w:t>
            </w:r>
          </w:p>
        </w:tc>
        <w:tc>
          <w:tcPr>
            <w:tcW w:w="1020" w:type="dxa"/>
          </w:tcPr>
          <w:p w:rsidR="00A62AEB" w:rsidRDefault="00A62AEB">
            <w:pPr>
              <w:pStyle w:val="ConsPlusNormal"/>
              <w:jc w:val="center"/>
            </w:pPr>
            <w:r>
              <w:t>100,0</w:t>
            </w:r>
          </w:p>
        </w:tc>
      </w:tr>
      <w:tr w:rsidR="00A62AEB">
        <w:tc>
          <w:tcPr>
            <w:tcW w:w="794" w:type="dxa"/>
          </w:tcPr>
          <w:p w:rsidR="00A62AEB" w:rsidRDefault="00A62AEB">
            <w:pPr>
              <w:pStyle w:val="ConsPlusNormal"/>
              <w:jc w:val="center"/>
            </w:pPr>
            <w:r>
              <w:t>54.</w:t>
            </w:r>
          </w:p>
        </w:tc>
        <w:tc>
          <w:tcPr>
            <w:tcW w:w="3591" w:type="dxa"/>
          </w:tcPr>
          <w:p w:rsidR="00A62AEB" w:rsidRDefault="00A62AEB">
            <w:pPr>
              <w:pStyle w:val="ConsPlusNormal"/>
            </w:pPr>
            <w:r>
              <w:t>Доля убыточных хозяйств</w:t>
            </w:r>
          </w:p>
        </w:tc>
        <w:tc>
          <w:tcPr>
            <w:tcW w:w="1077" w:type="dxa"/>
          </w:tcPr>
          <w:p w:rsidR="00A62AEB" w:rsidRDefault="00A62AEB">
            <w:pPr>
              <w:pStyle w:val="ConsPlusNormal"/>
              <w:jc w:val="center"/>
            </w:pPr>
            <w:r>
              <w:t>процентов</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21,0</w:t>
            </w:r>
          </w:p>
        </w:tc>
        <w:tc>
          <w:tcPr>
            <w:tcW w:w="1020" w:type="dxa"/>
          </w:tcPr>
          <w:p w:rsidR="00A62AEB" w:rsidRDefault="00A62AEB">
            <w:pPr>
              <w:pStyle w:val="ConsPlusNormal"/>
              <w:jc w:val="center"/>
            </w:pPr>
            <w:r>
              <w:t>20,0</w:t>
            </w:r>
          </w:p>
        </w:tc>
        <w:tc>
          <w:tcPr>
            <w:tcW w:w="1020" w:type="dxa"/>
          </w:tcPr>
          <w:p w:rsidR="00A62AEB" w:rsidRDefault="00A62AEB">
            <w:pPr>
              <w:pStyle w:val="ConsPlusNormal"/>
              <w:jc w:val="center"/>
            </w:pPr>
            <w:r>
              <w:t>20,0</w:t>
            </w:r>
          </w:p>
        </w:tc>
        <w:tc>
          <w:tcPr>
            <w:tcW w:w="1020" w:type="dxa"/>
          </w:tcPr>
          <w:p w:rsidR="00A62AEB" w:rsidRDefault="00A62AEB">
            <w:pPr>
              <w:pStyle w:val="ConsPlusNormal"/>
              <w:jc w:val="center"/>
            </w:pPr>
            <w:r>
              <w:t>20,0</w:t>
            </w:r>
          </w:p>
        </w:tc>
        <w:tc>
          <w:tcPr>
            <w:tcW w:w="1020" w:type="dxa"/>
          </w:tcPr>
          <w:p w:rsidR="00A62AEB" w:rsidRDefault="00A62AEB">
            <w:pPr>
              <w:pStyle w:val="ConsPlusNormal"/>
              <w:jc w:val="center"/>
            </w:pPr>
            <w:r>
              <w:t>19,0</w:t>
            </w:r>
          </w:p>
        </w:tc>
        <w:tc>
          <w:tcPr>
            <w:tcW w:w="1020" w:type="dxa"/>
          </w:tcPr>
          <w:p w:rsidR="00A62AEB" w:rsidRDefault="00A62AEB">
            <w:pPr>
              <w:pStyle w:val="ConsPlusNormal"/>
              <w:jc w:val="center"/>
            </w:pPr>
            <w:r>
              <w:t>18,0</w:t>
            </w:r>
          </w:p>
        </w:tc>
        <w:tc>
          <w:tcPr>
            <w:tcW w:w="1020" w:type="dxa"/>
          </w:tcPr>
          <w:p w:rsidR="00A62AEB" w:rsidRDefault="00A62AEB">
            <w:pPr>
              <w:pStyle w:val="ConsPlusNormal"/>
              <w:jc w:val="center"/>
            </w:pPr>
            <w:r>
              <w:t>17,0</w:t>
            </w:r>
          </w:p>
        </w:tc>
      </w:tr>
      <w:tr w:rsidR="00A62AEB">
        <w:tc>
          <w:tcPr>
            <w:tcW w:w="794" w:type="dxa"/>
          </w:tcPr>
          <w:p w:rsidR="00A62AEB" w:rsidRDefault="00A62AEB">
            <w:pPr>
              <w:pStyle w:val="ConsPlusNormal"/>
              <w:jc w:val="center"/>
            </w:pPr>
            <w:r>
              <w:t>55.</w:t>
            </w:r>
          </w:p>
        </w:tc>
        <w:tc>
          <w:tcPr>
            <w:tcW w:w="3591" w:type="dxa"/>
          </w:tcPr>
          <w:p w:rsidR="00A62AEB" w:rsidRDefault="00A62AEB">
            <w:pPr>
              <w:pStyle w:val="ConsPlusNormal"/>
            </w:pPr>
            <w:r>
              <w:t>Уровень выполнения государственных услуг и работ от общего объема государственных услуг и работ в сфере развития сельского хозяйства и регулирования рынков сельскохозяйственной продукции, сырья и продовольствия</w:t>
            </w:r>
          </w:p>
        </w:tc>
        <w:tc>
          <w:tcPr>
            <w:tcW w:w="1077" w:type="dxa"/>
          </w:tcPr>
          <w:p w:rsidR="00A62AEB" w:rsidRDefault="00A62AEB">
            <w:pPr>
              <w:pStyle w:val="ConsPlusNormal"/>
              <w:jc w:val="center"/>
            </w:pPr>
            <w:r>
              <w:t>процентов</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100,0</w:t>
            </w:r>
          </w:p>
        </w:tc>
        <w:tc>
          <w:tcPr>
            <w:tcW w:w="1020" w:type="dxa"/>
          </w:tcPr>
          <w:p w:rsidR="00A62AEB" w:rsidRDefault="00A62AEB">
            <w:pPr>
              <w:pStyle w:val="ConsPlusNormal"/>
              <w:jc w:val="center"/>
            </w:pPr>
            <w:r>
              <w:t>100,0</w:t>
            </w:r>
          </w:p>
        </w:tc>
        <w:tc>
          <w:tcPr>
            <w:tcW w:w="1020" w:type="dxa"/>
          </w:tcPr>
          <w:p w:rsidR="00A62AEB" w:rsidRDefault="00A62AEB">
            <w:pPr>
              <w:pStyle w:val="ConsPlusNormal"/>
              <w:jc w:val="center"/>
            </w:pPr>
            <w:r>
              <w:t>100,0</w:t>
            </w:r>
          </w:p>
        </w:tc>
        <w:tc>
          <w:tcPr>
            <w:tcW w:w="1020" w:type="dxa"/>
          </w:tcPr>
          <w:p w:rsidR="00A62AEB" w:rsidRDefault="00A62AEB">
            <w:pPr>
              <w:pStyle w:val="ConsPlusNormal"/>
              <w:jc w:val="center"/>
            </w:pPr>
            <w:r>
              <w:t>100,0</w:t>
            </w:r>
          </w:p>
        </w:tc>
        <w:tc>
          <w:tcPr>
            <w:tcW w:w="1020" w:type="dxa"/>
          </w:tcPr>
          <w:p w:rsidR="00A62AEB" w:rsidRDefault="00A62AEB">
            <w:pPr>
              <w:pStyle w:val="ConsPlusNormal"/>
              <w:jc w:val="center"/>
            </w:pPr>
            <w:r>
              <w:t>100,0</w:t>
            </w:r>
          </w:p>
        </w:tc>
        <w:tc>
          <w:tcPr>
            <w:tcW w:w="1020" w:type="dxa"/>
          </w:tcPr>
          <w:p w:rsidR="00A62AEB" w:rsidRDefault="00A62AEB">
            <w:pPr>
              <w:pStyle w:val="ConsPlusNormal"/>
              <w:jc w:val="center"/>
            </w:pPr>
            <w:r>
              <w:t>100,0</w:t>
            </w:r>
          </w:p>
        </w:tc>
        <w:tc>
          <w:tcPr>
            <w:tcW w:w="1020" w:type="dxa"/>
          </w:tcPr>
          <w:p w:rsidR="00A62AEB" w:rsidRDefault="00A62AEB">
            <w:pPr>
              <w:pStyle w:val="ConsPlusNormal"/>
              <w:jc w:val="center"/>
            </w:pPr>
            <w:r>
              <w:t>100,0</w:t>
            </w:r>
          </w:p>
        </w:tc>
      </w:tr>
      <w:tr w:rsidR="00A62AEB">
        <w:tc>
          <w:tcPr>
            <w:tcW w:w="13396" w:type="dxa"/>
            <w:gridSpan w:val="11"/>
          </w:tcPr>
          <w:p w:rsidR="00A62AEB" w:rsidRDefault="00A62AEB">
            <w:pPr>
              <w:pStyle w:val="ConsPlusNormal"/>
              <w:jc w:val="center"/>
              <w:outlineLvl w:val="2"/>
            </w:pPr>
            <w:hyperlink w:anchor="P1749" w:history="1">
              <w:r>
                <w:rPr>
                  <w:color w:val="0000FF"/>
                </w:rPr>
                <w:t>Подпрограмма</w:t>
              </w:r>
            </w:hyperlink>
            <w:r>
              <w:t xml:space="preserve"> "Устойчивое развитие сельских территорий"</w:t>
            </w:r>
          </w:p>
        </w:tc>
      </w:tr>
      <w:tr w:rsidR="00A62AEB">
        <w:tc>
          <w:tcPr>
            <w:tcW w:w="794" w:type="dxa"/>
          </w:tcPr>
          <w:p w:rsidR="00A62AEB" w:rsidRDefault="00A62AEB">
            <w:pPr>
              <w:pStyle w:val="ConsPlusNormal"/>
              <w:jc w:val="center"/>
            </w:pPr>
            <w:r>
              <w:t>56.</w:t>
            </w:r>
          </w:p>
        </w:tc>
        <w:tc>
          <w:tcPr>
            <w:tcW w:w="3591" w:type="dxa"/>
          </w:tcPr>
          <w:p w:rsidR="00A62AEB" w:rsidRDefault="00A62AEB">
            <w:pPr>
              <w:pStyle w:val="ConsPlusNormal"/>
            </w:pPr>
            <w:r>
              <w:t>Ввод (приобретение) жилья для граждан, проживающих в сельской местности, всего:</w:t>
            </w:r>
          </w:p>
        </w:tc>
        <w:tc>
          <w:tcPr>
            <w:tcW w:w="1077" w:type="dxa"/>
          </w:tcPr>
          <w:p w:rsidR="00A62AEB" w:rsidRDefault="00A62AEB">
            <w:pPr>
              <w:pStyle w:val="ConsPlusNormal"/>
              <w:jc w:val="center"/>
            </w:pPr>
            <w:r>
              <w:t>тыс. кв. метров</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63,6</w:t>
            </w:r>
          </w:p>
        </w:tc>
        <w:tc>
          <w:tcPr>
            <w:tcW w:w="1020" w:type="dxa"/>
          </w:tcPr>
          <w:p w:rsidR="00A62AEB" w:rsidRDefault="00A62AEB">
            <w:pPr>
              <w:pStyle w:val="ConsPlusNormal"/>
              <w:jc w:val="center"/>
            </w:pPr>
            <w:r>
              <w:t>64,7</w:t>
            </w:r>
          </w:p>
        </w:tc>
        <w:tc>
          <w:tcPr>
            <w:tcW w:w="1020" w:type="dxa"/>
          </w:tcPr>
          <w:p w:rsidR="00A62AEB" w:rsidRDefault="00A62AEB">
            <w:pPr>
              <w:pStyle w:val="ConsPlusNormal"/>
              <w:jc w:val="center"/>
            </w:pPr>
            <w:r>
              <w:t>65,1</w:t>
            </w:r>
          </w:p>
        </w:tc>
        <w:tc>
          <w:tcPr>
            <w:tcW w:w="1020" w:type="dxa"/>
          </w:tcPr>
          <w:p w:rsidR="00A62AEB" w:rsidRDefault="00A62AEB">
            <w:pPr>
              <w:pStyle w:val="ConsPlusNormal"/>
              <w:jc w:val="center"/>
            </w:pPr>
            <w:r>
              <w:t>36,205</w:t>
            </w:r>
          </w:p>
        </w:tc>
        <w:tc>
          <w:tcPr>
            <w:tcW w:w="1020" w:type="dxa"/>
          </w:tcPr>
          <w:p w:rsidR="00A62AEB" w:rsidRDefault="00A62AEB">
            <w:pPr>
              <w:pStyle w:val="ConsPlusNormal"/>
              <w:jc w:val="center"/>
            </w:pPr>
            <w:r>
              <w:t>30,0</w:t>
            </w:r>
          </w:p>
        </w:tc>
        <w:tc>
          <w:tcPr>
            <w:tcW w:w="1020" w:type="dxa"/>
          </w:tcPr>
          <w:p w:rsidR="00A62AEB" w:rsidRDefault="00A62AEB">
            <w:pPr>
              <w:pStyle w:val="ConsPlusNormal"/>
              <w:jc w:val="center"/>
            </w:pPr>
            <w:r>
              <w:t>30,0</w:t>
            </w:r>
          </w:p>
        </w:tc>
        <w:tc>
          <w:tcPr>
            <w:tcW w:w="1020" w:type="dxa"/>
          </w:tcPr>
          <w:p w:rsidR="00A62AEB" w:rsidRDefault="00A62AEB">
            <w:pPr>
              <w:pStyle w:val="ConsPlusNormal"/>
              <w:jc w:val="center"/>
            </w:pPr>
            <w:r>
              <w:t>33,0</w:t>
            </w:r>
          </w:p>
        </w:tc>
      </w:tr>
      <w:tr w:rsidR="00A62AEB">
        <w:tc>
          <w:tcPr>
            <w:tcW w:w="794" w:type="dxa"/>
          </w:tcPr>
          <w:p w:rsidR="00A62AEB" w:rsidRDefault="00A62AEB">
            <w:pPr>
              <w:pStyle w:val="ConsPlusNormal"/>
              <w:jc w:val="center"/>
            </w:pPr>
            <w:r>
              <w:t>56.1.</w:t>
            </w:r>
          </w:p>
        </w:tc>
        <w:tc>
          <w:tcPr>
            <w:tcW w:w="3591" w:type="dxa"/>
          </w:tcPr>
          <w:p w:rsidR="00A62AEB" w:rsidRDefault="00A62AEB">
            <w:pPr>
              <w:pStyle w:val="ConsPlusNormal"/>
            </w:pPr>
            <w:r>
              <w:t xml:space="preserve">в том числе для молодых семей и </w:t>
            </w:r>
            <w:r>
              <w:lastRenderedPageBreak/>
              <w:t>молодых специалистов</w:t>
            </w:r>
          </w:p>
        </w:tc>
        <w:tc>
          <w:tcPr>
            <w:tcW w:w="1077" w:type="dxa"/>
          </w:tcPr>
          <w:p w:rsidR="00A62AEB" w:rsidRDefault="00A62AEB">
            <w:pPr>
              <w:pStyle w:val="ConsPlusNormal"/>
              <w:jc w:val="center"/>
            </w:pPr>
            <w:r>
              <w:lastRenderedPageBreak/>
              <w:t xml:space="preserve">тыс. кв. </w:t>
            </w:r>
            <w:r>
              <w:lastRenderedPageBreak/>
              <w:t>метров</w:t>
            </w:r>
          </w:p>
        </w:tc>
        <w:tc>
          <w:tcPr>
            <w:tcW w:w="850" w:type="dxa"/>
          </w:tcPr>
          <w:p w:rsidR="00A62AEB" w:rsidRDefault="00A62AEB">
            <w:pPr>
              <w:pStyle w:val="ConsPlusNormal"/>
              <w:jc w:val="center"/>
            </w:pPr>
            <w:r>
              <w:lastRenderedPageBreak/>
              <w:t>2</w:t>
            </w:r>
          </w:p>
        </w:tc>
        <w:tc>
          <w:tcPr>
            <w:tcW w:w="964" w:type="dxa"/>
          </w:tcPr>
          <w:p w:rsidR="00A62AEB" w:rsidRDefault="00A62AEB">
            <w:pPr>
              <w:pStyle w:val="ConsPlusNormal"/>
              <w:jc w:val="center"/>
            </w:pPr>
            <w:r>
              <w:t>26,7</w:t>
            </w:r>
          </w:p>
        </w:tc>
        <w:tc>
          <w:tcPr>
            <w:tcW w:w="1020" w:type="dxa"/>
          </w:tcPr>
          <w:p w:rsidR="00A62AEB" w:rsidRDefault="00A62AEB">
            <w:pPr>
              <w:pStyle w:val="ConsPlusNormal"/>
              <w:jc w:val="center"/>
            </w:pPr>
            <w:r>
              <w:t>27,2</w:t>
            </w:r>
          </w:p>
        </w:tc>
        <w:tc>
          <w:tcPr>
            <w:tcW w:w="1020" w:type="dxa"/>
          </w:tcPr>
          <w:p w:rsidR="00A62AEB" w:rsidRDefault="00A62AEB">
            <w:pPr>
              <w:pStyle w:val="ConsPlusNormal"/>
              <w:jc w:val="center"/>
            </w:pPr>
            <w:r>
              <w:t>27,3</w:t>
            </w:r>
          </w:p>
        </w:tc>
        <w:tc>
          <w:tcPr>
            <w:tcW w:w="1020" w:type="dxa"/>
          </w:tcPr>
          <w:p w:rsidR="00A62AEB" w:rsidRDefault="00A62AEB">
            <w:pPr>
              <w:pStyle w:val="ConsPlusNormal"/>
              <w:jc w:val="center"/>
            </w:pPr>
            <w:r>
              <w:t>25,343</w:t>
            </w:r>
          </w:p>
        </w:tc>
        <w:tc>
          <w:tcPr>
            <w:tcW w:w="1020" w:type="dxa"/>
          </w:tcPr>
          <w:p w:rsidR="00A62AEB" w:rsidRDefault="00A62AEB">
            <w:pPr>
              <w:pStyle w:val="ConsPlusNormal"/>
              <w:jc w:val="center"/>
            </w:pPr>
            <w:r>
              <w:t>21,0</w:t>
            </w:r>
          </w:p>
        </w:tc>
        <w:tc>
          <w:tcPr>
            <w:tcW w:w="1020" w:type="dxa"/>
          </w:tcPr>
          <w:p w:rsidR="00A62AEB" w:rsidRDefault="00A62AEB">
            <w:pPr>
              <w:pStyle w:val="ConsPlusNormal"/>
              <w:jc w:val="center"/>
            </w:pPr>
            <w:r>
              <w:t>21,0</w:t>
            </w:r>
          </w:p>
        </w:tc>
        <w:tc>
          <w:tcPr>
            <w:tcW w:w="1020" w:type="dxa"/>
          </w:tcPr>
          <w:p w:rsidR="00A62AEB" w:rsidRDefault="00A62AEB">
            <w:pPr>
              <w:pStyle w:val="ConsPlusNormal"/>
              <w:jc w:val="center"/>
            </w:pPr>
            <w:r>
              <w:t>23,0</w:t>
            </w:r>
          </w:p>
        </w:tc>
      </w:tr>
      <w:tr w:rsidR="00A62AEB">
        <w:tc>
          <w:tcPr>
            <w:tcW w:w="794" w:type="dxa"/>
          </w:tcPr>
          <w:p w:rsidR="00A62AEB" w:rsidRDefault="00A62AEB">
            <w:pPr>
              <w:pStyle w:val="ConsPlusNormal"/>
              <w:jc w:val="center"/>
            </w:pPr>
            <w:r>
              <w:lastRenderedPageBreak/>
              <w:t>57.</w:t>
            </w:r>
          </w:p>
        </w:tc>
        <w:tc>
          <w:tcPr>
            <w:tcW w:w="3591" w:type="dxa"/>
          </w:tcPr>
          <w:p w:rsidR="00A62AEB" w:rsidRDefault="00A62AEB">
            <w:pPr>
              <w:pStyle w:val="ConsPlusNormal"/>
            </w:pPr>
            <w:r>
              <w:t>Ввод в действие общеобразовательных организаций</w:t>
            </w:r>
          </w:p>
        </w:tc>
        <w:tc>
          <w:tcPr>
            <w:tcW w:w="1077" w:type="dxa"/>
          </w:tcPr>
          <w:p w:rsidR="00A62AEB" w:rsidRDefault="00A62AEB">
            <w:pPr>
              <w:pStyle w:val="ConsPlusNormal"/>
              <w:jc w:val="center"/>
            </w:pPr>
            <w:r>
              <w:t>тыс. ученических мест</w:t>
            </w:r>
          </w:p>
        </w:tc>
        <w:tc>
          <w:tcPr>
            <w:tcW w:w="850" w:type="dxa"/>
          </w:tcPr>
          <w:p w:rsidR="00A62AEB" w:rsidRDefault="00A62AEB">
            <w:pPr>
              <w:pStyle w:val="ConsPlusNormal"/>
              <w:jc w:val="center"/>
            </w:pPr>
            <w:r>
              <w:t>3</w:t>
            </w:r>
          </w:p>
        </w:tc>
        <w:tc>
          <w:tcPr>
            <w:tcW w:w="964" w:type="dxa"/>
          </w:tcPr>
          <w:p w:rsidR="00A62AEB" w:rsidRDefault="00A62AEB">
            <w:pPr>
              <w:pStyle w:val="ConsPlusNormal"/>
              <w:jc w:val="center"/>
            </w:pPr>
            <w:r>
              <w:t>0,5</w:t>
            </w:r>
          </w:p>
        </w:tc>
        <w:tc>
          <w:tcPr>
            <w:tcW w:w="1020" w:type="dxa"/>
          </w:tcPr>
          <w:p w:rsidR="00A62AEB" w:rsidRDefault="00A62AEB">
            <w:pPr>
              <w:pStyle w:val="ConsPlusNormal"/>
              <w:jc w:val="center"/>
            </w:pPr>
            <w:r>
              <w:t>0,3</w:t>
            </w:r>
          </w:p>
        </w:tc>
        <w:tc>
          <w:tcPr>
            <w:tcW w:w="1020" w:type="dxa"/>
          </w:tcPr>
          <w:p w:rsidR="00A62AEB" w:rsidRDefault="00A62AEB">
            <w:pPr>
              <w:pStyle w:val="ConsPlusNormal"/>
              <w:jc w:val="center"/>
            </w:pPr>
            <w:r>
              <w:t>0,2</w:t>
            </w:r>
          </w:p>
        </w:tc>
        <w:tc>
          <w:tcPr>
            <w:tcW w:w="1020" w:type="dxa"/>
          </w:tcPr>
          <w:p w:rsidR="00A62AEB" w:rsidRDefault="00A62AEB">
            <w:pPr>
              <w:pStyle w:val="ConsPlusNormal"/>
              <w:jc w:val="center"/>
            </w:pPr>
            <w:r>
              <w:t>0,504</w:t>
            </w:r>
          </w:p>
        </w:tc>
        <w:tc>
          <w:tcPr>
            <w:tcW w:w="1020" w:type="dxa"/>
          </w:tcPr>
          <w:p w:rsidR="00A62AEB" w:rsidRDefault="00A62AEB">
            <w:pPr>
              <w:pStyle w:val="ConsPlusNormal"/>
              <w:jc w:val="center"/>
            </w:pPr>
            <w:r>
              <w:t>0,32</w:t>
            </w:r>
          </w:p>
        </w:tc>
        <w:tc>
          <w:tcPr>
            <w:tcW w:w="1020" w:type="dxa"/>
          </w:tcPr>
          <w:p w:rsidR="00A62AEB" w:rsidRDefault="00A62AEB">
            <w:pPr>
              <w:pStyle w:val="ConsPlusNormal"/>
              <w:jc w:val="center"/>
            </w:pPr>
            <w:r>
              <w:t>0,0</w:t>
            </w:r>
          </w:p>
        </w:tc>
        <w:tc>
          <w:tcPr>
            <w:tcW w:w="1020" w:type="dxa"/>
          </w:tcPr>
          <w:p w:rsidR="00A62AEB" w:rsidRDefault="00A62AEB">
            <w:pPr>
              <w:pStyle w:val="ConsPlusNormal"/>
              <w:jc w:val="center"/>
            </w:pPr>
            <w:r>
              <w:t>0,0</w:t>
            </w:r>
          </w:p>
        </w:tc>
      </w:tr>
      <w:tr w:rsidR="00A62AEB">
        <w:tc>
          <w:tcPr>
            <w:tcW w:w="794" w:type="dxa"/>
          </w:tcPr>
          <w:p w:rsidR="00A62AEB" w:rsidRDefault="00A62AEB">
            <w:pPr>
              <w:pStyle w:val="ConsPlusNormal"/>
              <w:jc w:val="center"/>
            </w:pPr>
            <w:r>
              <w:t>58.</w:t>
            </w:r>
          </w:p>
        </w:tc>
        <w:tc>
          <w:tcPr>
            <w:tcW w:w="3591" w:type="dxa"/>
          </w:tcPr>
          <w:p w:rsidR="00A62AEB" w:rsidRDefault="00A62AEB">
            <w:pPr>
              <w:pStyle w:val="ConsPlusNormal"/>
            </w:pPr>
            <w:r>
              <w:t>Ввод в действие фельдшерско-акушерских пунктов и (или) офисов врача общей практики</w:t>
            </w:r>
          </w:p>
        </w:tc>
        <w:tc>
          <w:tcPr>
            <w:tcW w:w="1077" w:type="dxa"/>
          </w:tcPr>
          <w:p w:rsidR="00A62AEB" w:rsidRDefault="00A62AEB">
            <w:pPr>
              <w:pStyle w:val="ConsPlusNormal"/>
              <w:jc w:val="center"/>
            </w:pPr>
            <w:r>
              <w:t>единиц</w:t>
            </w:r>
          </w:p>
        </w:tc>
        <w:tc>
          <w:tcPr>
            <w:tcW w:w="850" w:type="dxa"/>
          </w:tcPr>
          <w:p w:rsidR="00A62AEB" w:rsidRDefault="00A62AEB">
            <w:pPr>
              <w:pStyle w:val="ConsPlusNormal"/>
              <w:jc w:val="center"/>
            </w:pPr>
            <w:r>
              <w:t>3</w:t>
            </w:r>
          </w:p>
        </w:tc>
        <w:tc>
          <w:tcPr>
            <w:tcW w:w="964" w:type="dxa"/>
          </w:tcPr>
          <w:p w:rsidR="00A62AEB" w:rsidRDefault="00A62AEB">
            <w:pPr>
              <w:pStyle w:val="ConsPlusNormal"/>
              <w:jc w:val="center"/>
            </w:pPr>
            <w:r>
              <w:t>15</w:t>
            </w:r>
          </w:p>
        </w:tc>
        <w:tc>
          <w:tcPr>
            <w:tcW w:w="1020" w:type="dxa"/>
          </w:tcPr>
          <w:p w:rsidR="00A62AEB" w:rsidRDefault="00A62AEB">
            <w:pPr>
              <w:pStyle w:val="ConsPlusNormal"/>
              <w:jc w:val="center"/>
            </w:pPr>
            <w:r>
              <w:t>15</w:t>
            </w:r>
          </w:p>
        </w:tc>
        <w:tc>
          <w:tcPr>
            <w:tcW w:w="1020" w:type="dxa"/>
          </w:tcPr>
          <w:p w:rsidR="00A62AEB" w:rsidRDefault="00A62AEB">
            <w:pPr>
              <w:pStyle w:val="ConsPlusNormal"/>
              <w:jc w:val="center"/>
            </w:pPr>
            <w:r>
              <w:t>15</w:t>
            </w:r>
          </w:p>
        </w:tc>
        <w:tc>
          <w:tcPr>
            <w:tcW w:w="1020" w:type="dxa"/>
          </w:tcPr>
          <w:p w:rsidR="00A62AEB" w:rsidRDefault="00A62AEB">
            <w:pPr>
              <w:pStyle w:val="ConsPlusNormal"/>
              <w:jc w:val="center"/>
            </w:pPr>
            <w:r>
              <w:t>6</w:t>
            </w:r>
          </w:p>
        </w:tc>
        <w:tc>
          <w:tcPr>
            <w:tcW w:w="1020" w:type="dxa"/>
          </w:tcPr>
          <w:p w:rsidR="00A62AEB" w:rsidRDefault="00A62AEB">
            <w:pPr>
              <w:pStyle w:val="ConsPlusNormal"/>
              <w:jc w:val="center"/>
            </w:pPr>
            <w:r>
              <w:t>4</w:t>
            </w:r>
          </w:p>
        </w:tc>
        <w:tc>
          <w:tcPr>
            <w:tcW w:w="1020" w:type="dxa"/>
          </w:tcPr>
          <w:p w:rsidR="00A62AEB" w:rsidRDefault="00A62AEB">
            <w:pPr>
              <w:pStyle w:val="ConsPlusNormal"/>
              <w:jc w:val="center"/>
            </w:pPr>
            <w:r>
              <w:t>4</w:t>
            </w:r>
          </w:p>
        </w:tc>
        <w:tc>
          <w:tcPr>
            <w:tcW w:w="1020" w:type="dxa"/>
          </w:tcPr>
          <w:p w:rsidR="00A62AEB" w:rsidRDefault="00A62AEB">
            <w:pPr>
              <w:pStyle w:val="ConsPlusNormal"/>
              <w:jc w:val="center"/>
            </w:pPr>
            <w:r>
              <w:t>5</w:t>
            </w:r>
          </w:p>
        </w:tc>
      </w:tr>
      <w:tr w:rsidR="00A62AEB">
        <w:tc>
          <w:tcPr>
            <w:tcW w:w="794" w:type="dxa"/>
          </w:tcPr>
          <w:p w:rsidR="00A62AEB" w:rsidRDefault="00A62AEB">
            <w:pPr>
              <w:pStyle w:val="ConsPlusNormal"/>
              <w:jc w:val="center"/>
            </w:pPr>
            <w:r>
              <w:t>59.</w:t>
            </w:r>
          </w:p>
        </w:tc>
        <w:tc>
          <w:tcPr>
            <w:tcW w:w="3591" w:type="dxa"/>
          </w:tcPr>
          <w:p w:rsidR="00A62AEB" w:rsidRDefault="00A62AEB">
            <w:pPr>
              <w:pStyle w:val="ConsPlusNormal"/>
            </w:pPr>
            <w:r>
              <w:t>Ввод в действие плоскостных спортивных сооружений</w:t>
            </w:r>
          </w:p>
        </w:tc>
        <w:tc>
          <w:tcPr>
            <w:tcW w:w="1077" w:type="dxa"/>
          </w:tcPr>
          <w:p w:rsidR="00A62AEB" w:rsidRDefault="00A62AEB">
            <w:pPr>
              <w:pStyle w:val="ConsPlusNormal"/>
              <w:jc w:val="center"/>
            </w:pPr>
            <w:r>
              <w:t>тыс. кв. метров</w:t>
            </w:r>
          </w:p>
        </w:tc>
        <w:tc>
          <w:tcPr>
            <w:tcW w:w="850" w:type="dxa"/>
          </w:tcPr>
          <w:p w:rsidR="00A62AEB" w:rsidRDefault="00A62AEB">
            <w:pPr>
              <w:pStyle w:val="ConsPlusNormal"/>
              <w:jc w:val="center"/>
            </w:pPr>
            <w:r>
              <w:t>3</w:t>
            </w:r>
          </w:p>
        </w:tc>
        <w:tc>
          <w:tcPr>
            <w:tcW w:w="964" w:type="dxa"/>
          </w:tcPr>
          <w:p w:rsidR="00A62AEB" w:rsidRDefault="00A62AEB">
            <w:pPr>
              <w:pStyle w:val="ConsPlusNormal"/>
              <w:jc w:val="center"/>
            </w:pPr>
            <w:r>
              <w:t>5,0</w:t>
            </w:r>
          </w:p>
        </w:tc>
        <w:tc>
          <w:tcPr>
            <w:tcW w:w="1020" w:type="dxa"/>
          </w:tcPr>
          <w:p w:rsidR="00A62AEB" w:rsidRDefault="00A62AEB">
            <w:pPr>
              <w:pStyle w:val="ConsPlusNormal"/>
              <w:jc w:val="center"/>
            </w:pPr>
            <w:r>
              <w:t>5,0</w:t>
            </w:r>
          </w:p>
        </w:tc>
        <w:tc>
          <w:tcPr>
            <w:tcW w:w="1020" w:type="dxa"/>
          </w:tcPr>
          <w:p w:rsidR="00A62AEB" w:rsidRDefault="00A62AEB">
            <w:pPr>
              <w:pStyle w:val="ConsPlusNormal"/>
              <w:jc w:val="center"/>
            </w:pPr>
            <w:r>
              <w:t>5,0</w:t>
            </w:r>
          </w:p>
        </w:tc>
        <w:tc>
          <w:tcPr>
            <w:tcW w:w="1020" w:type="dxa"/>
          </w:tcPr>
          <w:p w:rsidR="00A62AEB" w:rsidRDefault="00A62AEB">
            <w:pPr>
              <w:pStyle w:val="ConsPlusNormal"/>
              <w:jc w:val="center"/>
            </w:pPr>
            <w:r>
              <w:t>4,777</w:t>
            </w:r>
          </w:p>
        </w:tc>
        <w:tc>
          <w:tcPr>
            <w:tcW w:w="1020" w:type="dxa"/>
          </w:tcPr>
          <w:p w:rsidR="00A62AEB" w:rsidRDefault="00A62AEB">
            <w:pPr>
              <w:pStyle w:val="ConsPlusNormal"/>
              <w:jc w:val="center"/>
            </w:pPr>
            <w:r>
              <w:t>2,01</w:t>
            </w:r>
          </w:p>
        </w:tc>
        <w:tc>
          <w:tcPr>
            <w:tcW w:w="1020" w:type="dxa"/>
          </w:tcPr>
          <w:p w:rsidR="00A62AEB" w:rsidRDefault="00A62AEB">
            <w:pPr>
              <w:pStyle w:val="ConsPlusNormal"/>
              <w:jc w:val="center"/>
            </w:pPr>
            <w:r>
              <w:t>2,01</w:t>
            </w:r>
          </w:p>
        </w:tc>
        <w:tc>
          <w:tcPr>
            <w:tcW w:w="1020" w:type="dxa"/>
          </w:tcPr>
          <w:p w:rsidR="00A62AEB" w:rsidRDefault="00A62AEB">
            <w:pPr>
              <w:pStyle w:val="ConsPlusNormal"/>
              <w:jc w:val="center"/>
            </w:pPr>
            <w:r>
              <w:t>3,0</w:t>
            </w:r>
          </w:p>
        </w:tc>
      </w:tr>
      <w:tr w:rsidR="00A62AEB">
        <w:tc>
          <w:tcPr>
            <w:tcW w:w="794" w:type="dxa"/>
          </w:tcPr>
          <w:p w:rsidR="00A62AEB" w:rsidRDefault="00A62AEB">
            <w:pPr>
              <w:pStyle w:val="ConsPlusNormal"/>
              <w:jc w:val="center"/>
            </w:pPr>
            <w:r>
              <w:t>60.</w:t>
            </w:r>
          </w:p>
        </w:tc>
        <w:tc>
          <w:tcPr>
            <w:tcW w:w="3591" w:type="dxa"/>
          </w:tcPr>
          <w:p w:rsidR="00A62AEB" w:rsidRDefault="00A62AEB">
            <w:pPr>
              <w:pStyle w:val="ConsPlusNormal"/>
            </w:pPr>
            <w:r>
              <w:t>Ввод в действие учреждений культурно-досугового типа</w:t>
            </w:r>
          </w:p>
        </w:tc>
        <w:tc>
          <w:tcPr>
            <w:tcW w:w="1077" w:type="dxa"/>
          </w:tcPr>
          <w:p w:rsidR="00A62AEB" w:rsidRDefault="00A62AEB">
            <w:pPr>
              <w:pStyle w:val="ConsPlusNormal"/>
              <w:jc w:val="center"/>
            </w:pPr>
            <w:r>
              <w:t>тыс. мест</w:t>
            </w:r>
          </w:p>
        </w:tc>
        <w:tc>
          <w:tcPr>
            <w:tcW w:w="850" w:type="dxa"/>
          </w:tcPr>
          <w:p w:rsidR="00A62AEB" w:rsidRDefault="00A62AEB">
            <w:pPr>
              <w:pStyle w:val="ConsPlusNormal"/>
              <w:jc w:val="center"/>
            </w:pPr>
            <w:r>
              <w:t>3</w:t>
            </w:r>
          </w:p>
        </w:tc>
        <w:tc>
          <w:tcPr>
            <w:tcW w:w="964" w:type="dxa"/>
          </w:tcPr>
          <w:p w:rsidR="00A62AEB" w:rsidRDefault="00A62AEB">
            <w:pPr>
              <w:pStyle w:val="ConsPlusNormal"/>
              <w:jc w:val="center"/>
            </w:pPr>
            <w:r>
              <w:t>0,0</w:t>
            </w:r>
          </w:p>
        </w:tc>
        <w:tc>
          <w:tcPr>
            <w:tcW w:w="1020" w:type="dxa"/>
          </w:tcPr>
          <w:p w:rsidR="00A62AEB" w:rsidRDefault="00A62AEB">
            <w:pPr>
              <w:pStyle w:val="ConsPlusNormal"/>
              <w:jc w:val="center"/>
            </w:pPr>
            <w:r>
              <w:t>0,0</w:t>
            </w:r>
          </w:p>
        </w:tc>
        <w:tc>
          <w:tcPr>
            <w:tcW w:w="1020" w:type="dxa"/>
          </w:tcPr>
          <w:p w:rsidR="00A62AEB" w:rsidRDefault="00A62AEB">
            <w:pPr>
              <w:pStyle w:val="ConsPlusNormal"/>
              <w:jc w:val="center"/>
            </w:pPr>
            <w:r>
              <w:t>0,0</w:t>
            </w:r>
          </w:p>
        </w:tc>
        <w:tc>
          <w:tcPr>
            <w:tcW w:w="1020" w:type="dxa"/>
          </w:tcPr>
          <w:p w:rsidR="00A62AEB" w:rsidRDefault="00A62AEB">
            <w:pPr>
              <w:pStyle w:val="ConsPlusNormal"/>
              <w:jc w:val="center"/>
            </w:pPr>
            <w:r>
              <w:t>0,0</w:t>
            </w:r>
          </w:p>
        </w:tc>
        <w:tc>
          <w:tcPr>
            <w:tcW w:w="1020" w:type="dxa"/>
          </w:tcPr>
          <w:p w:rsidR="00A62AEB" w:rsidRDefault="00A62AEB">
            <w:pPr>
              <w:pStyle w:val="ConsPlusNormal"/>
              <w:jc w:val="center"/>
            </w:pPr>
            <w:r>
              <w:t>0,0</w:t>
            </w:r>
          </w:p>
        </w:tc>
        <w:tc>
          <w:tcPr>
            <w:tcW w:w="1020" w:type="dxa"/>
          </w:tcPr>
          <w:p w:rsidR="00A62AEB" w:rsidRDefault="00A62AEB">
            <w:pPr>
              <w:pStyle w:val="ConsPlusNormal"/>
              <w:jc w:val="center"/>
            </w:pPr>
            <w:r>
              <w:t>0,0</w:t>
            </w:r>
          </w:p>
        </w:tc>
        <w:tc>
          <w:tcPr>
            <w:tcW w:w="1020" w:type="dxa"/>
          </w:tcPr>
          <w:p w:rsidR="00A62AEB" w:rsidRDefault="00A62AEB">
            <w:pPr>
              <w:pStyle w:val="ConsPlusNormal"/>
              <w:jc w:val="center"/>
            </w:pPr>
            <w:r>
              <w:t>0,0</w:t>
            </w:r>
          </w:p>
        </w:tc>
      </w:tr>
      <w:tr w:rsidR="00A62AEB">
        <w:tc>
          <w:tcPr>
            <w:tcW w:w="794" w:type="dxa"/>
          </w:tcPr>
          <w:p w:rsidR="00A62AEB" w:rsidRDefault="00A62AEB">
            <w:pPr>
              <w:pStyle w:val="ConsPlusNormal"/>
              <w:jc w:val="center"/>
            </w:pPr>
            <w:r>
              <w:t>61.</w:t>
            </w:r>
          </w:p>
        </w:tc>
        <w:tc>
          <w:tcPr>
            <w:tcW w:w="3591" w:type="dxa"/>
          </w:tcPr>
          <w:p w:rsidR="00A62AEB" w:rsidRDefault="00A62AEB">
            <w:pPr>
              <w:pStyle w:val="ConsPlusNormal"/>
            </w:pPr>
            <w:r>
              <w:t>Ввод в действие распределительных газовых сетей</w:t>
            </w:r>
          </w:p>
        </w:tc>
        <w:tc>
          <w:tcPr>
            <w:tcW w:w="1077" w:type="dxa"/>
          </w:tcPr>
          <w:p w:rsidR="00A62AEB" w:rsidRDefault="00A62AEB">
            <w:pPr>
              <w:pStyle w:val="ConsPlusNormal"/>
              <w:jc w:val="center"/>
            </w:pPr>
            <w:r>
              <w:t>километров</w:t>
            </w:r>
          </w:p>
        </w:tc>
        <w:tc>
          <w:tcPr>
            <w:tcW w:w="850" w:type="dxa"/>
          </w:tcPr>
          <w:p w:rsidR="00A62AEB" w:rsidRDefault="00A62AEB">
            <w:pPr>
              <w:pStyle w:val="ConsPlusNormal"/>
              <w:jc w:val="center"/>
            </w:pPr>
            <w:r>
              <w:t>3</w:t>
            </w:r>
          </w:p>
        </w:tc>
        <w:tc>
          <w:tcPr>
            <w:tcW w:w="964" w:type="dxa"/>
          </w:tcPr>
          <w:p w:rsidR="00A62AEB" w:rsidRDefault="00A62AEB">
            <w:pPr>
              <w:pStyle w:val="ConsPlusNormal"/>
              <w:jc w:val="center"/>
            </w:pPr>
            <w:r>
              <w:t>135,0</w:t>
            </w:r>
          </w:p>
        </w:tc>
        <w:tc>
          <w:tcPr>
            <w:tcW w:w="1020" w:type="dxa"/>
          </w:tcPr>
          <w:p w:rsidR="00A62AEB" w:rsidRDefault="00A62AEB">
            <w:pPr>
              <w:pStyle w:val="ConsPlusNormal"/>
              <w:jc w:val="center"/>
            </w:pPr>
            <w:r>
              <w:t>138,0</w:t>
            </w:r>
          </w:p>
        </w:tc>
        <w:tc>
          <w:tcPr>
            <w:tcW w:w="1020" w:type="dxa"/>
          </w:tcPr>
          <w:p w:rsidR="00A62AEB" w:rsidRDefault="00A62AEB">
            <w:pPr>
              <w:pStyle w:val="ConsPlusNormal"/>
              <w:jc w:val="center"/>
            </w:pPr>
            <w:r>
              <w:t>141,0</w:t>
            </w:r>
          </w:p>
        </w:tc>
        <w:tc>
          <w:tcPr>
            <w:tcW w:w="1020" w:type="dxa"/>
          </w:tcPr>
          <w:p w:rsidR="00A62AEB" w:rsidRDefault="00A62AEB">
            <w:pPr>
              <w:pStyle w:val="ConsPlusNormal"/>
              <w:jc w:val="center"/>
            </w:pPr>
            <w:r>
              <w:t>25,0</w:t>
            </w:r>
          </w:p>
        </w:tc>
        <w:tc>
          <w:tcPr>
            <w:tcW w:w="1020" w:type="dxa"/>
          </w:tcPr>
          <w:p w:rsidR="00A62AEB" w:rsidRDefault="00A62AEB">
            <w:pPr>
              <w:pStyle w:val="ConsPlusNormal"/>
              <w:jc w:val="center"/>
            </w:pPr>
            <w:r>
              <w:t>21,0</w:t>
            </w:r>
          </w:p>
        </w:tc>
        <w:tc>
          <w:tcPr>
            <w:tcW w:w="1020" w:type="dxa"/>
          </w:tcPr>
          <w:p w:rsidR="00A62AEB" w:rsidRDefault="00A62AEB">
            <w:pPr>
              <w:pStyle w:val="ConsPlusNormal"/>
              <w:jc w:val="center"/>
            </w:pPr>
            <w:r>
              <w:t>22,0</w:t>
            </w:r>
          </w:p>
        </w:tc>
        <w:tc>
          <w:tcPr>
            <w:tcW w:w="1020" w:type="dxa"/>
          </w:tcPr>
          <w:p w:rsidR="00A62AEB" w:rsidRDefault="00A62AEB">
            <w:pPr>
              <w:pStyle w:val="ConsPlusNormal"/>
              <w:jc w:val="center"/>
            </w:pPr>
            <w:r>
              <w:t>25,0</w:t>
            </w:r>
          </w:p>
        </w:tc>
      </w:tr>
      <w:tr w:rsidR="00A62AEB">
        <w:tc>
          <w:tcPr>
            <w:tcW w:w="794" w:type="dxa"/>
          </w:tcPr>
          <w:p w:rsidR="00A62AEB" w:rsidRDefault="00A62AEB">
            <w:pPr>
              <w:pStyle w:val="ConsPlusNormal"/>
              <w:jc w:val="center"/>
            </w:pPr>
            <w:r>
              <w:t>62.</w:t>
            </w:r>
          </w:p>
        </w:tc>
        <w:tc>
          <w:tcPr>
            <w:tcW w:w="3591" w:type="dxa"/>
          </w:tcPr>
          <w:p w:rsidR="00A62AEB" w:rsidRDefault="00A62AEB">
            <w:pPr>
              <w:pStyle w:val="ConsPlusNormal"/>
            </w:pPr>
            <w:r>
              <w:t>Ввод в действие локальных водопроводов</w:t>
            </w:r>
          </w:p>
        </w:tc>
        <w:tc>
          <w:tcPr>
            <w:tcW w:w="1077" w:type="dxa"/>
          </w:tcPr>
          <w:p w:rsidR="00A62AEB" w:rsidRDefault="00A62AEB">
            <w:pPr>
              <w:pStyle w:val="ConsPlusNormal"/>
              <w:jc w:val="center"/>
            </w:pPr>
            <w:r>
              <w:t>километров</w:t>
            </w:r>
          </w:p>
        </w:tc>
        <w:tc>
          <w:tcPr>
            <w:tcW w:w="850" w:type="dxa"/>
          </w:tcPr>
          <w:p w:rsidR="00A62AEB" w:rsidRDefault="00A62AEB">
            <w:pPr>
              <w:pStyle w:val="ConsPlusNormal"/>
              <w:jc w:val="center"/>
            </w:pPr>
            <w:r>
              <w:t>3</w:t>
            </w:r>
          </w:p>
        </w:tc>
        <w:tc>
          <w:tcPr>
            <w:tcW w:w="964" w:type="dxa"/>
          </w:tcPr>
          <w:p w:rsidR="00A62AEB" w:rsidRDefault="00A62AEB">
            <w:pPr>
              <w:pStyle w:val="ConsPlusNormal"/>
              <w:jc w:val="center"/>
            </w:pPr>
            <w:r>
              <w:t>107,6</w:t>
            </w:r>
          </w:p>
        </w:tc>
        <w:tc>
          <w:tcPr>
            <w:tcW w:w="1020" w:type="dxa"/>
          </w:tcPr>
          <w:p w:rsidR="00A62AEB" w:rsidRDefault="00A62AEB">
            <w:pPr>
              <w:pStyle w:val="ConsPlusNormal"/>
              <w:jc w:val="center"/>
            </w:pPr>
            <w:r>
              <w:t>109,1</w:t>
            </w:r>
          </w:p>
        </w:tc>
        <w:tc>
          <w:tcPr>
            <w:tcW w:w="1020" w:type="dxa"/>
          </w:tcPr>
          <w:p w:rsidR="00A62AEB" w:rsidRDefault="00A62AEB">
            <w:pPr>
              <w:pStyle w:val="ConsPlusNormal"/>
              <w:jc w:val="center"/>
            </w:pPr>
            <w:r>
              <w:t>111,2</w:t>
            </w:r>
          </w:p>
        </w:tc>
        <w:tc>
          <w:tcPr>
            <w:tcW w:w="1020" w:type="dxa"/>
          </w:tcPr>
          <w:p w:rsidR="00A62AEB" w:rsidRDefault="00A62AEB">
            <w:pPr>
              <w:pStyle w:val="ConsPlusNormal"/>
              <w:jc w:val="center"/>
            </w:pPr>
            <w:r>
              <w:t>18,0</w:t>
            </w:r>
          </w:p>
        </w:tc>
        <w:tc>
          <w:tcPr>
            <w:tcW w:w="1020" w:type="dxa"/>
          </w:tcPr>
          <w:p w:rsidR="00A62AEB" w:rsidRDefault="00A62AEB">
            <w:pPr>
              <w:pStyle w:val="ConsPlusNormal"/>
              <w:jc w:val="center"/>
            </w:pPr>
            <w:r>
              <w:t>11,0</w:t>
            </w:r>
          </w:p>
        </w:tc>
        <w:tc>
          <w:tcPr>
            <w:tcW w:w="1020" w:type="dxa"/>
          </w:tcPr>
          <w:p w:rsidR="00A62AEB" w:rsidRDefault="00A62AEB">
            <w:pPr>
              <w:pStyle w:val="ConsPlusNormal"/>
              <w:jc w:val="center"/>
            </w:pPr>
            <w:r>
              <w:t>11,0</w:t>
            </w:r>
          </w:p>
        </w:tc>
        <w:tc>
          <w:tcPr>
            <w:tcW w:w="1020" w:type="dxa"/>
          </w:tcPr>
          <w:p w:rsidR="00A62AEB" w:rsidRDefault="00A62AEB">
            <w:pPr>
              <w:pStyle w:val="ConsPlusNormal"/>
              <w:jc w:val="center"/>
            </w:pPr>
            <w:r>
              <w:t>15,0</w:t>
            </w:r>
          </w:p>
        </w:tc>
      </w:tr>
      <w:tr w:rsidR="00A62AEB">
        <w:tc>
          <w:tcPr>
            <w:tcW w:w="794" w:type="dxa"/>
          </w:tcPr>
          <w:p w:rsidR="00A62AEB" w:rsidRDefault="00A62AEB">
            <w:pPr>
              <w:pStyle w:val="ConsPlusNormal"/>
              <w:jc w:val="center"/>
            </w:pPr>
            <w:r>
              <w:t>63.</w:t>
            </w:r>
          </w:p>
        </w:tc>
        <w:tc>
          <w:tcPr>
            <w:tcW w:w="3591" w:type="dxa"/>
          </w:tcPr>
          <w:p w:rsidR="00A62AEB" w:rsidRDefault="00A62AEB">
            <w:pPr>
              <w:pStyle w:val="ConsPlusNormal"/>
            </w:pPr>
            <w:r>
              <w:t>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077" w:type="dxa"/>
          </w:tcPr>
          <w:p w:rsidR="00A62AEB" w:rsidRDefault="00A62AEB">
            <w:pPr>
              <w:pStyle w:val="ConsPlusNormal"/>
              <w:jc w:val="center"/>
            </w:pPr>
            <w:r>
              <w:t>единиц</w:t>
            </w:r>
          </w:p>
        </w:tc>
        <w:tc>
          <w:tcPr>
            <w:tcW w:w="850" w:type="dxa"/>
          </w:tcPr>
          <w:p w:rsidR="00A62AEB" w:rsidRDefault="00A62AEB">
            <w:pPr>
              <w:pStyle w:val="ConsPlusNormal"/>
              <w:jc w:val="center"/>
            </w:pPr>
            <w:r>
              <w:t>3</w:t>
            </w:r>
          </w:p>
        </w:tc>
        <w:tc>
          <w:tcPr>
            <w:tcW w:w="964" w:type="dxa"/>
          </w:tcPr>
          <w:p w:rsidR="00A62AEB" w:rsidRDefault="00A62AEB">
            <w:pPr>
              <w:pStyle w:val="ConsPlusNormal"/>
              <w:jc w:val="center"/>
            </w:pPr>
            <w:r>
              <w:t>1</w:t>
            </w:r>
          </w:p>
        </w:tc>
        <w:tc>
          <w:tcPr>
            <w:tcW w:w="1020" w:type="dxa"/>
          </w:tcPr>
          <w:p w:rsidR="00A62AEB" w:rsidRDefault="00A62AEB">
            <w:pPr>
              <w:pStyle w:val="ConsPlusNormal"/>
              <w:jc w:val="center"/>
            </w:pPr>
            <w:r>
              <w:t>1</w:t>
            </w:r>
          </w:p>
        </w:tc>
        <w:tc>
          <w:tcPr>
            <w:tcW w:w="1020" w:type="dxa"/>
          </w:tcPr>
          <w:p w:rsidR="00A62AEB" w:rsidRDefault="00A62AEB">
            <w:pPr>
              <w:pStyle w:val="ConsPlusNormal"/>
              <w:jc w:val="center"/>
            </w:pPr>
            <w:r>
              <w:t>1</w:t>
            </w:r>
          </w:p>
        </w:tc>
        <w:tc>
          <w:tcPr>
            <w:tcW w:w="1020" w:type="dxa"/>
          </w:tcPr>
          <w:p w:rsidR="00A62AEB" w:rsidRDefault="00A62AEB">
            <w:pPr>
              <w:pStyle w:val="ConsPlusNormal"/>
              <w:jc w:val="center"/>
            </w:pPr>
            <w:r>
              <w:t>1</w:t>
            </w:r>
          </w:p>
        </w:tc>
        <w:tc>
          <w:tcPr>
            <w:tcW w:w="1020" w:type="dxa"/>
          </w:tcPr>
          <w:p w:rsidR="00A62AEB" w:rsidRDefault="00A62AEB">
            <w:pPr>
              <w:pStyle w:val="ConsPlusNormal"/>
              <w:jc w:val="center"/>
            </w:pPr>
            <w:r>
              <w:t>1</w:t>
            </w:r>
          </w:p>
        </w:tc>
        <w:tc>
          <w:tcPr>
            <w:tcW w:w="1020" w:type="dxa"/>
          </w:tcPr>
          <w:p w:rsidR="00A62AEB" w:rsidRDefault="00A62AEB">
            <w:pPr>
              <w:pStyle w:val="ConsPlusNormal"/>
              <w:jc w:val="center"/>
            </w:pPr>
            <w:r>
              <w:t>0</w:t>
            </w:r>
          </w:p>
        </w:tc>
        <w:tc>
          <w:tcPr>
            <w:tcW w:w="1020" w:type="dxa"/>
          </w:tcPr>
          <w:p w:rsidR="00A62AEB" w:rsidRDefault="00A62AEB">
            <w:pPr>
              <w:pStyle w:val="ConsPlusNormal"/>
              <w:jc w:val="center"/>
            </w:pPr>
            <w:r>
              <w:t>1</w:t>
            </w:r>
          </w:p>
        </w:tc>
      </w:tr>
      <w:tr w:rsidR="00A62AEB">
        <w:tc>
          <w:tcPr>
            <w:tcW w:w="794" w:type="dxa"/>
          </w:tcPr>
          <w:p w:rsidR="00A62AEB" w:rsidRDefault="00A62AEB">
            <w:pPr>
              <w:pStyle w:val="ConsPlusNormal"/>
              <w:jc w:val="center"/>
            </w:pPr>
            <w:r>
              <w:t>64.</w:t>
            </w:r>
          </w:p>
        </w:tc>
        <w:tc>
          <w:tcPr>
            <w:tcW w:w="3591" w:type="dxa"/>
          </w:tcPr>
          <w:p w:rsidR="00A62AEB" w:rsidRDefault="00A62AEB">
            <w:pPr>
              <w:pStyle w:val="ConsPlusNormal"/>
            </w:pPr>
            <w:r>
              <w:t>Количество реализованных местных инициатив граждан, проживающих в сельской местности, получивших грантовую поддержку</w:t>
            </w:r>
          </w:p>
        </w:tc>
        <w:tc>
          <w:tcPr>
            <w:tcW w:w="1077" w:type="dxa"/>
          </w:tcPr>
          <w:p w:rsidR="00A62AEB" w:rsidRDefault="00A62AEB">
            <w:pPr>
              <w:pStyle w:val="ConsPlusNormal"/>
              <w:jc w:val="center"/>
            </w:pPr>
            <w:r>
              <w:t>единиц</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0</w:t>
            </w:r>
          </w:p>
        </w:tc>
        <w:tc>
          <w:tcPr>
            <w:tcW w:w="1020" w:type="dxa"/>
          </w:tcPr>
          <w:p w:rsidR="00A62AEB" w:rsidRDefault="00A62AEB">
            <w:pPr>
              <w:pStyle w:val="ConsPlusNormal"/>
              <w:jc w:val="center"/>
            </w:pPr>
            <w:r>
              <w:t>0</w:t>
            </w:r>
          </w:p>
        </w:tc>
        <w:tc>
          <w:tcPr>
            <w:tcW w:w="1020" w:type="dxa"/>
          </w:tcPr>
          <w:p w:rsidR="00A62AEB" w:rsidRDefault="00A62AEB">
            <w:pPr>
              <w:pStyle w:val="ConsPlusNormal"/>
              <w:jc w:val="center"/>
            </w:pPr>
            <w:r>
              <w:t>0</w:t>
            </w:r>
          </w:p>
        </w:tc>
        <w:tc>
          <w:tcPr>
            <w:tcW w:w="1020" w:type="dxa"/>
          </w:tcPr>
          <w:p w:rsidR="00A62AEB" w:rsidRDefault="00A62AEB">
            <w:pPr>
              <w:pStyle w:val="ConsPlusNormal"/>
              <w:jc w:val="center"/>
            </w:pPr>
            <w:r>
              <w:t>1</w:t>
            </w:r>
          </w:p>
        </w:tc>
      </w:tr>
      <w:tr w:rsidR="00A62AEB">
        <w:tc>
          <w:tcPr>
            <w:tcW w:w="794" w:type="dxa"/>
          </w:tcPr>
          <w:p w:rsidR="00A62AEB" w:rsidRDefault="00A62AEB">
            <w:pPr>
              <w:pStyle w:val="ConsPlusNormal"/>
              <w:jc w:val="center"/>
            </w:pPr>
            <w:r>
              <w:t>65.</w:t>
            </w:r>
          </w:p>
        </w:tc>
        <w:tc>
          <w:tcPr>
            <w:tcW w:w="3591" w:type="dxa"/>
          </w:tcPr>
          <w:p w:rsidR="00A62AEB" w:rsidRDefault="00A62AEB">
            <w:pPr>
              <w:pStyle w:val="ConsPlusNormal"/>
            </w:pPr>
            <w:r>
              <w:t xml:space="preserve">Ввод в эксплуатацию автомобильных дорог общего </w:t>
            </w:r>
            <w:r>
              <w:lastRenderedPageBreak/>
              <w:t>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077" w:type="dxa"/>
          </w:tcPr>
          <w:p w:rsidR="00A62AEB" w:rsidRDefault="00A62AEB">
            <w:pPr>
              <w:pStyle w:val="ConsPlusNormal"/>
              <w:jc w:val="center"/>
            </w:pPr>
            <w:r>
              <w:lastRenderedPageBreak/>
              <w:t>километров</w:t>
            </w:r>
          </w:p>
        </w:tc>
        <w:tc>
          <w:tcPr>
            <w:tcW w:w="850" w:type="dxa"/>
          </w:tcPr>
          <w:p w:rsidR="00A62AEB" w:rsidRDefault="00A62AEB">
            <w:pPr>
              <w:pStyle w:val="ConsPlusNormal"/>
              <w:jc w:val="center"/>
            </w:pPr>
            <w:r>
              <w:t>3</w:t>
            </w: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70,5</w:t>
            </w:r>
          </w:p>
        </w:tc>
        <w:tc>
          <w:tcPr>
            <w:tcW w:w="1020" w:type="dxa"/>
          </w:tcPr>
          <w:p w:rsidR="00A62AEB" w:rsidRDefault="00A62AEB">
            <w:pPr>
              <w:pStyle w:val="ConsPlusNormal"/>
              <w:jc w:val="center"/>
            </w:pPr>
            <w:r>
              <w:t>55,0</w:t>
            </w:r>
          </w:p>
        </w:tc>
        <w:tc>
          <w:tcPr>
            <w:tcW w:w="1020" w:type="dxa"/>
          </w:tcPr>
          <w:p w:rsidR="00A62AEB" w:rsidRDefault="00A62AEB">
            <w:pPr>
              <w:pStyle w:val="ConsPlusNormal"/>
              <w:jc w:val="center"/>
            </w:pPr>
            <w:r>
              <w:t>26,215</w:t>
            </w:r>
          </w:p>
        </w:tc>
        <w:tc>
          <w:tcPr>
            <w:tcW w:w="1020" w:type="dxa"/>
          </w:tcPr>
          <w:p w:rsidR="00A62AEB" w:rsidRDefault="00A62AEB">
            <w:pPr>
              <w:pStyle w:val="ConsPlusNormal"/>
              <w:jc w:val="center"/>
            </w:pPr>
            <w:r>
              <w:t>16,0</w:t>
            </w:r>
          </w:p>
        </w:tc>
        <w:tc>
          <w:tcPr>
            <w:tcW w:w="1020" w:type="dxa"/>
          </w:tcPr>
          <w:p w:rsidR="00A62AEB" w:rsidRDefault="00A62AEB">
            <w:pPr>
              <w:pStyle w:val="ConsPlusNormal"/>
              <w:jc w:val="center"/>
            </w:pPr>
            <w:r>
              <w:t>17,0</w:t>
            </w:r>
          </w:p>
        </w:tc>
        <w:tc>
          <w:tcPr>
            <w:tcW w:w="1020" w:type="dxa"/>
          </w:tcPr>
          <w:p w:rsidR="00A62AEB" w:rsidRDefault="00A62AEB">
            <w:pPr>
              <w:pStyle w:val="ConsPlusNormal"/>
              <w:jc w:val="center"/>
            </w:pPr>
            <w:r>
              <w:t>20,0</w:t>
            </w:r>
          </w:p>
        </w:tc>
      </w:tr>
      <w:tr w:rsidR="00A62AEB">
        <w:tc>
          <w:tcPr>
            <w:tcW w:w="13396" w:type="dxa"/>
            <w:gridSpan w:val="11"/>
          </w:tcPr>
          <w:p w:rsidR="00A62AEB" w:rsidRDefault="00A62AEB">
            <w:pPr>
              <w:pStyle w:val="ConsPlusNormal"/>
              <w:jc w:val="center"/>
              <w:outlineLvl w:val="2"/>
            </w:pPr>
            <w:hyperlink w:anchor="P1978" w:history="1">
              <w:r>
                <w:rPr>
                  <w:color w:val="0000FF"/>
                </w:rPr>
                <w:t>Подпрограмма</w:t>
              </w:r>
            </w:hyperlink>
            <w:r>
              <w:t xml:space="preserve"> "Развитие мелиорации сельскохозяйственных земель"</w:t>
            </w:r>
          </w:p>
        </w:tc>
      </w:tr>
      <w:tr w:rsidR="00A62AEB">
        <w:tc>
          <w:tcPr>
            <w:tcW w:w="794" w:type="dxa"/>
          </w:tcPr>
          <w:p w:rsidR="00A62AEB" w:rsidRDefault="00A62AEB">
            <w:pPr>
              <w:pStyle w:val="ConsPlusNormal"/>
              <w:jc w:val="center"/>
            </w:pPr>
            <w:r>
              <w:t>66.</w:t>
            </w:r>
          </w:p>
        </w:tc>
        <w:tc>
          <w:tcPr>
            <w:tcW w:w="3591" w:type="dxa"/>
          </w:tcPr>
          <w:p w:rsidR="00A62AEB" w:rsidRDefault="00A62AEB">
            <w:pPr>
              <w:pStyle w:val="ConsPlusNormal"/>
            </w:pPr>
            <w:r>
              <w:t>Прирост объема производства продукции растениеводства на землях сельскохозяйственного назначения за счет реализации мероприятий Подпрограммы (нарастающим итогом "с" и "до")</w:t>
            </w:r>
          </w:p>
        </w:tc>
        <w:tc>
          <w:tcPr>
            <w:tcW w:w="1077" w:type="dxa"/>
          </w:tcPr>
          <w:p w:rsidR="00A62AEB" w:rsidRDefault="00A62AEB">
            <w:pPr>
              <w:pStyle w:val="ConsPlusNormal"/>
              <w:jc w:val="center"/>
            </w:pPr>
            <w:r>
              <w:t>процентов</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4,3</w:t>
            </w:r>
          </w:p>
        </w:tc>
        <w:tc>
          <w:tcPr>
            <w:tcW w:w="1020" w:type="dxa"/>
          </w:tcPr>
          <w:p w:rsidR="00A62AEB" w:rsidRDefault="00A62AEB">
            <w:pPr>
              <w:pStyle w:val="ConsPlusNormal"/>
              <w:jc w:val="center"/>
            </w:pPr>
            <w:r>
              <w:t>8,6</w:t>
            </w:r>
          </w:p>
        </w:tc>
        <w:tc>
          <w:tcPr>
            <w:tcW w:w="1020" w:type="dxa"/>
          </w:tcPr>
          <w:p w:rsidR="00A62AEB" w:rsidRDefault="00A62AEB">
            <w:pPr>
              <w:pStyle w:val="ConsPlusNormal"/>
              <w:jc w:val="center"/>
            </w:pPr>
            <w:r>
              <w:t>12,9</w:t>
            </w:r>
          </w:p>
        </w:tc>
        <w:tc>
          <w:tcPr>
            <w:tcW w:w="1020" w:type="dxa"/>
          </w:tcPr>
          <w:p w:rsidR="00A62AEB" w:rsidRDefault="00A62AEB">
            <w:pPr>
              <w:pStyle w:val="ConsPlusNormal"/>
              <w:jc w:val="center"/>
            </w:pPr>
            <w:r>
              <w:t>17,8</w:t>
            </w:r>
          </w:p>
        </w:tc>
        <w:tc>
          <w:tcPr>
            <w:tcW w:w="1020" w:type="dxa"/>
          </w:tcPr>
          <w:p w:rsidR="00A62AEB" w:rsidRDefault="00A62AEB">
            <w:pPr>
              <w:pStyle w:val="ConsPlusNormal"/>
              <w:jc w:val="center"/>
            </w:pPr>
            <w:r>
              <w:t>22,1</w:t>
            </w:r>
          </w:p>
        </w:tc>
        <w:tc>
          <w:tcPr>
            <w:tcW w:w="1020" w:type="dxa"/>
          </w:tcPr>
          <w:p w:rsidR="00A62AEB" w:rsidRDefault="00A62AEB">
            <w:pPr>
              <w:pStyle w:val="ConsPlusNormal"/>
              <w:jc w:val="center"/>
            </w:pPr>
            <w:r>
              <w:t>26,5</w:t>
            </w:r>
          </w:p>
        </w:tc>
        <w:tc>
          <w:tcPr>
            <w:tcW w:w="1020" w:type="dxa"/>
          </w:tcPr>
          <w:p w:rsidR="00A62AEB" w:rsidRDefault="00A62AEB">
            <w:pPr>
              <w:pStyle w:val="ConsPlusNormal"/>
              <w:jc w:val="center"/>
            </w:pPr>
            <w:r>
              <w:t>31,6</w:t>
            </w:r>
          </w:p>
        </w:tc>
      </w:tr>
      <w:tr w:rsidR="00A62AEB">
        <w:tc>
          <w:tcPr>
            <w:tcW w:w="794" w:type="dxa"/>
          </w:tcPr>
          <w:p w:rsidR="00A62AEB" w:rsidRDefault="00A62AEB">
            <w:pPr>
              <w:pStyle w:val="ConsPlusNormal"/>
              <w:jc w:val="center"/>
            </w:pPr>
            <w:r>
              <w:t>67.</w:t>
            </w:r>
          </w:p>
        </w:tc>
        <w:tc>
          <w:tcPr>
            <w:tcW w:w="3591" w:type="dxa"/>
          </w:tcPr>
          <w:p w:rsidR="00A62AEB" w:rsidRDefault="00A62AEB">
            <w:pPr>
              <w:pStyle w:val="ConsPlusNormal"/>
            </w:pPr>
            <w:r>
              <w:t>Ввод в эксплуатацию мелиорируемых земель за 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w:t>
            </w:r>
          </w:p>
        </w:tc>
        <w:tc>
          <w:tcPr>
            <w:tcW w:w="1077" w:type="dxa"/>
          </w:tcPr>
          <w:p w:rsidR="00A62AEB" w:rsidRDefault="00A62AEB">
            <w:pPr>
              <w:pStyle w:val="ConsPlusNormal"/>
              <w:jc w:val="center"/>
            </w:pPr>
            <w:r>
              <w:t>тыс. гектаров</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22,8</w:t>
            </w:r>
          </w:p>
        </w:tc>
        <w:tc>
          <w:tcPr>
            <w:tcW w:w="1020" w:type="dxa"/>
          </w:tcPr>
          <w:p w:rsidR="00A62AEB" w:rsidRDefault="00A62AEB">
            <w:pPr>
              <w:pStyle w:val="ConsPlusNormal"/>
              <w:jc w:val="center"/>
            </w:pPr>
            <w:r>
              <w:t>8,65</w:t>
            </w:r>
          </w:p>
        </w:tc>
        <w:tc>
          <w:tcPr>
            <w:tcW w:w="1020" w:type="dxa"/>
          </w:tcPr>
          <w:p w:rsidR="00A62AEB" w:rsidRDefault="00A62AEB">
            <w:pPr>
              <w:pStyle w:val="ConsPlusNormal"/>
              <w:jc w:val="center"/>
            </w:pPr>
            <w:r>
              <w:t>8,7</w:t>
            </w:r>
          </w:p>
        </w:tc>
        <w:tc>
          <w:tcPr>
            <w:tcW w:w="1020" w:type="dxa"/>
          </w:tcPr>
          <w:p w:rsidR="00A62AEB" w:rsidRDefault="00A62AEB">
            <w:pPr>
              <w:pStyle w:val="ConsPlusNormal"/>
              <w:jc w:val="center"/>
            </w:pPr>
            <w:r>
              <w:t>9,0</w:t>
            </w:r>
          </w:p>
        </w:tc>
        <w:tc>
          <w:tcPr>
            <w:tcW w:w="1020" w:type="dxa"/>
          </w:tcPr>
          <w:p w:rsidR="00A62AEB" w:rsidRDefault="00A62AEB">
            <w:pPr>
              <w:pStyle w:val="ConsPlusNormal"/>
              <w:jc w:val="center"/>
            </w:pPr>
            <w:r>
              <w:t>6,0</w:t>
            </w:r>
          </w:p>
        </w:tc>
        <w:tc>
          <w:tcPr>
            <w:tcW w:w="1020" w:type="dxa"/>
          </w:tcPr>
          <w:p w:rsidR="00A62AEB" w:rsidRDefault="00A62AEB">
            <w:pPr>
              <w:pStyle w:val="ConsPlusNormal"/>
              <w:jc w:val="center"/>
            </w:pPr>
            <w:r>
              <w:t>6,3</w:t>
            </w:r>
          </w:p>
        </w:tc>
        <w:tc>
          <w:tcPr>
            <w:tcW w:w="1020" w:type="dxa"/>
          </w:tcPr>
          <w:p w:rsidR="00A62AEB" w:rsidRDefault="00A62AEB">
            <w:pPr>
              <w:pStyle w:val="ConsPlusNormal"/>
              <w:jc w:val="center"/>
            </w:pPr>
            <w:r>
              <w:t>6,5</w:t>
            </w:r>
          </w:p>
        </w:tc>
      </w:tr>
      <w:tr w:rsidR="00A62AEB">
        <w:tc>
          <w:tcPr>
            <w:tcW w:w="794" w:type="dxa"/>
          </w:tcPr>
          <w:p w:rsidR="00A62AEB" w:rsidRDefault="00A62AEB">
            <w:pPr>
              <w:pStyle w:val="ConsPlusNormal"/>
              <w:jc w:val="center"/>
            </w:pPr>
            <w:r>
              <w:t>68.</w:t>
            </w:r>
          </w:p>
        </w:tc>
        <w:tc>
          <w:tcPr>
            <w:tcW w:w="3591" w:type="dxa"/>
          </w:tcPr>
          <w:p w:rsidR="00A62AEB" w:rsidRDefault="00A62AEB">
            <w:pPr>
              <w:pStyle w:val="ConsPlusNormal"/>
            </w:pPr>
            <w:r>
              <w:t>Защита земель от водной эрозии, затопления и подтопления за счет проведения противопаводковых мероприятий</w:t>
            </w:r>
          </w:p>
        </w:tc>
        <w:tc>
          <w:tcPr>
            <w:tcW w:w="1077" w:type="dxa"/>
          </w:tcPr>
          <w:p w:rsidR="00A62AEB" w:rsidRDefault="00A62AEB">
            <w:pPr>
              <w:pStyle w:val="ConsPlusNormal"/>
              <w:jc w:val="center"/>
            </w:pPr>
            <w:r>
              <w:t>тыс. гектаров</w:t>
            </w:r>
          </w:p>
        </w:tc>
        <w:tc>
          <w:tcPr>
            <w:tcW w:w="850" w:type="dxa"/>
          </w:tcPr>
          <w:p w:rsidR="00A62AEB" w:rsidRDefault="00A62AEB">
            <w:pPr>
              <w:pStyle w:val="ConsPlusNormal"/>
              <w:jc w:val="center"/>
            </w:pPr>
            <w:r>
              <w:t>3</w:t>
            </w: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0,17</w:t>
            </w:r>
          </w:p>
        </w:tc>
        <w:tc>
          <w:tcPr>
            <w:tcW w:w="1020" w:type="dxa"/>
          </w:tcPr>
          <w:p w:rsidR="00A62AEB" w:rsidRDefault="00A62AEB">
            <w:pPr>
              <w:pStyle w:val="ConsPlusNormal"/>
              <w:jc w:val="center"/>
            </w:pPr>
            <w:r>
              <w:t>0,75</w:t>
            </w:r>
          </w:p>
        </w:tc>
        <w:tc>
          <w:tcPr>
            <w:tcW w:w="1020" w:type="dxa"/>
          </w:tcPr>
          <w:p w:rsidR="00A62AEB" w:rsidRDefault="00A62AEB">
            <w:pPr>
              <w:pStyle w:val="ConsPlusNormal"/>
              <w:jc w:val="center"/>
            </w:pPr>
            <w:r>
              <w:t>0,8</w:t>
            </w:r>
          </w:p>
        </w:tc>
        <w:tc>
          <w:tcPr>
            <w:tcW w:w="1020" w:type="dxa"/>
          </w:tcPr>
          <w:p w:rsidR="00A62AEB" w:rsidRDefault="00A62AEB">
            <w:pPr>
              <w:pStyle w:val="ConsPlusNormal"/>
              <w:jc w:val="center"/>
            </w:pPr>
            <w:r>
              <w:t>0,82</w:t>
            </w:r>
          </w:p>
        </w:tc>
        <w:tc>
          <w:tcPr>
            <w:tcW w:w="1020" w:type="dxa"/>
          </w:tcPr>
          <w:p w:rsidR="00A62AEB" w:rsidRDefault="00A62AEB">
            <w:pPr>
              <w:pStyle w:val="ConsPlusNormal"/>
              <w:jc w:val="center"/>
            </w:pPr>
            <w:r>
              <w:t>0,1</w:t>
            </w:r>
          </w:p>
        </w:tc>
        <w:tc>
          <w:tcPr>
            <w:tcW w:w="1020" w:type="dxa"/>
          </w:tcPr>
          <w:p w:rsidR="00A62AEB" w:rsidRDefault="00A62AEB">
            <w:pPr>
              <w:pStyle w:val="ConsPlusNormal"/>
              <w:jc w:val="center"/>
            </w:pPr>
            <w:r>
              <w:t>0,11</w:t>
            </w:r>
          </w:p>
        </w:tc>
      </w:tr>
      <w:tr w:rsidR="00A62AEB">
        <w:tc>
          <w:tcPr>
            <w:tcW w:w="794" w:type="dxa"/>
          </w:tcPr>
          <w:p w:rsidR="00A62AEB" w:rsidRDefault="00A62AEB">
            <w:pPr>
              <w:pStyle w:val="ConsPlusNormal"/>
              <w:jc w:val="center"/>
            </w:pPr>
            <w:r>
              <w:t>69.</w:t>
            </w:r>
          </w:p>
        </w:tc>
        <w:tc>
          <w:tcPr>
            <w:tcW w:w="3591" w:type="dxa"/>
          </w:tcPr>
          <w:p w:rsidR="00A62AEB" w:rsidRDefault="00A62AEB">
            <w:pPr>
              <w:pStyle w:val="ConsPlusNormal"/>
            </w:pPr>
            <w:r>
              <w:t xml:space="preserve">Сохранение существующих и создание новых </w:t>
            </w:r>
            <w:r>
              <w:lastRenderedPageBreak/>
              <w:t>высокотехнологичных рабочих мест сельскохозяйственных товаропроизводителей за счет увеличения продуктивности существующих и вовлечения в оборот новых сельскохозяйственных угодий</w:t>
            </w:r>
          </w:p>
        </w:tc>
        <w:tc>
          <w:tcPr>
            <w:tcW w:w="1077" w:type="dxa"/>
          </w:tcPr>
          <w:p w:rsidR="00A62AEB" w:rsidRDefault="00A62AEB">
            <w:pPr>
              <w:pStyle w:val="ConsPlusNormal"/>
              <w:jc w:val="center"/>
            </w:pPr>
            <w:r>
              <w:lastRenderedPageBreak/>
              <w:t>рабочих мест</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5000</w:t>
            </w:r>
          </w:p>
        </w:tc>
        <w:tc>
          <w:tcPr>
            <w:tcW w:w="1020" w:type="dxa"/>
          </w:tcPr>
          <w:p w:rsidR="00A62AEB" w:rsidRDefault="00A62AEB">
            <w:pPr>
              <w:pStyle w:val="ConsPlusNormal"/>
              <w:jc w:val="center"/>
            </w:pPr>
            <w:r>
              <w:t>1000</w:t>
            </w:r>
          </w:p>
        </w:tc>
        <w:tc>
          <w:tcPr>
            <w:tcW w:w="1020" w:type="dxa"/>
          </w:tcPr>
          <w:p w:rsidR="00A62AEB" w:rsidRDefault="00A62AEB">
            <w:pPr>
              <w:pStyle w:val="ConsPlusNormal"/>
              <w:jc w:val="center"/>
            </w:pPr>
            <w:r>
              <w:t>1000</w:t>
            </w:r>
          </w:p>
        </w:tc>
        <w:tc>
          <w:tcPr>
            <w:tcW w:w="1020" w:type="dxa"/>
          </w:tcPr>
          <w:p w:rsidR="00A62AEB" w:rsidRDefault="00A62AEB">
            <w:pPr>
              <w:pStyle w:val="ConsPlusNormal"/>
              <w:jc w:val="center"/>
            </w:pPr>
            <w:r>
              <w:t>1000</w:t>
            </w:r>
          </w:p>
        </w:tc>
        <w:tc>
          <w:tcPr>
            <w:tcW w:w="1020" w:type="dxa"/>
          </w:tcPr>
          <w:p w:rsidR="00A62AEB" w:rsidRDefault="00A62AEB">
            <w:pPr>
              <w:pStyle w:val="ConsPlusNormal"/>
              <w:jc w:val="center"/>
            </w:pPr>
            <w:r>
              <w:t>1000</w:t>
            </w:r>
          </w:p>
        </w:tc>
        <w:tc>
          <w:tcPr>
            <w:tcW w:w="1020" w:type="dxa"/>
          </w:tcPr>
          <w:p w:rsidR="00A62AEB" w:rsidRDefault="00A62AEB">
            <w:pPr>
              <w:pStyle w:val="ConsPlusNormal"/>
              <w:jc w:val="center"/>
            </w:pPr>
            <w:r>
              <w:t>1101</w:t>
            </w:r>
          </w:p>
        </w:tc>
        <w:tc>
          <w:tcPr>
            <w:tcW w:w="1020" w:type="dxa"/>
          </w:tcPr>
          <w:p w:rsidR="00A62AEB" w:rsidRDefault="00A62AEB">
            <w:pPr>
              <w:pStyle w:val="ConsPlusNormal"/>
              <w:jc w:val="center"/>
            </w:pPr>
            <w:r>
              <w:t>1050</w:t>
            </w:r>
          </w:p>
        </w:tc>
      </w:tr>
      <w:tr w:rsidR="00A62AEB">
        <w:tc>
          <w:tcPr>
            <w:tcW w:w="794" w:type="dxa"/>
          </w:tcPr>
          <w:p w:rsidR="00A62AEB" w:rsidRDefault="00A62AEB">
            <w:pPr>
              <w:pStyle w:val="ConsPlusNormal"/>
              <w:jc w:val="center"/>
            </w:pPr>
            <w:r>
              <w:lastRenderedPageBreak/>
              <w:t>70.</w:t>
            </w:r>
          </w:p>
        </w:tc>
        <w:tc>
          <w:tcPr>
            <w:tcW w:w="3591" w:type="dxa"/>
          </w:tcPr>
          <w:p w:rsidR="00A62AEB" w:rsidRDefault="00A62AEB">
            <w:pPr>
              <w:pStyle w:val="ConsPlusNormal"/>
            </w:pPr>
            <w:r>
              <w:t>Защита и сохранение сельскохозяйственных угодий от ветровой эрозии и опустынивания за счет проведения агролесомелиоративных и фитомелиоративных мероприятий, направленные на закрепление песков</w:t>
            </w:r>
          </w:p>
        </w:tc>
        <w:tc>
          <w:tcPr>
            <w:tcW w:w="1077" w:type="dxa"/>
          </w:tcPr>
          <w:p w:rsidR="00A62AEB" w:rsidRDefault="00A62AEB">
            <w:pPr>
              <w:pStyle w:val="ConsPlusNormal"/>
              <w:jc w:val="center"/>
            </w:pPr>
            <w:r>
              <w:t>тыс. гектаров</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2,3</w:t>
            </w:r>
          </w:p>
        </w:tc>
        <w:tc>
          <w:tcPr>
            <w:tcW w:w="1020" w:type="dxa"/>
          </w:tcPr>
          <w:p w:rsidR="00A62AEB" w:rsidRDefault="00A62AEB">
            <w:pPr>
              <w:pStyle w:val="ConsPlusNormal"/>
              <w:jc w:val="center"/>
            </w:pPr>
            <w:r>
              <w:t>0,81</w:t>
            </w:r>
          </w:p>
        </w:tc>
        <w:tc>
          <w:tcPr>
            <w:tcW w:w="1020" w:type="dxa"/>
          </w:tcPr>
          <w:p w:rsidR="00A62AEB" w:rsidRDefault="00A62AEB">
            <w:pPr>
              <w:pStyle w:val="ConsPlusNormal"/>
              <w:jc w:val="center"/>
            </w:pPr>
            <w:r>
              <w:t>0,0</w:t>
            </w:r>
          </w:p>
        </w:tc>
        <w:tc>
          <w:tcPr>
            <w:tcW w:w="1020" w:type="dxa"/>
          </w:tcPr>
          <w:p w:rsidR="00A62AEB" w:rsidRDefault="00A62AEB">
            <w:pPr>
              <w:pStyle w:val="ConsPlusNormal"/>
              <w:jc w:val="center"/>
            </w:pPr>
            <w:r>
              <w:t>0,81</w:t>
            </w:r>
          </w:p>
        </w:tc>
        <w:tc>
          <w:tcPr>
            <w:tcW w:w="1020" w:type="dxa"/>
          </w:tcPr>
          <w:p w:rsidR="00A62AEB" w:rsidRDefault="00A62AEB">
            <w:pPr>
              <w:pStyle w:val="ConsPlusNormal"/>
              <w:jc w:val="center"/>
            </w:pPr>
            <w:r>
              <w:t>1,3</w:t>
            </w:r>
          </w:p>
        </w:tc>
        <w:tc>
          <w:tcPr>
            <w:tcW w:w="1020" w:type="dxa"/>
          </w:tcPr>
          <w:p w:rsidR="00A62AEB" w:rsidRDefault="00A62AEB">
            <w:pPr>
              <w:pStyle w:val="ConsPlusNormal"/>
              <w:jc w:val="center"/>
            </w:pPr>
            <w:r>
              <w:t>1,3</w:t>
            </w:r>
          </w:p>
        </w:tc>
        <w:tc>
          <w:tcPr>
            <w:tcW w:w="1020" w:type="dxa"/>
          </w:tcPr>
          <w:p w:rsidR="00A62AEB" w:rsidRDefault="00A62AEB">
            <w:pPr>
              <w:pStyle w:val="ConsPlusNormal"/>
              <w:jc w:val="center"/>
            </w:pPr>
            <w:r>
              <w:t>1,3</w:t>
            </w:r>
          </w:p>
        </w:tc>
      </w:tr>
      <w:tr w:rsidR="00A62AEB">
        <w:tc>
          <w:tcPr>
            <w:tcW w:w="794" w:type="dxa"/>
          </w:tcPr>
          <w:p w:rsidR="00A62AEB" w:rsidRDefault="00A62AEB">
            <w:pPr>
              <w:pStyle w:val="ConsPlusNormal"/>
              <w:jc w:val="center"/>
            </w:pPr>
            <w:r>
              <w:t>70.1.</w:t>
            </w:r>
          </w:p>
        </w:tc>
        <w:tc>
          <w:tcPr>
            <w:tcW w:w="3591" w:type="dxa"/>
          </w:tcPr>
          <w:p w:rsidR="00A62AEB" w:rsidRDefault="00A62AEB">
            <w:pPr>
              <w:pStyle w:val="ConsPlusNormal"/>
            </w:pPr>
            <w:r>
              <w:t>в том числе фитомелиоративные мероприятия, направленные на закрепление песков</w:t>
            </w:r>
          </w:p>
        </w:tc>
        <w:tc>
          <w:tcPr>
            <w:tcW w:w="1077" w:type="dxa"/>
          </w:tcPr>
          <w:p w:rsidR="00A62AEB" w:rsidRDefault="00A62AEB">
            <w:pPr>
              <w:pStyle w:val="ConsPlusNormal"/>
              <w:jc w:val="center"/>
            </w:pPr>
            <w:r>
              <w:t>тыс. гектаров</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2,3</w:t>
            </w:r>
          </w:p>
        </w:tc>
        <w:tc>
          <w:tcPr>
            <w:tcW w:w="1020" w:type="dxa"/>
          </w:tcPr>
          <w:p w:rsidR="00A62AEB" w:rsidRDefault="00A62AEB">
            <w:pPr>
              <w:pStyle w:val="ConsPlusNormal"/>
              <w:jc w:val="center"/>
            </w:pPr>
            <w:r>
              <w:t>0,81</w:t>
            </w:r>
          </w:p>
        </w:tc>
        <w:tc>
          <w:tcPr>
            <w:tcW w:w="1020" w:type="dxa"/>
          </w:tcPr>
          <w:p w:rsidR="00A62AEB" w:rsidRDefault="00A62AEB">
            <w:pPr>
              <w:pStyle w:val="ConsPlusNormal"/>
              <w:jc w:val="center"/>
            </w:pPr>
            <w:r>
              <w:t>0,0</w:t>
            </w:r>
          </w:p>
        </w:tc>
        <w:tc>
          <w:tcPr>
            <w:tcW w:w="1020" w:type="dxa"/>
          </w:tcPr>
          <w:p w:rsidR="00A62AEB" w:rsidRDefault="00A62AEB">
            <w:pPr>
              <w:pStyle w:val="ConsPlusNormal"/>
              <w:jc w:val="center"/>
            </w:pPr>
            <w:r>
              <w:t>0,81</w:t>
            </w:r>
          </w:p>
        </w:tc>
        <w:tc>
          <w:tcPr>
            <w:tcW w:w="1020" w:type="dxa"/>
          </w:tcPr>
          <w:p w:rsidR="00A62AEB" w:rsidRDefault="00A62AEB">
            <w:pPr>
              <w:pStyle w:val="ConsPlusNormal"/>
              <w:jc w:val="center"/>
            </w:pPr>
            <w:r>
              <w:t>1,3</w:t>
            </w:r>
          </w:p>
        </w:tc>
        <w:tc>
          <w:tcPr>
            <w:tcW w:w="1020" w:type="dxa"/>
          </w:tcPr>
          <w:p w:rsidR="00A62AEB" w:rsidRDefault="00A62AEB">
            <w:pPr>
              <w:pStyle w:val="ConsPlusNormal"/>
              <w:jc w:val="center"/>
            </w:pPr>
            <w:r>
              <w:t>1,3</w:t>
            </w:r>
          </w:p>
        </w:tc>
        <w:tc>
          <w:tcPr>
            <w:tcW w:w="1020" w:type="dxa"/>
          </w:tcPr>
          <w:p w:rsidR="00A62AEB" w:rsidRDefault="00A62AEB">
            <w:pPr>
              <w:pStyle w:val="ConsPlusNormal"/>
              <w:jc w:val="center"/>
            </w:pPr>
            <w:r>
              <w:t>1,3</w:t>
            </w:r>
          </w:p>
        </w:tc>
      </w:tr>
      <w:tr w:rsidR="00A62AEB">
        <w:tc>
          <w:tcPr>
            <w:tcW w:w="794" w:type="dxa"/>
          </w:tcPr>
          <w:p w:rsidR="00A62AEB" w:rsidRDefault="00A62AEB">
            <w:pPr>
              <w:pStyle w:val="ConsPlusNormal"/>
              <w:jc w:val="center"/>
            </w:pPr>
            <w:r>
              <w:t>71.</w:t>
            </w:r>
          </w:p>
        </w:tc>
        <w:tc>
          <w:tcPr>
            <w:tcW w:w="3591" w:type="dxa"/>
          </w:tcPr>
          <w:p w:rsidR="00A62AEB" w:rsidRDefault="00A62AEB">
            <w:pPr>
              <w:pStyle w:val="ConsPlusNormal"/>
            </w:pPr>
            <w:r>
              <w:t>Вовлечение в оборот выбывших сельскохозяйственных угодий за счет проведения культуртехнических работ на мелиорируемых землях (орошаемых и осушаемых), проводимых сельскохозяйственными товаропроизводителями</w:t>
            </w:r>
          </w:p>
        </w:tc>
        <w:tc>
          <w:tcPr>
            <w:tcW w:w="1077" w:type="dxa"/>
          </w:tcPr>
          <w:p w:rsidR="00A62AEB" w:rsidRDefault="00A62AEB">
            <w:pPr>
              <w:pStyle w:val="ConsPlusNormal"/>
              <w:jc w:val="center"/>
            </w:pPr>
            <w:r>
              <w:t>тыс. гектаров</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2,6</w:t>
            </w:r>
          </w:p>
        </w:tc>
        <w:tc>
          <w:tcPr>
            <w:tcW w:w="1020" w:type="dxa"/>
          </w:tcPr>
          <w:p w:rsidR="00A62AEB" w:rsidRDefault="00A62AEB">
            <w:pPr>
              <w:pStyle w:val="ConsPlusNormal"/>
              <w:jc w:val="center"/>
            </w:pPr>
            <w:r>
              <w:t>0,435</w:t>
            </w:r>
          </w:p>
        </w:tc>
        <w:tc>
          <w:tcPr>
            <w:tcW w:w="1020" w:type="dxa"/>
          </w:tcPr>
          <w:p w:rsidR="00A62AEB" w:rsidRDefault="00A62AEB">
            <w:pPr>
              <w:pStyle w:val="ConsPlusNormal"/>
              <w:jc w:val="center"/>
            </w:pPr>
            <w:r>
              <w:t>0,0</w:t>
            </w:r>
          </w:p>
        </w:tc>
        <w:tc>
          <w:tcPr>
            <w:tcW w:w="1020" w:type="dxa"/>
          </w:tcPr>
          <w:p w:rsidR="00A62AEB" w:rsidRDefault="00A62AEB">
            <w:pPr>
              <w:pStyle w:val="ConsPlusNormal"/>
              <w:jc w:val="center"/>
            </w:pPr>
            <w:r>
              <w:t>0,435</w:t>
            </w:r>
          </w:p>
        </w:tc>
        <w:tc>
          <w:tcPr>
            <w:tcW w:w="1020" w:type="dxa"/>
          </w:tcPr>
          <w:p w:rsidR="00A62AEB" w:rsidRDefault="00A62AEB">
            <w:pPr>
              <w:pStyle w:val="ConsPlusNormal"/>
              <w:jc w:val="center"/>
            </w:pPr>
            <w:r>
              <w:t>0,6</w:t>
            </w:r>
          </w:p>
        </w:tc>
        <w:tc>
          <w:tcPr>
            <w:tcW w:w="1020" w:type="dxa"/>
          </w:tcPr>
          <w:p w:rsidR="00A62AEB" w:rsidRDefault="00A62AEB">
            <w:pPr>
              <w:pStyle w:val="ConsPlusNormal"/>
              <w:jc w:val="center"/>
            </w:pPr>
            <w:r>
              <w:t>0,7</w:t>
            </w:r>
          </w:p>
        </w:tc>
        <w:tc>
          <w:tcPr>
            <w:tcW w:w="1020" w:type="dxa"/>
          </w:tcPr>
          <w:p w:rsidR="00A62AEB" w:rsidRDefault="00A62AEB">
            <w:pPr>
              <w:pStyle w:val="ConsPlusNormal"/>
              <w:jc w:val="center"/>
            </w:pPr>
            <w:r>
              <w:t>0,8</w:t>
            </w:r>
          </w:p>
        </w:tc>
      </w:tr>
      <w:tr w:rsidR="00A62AEB">
        <w:tc>
          <w:tcPr>
            <w:tcW w:w="794" w:type="dxa"/>
          </w:tcPr>
          <w:p w:rsidR="00A62AEB" w:rsidRDefault="00A62AEB">
            <w:pPr>
              <w:pStyle w:val="ConsPlusNormal"/>
              <w:jc w:val="center"/>
            </w:pPr>
            <w:r>
              <w:t>71.1.</w:t>
            </w:r>
          </w:p>
        </w:tc>
        <w:tc>
          <w:tcPr>
            <w:tcW w:w="3591" w:type="dxa"/>
          </w:tcPr>
          <w:p w:rsidR="00A62AEB" w:rsidRDefault="00A62AEB">
            <w:pPr>
              <w:pStyle w:val="ConsPlusNormal"/>
            </w:pPr>
            <w:r>
              <w:t>в том числе с внесением мелиорантов, понижающих кислотность почв</w:t>
            </w:r>
          </w:p>
        </w:tc>
        <w:tc>
          <w:tcPr>
            <w:tcW w:w="1077" w:type="dxa"/>
          </w:tcPr>
          <w:p w:rsidR="00A62AEB" w:rsidRDefault="00A62AEB">
            <w:pPr>
              <w:pStyle w:val="ConsPlusNormal"/>
              <w:jc w:val="center"/>
            </w:pPr>
            <w:r>
              <w:t>тыс. гектаров</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0,0</w:t>
            </w:r>
          </w:p>
        </w:tc>
        <w:tc>
          <w:tcPr>
            <w:tcW w:w="1020" w:type="dxa"/>
          </w:tcPr>
          <w:p w:rsidR="00A62AEB" w:rsidRDefault="00A62AEB">
            <w:pPr>
              <w:pStyle w:val="ConsPlusNormal"/>
              <w:jc w:val="center"/>
            </w:pPr>
            <w:r>
              <w:t>0,0</w:t>
            </w:r>
          </w:p>
        </w:tc>
        <w:tc>
          <w:tcPr>
            <w:tcW w:w="1020" w:type="dxa"/>
          </w:tcPr>
          <w:p w:rsidR="00A62AEB" w:rsidRDefault="00A62AEB">
            <w:pPr>
              <w:pStyle w:val="ConsPlusNormal"/>
              <w:jc w:val="center"/>
            </w:pPr>
            <w:r>
              <w:t>0,0</w:t>
            </w:r>
          </w:p>
        </w:tc>
        <w:tc>
          <w:tcPr>
            <w:tcW w:w="1020" w:type="dxa"/>
          </w:tcPr>
          <w:p w:rsidR="00A62AEB" w:rsidRDefault="00A62AEB">
            <w:pPr>
              <w:pStyle w:val="ConsPlusNormal"/>
              <w:jc w:val="center"/>
            </w:pPr>
            <w:r>
              <w:t>0,0</w:t>
            </w:r>
          </w:p>
        </w:tc>
        <w:tc>
          <w:tcPr>
            <w:tcW w:w="1020" w:type="dxa"/>
          </w:tcPr>
          <w:p w:rsidR="00A62AEB" w:rsidRDefault="00A62AEB">
            <w:pPr>
              <w:pStyle w:val="ConsPlusNormal"/>
              <w:jc w:val="center"/>
            </w:pPr>
            <w:r>
              <w:t>0,0</w:t>
            </w:r>
          </w:p>
        </w:tc>
        <w:tc>
          <w:tcPr>
            <w:tcW w:w="1020" w:type="dxa"/>
          </w:tcPr>
          <w:p w:rsidR="00A62AEB" w:rsidRDefault="00A62AEB">
            <w:pPr>
              <w:pStyle w:val="ConsPlusNormal"/>
              <w:jc w:val="center"/>
            </w:pPr>
            <w:r>
              <w:t>0,0</w:t>
            </w:r>
          </w:p>
        </w:tc>
        <w:tc>
          <w:tcPr>
            <w:tcW w:w="1020" w:type="dxa"/>
          </w:tcPr>
          <w:p w:rsidR="00A62AEB" w:rsidRDefault="00A62AEB">
            <w:pPr>
              <w:pStyle w:val="ConsPlusNormal"/>
              <w:jc w:val="center"/>
            </w:pPr>
            <w:r>
              <w:t>0,0</w:t>
            </w:r>
          </w:p>
        </w:tc>
      </w:tr>
      <w:tr w:rsidR="00A62AEB">
        <w:tc>
          <w:tcPr>
            <w:tcW w:w="13396" w:type="dxa"/>
            <w:gridSpan w:val="11"/>
          </w:tcPr>
          <w:p w:rsidR="00A62AEB" w:rsidRDefault="00A62AEB">
            <w:pPr>
              <w:pStyle w:val="ConsPlusNormal"/>
              <w:jc w:val="center"/>
              <w:outlineLvl w:val="2"/>
            </w:pPr>
            <w:hyperlink w:anchor="P2563" w:history="1">
              <w:r>
                <w:rPr>
                  <w:color w:val="0000FF"/>
                </w:rPr>
                <w:t>Подпрограмма</w:t>
              </w:r>
            </w:hyperlink>
            <w:r>
              <w:t xml:space="preserve"> "Борьба с бруцеллезом людей и сельскохозяйственных животных"</w:t>
            </w:r>
          </w:p>
        </w:tc>
      </w:tr>
      <w:tr w:rsidR="00A62AEB">
        <w:tc>
          <w:tcPr>
            <w:tcW w:w="794" w:type="dxa"/>
          </w:tcPr>
          <w:p w:rsidR="00A62AEB" w:rsidRDefault="00A62AEB">
            <w:pPr>
              <w:pStyle w:val="ConsPlusNormal"/>
              <w:jc w:val="center"/>
            </w:pPr>
            <w:r>
              <w:t>72.</w:t>
            </w:r>
          </w:p>
        </w:tc>
        <w:tc>
          <w:tcPr>
            <w:tcW w:w="3591" w:type="dxa"/>
          </w:tcPr>
          <w:p w:rsidR="00A62AEB" w:rsidRDefault="00A62AEB">
            <w:pPr>
              <w:pStyle w:val="ConsPlusNormal"/>
            </w:pPr>
            <w:r>
              <w:t>Заболеваемость бруцеллезом людей</w:t>
            </w:r>
          </w:p>
        </w:tc>
        <w:tc>
          <w:tcPr>
            <w:tcW w:w="1077" w:type="dxa"/>
          </w:tcPr>
          <w:p w:rsidR="00A62AEB" w:rsidRDefault="00A62AEB">
            <w:pPr>
              <w:pStyle w:val="ConsPlusNormal"/>
              <w:jc w:val="center"/>
            </w:pPr>
            <w:r>
              <w:t>процентов</w:t>
            </w:r>
          </w:p>
        </w:tc>
        <w:tc>
          <w:tcPr>
            <w:tcW w:w="850" w:type="dxa"/>
          </w:tcPr>
          <w:p w:rsidR="00A62AEB" w:rsidRDefault="00A62AEB">
            <w:pPr>
              <w:pStyle w:val="ConsPlusNormal"/>
            </w:pP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6,2</w:t>
            </w:r>
          </w:p>
        </w:tc>
        <w:tc>
          <w:tcPr>
            <w:tcW w:w="1020" w:type="dxa"/>
          </w:tcPr>
          <w:p w:rsidR="00A62AEB" w:rsidRDefault="00A62AEB">
            <w:pPr>
              <w:pStyle w:val="ConsPlusNormal"/>
              <w:jc w:val="center"/>
            </w:pPr>
            <w:r>
              <w:t>6,0</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r>
      <w:tr w:rsidR="00A62AEB">
        <w:tc>
          <w:tcPr>
            <w:tcW w:w="794" w:type="dxa"/>
          </w:tcPr>
          <w:p w:rsidR="00A62AEB" w:rsidRDefault="00A62AEB">
            <w:pPr>
              <w:pStyle w:val="ConsPlusNormal"/>
              <w:jc w:val="center"/>
            </w:pPr>
            <w:r>
              <w:t>73.</w:t>
            </w:r>
          </w:p>
        </w:tc>
        <w:tc>
          <w:tcPr>
            <w:tcW w:w="3591" w:type="dxa"/>
          </w:tcPr>
          <w:p w:rsidR="00A62AEB" w:rsidRDefault="00A62AEB">
            <w:pPr>
              <w:pStyle w:val="ConsPlusNormal"/>
            </w:pPr>
            <w:r>
              <w:t>Заболеваемость бруцеллезом сельскохозяйственных животных</w:t>
            </w:r>
          </w:p>
        </w:tc>
        <w:tc>
          <w:tcPr>
            <w:tcW w:w="1077" w:type="dxa"/>
          </w:tcPr>
          <w:p w:rsidR="00A62AEB" w:rsidRDefault="00A62AEB">
            <w:pPr>
              <w:pStyle w:val="ConsPlusNormal"/>
              <w:jc w:val="center"/>
            </w:pPr>
            <w:r>
              <w:t>процентов</w:t>
            </w:r>
          </w:p>
        </w:tc>
        <w:tc>
          <w:tcPr>
            <w:tcW w:w="850" w:type="dxa"/>
          </w:tcPr>
          <w:p w:rsidR="00A62AEB" w:rsidRDefault="00A62AEB">
            <w:pPr>
              <w:pStyle w:val="ConsPlusNormal"/>
            </w:pP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0,29</w:t>
            </w:r>
          </w:p>
        </w:tc>
        <w:tc>
          <w:tcPr>
            <w:tcW w:w="1020" w:type="dxa"/>
          </w:tcPr>
          <w:p w:rsidR="00A62AEB" w:rsidRDefault="00A62AEB">
            <w:pPr>
              <w:pStyle w:val="ConsPlusNormal"/>
              <w:jc w:val="center"/>
            </w:pPr>
            <w:r>
              <w:t>0,27</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r>
      <w:tr w:rsidR="00A62AEB">
        <w:tc>
          <w:tcPr>
            <w:tcW w:w="794" w:type="dxa"/>
          </w:tcPr>
          <w:p w:rsidR="00A62AEB" w:rsidRDefault="00A62AEB">
            <w:pPr>
              <w:pStyle w:val="ConsPlusNormal"/>
              <w:jc w:val="center"/>
            </w:pPr>
            <w:r>
              <w:t>74.</w:t>
            </w:r>
          </w:p>
        </w:tc>
        <w:tc>
          <w:tcPr>
            <w:tcW w:w="3591" w:type="dxa"/>
          </w:tcPr>
          <w:p w:rsidR="00A62AEB" w:rsidRDefault="00A62AEB">
            <w:pPr>
              <w:pStyle w:val="ConsPlusNormal"/>
            </w:pPr>
            <w:r>
              <w:t>Охват против бруцеллеза контингентов группы риска людей</w:t>
            </w:r>
          </w:p>
        </w:tc>
        <w:tc>
          <w:tcPr>
            <w:tcW w:w="1077" w:type="dxa"/>
          </w:tcPr>
          <w:p w:rsidR="00A62AEB" w:rsidRDefault="00A62AEB">
            <w:pPr>
              <w:pStyle w:val="ConsPlusNormal"/>
              <w:jc w:val="center"/>
            </w:pPr>
            <w:r>
              <w:t>процентов</w:t>
            </w:r>
          </w:p>
        </w:tc>
        <w:tc>
          <w:tcPr>
            <w:tcW w:w="850" w:type="dxa"/>
          </w:tcPr>
          <w:p w:rsidR="00A62AEB" w:rsidRDefault="00A62AEB">
            <w:pPr>
              <w:pStyle w:val="ConsPlusNormal"/>
            </w:pP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50</w:t>
            </w:r>
          </w:p>
        </w:tc>
        <w:tc>
          <w:tcPr>
            <w:tcW w:w="1020" w:type="dxa"/>
          </w:tcPr>
          <w:p w:rsidR="00A62AEB" w:rsidRDefault="00A62AEB">
            <w:pPr>
              <w:pStyle w:val="ConsPlusNormal"/>
              <w:jc w:val="center"/>
            </w:pPr>
            <w:r>
              <w:t>68</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r>
      <w:tr w:rsidR="00A62AEB">
        <w:tc>
          <w:tcPr>
            <w:tcW w:w="794" w:type="dxa"/>
          </w:tcPr>
          <w:p w:rsidR="00A62AEB" w:rsidRDefault="00A62AEB">
            <w:pPr>
              <w:pStyle w:val="ConsPlusNormal"/>
              <w:jc w:val="center"/>
            </w:pPr>
            <w:r>
              <w:t>75.</w:t>
            </w:r>
          </w:p>
        </w:tc>
        <w:tc>
          <w:tcPr>
            <w:tcW w:w="3591" w:type="dxa"/>
          </w:tcPr>
          <w:p w:rsidR="00A62AEB" w:rsidRDefault="00A62AEB">
            <w:pPr>
              <w:pStyle w:val="ConsPlusNormal"/>
            </w:pPr>
            <w:r>
              <w:t>Охват против бруцеллеза крупного и мелкого рогатого скота</w:t>
            </w:r>
          </w:p>
        </w:tc>
        <w:tc>
          <w:tcPr>
            <w:tcW w:w="1077" w:type="dxa"/>
          </w:tcPr>
          <w:p w:rsidR="00A62AEB" w:rsidRDefault="00A62AEB">
            <w:pPr>
              <w:pStyle w:val="ConsPlusNormal"/>
              <w:jc w:val="center"/>
            </w:pPr>
            <w:r>
              <w:t>процентов</w:t>
            </w:r>
          </w:p>
        </w:tc>
        <w:tc>
          <w:tcPr>
            <w:tcW w:w="850" w:type="dxa"/>
          </w:tcPr>
          <w:p w:rsidR="00A62AEB" w:rsidRDefault="00A62AEB">
            <w:pPr>
              <w:pStyle w:val="ConsPlusNormal"/>
            </w:pP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90</w:t>
            </w:r>
          </w:p>
        </w:tc>
        <w:tc>
          <w:tcPr>
            <w:tcW w:w="1020" w:type="dxa"/>
          </w:tcPr>
          <w:p w:rsidR="00A62AEB" w:rsidRDefault="00A62AEB">
            <w:pPr>
              <w:pStyle w:val="ConsPlusNormal"/>
              <w:jc w:val="center"/>
            </w:pPr>
            <w:r>
              <w:t>94</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r>
      <w:tr w:rsidR="00A62AEB">
        <w:tc>
          <w:tcPr>
            <w:tcW w:w="13396" w:type="dxa"/>
            <w:gridSpan w:val="11"/>
          </w:tcPr>
          <w:p w:rsidR="00A62AEB" w:rsidRDefault="00A62AEB">
            <w:pPr>
              <w:pStyle w:val="ConsPlusNormal"/>
              <w:jc w:val="center"/>
              <w:outlineLvl w:val="2"/>
            </w:pPr>
            <w:hyperlink w:anchor="P2621" w:history="1">
              <w:r>
                <w:rPr>
                  <w:color w:val="0000FF"/>
                </w:rPr>
                <w:t>Подпрограмма</w:t>
              </w:r>
            </w:hyperlink>
            <w:r>
              <w:t xml:space="preserve"> "Повышение эффективности использования земель отгонного животноводства"</w:t>
            </w:r>
          </w:p>
        </w:tc>
      </w:tr>
      <w:tr w:rsidR="00A62AEB">
        <w:tc>
          <w:tcPr>
            <w:tcW w:w="794" w:type="dxa"/>
          </w:tcPr>
          <w:p w:rsidR="00A62AEB" w:rsidRDefault="00A62AEB">
            <w:pPr>
              <w:pStyle w:val="ConsPlusNormal"/>
              <w:jc w:val="center"/>
            </w:pPr>
            <w:r>
              <w:t>76.</w:t>
            </w:r>
          </w:p>
        </w:tc>
        <w:tc>
          <w:tcPr>
            <w:tcW w:w="3591" w:type="dxa"/>
          </w:tcPr>
          <w:p w:rsidR="00A62AEB" w:rsidRDefault="00A62AEB">
            <w:pPr>
              <w:pStyle w:val="ConsPlusNormal"/>
            </w:pPr>
            <w:r>
              <w:t>Проведение полевых почвенных исследований</w:t>
            </w:r>
          </w:p>
        </w:tc>
        <w:tc>
          <w:tcPr>
            <w:tcW w:w="1077" w:type="dxa"/>
          </w:tcPr>
          <w:p w:rsidR="00A62AEB" w:rsidRDefault="00A62AEB">
            <w:pPr>
              <w:pStyle w:val="ConsPlusNormal"/>
              <w:jc w:val="center"/>
            </w:pPr>
            <w:r>
              <w:t>га</w:t>
            </w:r>
          </w:p>
        </w:tc>
        <w:tc>
          <w:tcPr>
            <w:tcW w:w="850" w:type="dxa"/>
          </w:tcPr>
          <w:p w:rsidR="00A62AEB" w:rsidRDefault="00A62AEB">
            <w:pPr>
              <w:pStyle w:val="ConsPlusNormal"/>
            </w:pP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2000</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r>
      <w:tr w:rsidR="00A62AEB">
        <w:tc>
          <w:tcPr>
            <w:tcW w:w="794" w:type="dxa"/>
          </w:tcPr>
          <w:p w:rsidR="00A62AEB" w:rsidRDefault="00A62AEB">
            <w:pPr>
              <w:pStyle w:val="ConsPlusNormal"/>
              <w:jc w:val="center"/>
            </w:pPr>
            <w:r>
              <w:t>77.</w:t>
            </w:r>
          </w:p>
        </w:tc>
        <w:tc>
          <w:tcPr>
            <w:tcW w:w="3591" w:type="dxa"/>
          </w:tcPr>
          <w:p w:rsidR="00A62AEB" w:rsidRDefault="00A62AEB">
            <w:pPr>
              <w:pStyle w:val="ConsPlusNormal"/>
            </w:pPr>
            <w:r>
              <w:t>Проведение полевых геобатинических исследований</w:t>
            </w:r>
          </w:p>
        </w:tc>
        <w:tc>
          <w:tcPr>
            <w:tcW w:w="1077" w:type="dxa"/>
          </w:tcPr>
          <w:p w:rsidR="00A62AEB" w:rsidRDefault="00A62AEB">
            <w:pPr>
              <w:pStyle w:val="ConsPlusNormal"/>
              <w:jc w:val="center"/>
            </w:pPr>
            <w:r>
              <w:t>га</w:t>
            </w:r>
          </w:p>
        </w:tc>
        <w:tc>
          <w:tcPr>
            <w:tcW w:w="850" w:type="dxa"/>
          </w:tcPr>
          <w:p w:rsidR="00A62AEB" w:rsidRDefault="00A62AEB">
            <w:pPr>
              <w:pStyle w:val="ConsPlusNormal"/>
            </w:pP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2000</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r>
      <w:tr w:rsidR="00A62AEB">
        <w:tc>
          <w:tcPr>
            <w:tcW w:w="794" w:type="dxa"/>
          </w:tcPr>
          <w:p w:rsidR="00A62AEB" w:rsidRDefault="00A62AEB">
            <w:pPr>
              <w:pStyle w:val="ConsPlusNormal"/>
              <w:jc w:val="center"/>
            </w:pPr>
            <w:r>
              <w:t>78.</w:t>
            </w:r>
          </w:p>
        </w:tc>
        <w:tc>
          <w:tcPr>
            <w:tcW w:w="3591" w:type="dxa"/>
          </w:tcPr>
          <w:p w:rsidR="00A62AEB" w:rsidRDefault="00A62AEB">
            <w:pPr>
              <w:pStyle w:val="ConsPlusNormal"/>
            </w:pPr>
            <w:r>
              <w:t>Прокладка и обустройство новых трасс скотопрогонов</w:t>
            </w:r>
          </w:p>
        </w:tc>
        <w:tc>
          <w:tcPr>
            <w:tcW w:w="1077" w:type="dxa"/>
          </w:tcPr>
          <w:p w:rsidR="00A62AEB" w:rsidRDefault="00A62AEB">
            <w:pPr>
              <w:pStyle w:val="ConsPlusNormal"/>
              <w:jc w:val="center"/>
            </w:pPr>
            <w:r>
              <w:t>километров</w:t>
            </w:r>
          </w:p>
        </w:tc>
        <w:tc>
          <w:tcPr>
            <w:tcW w:w="850" w:type="dxa"/>
          </w:tcPr>
          <w:p w:rsidR="00A62AEB" w:rsidRDefault="00A62AEB">
            <w:pPr>
              <w:pStyle w:val="ConsPlusNormal"/>
            </w:pP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8</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r>
      <w:tr w:rsidR="00A62AEB">
        <w:tc>
          <w:tcPr>
            <w:tcW w:w="794" w:type="dxa"/>
          </w:tcPr>
          <w:p w:rsidR="00A62AEB" w:rsidRDefault="00A62AEB">
            <w:pPr>
              <w:pStyle w:val="ConsPlusNormal"/>
              <w:jc w:val="center"/>
            </w:pPr>
            <w:r>
              <w:t>79.</w:t>
            </w:r>
          </w:p>
        </w:tc>
        <w:tc>
          <w:tcPr>
            <w:tcW w:w="3591" w:type="dxa"/>
          </w:tcPr>
          <w:p w:rsidR="00A62AEB" w:rsidRDefault="00A62AEB">
            <w:pPr>
              <w:pStyle w:val="ConsPlusNormal"/>
            </w:pPr>
            <w:r>
              <w:t>Устройство водопойных пунктов:</w:t>
            </w:r>
          </w:p>
        </w:tc>
        <w:tc>
          <w:tcPr>
            <w:tcW w:w="1077" w:type="dxa"/>
          </w:tcPr>
          <w:p w:rsidR="00A62AEB" w:rsidRDefault="00A62AEB">
            <w:pPr>
              <w:pStyle w:val="ConsPlusNormal"/>
            </w:pPr>
          </w:p>
        </w:tc>
        <w:tc>
          <w:tcPr>
            <w:tcW w:w="850" w:type="dxa"/>
          </w:tcPr>
          <w:p w:rsidR="00A62AEB" w:rsidRDefault="00A62AEB">
            <w:pPr>
              <w:pStyle w:val="ConsPlusNormal"/>
            </w:pPr>
          </w:p>
        </w:tc>
        <w:tc>
          <w:tcPr>
            <w:tcW w:w="964" w:type="dxa"/>
          </w:tcPr>
          <w:p w:rsidR="00A62AEB" w:rsidRDefault="00A62AEB">
            <w:pPr>
              <w:pStyle w:val="ConsPlusNormal"/>
            </w:pPr>
          </w:p>
        </w:tc>
        <w:tc>
          <w:tcPr>
            <w:tcW w:w="1020" w:type="dxa"/>
          </w:tcPr>
          <w:p w:rsidR="00A62AEB" w:rsidRDefault="00A62AEB">
            <w:pPr>
              <w:pStyle w:val="ConsPlusNormal"/>
            </w:pPr>
          </w:p>
        </w:tc>
        <w:tc>
          <w:tcPr>
            <w:tcW w:w="1020" w:type="dxa"/>
          </w:tcPr>
          <w:p w:rsidR="00A62AEB" w:rsidRDefault="00A62AEB">
            <w:pPr>
              <w:pStyle w:val="ConsPlusNormal"/>
            </w:pPr>
          </w:p>
        </w:tc>
        <w:tc>
          <w:tcPr>
            <w:tcW w:w="1020" w:type="dxa"/>
          </w:tcPr>
          <w:p w:rsidR="00A62AEB" w:rsidRDefault="00A62AEB">
            <w:pPr>
              <w:pStyle w:val="ConsPlusNormal"/>
            </w:pPr>
          </w:p>
        </w:tc>
        <w:tc>
          <w:tcPr>
            <w:tcW w:w="1020" w:type="dxa"/>
          </w:tcPr>
          <w:p w:rsidR="00A62AEB" w:rsidRDefault="00A62AEB">
            <w:pPr>
              <w:pStyle w:val="ConsPlusNormal"/>
            </w:pPr>
          </w:p>
        </w:tc>
        <w:tc>
          <w:tcPr>
            <w:tcW w:w="1020" w:type="dxa"/>
          </w:tcPr>
          <w:p w:rsidR="00A62AEB" w:rsidRDefault="00A62AEB">
            <w:pPr>
              <w:pStyle w:val="ConsPlusNormal"/>
            </w:pPr>
          </w:p>
        </w:tc>
        <w:tc>
          <w:tcPr>
            <w:tcW w:w="1020" w:type="dxa"/>
          </w:tcPr>
          <w:p w:rsidR="00A62AEB" w:rsidRDefault="00A62AEB">
            <w:pPr>
              <w:pStyle w:val="ConsPlusNormal"/>
            </w:pPr>
          </w:p>
        </w:tc>
      </w:tr>
      <w:tr w:rsidR="00A62AEB">
        <w:tc>
          <w:tcPr>
            <w:tcW w:w="794" w:type="dxa"/>
          </w:tcPr>
          <w:p w:rsidR="00A62AEB" w:rsidRDefault="00A62AEB">
            <w:pPr>
              <w:pStyle w:val="ConsPlusNormal"/>
              <w:jc w:val="center"/>
            </w:pPr>
            <w:r>
              <w:t>79.1.</w:t>
            </w:r>
          </w:p>
        </w:tc>
        <w:tc>
          <w:tcPr>
            <w:tcW w:w="3591" w:type="dxa"/>
          </w:tcPr>
          <w:p w:rsidR="00A62AEB" w:rsidRDefault="00A62AEB">
            <w:pPr>
              <w:pStyle w:val="ConsPlusNormal"/>
            </w:pPr>
            <w:r>
              <w:t>родников</w:t>
            </w:r>
          </w:p>
        </w:tc>
        <w:tc>
          <w:tcPr>
            <w:tcW w:w="1077" w:type="dxa"/>
          </w:tcPr>
          <w:p w:rsidR="00A62AEB" w:rsidRDefault="00A62AEB">
            <w:pPr>
              <w:pStyle w:val="ConsPlusNormal"/>
              <w:jc w:val="center"/>
            </w:pPr>
            <w:r>
              <w:t>штук</w:t>
            </w:r>
          </w:p>
        </w:tc>
        <w:tc>
          <w:tcPr>
            <w:tcW w:w="850" w:type="dxa"/>
          </w:tcPr>
          <w:p w:rsidR="00A62AEB" w:rsidRDefault="00A62AEB">
            <w:pPr>
              <w:pStyle w:val="ConsPlusNormal"/>
            </w:pP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1</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r>
      <w:tr w:rsidR="00A62AEB">
        <w:tc>
          <w:tcPr>
            <w:tcW w:w="794" w:type="dxa"/>
          </w:tcPr>
          <w:p w:rsidR="00A62AEB" w:rsidRDefault="00A62AEB">
            <w:pPr>
              <w:pStyle w:val="ConsPlusNormal"/>
              <w:jc w:val="center"/>
            </w:pPr>
            <w:r>
              <w:t>79.2.</w:t>
            </w:r>
          </w:p>
        </w:tc>
        <w:tc>
          <w:tcPr>
            <w:tcW w:w="3591" w:type="dxa"/>
          </w:tcPr>
          <w:p w:rsidR="00A62AEB" w:rsidRDefault="00A62AEB">
            <w:pPr>
              <w:pStyle w:val="ConsPlusNormal"/>
            </w:pPr>
            <w:r>
              <w:t>водоемов</w:t>
            </w:r>
          </w:p>
        </w:tc>
        <w:tc>
          <w:tcPr>
            <w:tcW w:w="1077" w:type="dxa"/>
          </w:tcPr>
          <w:p w:rsidR="00A62AEB" w:rsidRDefault="00A62AEB">
            <w:pPr>
              <w:pStyle w:val="ConsPlusNormal"/>
              <w:jc w:val="center"/>
            </w:pPr>
            <w:r>
              <w:t>штук</w:t>
            </w:r>
          </w:p>
        </w:tc>
        <w:tc>
          <w:tcPr>
            <w:tcW w:w="850" w:type="dxa"/>
          </w:tcPr>
          <w:p w:rsidR="00A62AEB" w:rsidRDefault="00A62AEB">
            <w:pPr>
              <w:pStyle w:val="ConsPlusNormal"/>
            </w:pP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1</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r>
      <w:tr w:rsidR="00A62AEB">
        <w:tc>
          <w:tcPr>
            <w:tcW w:w="794" w:type="dxa"/>
          </w:tcPr>
          <w:p w:rsidR="00A62AEB" w:rsidRDefault="00A62AEB">
            <w:pPr>
              <w:pStyle w:val="ConsPlusNormal"/>
              <w:jc w:val="center"/>
            </w:pPr>
            <w:r>
              <w:t>80.</w:t>
            </w:r>
          </w:p>
        </w:tc>
        <w:tc>
          <w:tcPr>
            <w:tcW w:w="3591" w:type="dxa"/>
          </w:tcPr>
          <w:p w:rsidR="00A62AEB" w:rsidRDefault="00A62AEB">
            <w:pPr>
              <w:pStyle w:val="ConsPlusNormal"/>
            </w:pPr>
            <w:r>
              <w:t>Строительство новых мостов</w:t>
            </w:r>
          </w:p>
        </w:tc>
        <w:tc>
          <w:tcPr>
            <w:tcW w:w="1077" w:type="dxa"/>
          </w:tcPr>
          <w:p w:rsidR="00A62AEB" w:rsidRDefault="00A62AEB">
            <w:pPr>
              <w:pStyle w:val="ConsPlusNormal"/>
              <w:jc w:val="center"/>
            </w:pPr>
            <w:r>
              <w:t>штук</w:t>
            </w:r>
          </w:p>
        </w:tc>
        <w:tc>
          <w:tcPr>
            <w:tcW w:w="850" w:type="dxa"/>
          </w:tcPr>
          <w:p w:rsidR="00A62AEB" w:rsidRDefault="00A62AEB">
            <w:pPr>
              <w:pStyle w:val="ConsPlusNormal"/>
            </w:pP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1</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r>
      <w:tr w:rsidR="00A62AEB">
        <w:tc>
          <w:tcPr>
            <w:tcW w:w="794" w:type="dxa"/>
          </w:tcPr>
          <w:p w:rsidR="00A62AEB" w:rsidRDefault="00A62AEB">
            <w:pPr>
              <w:pStyle w:val="ConsPlusNormal"/>
              <w:jc w:val="center"/>
            </w:pPr>
            <w:r>
              <w:t>81.</w:t>
            </w:r>
          </w:p>
        </w:tc>
        <w:tc>
          <w:tcPr>
            <w:tcW w:w="3591" w:type="dxa"/>
          </w:tcPr>
          <w:p w:rsidR="00A62AEB" w:rsidRDefault="00A62AEB">
            <w:pPr>
              <w:pStyle w:val="ConsPlusNormal"/>
            </w:pPr>
            <w:r>
              <w:t>Строительство, реконструкция и ремонт мостов и переходов</w:t>
            </w:r>
          </w:p>
        </w:tc>
        <w:tc>
          <w:tcPr>
            <w:tcW w:w="1077" w:type="dxa"/>
          </w:tcPr>
          <w:p w:rsidR="00A62AEB" w:rsidRDefault="00A62AEB">
            <w:pPr>
              <w:pStyle w:val="ConsPlusNormal"/>
              <w:jc w:val="center"/>
            </w:pPr>
            <w:r>
              <w:t>штук</w:t>
            </w:r>
          </w:p>
        </w:tc>
        <w:tc>
          <w:tcPr>
            <w:tcW w:w="850" w:type="dxa"/>
          </w:tcPr>
          <w:p w:rsidR="00A62AEB" w:rsidRDefault="00A62AEB">
            <w:pPr>
              <w:pStyle w:val="ConsPlusNormal"/>
            </w:pP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2</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r>
      <w:tr w:rsidR="00A62AEB">
        <w:tc>
          <w:tcPr>
            <w:tcW w:w="794" w:type="dxa"/>
          </w:tcPr>
          <w:p w:rsidR="00A62AEB" w:rsidRDefault="00A62AEB">
            <w:pPr>
              <w:pStyle w:val="ConsPlusNormal"/>
              <w:jc w:val="center"/>
            </w:pPr>
            <w:r>
              <w:lastRenderedPageBreak/>
              <w:t>82.</w:t>
            </w:r>
          </w:p>
        </w:tc>
        <w:tc>
          <w:tcPr>
            <w:tcW w:w="3591" w:type="dxa"/>
          </w:tcPr>
          <w:p w:rsidR="00A62AEB" w:rsidRDefault="00A62AEB">
            <w:pPr>
              <w:pStyle w:val="ConsPlusNormal"/>
            </w:pPr>
            <w:r>
              <w:t>Ремонт и восстановление государственных трасс скотопрогона</w:t>
            </w:r>
          </w:p>
        </w:tc>
        <w:tc>
          <w:tcPr>
            <w:tcW w:w="1077" w:type="dxa"/>
          </w:tcPr>
          <w:p w:rsidR="00A62AEB" w:rsidRDefault="00A62AEB">
            <w:pPr>
              <w:pStyle w:val="ConsPlusNormal"/>
              <w:jc w:val="center"/>
            </w:pPr>
            <w:r>
              <w:t>километров</w:t>
            </w:r>
          </w:p>
        </w:tc>
        <w:tc>
          <w:tcPr>
            <w:tcW w:w="850" w:type="dxa"/>
          </w:tcPr>
          <w:p w:rsidR="00A62AEB" w:rsidRDefault="00A62AEB">
            <w:pPr>
              <w:pStyle w:val="ConsPlusNormal"/>
            </w:pP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160</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r>
      <w:tr w:rsidR="00A62AEB">
        <w:tc>
          <w:tcPr>
            <w:tcW w:w="794" w:type="dxa"/>
          </w:tcPr>
          <w:p w:rsidR="00A62AEB" w:rsidRDefault="00A62AEB">
            <w:pPr>
              <w:pStyle w:val="ConsPlusNormal"/>
              <w:jc w:val="center"/>
            </w:pPr>
            <w:r>
              <w:t>83.</w:t>
            </w:r>
          </w:p>
        </w:tc>
        <w:tc>
          <w:tcPr>
            <w:tcW w:w="3591" w:type="dxa"/>
          </w:tcPr>
          <w:p w:rsidR="00A62AEB" w:rsidRDefault="00A62AEB">
            <w:pPr>
              <w:pStyle w:val="ConsPlusNormal"/>
            </w:pPr>
            <w:r>
              <w:t>Проведение культуртехнических мероприятий на трассах скотопрогона</w:t>
            </w:r>
          </w:p>
        </w:tc>
        <w:tc>
          <w:tcPr>
            <w:tcW w:w="1077" w:type="dxa"/>
          </w:tcPr>
          <w:p w:rsidR="00A62AEB" w:rsidRDefault="00A62AEB">
            <w:pPr>
              <w:pStyle w:val="ConsPlusNormal"/>
              <w:jc w:val="center"/>
            </w:pPr>
            <w:r>
              <w:t>га</w:t>
            </w:r>
          </w:p>
        </w:tc>
        <w:tc>
          <w:tcPr>
            <w:tcW w:w="850" w:type="dxa"/>
          </w:tcPr>
          <w:p w:rsidR="00A62AEB" w:rsidRDefault="00A62AEB">
            <w:pPr>
              <w:pStyle w:val="ConsPlusNormal"/>
            </w:pP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150</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r>
      <w:tr w:rsidR="00A62AEB">
        <w:tc>
          <w:tcPr>
            <w:tcW w:w="794" w:type="dxa"/>
          </w:tcPr>
          <w:p w:rsidR="00A62AEB" w:rsidRDefault="00A62AEB">
            <w:pPr>
              <w:pStyle w:val="ConsPlusNormal"/>
              <w:jc w:val="center"/>
            </w:pPr>
            <w:r>
              <w:t>84.</w:t>
            </w:r>
          </w:p>
        </w:tc>
        <w:tc>
          <w:tcPr>
            <w:tcW w:w="3591" w:type="dxa"/>
          </w:tcPr>
          <w:p w:rsidR="00A62AEB" w:rsidRDefault="00A62AEB">
            <w:pPr>
              <w:pStyle w:val="ConsPlusNormal"/>
            </w:pPr>
            <w:r>
              <w:t>Устройство и реконструкция водопойных пунктов:</w:t>
            </w:r>
          </w:p>
        </w:tc>
        <w:tc>
          <w:tcPr>
            <w:tcW w:w="1077" w:type="dxa"/>
          </w:tcPr>
          <w:p w:rsidR="00A62AEB" w:rsidRDefault="00A62AEB">
            <w:pPr>
              <w:pStyle w:val="ConsPlusNormal"/>
            </w:pPr>
          </w:p>
        </w:tc>
        <w:tc>
          <w:tcPr>
            <w:tcW w:w="850" w:type="dxa"/>
          </w:tcPr>
          <w:p w:rsidR="00A62AEB" w:rsidRDefault="00A62AEB">
            <w:pPr>
              <w:pStyle w:val="ConsPlusNormal"/>
            </w:pPr>
          </w:p>
        </w:tc>
        <w:tc>
          <w:tcPr>
            <w:tcW w:w="964" w:type="dxa"/>
          </w:tcPr>
          <w:p w:rsidR="00A62AEB" w:rsidRDefault="00A62AEB">
            <w:pPr>
              <w:pStyle w:val="ConsPlusNormal"/>
            </w:pPr>
          </w:p>
        </w:tc>
        <w:tc>
          <w:tcPr>
            <w:tcW w:w="1020" w:type="dxa"/>
          </w:tcPr>
          <w:p w:rsidR="00A62AEB" w:rsidRDefault="00A62AEB">
            <w:pPr>
              <w:pStyle w:val="ConsPlusNormal"/>
            </w:pPr>
          </w:p>
        </w:tc>
        <w:tc>
          <w:tcPr>
            <w:tcW w:w="1020" w:type="dxa"/>
          </w:tcPr>
          <w:p w:rsidR="00A62AEB" w:rsidRDefault="00A62AEB">
            <w:pPr>
              <w:pStyle w:val="ConsPlusNormal"/>
            </w:pPr>
          </w:p>
        </w:tc>
        <w:tc>
          <w:tcPr>
            <w:tcW w:w="1020" w:type="dxa"/>
          </w:tcPr>
          <w:p w:rsidR="00A62AEB" w:rsidRDefault="00A62AEB">
            <w:pPr>
              <w:pStyle w:val="ConsPlusNormal"/>
            </w:pPr>
          </w:p>
        </w:tc>
        <w:tc>
          <w:tcPr>
            <w:tcW w:w="1020" w:type="dxa"/>
          </w:tcPr>
          <w:p w:rsidR="00A62AEB" w:rsidRDefault="00A62AEB">
            <w:pPr>
              <w:pStyle w:val="ConsPlusNormal"/>
            </w:pPr>
          </w:p>
        </w:tc>
        <w:tc>
          <w:tcPr>
            <w:tcW w:w="1020" w:type="dxa"/>
          </w:tcPr>
          <w:p w:rsidR="00A62AEB" w:rsidRDefault="00A62AEB">
            <w:pPr>
              <w:pStyle w:val="ConsPlusNormal"/>
            </w:pPr>
          </w:p>
        </w:tc>
        <w:tc>
          <w:tcPr>
            <w:tcW w:w="1020" w:type="dxa"/>
          </w:tcPr>
          <w:p w:rsidR="00A62AEB" w:rsidRDefault="00A62AEB">
            <w:pPr>
              <w:pStyle w:val="ConsPlusNormal"/>
            </w:pPr>
          </w:p>
        </w:tc>
      </w:tr>
      <w:tr w:rsidR="00A62AEB">
        <w:tc>
          <w:tcPr>
            <w:tcW w:w="794" w:type="dxa"/>
          </w:tcPr>
          <w:p w:rsidR="00A62AEB" w:rsidRDefault="00A62AEB">
            <w:pPr>
              <w:pStyle w:val="ConsPlusNormal"/>
              <w:jc w:val="center"/>
            </w:pPr>
            <w:r>
              <w:t>84.1.</w:t>
            </w:r>
          </w:p>
        </w:tc>
        <w:tc>
          <w:tcPr>
            <w:tcW w:w="3591" w:type="dxa"/>
          </w:tcPr>
          <w:p w:rsidR="00A62AEB" w:rsidRDefault="00A62AEB">
            <w:pPr>
              <w:pStyle w:val="ConsPlusNormal"/>
            </w:pPr>
            <w:r>
              <w:t>артскважин</w:t>
            </w:r>
          </w:p>
        </w:tc>
        <w:tc>
          <w:tcPr>
            <w:tcW w:w="1077" w:type="dxa"/>
          </w:tcPr>
          <w:p w:rsidR="00A62AEB" w:rsidRDefault="00A62AEB">
            <w:pPr>
              <w:pStyle w:val="ConsPlusNormal"/>
              <w:jc w:val="center"/>
            </w:pPr>
            <w:r>
              <w:t>штук</w:t>
            </w:r>
          </w:p>
        </w:tc>
        <w:tc>
          <w:tcPr>
            <w:tcW w:w="850" w:type="dxa"/>
          </w:tcPr>
          <w:p w:rsidR="00A62AEB" w:rsidRDefault="00A62AEB">
            <w:pPr>
              <w:pStyle w:val="ConsPlusNormal"/>
            </w:pP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1</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r>
      <w:tr w:rsidR="00A62AEB">
        <w:tc>
          <w:tcPr>
            <w:tcW w:w="794" w:type="dxa"/>
          </w:tcPr>
          <w:p w:rsidR="00A62AEB" w:rsidRDefault="00A62AEB">
            <w:pPr>
              <w:pStyle w:val="ConsPlusNormal"/>
              <w:jc w:val="center"/>
            </w:pPr>
            <w:r>
              <w:t>84.2.</w:t>
            </w:r>
          </w:p>
        </w:tc>
        <w:tc>
          <w:tcPr>
            <w:tcW w:w="3591" w:type="dxa"/>
          </w:tcPr>
          <w:p w:rsidR="00A62AEB" w:rsidRDefault="00A62AEB">
            <w:pPr>
              <w:pStyle w:val="ConsPlusNormal"/>
            </w:pPr>
            <w:r>
              <w:t>родников</w:t>
            </w:r>
          </w:p>
        </w:tc>
        <w:tc>
          <w:tcPr>
            <w:tcW w:w="1077" w:type="dxa"/>
          </w:tcPr>
          <w:p w:rsidR="00A62AEB" w:rsidRDefault="00A62AEB">
            <w:pPr>
              <w:pStyle w:val="ConsPlusNormal"/>
              <w:jc w:val="center"/>
            </w:pPr>
            <w:r>
              <w:t>штук</w:t>
            </w:r>
          </w:p>
        </w:tc>
        <w:tc>
          <w:tcPr>
            <w:tcW w:w="850" w:type="dxa"/>
          </w:tcPr>
          <w:p w:rsidR="00A62AEB" w:rsidRDefault="00A62AEB">
            <w:pPr>
              <w:pStyle w:val="ConsPlusNormal"/>
            </w:pP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2</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r>
      <w:tr w:rsidR="00A62AEB">
        <w:tc>
          <w:tcPr>
            <w:tcW w:w="794" w:type="dxa"/>
          </w:tcPr>
          <w:p w:rsidR="00A62AEB" w:rsidRDefault="00A62AEB">
            <w:pPr>
              <w:pStyle w:val="ConsPlusNormal"/>
              <w:jc w:val="center"/>
            </w:pPr>
            <w:r>
              <w:t>84.3.</w:t>
            </w:r>
          </w:p>
        </w:tc>
        <w:tc>
          <w:tcPr>
            <w:tcW w:w="3591" w:type="dxa"/>
          </w:tcPr>
          <w:p w:rsidR="00A62AEB" w:rsidRDefault="00A62AEB">
            <w:pPr>
              <w:pStyle w:val="ConsPlusNormal"/>
            </w:pPr>
            <w:r>
              <w:t>водоемов</w:t>
            </w:r>
          </w:p>
        </w:tc>
        <w:tc>
          <w:tcPr>
            <w:tcW w:w="1077" w:type="dxa"/>
          </w:tcPr>
          <w:p w:rsidR="00A62AEB" w:rsidRDefault="00A62AEB">
            <w:pPr>
              <w:pStyle w:val="ConsPlusNormal"/>
              <w:jc w:val="center"/>
            </w:pPr>
            <w:r>
              <w:t>пггук</w:t>
            </w:r>
          </w:p>
        </w:tc>
        <w:tc>
          <w:tcPr>
            <w:tcW w:w="850" w:type="dxa"/>
          </w:tcPr>
          <w:p w:rsidR="00A62AEB" w:rsidRDefault="00A62AEB">
            <w:pPr>
              <w:pStyle w:val="ConsPlusNormal"/>
            </w:pP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1</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r>
      <w:tr w:rsidR="00A62AEB">
        <w:tc>
          <w:tcPr>
            <w:tcW w:w="794" w:type="dxa"/>
          </w:tcPr>
          <w:p w:rsidR="00A62AEB" w:rsidRDefault="00A62AEB">
            <w:pPr>
              <w:pStyle w:val="ConsPlusNormal"/>
              <w:jc w:val="center"/>
            </w:pPr>
            <w:r>
              <w:t>84.4.</w:t>
            </w:r>
          </w:p>
        </w:tc>
        <w:tc>
          <w:tcPr>
            <w:tcW w:w="3591" w:type="dxa"/>
          </w:tcPr>
          <w:p w:rsidR="00A62AEB" w:rsidRDefault="00A62AEB">
            <w:pPr>
              <w:pStyle w:val="ConsPlusNormal"/>
            </w:pPr>
            <w:r>
              <w:t>водоемных площадок</w:t>
            </w:r>
          </w:p>
        </w:tc>
        <w:tc>
          <w:tcPr>
            <w:tcW w:w="1077" w:type="dxa"/>
          </w:tcPr>
          <w:p w:rsidR="00A62AEB" w:rsidRDefault="00A62AEB">
            <w:pPr>
              <w:pStyle w:val="ConsPlusNormal"/>
              <w:jc w:val="center"/>
            </w:pPr>
            <w:r>
              <w:t>штук</w:t>
            </w:r>
          </w:p>
        </w:tc>
        <w:tc>
          <w:tcPr>
            <w:tcW w:w="850" w:type="dxa"/>
          </w:tcPr>
          <w:p w:rsidR="00A62AEB" w:rsidRDefault="00A62AEB">
            <w:pPr>
              <w:pStyle w:val="ConsPlusNormal"/>
            </w:pP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1</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r>
      <w:tr w:rsidR="00A62AEB">
        <w:tc>
          <w:tcPr>
            <w:tcW w:w="794" w:type="dxa"/>
          </w:tcPr>
          <w:p w:rsidR="00A62AEB" w:rsidRDefault="00A62AEB">
            <w:pPr>
              <w:pStyle w:val="ConsPlusNormal"/>
              <w:jc w:val="center"/>
            </w:pPr>
            <w:r>
              <w:t>85.</w:t>
            </w:r>
          </w:p>
        </w:tc>
        <w:tc>
          <w:tcPr>
            <w:tcW w:w="3591" w:type="dxa"/>
          </w:tcPr>
          <w:p w:rsidR="00A62AEB" w:rsidRDefault="00A62AEB">
            <w:pPr>
              <w:pStyle w:val="ConsPlusNormal"/>
            </w:pPr>
            <w:r>
              <w:t>Строительство линий электропередачи на 10 кВ</w:t>
            </w:r>
          </w:p>
        </w:tc>
        <w:tc>
          <w:tcPr>
            <w:tcW w:w="1077" w:type="dxa"/>
          </w:tcPr>
          <w:p w:rsidR="00A62AEB" w:rsidRDefault="00A62AEB">
            <w:pPr>
              <w:pStyle w:val="ConsPlusNormal"/>
              <w:jc w:val="center"/>
            </w:pPr>
            <w:r>
              <w:t>километров</w:t>
            </w:r>
          </w:p>
        </w:tc>
        <w:tc>
          <w:tcPr>
            <w:tcW w:w="850" w:type="dxa"/>
          </w:tcPr>
          <w:p w:rsidR="00A62AEB" w:rsidRDefault="00A62AEB">
            <w:pPr>
              <w:pStyle w:val="ConsPlusNormal"/>
            </w:pP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120</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r>
      <w:tr w:rsidR="00A62AEB">
        <w:tc>
          <w:tcPr>
            <w:tcW w:w="794" w:type="dxa"/>
          </w:tcPr>
          <w:p w:rsidR="00A62AEB" w:rsidRDefault="00A62AEB">
            <w:pPr>
              <w:pStyle w:val="ConsPlusNormal"/>
              <w:jc w:val="center"/>
            </w:pPr>
            <w:r>
              <w:t>86.</w:t>
            </w:r>
          </w:p>
        </w:tc>
        <w:tc>
          <w:tcPr>
            <w:tcW w:w="3591" w:type="dxa"/>
          </w:tcPr>
          <w:p w:rsidR="00A62AEB" w:rsidRDefault="00A62AEB">
            <w:pPr>
              <w:pStyle w:val="ConsPlusNormal"/>
            </w:pPr>
            <w:r>
              <w:t>Установка трансформаторных подстанций на 25 кВт</w:t>
            </w:r>
          </w:p>
        </w:tc>
        <w:tc>
          <w:tcPr>
            <w:tcW w:w="1077" w:type="dxa"/>
          </w:tcPr>
          <w:p w:rsidR="00A62AEB" w:rsidRDefault="00A62AEB">
            <w:pPr>
              <w:pStyle w:val="ConsPlusNormal"/>
              <w:jc w:val="center"/>
            </w:pPr>
            <w:r>
              <w:t>штук</w:t>
            </w:r>
          </w:p>
        </w:tc>
        <w:tc>
          <w:tcPr>
            <w:tcW w:w="850" w:type="dxa"/>
          </w:tcPr>
          <w:p w:rsidR="00A62AEB" w:rsidRDefault="00A62AEB">
            <w:pPr>
              <w:pStyle w:val="ConsPlusNormal"/>
            </w:pP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38</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r>
      <w:tr w:rsidR="00A62AEB">
        <w:tc>
          <w:tcPr>
            <w:tcW w:w="13396" w:type="dxa"/>
            <w:gridSpan w:val="11"/>
          </w:tcPr>
          <w:p w:rsidR="00A62AEB" w:rsidRDefault="00A62AEB">
            <w:pPr>
              <w:pStyle w:val="ConsPlusNormal"/>
              <w:jc w:val="center"/>
              <w:outlineLvl w:val="2"/>
            </w:pPr>
            <w:hyperlink w:anchor="P2698" w:history="1">
              <w:r>
                <w:rPr>
                  <w:color w:val="0000FF"/>
                </w:rPr>
                <w:t>Подпрограмма</w:t>
              </w:r>
            </w:hyperlink>
            <w:r>
              <w:t xml:space="preserve"> "Развитие отраслей агропромышленного комплекса"</w:t>
            </w:r>
          </w:p>
        </w:tc>
      </w:tr>
      <w:tr w:rsidR="00A62AEB">
        <w:tc>
          <w:tcPr>
            <w:tcW w:w="794" w:type="dxa"/>
          </w:tcPr>
          <w:p w:rsidR="00A62AEB" w:rsidRDefault="00A62AEB">
            <w:pPr>
              <w:pStyle w:val="ConsPlusNormal"/>
              <w:jc w:val="center"/>
            </w:pPr>
            <w:r>
              <w:t>87.</w:t>
            </w:r>
          </w:p>
        </w:tc>
        <w:tc>
          <w:tcPr>
            <w:tcW w:w="3591" w:type="dxa"/>
          </w:tcPr>
          <w:p w:rsidR="00A62AEB" w:rsidRDefault="00A62AEB">
            <w:pPr>
              <w:pStyle w:val="ConsPlusNormal"/>
            </w:pPr>
            <w:r>
              <w:t>Валовой сбор зерновых и зернобобовых культур в хозяйствах всех категорий, в том числе</w:t>
            </w:r>
          </w:p>
        </w:tc>
        <w:tc>
          <w:tcPr>
            <w:tcW w:w="1077" w:type="dxa"/>
          </w:tcPr>
          <w:p w:rsidR="00A62AEB" w:rsidRDefault="00A62AEB">
            <w:pPr>
              <w:pStyle w:val="ConsPlusNormal"/>
              <w:jc w:val="center"/>
            </w:pPr>
            <w:r>
              <w:t>тыс. тонн</w:t>
            </w:r>
          </w:p>
        </w:tc>
        <w:tc>
          <w:tcPr>
            <w:tcW w:w="850" w:type="dxa"/>
          </w:tcPr>
          <w:p w:rsidR="00A62AEB" w:rsidRDefault="00A62AEB">
            <w:pPr>
              <w:pStyle w:val="ConsPlusNormal"/>
              <w:jc w:val="center"/>
            </w:pPr>
            <w:r>
              <w:t>1</w:t>
            </w:r>
          </w:p>
        </w:tc>
        <w:tc>
          <w:tcPr>
            <w:tcW w:w="964" w:type="dxa"/>
          </w:tcPr>
          <w:p w:rsidR="00A62AEB" w:rsidRDefault="00A62AEB">
            <w:pPr>
              <w:pStyle w:val="ConsPlusNormal"/>
              <w:jc w:val="center"/>
            </w:pPr>
            <w:r>
              <w:t>305,0</w:t>
            </w:r>
          </w:p>
        </w:tc>
        <w:tc>
          <w:tcPr>
            <w:tcW w:w="1020" w:type="dxa"/>
          </w:tcPr>
          <w:p w:rsidR="00A62AEB" w:rsidRDefault="00A62AEB">
            <w:pPr>
              <w:pStyle w:val="ConsPlusNormal"/>
              <w:jc w:val="center"/>
            </w:pPr>
            <w:r>
              <w:t>325,0</w:t>
            </w:r>
          </w:p>
        </w:tc>
        <w:tc>
          <w:tcPr>
            <w:tcW w:w="1020" w:type="dxa"/>
          </w:tcPr>
          <w:p w:rsidR="00A62AEB" w:rsidRDefault="00A62AEB">
            <w:pPr>
              <w:pStyle w:val="ConsPlusNormal"/>
              <w:jc w:val="center"/>
            </w:pPr>
            <w:r>
              <w:t>330,0</w:t>
            </w:r>
          </w:p>
        </w:tc>
        <w:tc>
          <w:tcPr>
            <w:tcW w:w="1020" w:type="dxa"/>
          </w:tcPr>
          <w:p w:rsidR="00A62AEB" w:rsidRDefault="00A62AEB">
            <w:pPr>
              <w:pStyle w:val="ConsPlusNormal"/>
              <w:jc w:val="center"/>
            </w:pPr>
            <w:r>
              <w:t>345,0</w:t>
            </w:r>
          </w:p>
        </w:tc>
        <w:tc>
          <w:tcPr>
            <w:tcW w:w="1020" w:type="dxa"/>
          </w:tcPr>
          <w:p w:rsidR="00A62AEB" w:rsidRDefault="00A62AEB">
            <w:pPr>
              <w:pStyle w:val="ConsPlusNormal"/>
              <w:jc w:val="center"/>
            </w:pPr>
            <w:r>
              <w:t>354,0</w:t>
            </w:r>
          </w:p>
        </w:tc>
        <w:tc>
          <w:tcPr>
            <w:tcW w:w="1020" w:type="dxa"/>
          </w:tcPr>
          <w:p w:rsidR="00A62AEB" w:rsidRDefault="00A62AEB">
            <w:pPr>
              <w:pStyle w:val="ConsPlusNormal"/>
              <w:jc w:val="center"/>
            </w:pPr>
            <w:r>
              <w:t>363,7</w:t>
            </w:r>
          </w:p>
        </w:tc>
        <w:tc>
          <w:tcPr>
            <w:tcW w:w="1020" w:type="dxa"/>
          </w:tcPr>
          <w:p w:rsidR="00A62AEB" w:rsidRDefault="00A62AEB">
            <w:pPr>
              <w:pStyle w:val="ConsPlusNormal"/>
              <w:jc w:val="center"/>
            </w:pPr>
            <w:r>
              <w:t>370,1</w:t>
            </w:r>
          </w:p>
        </w:tc>
      </w:tr>
      <w:tr w:rsidR="00A62AEB">
        <w:tc>
          <w:tcPr>
            <w:tcW w:w="794" w:type="dxa"/>
          </w:tcPr>
          <w:p w:rsidR="00A62AEB" w:rsidRDefault="00A62AEB">
            <w:pPr>
              <w:pStyle w:val="ConsPlusNormal"/>
              <w:jc w:val="center"/>
            </w:pPr>
            <w:r>
              <w:t>87.1.</w:t>
            </w:r>
          </w:p>
        </w:tc>
        <w:tc>
          <w:tcPr>
            <w:tcW w:w="3591" w:type="dxa"/>
          </w:tcPr>
          <w:p w:rsidR="00A62AEB" w:rsidRDefault="00A62AEB">
            <w:pPr>
              <w:pStyle w:val="ConsPlusNormal"/>
            </w:pPr>
            <w:r>
              <w:t>риса</w:t>
            </w:r>
          </w:p>
        </w:tc>
        <w:tc>
          <w:tcPr>
            <w:tcW w:w="1077" w:type="dxa"/>
          </w:tcPr>
          <w:p w:rsidR="00A62AEB" w:rsidRDefault="00A62AEB">
            <w:pPr>
              <w:pStyle w:val="ConsPlusNormal"/>
              <w:jc w:val="center"/>
            </w:pPr>
            <w:r>
              <w:t>тыс. тонн</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40,0</w:t>
            </w:r>
          </w:p>
        </w:tc>
        <w:tc>
          <w:tcPr>
            <w:tcW w:w="1020" w:type="dxa"/>
          </w:tcPr>
          <w:p w:rsidR="00A62AEB" w:rsidRDefault="00A62AEB">
            <w:pPr>
              <w:pStyle w:val="ConsPlusNormal"/>
              <w:jc w:val="center"/>
            </w:pPr>
            <w:r>
              <w:t>60,0</w:t>
            </w:r>
          </w:p>
        </w:tc>
        <w:tc>
          <w:tcPr>
            <w:tcW w:w="1020" w:type="dxa"/>
          </w:tcPr>
          <w:p w:rsidR="00A62AEB" w:rsidRDefault="00A62AEB">
            <w:pPr>
              <w:pStyle w:val="ConsPlusNormal"/>
              <w:jc w:val="center"/>
            </w:pPr>
            <w:r>
              <w:t>70,0</w:t>
            </w:r>
          </w:p>
        </w:tc>
        <w:tc>
          <w:tcPr>
            <w:tcW w:w="1020" w:type="dxa"/>
          </w:tcPr>
          <w:p w:rsidR="00A62AEB" w:rsidRDefault="00A62AEB">
            <w:pPr>
              <w:pStyle w:val="ConsPlusNormal"/>
              <w:jc w:val="center"/>
            </w:pPr>
            <w:r>
              <w:t>75,0</w:t>
            </w:r>
          </w:p>
        </w:tc>
        <w:tc>
          <w:tcPr>
            <w:tcW w:w="1020" w:type="dxa"/>
          </w:tcPr>
          <w:p w:rsidR="00A62AEB" w:rsidRDefault="00A62AEB">
            <w:pPr>
              <w:pStyle w:val="ConsPlusNormal"/>
              <w:jc w:val="center"/>
            </w:pPr>
            <w:r>
              <w:t>85,0</w:t>
            </w:r>
          </w:p>
        </w:tc>
        <w:tc>
          <w:tcPr>
            <w:tcW w:w="1020" w:type="dxa"/>
          </w:tcPr>
          <w:p w:rsidR="00A62AEB" w:rsidRDefault="00A62AEB">
            <w:pPr>
              <w:pStyle w:val="ConsPlusNormal"/>
              <w:jc w:val="center"/>
            </w:pPr>
            <w:r>
              <w:t>95,0</w:t>
            </w:r>
          </w:p>
        </w:tc>
        <w:tc>
          <w:tcPr>
            <w:tcW w:w="1020" w:type="dxa"/>
          </w:tcPr>
          <w:p w:rsidR="00A62AEB" w:rsidRDefault="00A62AEB">
            <w:pPr>
              <w:pStyle w:val="ConsPlusNormal"/>
              <w:jc w:val="center"/>
            </w:pPr>
            <w:r>
              <w:t>100,0</w:t>
            </w:r>
          </w:p>
        </w:tc>
      </w:tr>
      <w:tr w:rsidR="00A62AEB">
        <w:tc>
          <w:tcPr>
            <w:tcW w:w="794" w:type="dxa"/>
          </w:tcPr>
          <w:p w:rsidR="00A62AEB" w:rsidRDefault="00A62AEB">
            <w:pPr>
              <w:pStyle w:val="ConsPlusNormal"/>
              <w:jc w:val="center"/>
            </w:pPr>
            <w:r>
              <w:t>88.</w:t>
            </w:r>
          </w:p>
        </w:tc>
        <w:tc>
          <w:tcPr>
            <w:tcW w:w="3591" w:type="dxa"/>
          </w:tcPr>
          <w:p w:rsidR="00A62AEB" w:rsidRDefault="00A62AEB">
            <w:pPr>
              <w:pStyle w:val="ConsPlusNormal"/>
            </w:pPr>
            <w:r>
              <w:t>Валовой сбор картофеля в хозяйствах всех категорий, в том числе</w:t>
            </w:r>
          </w:p>
        </w:tc>
        <w:tc>
          <w:tcPr>
            <w:tcW w:w="1077" w:type="dxa"/>
          </w:tcPr>
          <w:p w:rsidR="00A62AEB" w:rsidRDefault="00A62AEB">
            <w:pPr>
              <w:pStyle w:val="ConsPlusNormal"/>
              <w:jc w:val="center"/>
            </w:pPr>
            <w:r>
              <w:t>тыс. тонн</w:t>
            </w:r>
          </w:p>
        </w:tc>
        <w:tc>
          <w:tcPr>
            <w:tcW w:w="850" w:type="dxa"/>
          </w:tcPr>
          <w:p w:rsidR="00A62AEB" w:rsidRDefault="00A62AEB">
            <w:pPr>
              <w:pStyle w:val="ConsPlusNormal"/>
              <w:jc w:val="center"/>
            </w:pPr>
            <w:r>
              <w:t>1</w:t>
            </w:r>
          </w:p>
        </w:tc>
        <w:tc>
          <w:tcPr>
            <w:tcW w:w="964" w:type="dxa"/>
          </w:tcPr>
          <w:p w:rsidR="00A62AEB" w:rsidRDefault="00A62AEB">
            <w:pPr>
              <w:pStyle w:val="ConsPlusNormal"/>
              <w:jc w:val="center"/>
            </w:pPr>
            <w:r>
              <w:t>389,0</w:t>
            </w:r>
          </w:p>
        </w:tc>
        <w:tc>
          <w:tcPr>
            <w:tcW w:w="1020" w:type="dxa"/>
          </w:tcPr>
          <w:p w:rsidR="00A62AEB" w:rsidRDefault="00A62AEB">
            <w:pPr>
              <w:pStyle w:val="ConsPlusNormal"/>
              <w:jc w:val="center"/>
            </w:pPr>
            <w:r>
              <w:t>383,0</w:t>
            </w:r>
          </w:p>
        </w:tc>
        <w:tc>
          <w:tcPr>
            <w:tcW w:w="1020" w:type="dxa"/>
          </w:tcPr>
          <w:p w:rsidR="00A62AEB" w:rsidRDefault="00A62AEB">
            <w:pPr>
              <w:pStyle w:val="ConsPlusNormal"/>
              <w:jc w:val="center"/>
            </w:pPr>
            <w:r>
              <w:t>390,0</w:t>
            </w:r>
          </w:p>
        </w:tc>
        <w:tc>
          <w:tcPr>
            <w:tcW w:w="1020" w:type="dxa"/>
          </w:tcPr>
          <w:p w:rsidR="00A62AEB" w:rsidRDefault="00A62AEB">
            <w:pPr>
              <w:pStyle w:val="ConsPlusNormal"/>
              <w:jc w:val="center"/>
            </w:pPr>
            <w:r>
              <w:t>400,0</w:t>
            </w:r>
          </w:p>
        </w:tc>
        <w:tc>
          <w:tcPr>
            <w:tcW w:w="1020" w:type="dxa"/>
          </w:tcPr>
          <w:p w:rsidR="00A62AEB" w:rsidRDefault="00A62AEB">
            <w:pPr>
              <w:pStyle w:val="ConsPlusNormal"/>
              <w:jc w:val="center"/>
            </w:pPr>
            <w:r>
              <w:t>405,0</w:t>
            </w:r>
          </w:p>
        </w:tc>
        <w:tc>
          <w:tcPr>
            <w:tcW w:w="1020" w:type="dxa"/>
          </w:tcPr>
          <w:p w:rsidR="00A62AEB" w:rsidRDefault="00A62AEB">
            <w:pPr>
              <w:pStyle w:val="ConsPlusNormal"/>
              <w:jc w:val="center"/>
            </w:pPr>
            <w:r>
              <w:t>410,0</w:t>
            </w:r>
          </w:p>
        </w:tc>
        <w:tc>
          <w:tcPr>
            <w:tcW w:w="1020" w:type="dxa"/>
          </w:tcPr>
          <w:p w:rsidR="00A62AEB" w:rsidRDefault="00A62AEB">
            <w:pPr>
              <w:pStyle w:val="ConsPlusNormal"/>
              <w:jc w:val="center"/>
            </w:pPr>
            <w:r>
              <w:t>415,0</w:t>
            </w:r>
          </w:p>
        </w:tc>
      </w:tr>
      <w:tr w:rsidR="00A62AEB">
        <w:tc>
          <w:tcPr>
            <w:tcW w:w="794" w:type="dxa"/>
          </w:tcPr>
          <w:p w:rsidR="00A62AEB" w:rsidRDefault="00A62AEB">
            <w:pPr>
              <w:pStyle w:val="ConsPlusNormal"/>
              <w:jc w:val="center"/>
            </w:pPr>
            <w:r>
              <w:lastRenderedPageBreak/>
              <w:t>88.1.</w:t>
            </w:r>
          </w:p>
        </w:tc>
        <w:tc>
          <w:tcPr>
            <w:tcW w:w="3591" w:type="dxa"/>
          </w:tcPr>
          <w:p w:rsidR="00A62AEB" w:rsidRDefault="00A62AEB">
            <w:pPr>
              <w:pStyle w:val="ConsPlusNormal"/>
            </w:pPr>
            <w:r>
              <w:t>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077" w:type="dxa"/>
          </w:tcPr>
          <w:p w:rsidR="00A62AEB" w:rsidRDefault="00A62AEB">
            <w:pPr>
              <w:pStyle w:val="ConsPlusNormal"/>
              <w:jc w:val="center"/>
            </w:pPr>
            <w:r>
              <w:t>тыс. тонн</w:t>
            </w:r>
          </w:p>
        </w:tc>
        <w:tc>
          <w:tcPr>
            <w:tcW w:w="850" w:type="dxa"/>
          </w:tcPr>
          <w:p w:rsidR="00A62AEB" w:rsidRDefault="00A62AEB">
            <w:pPr>
              <w:pStyle w:val="ConsPlusNormal"/>
              <w:jc w:val="center"/>
            </w:pPr>
            <w:r>
              <w:t>1</w:t>
            </w: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1,5</w:t>
            </w:r>
          </w:p>
        </w:tc>
        <w:tc>
          <w:tcPr>
            <w:tcW w:w="1020" w:type="dxa"/>
          </w:tcPr>
          <w:p w:rsidR="00A62AEB" w:rsidRDefault="00A62AEB">
            <w:pPr>
              <w:pStyle w:val="ConsPlusNormal"/>
              <w:jc w:val="center"/>
            </w:pPr>
            <w:r>
              <w:t>1,7</w:t>
            </w:r>
          </w:p>
        </w:tc>
        <w:tc>
          <w:tcPr>
            <w:tcW w:w="1020" w:type="dxa"/>
          </w:tcPr>
          <w:p w:rsidR="00A62AEB" w:rsidRDefault="00A62AEB">
            <w:pPr>
              <w:pStyle w:val="ConsPlusNormal"/>
              <w:jc w:val="center"/>
            </w:pPr>
            <w:r>
              <w:t>1,9</w:t>
            </w:r>
          </w:p>
        </w:tc>
        <w:tc>
          <w:tcPr>
            <w:tcW w:w="1020" w:type="dxa"/>
          </w:tcPr>
          <w:p w:rsidR="00A62AEB" w:rsidRDefault="00A62AEB">
            <w:pPr>
              <w:pStyle w:val="ConsPlusNormal"/>
              <w:jc w:val="center"/>
            </w:pPr>
            <w:r>
              <w:t>2,0</w:t>
            </w:r>
          </w:p>
        </w:tc>
      </w:tr>
      <w:tr w:rsidR="00A62AEB">
        <w:tc>
          <w:tcPr>
            <w:tcW w:w="794" w:type="dxa"/>
          </w:tcPr>
          <w:p w:rsidR="00A62AEB" w:rsidRDefault="00A62AEB">
            <w:pPr>
              <w:pStyle w:val="ConsPlusNormal"/>
              <w:jc w:val="center"/>
            </w:pPr>
            <w:r>
              <w:t>89.</w:t>
            </w:r>
          </w:p>
        </w:tc>
        <w:tc>
          <w:tcPr>
            <w:tcW w:w="3591" w:type="dxa"/>
          </w:tcPr>
          <w:p w:rsidR="00A62AEB" w:rsidRDefault="00A62AEB">
            <w:pPr>
              <w:pStyle w:val="ConsPlusNormal"/>
            </w:pPr>
            <w:r>
              <w:t>Валовой сбор овощей в хозяйствах всех категорий, в том числе</w:t>
            </w:r>
          </w:p>
        </w:tc>
        <w:tc>
          <w:tcPr>
            <w:tcW w:w="1077" w:type="dxa"/>
          </w:tcPr>
          <w:p w:rsidR="00A62AEB" w:rsidRDefault="00A62AEB">
            <w:pPr>
              <w:pStyle w:val="ConsPlusNormal"/>
              <w:jc w:val="center"/>
            </w:pPr>
            <w:r>
              <w:t>тыс. тонн</w:t>
            </w:r>
          </w:p>
        </w:tc>
        <w:tc>
          <w:tcPr>
            <w:tcW w:w="850" w:type="dxa"/>
          </w:tcPr>
          <w:p w:rsidR="00A62AEB" w:rsidRDefault="00A62AEB">
            <w:pPr>
              <w:pStyle w:val="ConsPlusNormal"/>
              <w:jc w:val="center"/>
            </w:pPr>
            <w:r>
              <w:t>1</w:t>
            </w:r>
          </w:p>
        </w:tc>
        <w:tc>
          <w:tcPr>
            <w:tcW w:w="964" w:type="dxa"/>
          </w:tcPr>
          <w:p w:rsidR="00A62AEB" w:rsidRDefault="00A62AEB">
            <w:pPr>
              <w:pStyle w:val="ConsPlusNormal"/>
              <w:jc w:val="center"/>
            </w:pPr>
            <w:r>
              <w:t>1112,8</w:t>
            </w:r>
          </w:p>
        </w:tc>
        <w:tc>
          <w:tcPr>
            <w:tcW w:w="1020" w:type="dxa"/>
          </w:tcPr>
          <w:p w:rsidR="00A62AEB" w:rsidRDefault="00A62AEB">
            <w:pPr>
              <w:pStyle w:val="ConsPlusNormal"/>
              <w:jc w:val="center"/>
            </w:pPr>
            <w:r>
              <w:t>1250,0</w:t>
            </w:r>
          </w:p>
        </w:tc>
        <w:tc>
          <w:tcPr>
            <w:tcW w:w="1020" w:type="dxa"/>
          </w:tcPr>
          <w:p w:rsidR="00A62AEB" w:rsidRDefault="00A62AEB">
            <w:pPr>
              <w:pStyle w:val="ConsPlusNormal"/>
              <w:jc w:val="center"/>
            </w:pPr>
            <w:r>
              <w:t>1270,0</w:t>
            </w:r>
          </w:p>
        </w:tc>
        <w:tc>
          <w:tcPr>
            <w:tcW w:w="1020" w:type="dxa"/>
          </w:tcPr>
          <w:p w:rsidR="00A62AEB" w:rsidRDefault="00A62AEB">
            <w:pPr>
              <w:pStyle w:val="ConsPlusNormal"/>
              <w:jc w:val="center"/>
            </w:pPr>
            <w:r>
              <w:t>1398,0</w:t>
            </w:r>
          </w:p>
        </w:tc>
        <w:tc>
          <w:tcPr>
            <w:tcW w:w="1020" w:type="dxa"/>
          </w:tcPr>
          <w:p w:rsidR="00A62AEB" w:rsidRDefault="00A62AEB">
            <w:pPr>
              <w:pStyle w:val="ConsPlusNormal"/>
              <w:jc w:val="center"/>
            </w:pPr>
            <w:r>
              <w:t>1469,0</w:t>
            </w:r>
          </w:p>
        </w:tc>
        <w:tc>
          <w:tcPr>
            <w:tcW w:w="1020" w:type="dxa"/>
          </w:tcPr>
          <w:p w:rsidR="00A62AEB" w:rsidRDefault="00A62AEB">
            <w:pPr>
              <w:pStyle w:val="ConsPlusNormal"/>
              <w:jc w:val="center"/>
            </w:pPr>
            <w:r>
              <w:t>1534,0</w:t>
            </w:r>
          </w:p>
        </w:tc>
        <w:tc>
          <w:tcPr>
            <w:tcW w:w="1020" w:type="dxa"/>
          </w:tcPr>
          <w:p w:rsidR="00A62AEB" w:rsidRDefault="00A62AEB">
            <w:pPr>
              <w:pStyle w:val="ConsPlusNormal"/>
              <w:jc w:val="center"/>
            </w:pPr>
            <w:r>
              <w:t>1595,0</w:t>
            </w:r>
          </w:p>
        </w:tc>
      </w:tr>
      <w:tr w:rsidR="00A62AEB">
        <w:tc>
          <w:tcPr>
            <w:tcW w:w="794" w:type="dxa"/>
          </w:tcPr>
          <w:p w:rsidR="00A62AEB" w:rsidRDefault="00A62AEB">
            <w:pPr>
              <w:pStyle w:val="ConsPlusNormal"/>
              <w:jc w:val="center"/>
            </w:pPr>
            <w:r>
              <w:t>89.1.</w:t>
            </w:r>
          </w:p>
        </w:tc>
        <w:tc>
          <w:tcPr>
            <w:tcW w:w="3591" w:type="dxa"/>
          </w:tcPr>
          <w:p w:rsidR="00A62AEB" w:rsidRDefault="00A62AEB">
            <w:pPr>
              <w:pStyle w:val="ConsPlusNormal"/>
            </w:pPr>
            <w: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077" w:type="dxa"/>
          </w:tcPr>
          <w:p w:rsidR="00A62AEB" w:rsidRDefault="00A62AEB">
            <w:pPr>
              <w:pStyle w:val="ConsPlusNormal"/>
              <w:jc w:val="center"/>
            </w:pPr>
            <w:r>
              <w:t>тыс. тонн</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43,0</w:t>
            </w:r>
          </w:p>
        </w:tc>
        <w:tc>
          <w:tcPr>
            <w:tcW w:w="1020" w:type="dxa"/>
          </w:tcPr>
          <w:p w:rsidR="00A62AEB" w:rsidRDefault="00A62AEB">
            <w:pPr>
              <w:pStyle w:val="ConsPlusNormal"/>
              <w:jc w:val="center"/>
            </w:pPr>
            <w:r>
              <w:t>32,0</w:t>
            </w:r>
          </w:p>
        </w:tc>
        <w:tc>
          <w:tcPr>
            <w:tcW w:w="1020" w:type="dxa"/>
          </w:tcPr>
          <w:p w:rsidR="00A62AEB" w:rsidRDefault="00A62AEB">
            <w:pPr>
              <w:pStyle w:val="ConsPlusNormal"/>
              <w:jc w:val="center"/>
            </w:pPr>
            <w:r>
              <w:t>33,0</w:t>
            </w:r>
          </w:p>
        </w:tc>
        <w:tc>
          <w:tcPr>
            <w:tcW w:w="1020" w:type="dxa"/>
          </w:tcPr>
          <w:p w:rsidR="00A62AEB" w:rsidRDefault="00A62AEB">
            <w:pPr>
              <w:pStyle w:val="ConsPlusNormal"/>
              <w:jc w:val="center"/>
            </w:pPr>
            <w:r>
              <w:t>34,0</w:t>
            </w:r>
          </w:p>
        </w:tc>
        <w:tc>
          <w:tcPr>
            <w:tcW w:w="1020" w:type="dxa"/>
          </w:tcPr>
          <w:p w:rsidR="00A62AEB" w:rsidRDefault="00A62AEB">
            <w:pPr>
              <w:pStyle w:val="ConsPlusNormal"/>
              <w:jc w:val="center"/>
            </w:pPr>
            <w:r>
              <w:t>35,0</w:t>
            </w:r>
          </w:p>
        </w:tc>
      </w:tr>
      <w:tr w:rsidR="00A62AEB">
        <w:tc>
          <w:tcPr>
            <w:tcW w:w="794" w:type="dxa"/>
          </w:tcPr>
          <w:p w:rsidR="00A62AEB" w:rsidRDefault="00A62AEB">
            <w:pPr>
              <w:pStyle w:val="ConsPlusNormal"/>
              <w:jc w:val="center"/>
            </w:pPr>
            <w:r>
              <w:t>89.2.</w:t>
            </w:r>
          </w:p>
        </w:tc>
        <w:tc>
          <w:tcPr>
            <w:tcW w:w="3591" w:type="dxa"/>
          </w:tcPr>
          <w:p w:rsidR="00A62AEB" w:rsidRDefault="00A62AEB">
            <w:pPr>
              <w:pStyle w:val="ConsPlusNormal"/>
            </w:pPr>
            <w:r>
              <w:t>реализация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077" w:type="dxa"/>
          </w:tcPr>
          <w:p w:rsidR="00A62AEB" w:rsidRDefault="00A62AEB">
            <w:pPr>
              <w:pStyle w:val="ConsPlusNormal"/>
              <w:jc w:val="center"/>
            </w:pPr>
            <w:r>
              <w:t>тыс. тонн</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14,5</w:t>
            </w:r>
          </w:p>
        </w:tc>
        <w:tc>
          <w:tcPr>
            <w:tcW w:w="1020" w:type="dxa"/>
          </w:tcPr>
          <w:p w:rsidR="00A62AEB" w:rsidRDefault="00A62AEB">
            <w:pPr>
              <w:pStyle w:val="ConsPlusNormal"/>
              <w:jc w:val="center"/>
            </w:pPr>
            <w:r>
              <w:t>14,7</w:t>
            </w:r>
          </w:p>
        </w:tc>
        <w:tc>
          <w:tcPr>
            <w:tcW w:w="1020" w:type="dxa"/>
          </w:tcPr>
          <w:p w:rsidR="00A62AEB" w:rsidRDefault="00A62AEB">
            <w:pPr>
              <w:pStyle w:val="ConsPlusNormal"/>
              <w:jc w:val="center"/>
            </w:pPr>
            <w:r>
              <w:t>14,8</w:t>
            </w:r>
          </w:p>
        </w:tc>
        <w:tc>
          <w:tcPr>
            <w:tcW w:w="1020" w:type="dxa"/>
          </w:tcPr>
          <w:p w:rsidR="00A62AEB" w:rsidRDefault="00A62AEB">
            <w:pPr>
              <w:pStyle w:val="ConsPlusNormal"/>
              <w:jc w:val="center"/>
            </w:pPr>
            <w:r>
              <w:t>15,0</w:t>
            </w:r>
          </w:p>
        </w:tc>
        <w:tc>
          <w:tcPr>
            <w:tcW w:w="1020" w:type="dxa"/>
          </w:tcPr>
          <w:p w:rsidR="00A62AEB" w:rsidRDefault="00A62AEB">
            <w:pPr>
              <w:pStyle w:val="ConsPlusNormal"/>
              <w:jc w:val="center"/>
            </w:pPr>
            <w:r>
              <w:t>15,2</w:t>
            </w:r>
          </w:p>
        </w:tc>
      </w:tr>
      <w:tr w:rsidR="00A62AEB">
        <w:tc>
          <w:tcPr>
            <w:tcW w:w="794" w:type="dxa"/>
          </w:tcPr>
          <w:p w:rsidR="00A62AEB" w:rsidRDefault="00A62AEB">
            <w:pPr>
              <w:pStyle w:val="ConsPlusNormal"/>
              <w:jc w:val="center"/>
            </w:pPr>
            <w:r>
              <w:t>90.</w:t>
            </w:r>
          </w:p>
        </w:tc>
        <w:tc>
          <w:tcPr>
            <w:tcW w:w="3591" w:type="dxa"/>
          </w:tcPr>
          <w:p w:rsidR="00A62AEB" w:rsidRDefault="00A62AEB">
            <w:pPr>
              <w:pStyle w:val="ConsPlusNormal"/>
            </w:pPr>
            <w:r>
              <w:t>Валовой сбор плодов в хозяйствах всех категорий</w:t>
            </w:r>
          </w:p>
        </w:tc>
        <w:tc>
          <w:tcPr>
            <w:tcW w:w="1077" w:type="dxa"/>
          </w:tcPr>
          <w:p w:rsidR="00A62AEB" w:rsidRDefault="00A62AEB">
            <w:pPr>
              <w:pStyle w:val="ConsPlusNormal"/>
              <w:jc w:val="center"/>
            </w:pPr>
            <w:r>
              <w:t>тыс. тонн</w:t>
            </w:r>
          </w:p>
        </w:tc>
        <w:tc>
          <w:tcPr>
            <w:tcW w:w="850" w:type="dxa"/>
          </w:tcPr>
          <w:p w:rsidR="00A62AEB" w:rsidRDefault="00A62AEB">
            <w:pPr>
              <w:pStyle w:val="ConsPlusNormal"/>
              <w:jc w:val="center"/>
            </w:pPr>
            <w:r>
              <w:t>1</w:t>
            </w:r>
          </w:p>
        </w:tc>
        <w:tc>
          <w:tcPr>
            <w:tcW w:w="964" w:type="dxa"/>
          </w:tcPr>
          <w:p w:rsidR="00A62AEB" w:rsidRDefault="00A62AEB">
            <w:pPr>
              <w:pStyle w:val="ConsPlusNormal"/>
              <w:jc w:val="center"/>
            </w:pPr>
            <w:r>
              <w:t>140,9</w:t>
            </w:r>
          </w:p>
        </w:tc>
        <w:tc>
          <w:tcPr>
            <w:tcW w:w="1020" w:type="dxa"/>
          </w:tcPr>
          <w:p w:rsidR="00A62AEB" w:rsidRDefault="00A62AEB">
            <w:pPr>
              <w:pStyle w:val="ConsPlusNormal"/>
              <w:jc w:val="center"/>
            </w:pPr>
            <w:r>
              <w:t>146,2</w:t>
            </w:r>
          </w:p>
        </w:tc>
        <w:tc>
          <w:tcPr>
            <w:tcW w:w="1020" w:type="dxa"/>
          </w:tcPr>
          <w:p w:rsidR="00A62AEB" w:rsidRDefault="00A62AEB">
            <w:pPr>
              <w:pStyle w:val="ConsPlusNormal"/>
              <w:jc w:val="center"/>
            </w:pPr>
            <w:r>
              <w:t>156,3</w:t>
            </w:r>
          </w:p>
        </w:tc>
        <w:tc>
          <w:tcPr>
            <w:tcW w:w="1020" w:type="dxa"/>
          </w:tcPr>
          <w:p w:rsidR="00A62AEB" w:rsidRDefault="00A62AEB">
            <w:pPr>
              <w:pStyle w:val="ConsPlusNormal"/>
              <w:jc w:val="center"/>
            </w:pPr>
            <w:r>
              <w:t>170,0</w:t>
            </w:r>
          </w:p>
        </w:tc>
        <w:tc>
          <w:tcPr>
            <w:tcW w:w="1020" w:type="dxa"/>
          </w:tcPr>
          <w:p w:rsidR="00A62AEB" w:rsidRDefault="00A62AEB">
            <w:pPr>
              <w:pStyle w:val="ConsPlusNormal"/>
              <w:jc w:val="center"/>
            </w:pPr>
            <w:r>
              <w:t>180,0</w:t>
            </w:r>
          </w:p>
        </w:tc>
        <w:tc>
          <w:tcPr>
            <w:tcW w:w="1020" w:type="dxa"/>
          </w:tcPr>
          <w:p w:rsidR="00A62AEB" w:rsidRDefault="00A62AEB">
            <w:pPr>
              <w:pStyle w:val="ConsPlusNormal"/>
              <w:jc w:val="center"/>
            </w:pPr>
            <w:r>
              <w:t>190,0</w:t>
            </w:r>
          </w:p>
        </w:tc>
        <w:tc>
          <w:tcPr>
            <w:tcW w:w="1020" w:type="dxa"/>
          </w:tcPr>
          <w:p w:rsidR="00A62AEB" w:rsidRDefault="00A62AEB">
            <w:pPr>
              <w:pStyle w:val="ConsPlusNormal"/>
              <w:jc w:val="center"/>
            </w:pPr>
            <w:r>
              <w:t>192,0</w:t>
            </w:r>
          </w:p>
        </w:tc>
      </w:tr>
      <w:tr w:rsidR="00A62AEB">
        <w:tc>
          <w:tcPr>
            <w:tcW w:w="794" w:type="dxa"/>
          </w:tcPr>
          <w:p w:rsidR="00A62AEB" w:rsidRDefault="00A62AEB">
            <w:pPr>
              <w:pStyle w:val="ConsPlusNormal"/>
              <w:jc w:val="center"/>
            </w:pPr>
            <w:r>
              <w:t>91.</w:t>
            </w:r>
          </w:p>
        </w:tc>
        <w:tc>
          <w:tcPr>
            <w:tcW w:w="3591" w:type="dxa"/>
          </w:tcPr>
          <w:p w:rsidR="00A62AEB" w:rsidRDefault="00A62AEB">
            <w:pPr>
              <w:pStyle w:val="ConsPlusNormal"/>
            </w:pPr>
            <w:r>
              <w:t>Валовой сбор винограда в хозяйствах всех категорий</w:t>
            </w:r>
          </w:p>
        </w:tc>
        <w:tc>
          <w:tcPr>
            <w:tcW w:w="1077" w:type="dxa"/>
          </w:tcPr>
          <w:p w:rsidR="00A62AEB" w:rsidRDefault="00A62AEB">
            <w:pPr>
              <w:pStyle w:val="ConsPlusNormal"/>
              <w:jc w:val="center"/>
            </w:pPr>
            <w:r>
              <w:t>тыс. тонн</w:t>
            </w:r>
          </w:p>
        </w:tc>
        <w:tc>
          <w:tcPr>
            <w:tcW w:w="850" w:type="dxa"/>
          </w:tcPr>
          <w:p w:rsidR="00A62AEB" w:rsidRDefault="00A62AEB">
            <w:pPr>
              <w:pStyle w:val="ConsPlusNormal"/>
              <w:jc w:val="center"/>
            </w:pPr>
            <w:r>
              <w:t>1</w:t>
            </w:r>
          </w:p>
        </w:tc>
        <w:tc>
          <w:tcPr>
            <w:tcW w:w="964" w:type="dxa"/>
          </w:tcPr>
          <w:p w:rsidR="00A62AEB" w:rsidRDefault="00A62AEB">
            <w:pPr>
              <w:pStyle w:val="ConsPlusNormal"/>
              <w:jc w:val="center"/>
            </w:pPr>
            <w:r>
              <w:t>149,4</w:t>
            </w:r>
          </w:p>
        </w:tc>
        <w:tc>
          <w:tcPr>
            <w:tcW w:w="1020" w:type="dxa"/>
          </w:tcPr>
          <w:p w:rsidR="00A62AEB" w:rsidRDefault="00A62AEB">
            <w:pPr>
              <w:pStyle w:val="ConsPlusNormal"/>
              <w:jc w:val="center"/>
            </w:pPr>
            <w:r>
              <w:t>146,5</w:t>
            </w:r>
          </w:p>
        </w:tc>
        <w:tc>
          <w:tcPr>
            <w:tcW w:w="1020" w:type="dxa"/>
          </w:tcPr>
          <w:p w:rsidR="00A62AEB" w:rsidRDefault="00A62AEB">
            <w:pPr>
              <w:pStyle w:val="ConsPlusNormal"/>
              <w:jc w:val="center"/>
            </w:pPr>
            <w:r>
              <w:t>160,6</w:t>
            </w:r>
          </w:p>
        </w:tc>
        <w:tc>
          <w:tcPr>
            <w:tcW w:w="1020" w:type="dxa"/>
          </w:tcPr>
          <w:p w:rsidR="00A62AEB" w:rsidRDefault="00A62AEB">
            <w:pPr>
              <w:pStyle w:val="ConsPlusNormal"/>
              <w:jc w:val="center"/>
            </w:pPr>
            <w:r>
              <w:t>155,5</w:t>
            </w:r>
          </w:p>
        </w:tc>
        <w:tc>
          <w:tcPr>
            <w:tcW w:w="1020" w:type="dxa"/>
          </w:tcPr>
          <w:p w:rsidR="00A62AEB" w:rsidRDefault="00A62AEB">
            <w:pPr>
              <w:pStyle w:val="ConsPlusNormal"/>
              <w:jc w:val="center"/>
            </w:pPr>
            <w:r>
              <w:t>159,1</w:t>
            </w:r>
          </w:p>
        </w:tc>
        <w:tc>
          <w:tcPr>
            <w:tcW w:w="1020" w:type="dxa"/>
          </w:tcPr>
          <w:p w:rsidR="00A62AEB" w:rsidRDefault="00A62AEB">
            <w:pPr>
              <w:pStyle w:val="ConsPlusNormal"/>
              <w:jc w:val="center"/>
            </w:pPr>
            <w:r>
              <w:t>176,0</w:t>
            </w:r>
          </w:p>
        </w:tc>
        <w:tc>
          <w:tcPr>
            <w:tcW w:w="1020" w:type="dxa"/>
          </w:tcPr>
          <w:p w:rsidR="00A62AEB" w:rsidRDefault="00A62AEB">
            <w:pPr>
              <w:pStyle w:val="ConsPlusNormal"/>
              <w:jc w:val="center"/>
            </w:pPr>
            <w:r>
              <w:t>195,6</w:t>
            </w:r>
          </w:p>
        </w:tc>
      </w:tr>
      <w:tr w:rsidR="00A62AEB">
        <w:tc>
          <w:tcPr>
            <w:tcW w:w="794" w:type="dxa"/>
          </w:tcPr>
          <w:p w:rsidR="00A62AEB" w:rsidRDefault="00A62AEB">
            <w:pPr>
              <w:pStyle w:val="ConsPlusNormal"/>
              <w:jc w:val="center"/>
            </w:pPr>
            <w:r>
              <w:t>92.</w:t>
            </w:r>
          </w:p>
        </w:tc>
        <w:tc>
          <w:tcPr>
            <w:tcW w:w="3591" w:type="dxa"/>
          </w:tcPr>
          <w:p w:rsidR="00A62AEB" w:rsidRDefault="00A62AEB">
            <w:pPr>
              <w:pStyle w:val="ConsPlusNormal"/>
            </w:pPr>
            <w:r>
              <w:t>Валовой сбор подсолнечника в хозяйствах всех категорий</w:t>
            </w:r>
          </w:p>
        </w:tc>
        <w:tc>
          <w:tcPr>
            <w:tcW w:w="1077" w:type="dxa"/>
          </w:tcPr>
          <w:p w:rsidR="00A62AEB" w:rsidRDefault="00A62AEB">
            <w:pPr>
              <w:pStyle w:val="ConsPlusNormal"/>
              <w:jc w:val="center"/>
            </w:pPr>
            <w:r>
              <w:t>тыс. тонн</w:t>
            </w:r>
          </w:p>
        </w:tc>
        <w:tc>
          <w:tcPr>
            <w:tcW w:w="850" w:type="dxa"/>
          </w:tcPr>
          <w:p w:rsidR="00A62AEB" w:rsidRDefault="00A62AEB">
            <w:pPr>
              <w:pStyle w:val="ConsPlusNormal"/>
              <w:jc w:val="center"/>
            </w:pPr>
            <w:r>
              <w:t>1</w:t>
            </w:r>
          </w:p>
        </w:tc>
        <w:tc>
          <w:tcPr>
            <w:tcW w:w="964" w:type="dxa"/>
          </w:tcPr>
          <w:p w:rsidR="00A62AEB" w:rsidRDefault="00A62AEB">
            <w:pPr>
              <w:pStyle w:val="ConsPlusNormal"/>
              <w:jc w:val="center"/>
            </w:pPr>
            <w:r>
              <w:t>4,6</w:t>
            </w:r>
          </w:p>
        </w:tc>
        <w:tc>
          <w:tcPr>
            <w:tcW w:w="1020" w:type="dxa"/>
          </w:tcPr>
          <w:p w:rsidR="00A62AEB" w:rsidRDefault="00A62AEB">
            <w:pPr>
              <w:pStyle w:val="ConsPlusNormal"/>
              <w:jc w:val="center"/>
            </w:pPr>
            <w:r>
              <w:t>4,8</w:t>
            </w:r>
          </w:p>
        </w:tc>
        <w:tc>
          <w:tcPr>
            <w:tcW w:w="1020" w:type="dxa"/>
          </w:tcPr>
          <w:p w:rsidR="00A62AEB" w:rsidRDefault="00A62AEB">
            <w:pPr>
              <w:pStyle w:val="ConsPlusNormal"/>
              <w:jc w:val="center"/>
            </w:pPr>
            <w:r>
              <w:t>5,0</w:t>
            </w:r>
          </w:p>
        </w:tc>
        <w:tc>
          <w:tcPr>
            <w:tcW w:w="1020" w:type="dxa"/>
          </w:tcPr>
          <w:p w:rsidR="00A62AEB" w:rsidRDefault="00A62AEB">
            <w:pPr>
              <w:pStyle w:val="ConsPlusNormal"/>
              <w:jc w:val="center"/>
            </w:pPr>
            <w:r>
              <w:t>8,3</w:t>
            </w:r>
          </w:p>
        </w:tc>
        <w:tc>
          <w:tcPr>
            <w:tcW w:w="1020" w:type="dxa"/>
          </w:tcPr>
          <w:p w:rsidR="00A62AEB" w:rsidRDefault="00A62AEB">
            <w:pPr>
              <w:pStyle w:val="ConsPlusNormal"/>
              <w:jc w:val="center"/>
            </w:pPr>
            <w:r>
              <w:t>8,4</w:t>
            </w:r>
          </w:p>
        </w:tc>
        <w:tc>
          <w:tcPr>
            <w:tcW w:w="1020" w:type="dxa"/>
          </w:tcPr>
          <w:p w:rsidR="00A62AEB" w:rsidRDefault="00A62AEB">
            <w:pPr>
              <w:pStyle w:val="ConsPlusNormal"/>
              <w:jc w:val="center"/>
            </w:pPr>
            <w:r>
              <w:t>8,4</w:t>
            </w:r>
          </w:p>
        </w:tc>
        <w:tc>
          <w:tcPr>
            <w:tcW w:w="1020" w:type="dxa"/>
          </w:tcPr>
          <w:p w:rsidR="00A62AEB" w:rsidRDefault="00A62AEB">
            <w:pPr>
              <w:pStyle w:val="ConsPlusNormal"/>
              <w:jc w:val="center"/>
            </w:pPr>
            <w:r>
              <w:t>8,5</w:t>
            </w:r>
          </w:p>
        </w:tc>
      </w:tr>
      <w:tr w:rsidR="00A62AEB">
        <w:tc>
          <w:tcPr>
            <w:tcW w:w="794" w:type="dxa"/>
          </w:tcPr>
          <w:p w:rsidR="00A62AEB" w:rsidRDefault="00A62AEB">
            <w:pPr>
              <w:pStyle w:val="ConsPlusNormal"/>
              <w:jc w:val="center"/>
            </w:pPr>
            <w:r>
              <w:t>93.</w:t>
            </w:r>
          </w:p>
        </w:tc>
        <w:tc>
          <w:tcPr>
            <w:tcW w:w="3591" w:type="dxa"/>
          </w:tcPr>
          <w:p w:rsidR="00A62AEB" w:rsidRDefault="00A62AEB">
            <w:pPr>
              <w:pStyle w:val="ConsPlusNormal"/>
            </w:pPr>
            <w:r>
              <w:t>Площадь закладки многолетних плодовых и ягодных насаждений</w:t>
            </w:r>
          </w:p>
        </w:tc>
        <w:tc>
          <w:tcPr>
            <w:tcW w:w="1077" w:type="dxa"/>
          </w:tcPr>
          <w:p w:rsidR="00A62AEB" w:rsidRDefault="00A62AEB">
            <w:pPr>
              <w:pStyle w:val="ConsPlusNormal"/>
              <w:jc w:val="center"/>
            </w:pPr>
            <w:r>
              <w:t>тыс. гектаров</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1,6</w:t>
            </w:r>
          </w:p>
        </w:tc>
        <w:tc>
          <w:tcPr>
            <w:tcW w:w="1020" w:type="dxa"/>
          </w:tcPr>
          <w:p w:rsidR="00A62AEB" w:rsidRDefault="00A62AEB">
            <w:pPr>
              <w:pStyle w:val="ConsPlusNormal"/>
              <w:jc w:val="center"/>
            </w:pPr>
            <w:r>
              <w:t>1,6</w:t>
            </w:r>
          </w:p>
        </w:tc>
        <w:tc>
          <w:tcPr>
            <w:tcW w:w="1020" w:type="dxa"/>
          </w:tcPr>
          <w:p w:rsidR="00A62AEB" w:rsidRDefault="00A62AEB">
            <w:pPr>
              <w:pStyle w:val="ConsPlusNormal"/>
              <w:jc w:val="center"/>
            </w:pPr>
            <w:r>
              <w:t>1,6</w:t>
            </w:r>
          </w:p>
        </w:tc>
        <w:tc>
          <w:tcPr>
            <w:tcW w:w="1020" w:type="dxa"/>
          </w:tcPr>
          <w:p w:rsidR="00A62AEB" w:rsidRDefault="00A62AEB">
            <w:pPr>
              <w:pStyle w:val="ConsPlusNormal"/>
              <w:jc w:val="center"/>
            </w:pPr>
            <w:r>
              <w:t>1,1</w:t>
            </w:r>
          </w:p>
        </w:tc>
        <w:tc>
          <w:tcPr>
            <w:tcW w:w="1020" w:type="dxa"/>
          </w:tcPr>
          <w:p w:rsidR="00A62AEB" w:rsidRDefault="00A62AEB">
            <w:pPr>
              <w:pStyle w:val="ConsPlusNormal"/>
              <w:jc w:val="center"/>
            </w:pPr>
            <w:r>
              <w:t>1,210</w:t>
            </w:r>
          </w:p>
        </w:tc>
        <w:tc>
          <w:tcPr>
            <w:tcW w:w="1020" w:type="dxa"/>
          </w:tcPr>
          <w:p w:rsidR="00A62AEB" w:rsidRDefault="00A62AEB">
            <w:pPr>
              <w:pStyle w:val="ConsPlusNormal"/>
              <w:jc w:val="center"/>
            </w:pPr>
            <w:r>
              <w:t>1,298</w:t>
            </w:r>
          </w:p>
        </w:tc>
        <w:tc>
          <w:tcPr>
            <w:tcW w:w="1020" w:type="dxa"/>
          </w:tcPr>
          <w:p w:rsidR="00A62AEB" w:rsidRDefault="00A62AEB">
            <w:pPr>
              <w:pStyle w:val="ConsPlusNormal"/>
              <w:jc w:val="center"/>
            </w:pPr>
            <w:r>
              <w:t>1,396</w:t>
            </w:r>
          </w:p>
        </w:tc>
      </w:tr>
      <w:tr w:rsidR="00A62AEB">
        <w:tc>
          <w:tcPr>
            <w:tcW w:w="794" w:type="dxa"/>
          </w:tcPr>
          <w:p w:rsidR="00A62AEB" w:rsidRDefault="00A62AEB">
            <w:pPr>
              <w:pStyle w:val="ConsPlusNormal"/>
              <w:jc w:val="center"/>
            </w:pPr>
            <w:r>
              <w:lastRenderedPageBreak/>
              <w:t>94.</w:t>
            </w:r>
          </w:p>
        </w:tc>
        <w:tc>
          <w:tcPr>
            <w:tcW w:w="3591" w:type="dxa"/>
          </w:tcPr>
          <w:p w:rsidR="00A62AEB" w:rsidRDefault="00A62AEB">
            <w:pPr>
              <w:pStyle w:val="ConsPlusNormal"/>
            </w:pPr>
            <w:r>
              <w:t>Площадь закладки виноградников</w:t>
            </w:r>
          </w:p>
        </w:tc>
        <w:tc>
          <w:tcPr>
            <w:tcW w:w="1077" w:type="dxa"/>
          </w:tcPr>
          <w:p w:rsidR="00A62AEB" w:rsidRDefault="00A62AEB">
            <w:pPr>
              <w:pStyle w:val="ConsPlusNormal"/>
              <w:jc w:val="center"/>
            </w:pPr>
            <w:r>
              <w:t>тыс. гектаров</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4,1</w:t>
            </w:r>
          </w:p>
        </w:tc>
        <w:tc>
          <w:tcPr>
            <w:tcW w:w="1020" w:type="dxa"/>
          </w:tcPr>
          <w:p w:rsidR="00A62AEB" w:rsidRDefault="00A62AEB">
            <w:pPr>
              <w:pStyle w:val="ConsPlusNormal"/>
              <w:jc w:val="center"/>
            </w:pPr>
            <w:r>
              <w:t>2,04</w:t>
            </w:r>
          </w:p>
        </w:tc>
        <w:tc>
          <w:tcPr>
            <w:tcW w:w="1020" w:type="dxa"/>
          </w:tcPr>
          <w:p w:rsidR="00A62AEB" w:rsidRDefault="00A62AEB">
            <w:pPr>
              <w:pStyle w:val="ConsPlusNormal"/>
              <w:jc w:val="center"/>
            </w:pPr>
            <w:r>
              <w:t>2,07</w:t>
            </w:r>
          </w:p>
        </w:tc>
        <w:tc>
          <w:tcPr>
            <w:tcW w:w="1020" w:type="dxa"/>
          </w:tcPr>
          <w:p w:rsidR="00A62AEB" w:rsidRDefault="00A62AEB">
            <w:pPr>
              <w:pStyle w:val="ConsPlusNormal"/>
              <w:jc w:val="center"/>
            </w:pPr>
            <w:r>
              <w:t>1,5</w:t>
            </w:r>
          </w:p>
        </w:tc>
        <w:tc>
          <w:tcPr>
            <w:tcW w:w="1020" w:type="dxa"/>
          </w:tcPr>
          <w:p w:rsidR="00A62AEB" w:rsidRDefault="00A62AEB">
            <w:pPr>
              <w:pStyle w:val="ConsPlusNormal"/>
              <w:jc w:val="center"/>
            </w:pPr>
            <w:r>
              <w:t>1,5</w:t>
            </w:r>
          </w:p>
        </w:tc>
        <w:tc>
          <w:tcPr>
            <w:tcW w:w="1020" w:type="dxa"/>
          </w:tcPr>
          <w:p w:rsidR="00A62AEB" w:rsidRDefault="00A62AEB">
            <w:pPr>
              <w:pStyle w:val="ConsPlusNormal"/>
              <w:jc w:val="center"/>
            </w:pPr>
            <w:r>
              <w:t>1,5</w:t>
            </w:r>
          </w:p>
        </w:tc>
        <w:tc>
          <w:tcPr>
            <w:tcW w:w="1020" w:type="dxa"/>
          </w:tcPr>
          <w:p w:rsidR="00A62AEB" w:rsidRDefault="00A62AEB">
            <w:pPr>
              <w:pStyle w:val="ConsPlusNormal"/>
              <w:jc w:val="center"/>
            </w:pPr>
            <w:r>
              <w:t>1,568</w:t>
            </w:r>
          </w:p>
        </w:tc>
      </w:tr>
      <w:tr w:rsidR="00A62AEB">
        <w:tc>
          <w:tcPr>
            <w:tcW w:w="794" w:type="dxa"/>
          </w:tcPr>
          <w:p w:rsidR="00A62AEB" w:rsidRDefault="00A62AEB">
            <w:pPr>
              <w:pStyle w:val="ConsPlusNormal"/>
              <w:jc w:val="center"/>
            </w:pPr>
            <w:r>
              <w:t>95.</w:t>
            </w:r>
          </w:p>
        </w:tc>
        <w:tc>
          <w:tcPr>
            <w:tcW w:w="3591" w:type="dxa"/>
          </w:tcPr>
          <w:p w:rsidR="00A62AEB" w:rsidRDefault="00A62AEB">
            <w:pPr>
              <w:pStyle w:val="ConsPlusNormal"/>
            </w:pPr>
            <w:r>
              <w:t>Площадь виноградных насаждений в плодоносящем возрасте</w:t>
            </w:r>
          </w:p>
        </w:tc>
        <w:tc>
          <w:tcPr>
            <w:tcW w:w="1077" w:type="dxa"/>
          </w:tcPr>
          <w:p w:rsidR="00A62AEB" w:rsidRDefault="00A62AEB">
            <w:pPr>
              <w:pStyle w:val="ConsPlusNormal"/>
              <w:jc w:val="center"/>
            </w:pPr>
            <w:r>
              <w:t>тыс. гектаров</w:t>
            </w:r>
          </w:p>
        </w:tc>
        <w:tc>
          <w:tcPr>
            <w:tcW w:w="850" w:type="dxa"/>
          </w:tcPr>
          <w:p w:rsidR="00A62AEB" w:rsidRDefault="00A62AEB">
            <w:pPr>
              <w:pStyle w:val="ConsPlusNormal"/>
              <w:jc w:val="center"/>
            </w:pPr>
            <w:r>
              <w:t>1</w:t>
            </w: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18,2</w:t>
            </w:r>
          </w:p>
        </w:tc>
        <w:tc>
          <w:tcPr>
            <w:tcW w:w="1020" w:type="dxa"/>
          </w:tcPr>
          <w:p w:rsidR="00A62AEB" w:rsidRDefault="00A62AEB">
            <w:pPr>
              <w:pStyle w:val="ConsPlusNormal"/>
              <w:jc w:val="center"/>
            </w:pPr>
            <w:r>
              <w:t>19,2</w:t>
            </w:r>
          </w:p>
        </w:tc>
        <w:tc>
          <w:tcPr>
            <w:tcW w:w="1020" w:type="dxa"/>
          </w:tcPr>
          <w:p w:rsidR="00A62AEB" w:rsidRDefault="00A62AEB">
            <w:pPr>
              <w:pStyle w:val="ConsPlusNormal"/>
              <w:jc w:val="center"/>
            </w:pPr>
            <w:r>
              <w:t>20,4</w:t>
            </w:r>
          </w:p>
        </w:tc>
        <w:tc>
          <w:tcPr>
            <w:tcW w:w="1020" w:type="dxa"/>
          </w:tcPr>
          <w:p w:rsidR="00A62AEB" w:rsidRDefault="00A62AEB">
            <w:pPr>
              <w:pStyle w:val="ConsPlusNormal"/>
              <w:jc w:val="center"/>
            </w:pPr>
            <w:r>
              <w:t>21,2</w:t>
            </w:r>
          </w:p>
        </w:tc>
      </w:tr>
      <w:tr w:rsidR="00A62AEB">
        <w:tc>
          <w:tcPr>
            <w:tcW w:w="794" w:type="dxa"/>
          </w:tcPr>
          <w:p w:rsidR="00A62AEB" w:rsidRDefault="00A62AEB">
            <w:pPr>
              <w:pStyle w:val="ConsPlusNormal"/>
              <w:jc w:val="center"/>
            </w:pPr>
            <w:r>
              <w:t>96.</w:t>
            </w:r>
          </w:p>
        </w:tc>
        <w:tc>
          <w:tcPr>
            <w:tcW w:w="3591" w:type="dxa"/>
          </w:tcPr>
          <w:p w:rsidR="00A62AEB" w:rsidRDefault="00A62AEB">
            <w:pPr>
              <w:pStyle w:val="ConsPlusNormal"/>
            </w:pPr>
            <w:r>
              <w:t>Посевная площадь сельскохозяйственных культур</w:t>
            </w:r>
          </w:p>
        </w:tc>
        <w:tc>
          <w:tcPr>
            <w:tcW w:w="1077" w:type="dxa"/>
          </w:tcPr>
          <w:p w:rsidR="00A62AEB" w:rsidRDefault="00A62AEB">
            <w:pPr>
              <w:pStyle w:val="ConsPlusNormal"/>
              <w:jc w:val="center"/>
            </w:pPr>
            <w:r>
              <w:t>тыс. гектаров</w:t>
            </w:r>
          </w:p>
        </w:tc>
        <w:tc>
          <w:tcPr>
            <w:tcW w:w="850" w:type="dxa"/>
          </w:tcPr>
          <w:p w:rsidR="00A62AEB" w:rsidRDefault="00A62AEB">
            <w:pPr>
              <w:pStyle w:val="ConsPlusNormal"/>
              <w:jc w:val="center"/>
            </w:pPr>
            <w:r>
              <w:t>1</w:t>
            </w: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145,8</w:t>
            </w:r>
          </w:p>
        </w:tc>
        <w:tc>
          <w:tcPr>
            <w:tcW w:w="1020" w:type="dxa"/>
          </w:tcPr>
          <w:p w:rsidR="00A62AEB" w:rsidRDefault="00A62AEB">
            <w:pPr>
              <w:pStyle w:val="ConsPlusNormal"/>
              <w:jc w:val="center"/>
            </w:pPr>
            <w:r>
              <w:t>150,4</w:t>
            </w:r>
          </w:p>
        </w:tc>
        <w:tc>
          <w:tcPr>
            <w:tcW w:w="1020" w:type="dxa"/>
          </w:tcPr>
          <w:p w:rsidR="00A62AEB" w:rsidRDefault="00A62AEB">
            <w:pPr>
              <w:pStyle w:val="ConsPlusNormal"/>
              <w:jc w:val="center"/>
            </w:pPr>
            <w:r>
              <w:t>157,0</w:t>
            </w:r>
          </w:p>
        </w:tc>
        <w:tc>
          <w:tcPr>
            <w:tcW w:w="1020" w:type="dxa"/>
          </w:tcPr>
          <w:p w:rsidR="00A62AEB" w:rsidRDefault="00A62AEB">
            <w:pPr>
              <w:pStyle w:val="ConsPlusNormal"/>
              <w:jc w:val="center"/>
            </w:pPr>
            <w:r>
              <w:t>157,5</w:t>
            </w:r>
          </w:p>
        </w:tc>
        <w:tc>
          <w:tcPr>
            <w:tcW w:w="1020" w:type="dxa"/>
          </w:tcPr>
          <w:p w:rsidR="00A62AEB" w:rsidRDefault="00A62AEB">
            <w:pPr>
              <w:pStyle w:val="ConsPlusNormal"/>
              <w:jc w:val="center"/>
            </w:pPr>
            <w:r>
              <w:t>158,0</w:t>
            </w:r>
          </w:p>
        </w:tc>
        <w:tc>
          <w:tcPr>
            <w:tcW w:w="1020" w:type="dxa"/>
          </w:tcPr>
          <w:p w:rsidR="00A62AEB" w:rsidRDefault="00A62AEB">
            <w:pPr>
              <w:pStyle w:val="ConsPlusNormal"/>
              <w:jc w:val="center"/>
            </w:pPr>
            <w:r>
              <w:t>158,0</w:t>
            </w:r>
          </w:p>
        </w:tc>
      </w:tr>
      <w:tr w:rsidR="00A62AEB">
        <w:tc>
          <w:tcPr>
            <w:tcW w:w="794" w:type="dxa"/>
          </w:tcPr>
          <w:p w:rsidR="00A62AEB" w:rsidRDefault="00A62AEB">
            <w:pPr>
              <w:pStyle w:val="ConsPlusNormal"/>
              <w:jc w:val="center"/>
            </w:pPr>
            <w:r>
              <w:t>97.</w:t>
            </w:r>
          </w:p>
        </w:tc>
        <w:tc>
          <w:tcPr>
            <w:tcW w:w="3591" w:type="dxa"/>
          </w:tcPr>
          <w:p w:rsidR="00A62AEB" w:rsidRDefault="00A62AEB">
            <w:pPr>
              <w:pStyle w:val="ConsPlusNormal"/>
            </w:pPr>
            <w:r>
              <w:t>Доля площади, засеваемой элитными семенами, в общей площади посевов</w:t>
            </w:r>
          </w:p>
        </w:tc>
        <w:tc>
          <w:tcPr>
            <w:tcW w:w="1077" w:type="dxa"/>
          </w:tcPr>
          <w:p w:rsidR="00A62AEB" w:rsidRDefault="00A62AEB">
            <w:pPr>
              <w:pStyle w:val="ConsPlusNormal"/>
              <w:jc w:val="center"/>
            </w:pPr>
            <w:r>
              <w:t>процентов</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6,8</w:t>
            </w:r>
          </w:p>
        </w:tc>
        <w:tc>
          <w:tcPr>
            <w:tcW w:w="1020" w:type="dxa"/>
          </w:tcPr>
          <w:p w:rsidR="00A62AEB" w:rsidRDefault="00A62AEB">
            <w:pPr>
              <w:pStyle w:val="ConsPlusNormal"/>
              <w:jc w:val="center"/>
            </w:pPr>
            <w:r>
              <w:t>8,8</w:t>
            </w:r>
          </w:p>
        </w:tc>
        <w:tc>
          <w:tcPr>
            <w:tcW w:w="1020" w:type="dxa"/>
          </w:tcPr>
          <w:p w:rsidR="00A62AEB" w:rsidRDefault="00A62AEB">
            <w:pPr>
              <w:pStyle w:val="ConsPlusNormal"/>
              <w:jc w:val="center"/>
            </w:pPr>
            <w:r>
              <w:t>3,0</w:t>
            </w:r>
          </w:p>
        </w:tc>
        <w:tc>
          <w:tcPr>
            <w:tcW w:w="1020" w:type="dxa"/>
          </w:tcPr>
          <w:p w:rsidR="00A62AEB" w:rsidRDefault="00A62AEB">
            <w:pPr>
              <w:pStyle w:val="ConsPlusNormal"/>
              <w:jc w:val="center"/>
            </w:pPr>
            <w:r>
              <w:t>3,0</w:t>
            </w:r>
          </w:p>
        </w:tc>
        <w:tc>
          <w:tcPr>
            <w:tcW w:w="1020" w:type="dxa"/>
          </w:tcPr>
          <w:p w:rsidR="00A62AEB" w:rsidRDefault="00A62AEB">
            <w:pPr>
              <w:pStyle w:val="ConsPlusNormal"/>
              <w:jc w:val="center"/>
            </w:pPr>
            <w:r>
              <w:t>3,0</w:t>
            </w:r>
          </w:p>
        </w:tc>
        <w:tc>
          <w:tcPr>
            <w:tcW w:w="1020" w:type="dxa"/>
          </w:tcPr>
          <w:p w:rsidR="00A62AEB" w:rsidRDefault="00A62AEB">
            <w:pPr>
              <w:pStyle w:val="ConsPlusNormal"/>
              <w:jc w:val="center"/>
            </w:pPr>
            <w:r>
              <w:t>3,0</w:t>
            </w:r>
          </w:p>
        </w:tc>
      </w:tr>
      <w:tr w:rsidR="00A62AEB">
        <w:tc>
          <w:tcPr>
            <w:tcW w:w="794" w:type="dxa"/>
          </w:tcPr>
          <w:p w:rsidR="00A62AEB" w:rsidRDefault="00A62AEB">
            <w:pPr>
              <w:pStyle w:val="ConsPlusNormal"/>
              <w:jc w:val="center"/>
            </w:pPr>
            <w:r>
              <w:t>98.</w:t>
            </w:r>
          </w:p>
        </w:tc>
        <w:tc>
          <w:tcPr>
            <w:tcW w:w="3591" w:type="dxa"/>
          </w:tcPr>
          <w:p w:rsidR="00A62AEB" w:rsidRDefault="00A62AEB">
            <w:pPr>
              <w:pStyle w:val="ConsPlusNormal"/>
            </w:pPr>
            <w:r>
              <w:t>Доля фактического использования пашни к общей площади пашни</w:t>
            </w:r>
          </w:p>
        </w:tc>
        <w:tc>
          <w:tcPr>
            <w:tcW w:w="1077" w:type="dxa"/>
          </w:tcPr>
          <w:p w:rsidR="00A62AEB" w:rsidRDefault="00A62AEB">
            <w:pPr>
              <w:pStyle w:val="ConsPlusNormal"/>
              <w:jc w:val="center"/>
            </w:pPr>
            <w:r>
              <w:t>процентов</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78,0</w:t>
            </w:r>
          </w:p>
        </w:tc>
        <w:tc>
          <w:tcPr>
            <w:tcW w:w="1020" w:type="dxa"/>
          </w:tcPr>
          <w:p w:rsidR="00A62AEB" w:rsidRDefault="00A62AEB">
            <w:pPr>
              <w:pStyle w:val="ConsPlusNormal"/>
              <w:jc w:val="center"/>
            </w:pPr>
            <w:r>
              <w:t>84,0</w:t>
            </w:r>
          </w:p>
        </w:tc>
        <w:tc>
          <w:tcPr>
            <w:tcW w:w="1020" w:type="dxa"/>
          </w:tcPr>
          <w:p w:rsidR="00A62AEB" w:rsidRDefault="00A62AEB">
            <w:pPr>
              <w:pStyle w:val="ConsPlusNormal"/>
              <w:jc w:val="center"/>
            </w:pPr>
            <w:r>
              <w:t>86,5</w:t>
            </w:r>
          </w:p>
        </w:tc>
        <w:tc>
          <w:tcPr>
            <w:tcW w:w="1020" w:type="dxa"/>
          </w:tcPr>
          <w:p w:rsidR="00A62AEB" w:rsidRDefault="00A62AEB">
            <w:pPr>
              <w:pStyle w:val="ConsPlusNormal"/>
              <w:jc w:val="center"/>
            </w:pPr>
            <w:r>
              <w:t>87,2</w:t>
            </w:r>
          </w:p>
        </w:tc>
        <w:tc>
          <w:tcPr>
            <w:tcW w:w="1020" w:type="dxa"/>
          </w:tcPr>
          <w:p w:rsidR="00A62AEB" w:rsidRDefault="00A62AEB">
            <w:pPr>
              <w:pStyle w:val="ConsPlusNormal"/>
              <w:jc w:val="center"/>
            </w:pPr>
            <w:r>
              <w:t>87,5</w:t>
            </w:r>
          </w:p>
        </w:tc>
        <w:tc>
          <w:tcPr>
            <w:tcW w:w="1020" w:type="dxa"/>
          </w:tcPr>
          <w:p w:rsidR="00A62AEB" w:rsidRDefault="00A62AEB">
            <w:pPr>
              <w:pStyle w:val="ConsPlusNormal"/>
              <w:jc w:val="center"/>
            </w:pPr>
            <w:r>
              <w:t>88,0</w:t>
            </w:r>
          </w:p>
        </w:tc>
      </w:tr>
      <w:tr w:rsidR="00A62AEB">
        <w:tc>
          <w:tcPr>
            <w:tcW w:w="794" w:type="dxa"/>
          </w:tcPr>
          <w:p w:rsidR="00A62AEB" w:rsidRDefault="00A62AEB">
            <w:pPr>
              <w:pStyle w:val="ConsPlusNormal"/>
              <w:jc w:val="center"/>
            </w:pPr>
            <w:r>
              <w:t>99.</w:t>
            </w:r>
          </w:p>
        </w:tc>
        <w:tc>
          <w:tcPr>
            <w:tcW w:w="3591" w:type="dxa"/>
          </w:tcPr>
          <w:p w:rsidR="00A62AEB" w:rsidRDefault="00A62AEB">
            <w:pPr>
              <w:pStyle w:val="ConsPlusNormal"/>
            </w:pPr>
            <w:r>
              <w:t>Размер застрахованных посевных площадей</w:t>
            </w:r>
          </w:p>
        </w:tc>
        <w:tc>
          <w:tcPr>
            <w:tcW w:w="1077" w:type="dxa"/>
          </w:tcPr>
          <w:p w:rsidR="00A62AEB" w:rsidRDefault="00A62AEB">
            <w:pPr>
              <w:pStyle w:val="ConsPlusNormal"/>
              <w:jc w:val="center"/>
            </w:pPr>
            <w:r>
              <w:t>тыс. гектаров</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38,9</w:t>
            </w:r>
          </w:p>
        </w:tc>
        <w:tc>
          <w:tcPr>
            <w:tcW w:w="1020" w:type="dxa"/>
          </w:tcPr>
          <w:p w:rsidR="00A62AEB" w:rsidRDefault="00A62AEB">
            <w:pPr>
              <w:pStyle w:val="ConsPlusNormal"/>
              <w:jc w:val="center"/>
            </w:pPr>
            <w:r>
              <w:t>39,5</w:t>
            </w:r>
          </w:p>
        </w:tc>
        <w:tc>
          <w:tcPr>
            <w:tcW w:w="1020" w:type="dxa"/>
          </w:tcPr>
          <w:p w:rsidR="00A62AEB" w:rsidRDefault="00A62AEB">
            <w:pPr>
              <w:pStyle w:val="ConsPlusNormal"/>
              <w:jc w:val="center"/>
            </w:pPr>
            <w:r>
              <w:t>50,6</w:t>
            </w:r>
          </w:p>
        </w:tc>
        <w:tc>
          <w:tcPr>
            <w:tcW w:w="1020" w:type="dxa"/>
          </w:tcPr>
          <w:p w:rsidR="00A62AEB" w:rsidRDefault="00A62AEB">
            <w:pPr>
              <w:pStyle w:val="ConsPlusNormal"/>
              <w:jc w:val="center"/>
            </w:pPr>
            <w:r>
              <w:t>0,0</w:t>
            </w:r>
          </w:p>
        </w:tc>
        <w:tc>
          <w:tcPr>
            <w:tcW w:w="1020" w:type="dxa"/>
          </w:tcPr>
          <w:p w:rsidR="00A62AEB" w:rsidRDefault="00A62AEB">
            <w:pPr>
              <w:pStyle w:val="ConsPlusNormal"/>
              <w:jc w:val="center"/>
            </w:pPr>
            <w:r>
              <w:t>0,0</w:t>
            </w:r>
          </w:p>
        </w:tc>
        <w:tc>
          <w:tcPr>
            <w:tcW w:w="1020" w:type="dxa"/>
          </w:tcPr>
          <w:p w:rsidR="00A62AEB" w:rsidRDefault="00A62AEB">
            <w:pPr>
              <w:pStyle w:val="ConsPlusNormal"/>
              <w:jc w:val="center"/>
            </w:pPr>
            <w:r>
              <w:t>0,0</w:t>
            </w:r>
          </w:p>
        </w:tc>
        <w:tc>
          <w:tcPr>
            <w:tcW w:w="1020" w:type="dxa"/>
          </w:tcPr>
          <w:p w:rsidR="00A62AEB" w:rsidRDefault="00A62AEB">
            <w:pPr>
              <w:pStyle w:val="ConsPlusNormal"/>
              <w:jc w:val="center"/>
            </w:pPr>
            <w:r>
              <w:t>0,0</w:t>
            </w:r>
          </w:p>
        </w:tc>
      </w:tr>
      <w:tr w:rsidR="00A62AEB">
        <w:tc>
          <w:tcPr>
            <w:tcW w:w="794" w:type="dxa"/>
          </w:tcPr>
          <w:p w:rsidR="00A62AEB" w:rsidRDefault="00A62AEB">
            <w:pPr>
              <w:pStyle w:val="ConsPlusNormal"/>
              <w:jc w:val="center"/>
            </w:pPr>
            <w:r>
              <w:t>100.</w:t>
            </w:r>
          </w:p>
        </w:tc>
        <w:tc>
          <w:tcPr>
            <w:tcW w:w="3591" w:type="dxa"/>
          </w:tcPr>
          <w:p w:rsidR="00A62AEB" w:rsidRDefault="00A62AEB">
            <w:pPr>
              <w:pStyle w:val="ConsPlusNormal"/>
            </w:pPr>
            <w:r>
              <w:t>Производство молока в хозяйствах всех категорий, в том числе</w:t>
            </w:r>
          </w:p>
        </w:tc>
        <w:tc>
          <w:tcPr>
            <w:tcW w:w="1077" w:type="dxa"/>
          </w:tcPr>
          <w:p w:rsidR="00A62AEB" w:rsidRDefault="00A62AEB">
            <w:pPr>
              <w:pStyle w:val="ConsPlusNormal"/>
              <w:jc w:val="center"/>
            </w:pPr>
            <w:r>
              <w:t>тыс. тонн</w:t>
            </w:r>
          </w:p>
        </w:tc>
        <w:tc>
          <w:tcPr>
            <w:tcW w:w="850" w:type="dxa"/>
          </w:tcPr>
          <w:p w:rsidR="00A62AEB" w:rsidRDefault="00A62AEB">
            <w:pPr>
              <w:pStyle w:val="ConsPlusNormal"/>
              <w:jc w:val="center"/>
            </w:pPr>
            <w:r>
              <w:t>1</w:t>
            </w:r>
          </w:p>
        </w:tc>
        <w:tc>
          <w:tcPr>
            <w:tcW w:w="964" w:type="dxa"/>
          </w:tcPr>
          <w:p w:rsidR="00A62AEB" w:rsidRDefault="00A62AEB">
            <w:pPr>
              <w:pStyle w:val="ConsPlusNormal"/>
              <w:jc w:val="center"/>
            </w:pPr>
            <w:r>
              <w:t>792,7</w:t>
            </w:r>
          </w:p>
        </w:tc>
        <w:tc>
          <w:tcPr>
            <w:tcW w:w="1020" w:type="dxa"/>
          </w:tcPr>
          <w:p w:rsidR="00A62AEB" w:rsidRDefault="00A62AEB">
            <w:pPr>
              <w:pStyle w:val="ConsPlusNormal"/>
              <w:jc w:val="center"/>
            </w:pPr>
            <w:r>
              <w:t>816,8</w:t>
            </w:r>
          </w:p>
        </w:tc>
        <w:tc>
          <w:tcPr>
            <w:tcW w:w="1020" w:type="dxa"/>
          </w:tcPr>
          <w:p w:rsidR="00A62AEB" w:rsidRDefault="00A62AEB">
            <w:pPr>
              <w:pStyle w:val="ConsPlusNormal"/>
              <w:jc w:val="center"/>
            </w:pPr>
            <w:r>
              <w:t>841,3</w:t>
            </w:r>
          </w:p>
        </w:tc>
        <w:tc>
          <w:tcPr>
            <w:tcW w:w="1020" w:type="dxa"/>
          </w:tcPr>
          <w:p w:rsidR="00A62AEB" w:rsidRDefault="00A62AEB">
            <w:pPr>
              <w:pStyle w:val="ConsPlusNormal"/>
              <w:jc w:val="center"/>
            </w:pPr>
            <w:r>
              <w:t>833,0</w:t>
            </w:r>
          </w:p>
        </w:tc>
        <w:tc>
          <w:tcPr>
            <w:tcW w:w="1020" w:type="dxa"/>
          </w:tcPr>
          <w:p w:rsidR="00A62AEB" w:rsidRDefault="00A62AEB">
            <w:pPr>
              <w:pStyle w:val="ConsPlusNormal"/>
              <w:jc w:val="center"/>
            </w:pPr>
            <w:r>
              <w:t>840,0</w:t>
            </w:r>
          </w:p>
        </w:tc>
        <w:tc>
          <w:tcPr>
            <w:tcW w:w="1020" w:type="dxa"/>
          </w:tcPr>
          <w:p w:rsidR="00A62AEB" w:rsidRDefault="00A62AEB">
            <w:pPr>
              <w:pStyle w:val="ConsPlusNormal"/>
              <w:jc w:val="center"/>
            </w:pPr>
            <w:r>
              <w:t>846,0</w:t>
            </w:r>
          </w:p>
        </w:tc>
        <w:tc>
          <w:tcPr>
            <w:tcW w:w="1020" w:type="dxa"/>
          </w:tcPr>
          <w:p w:rsidR="00A62AEB" w:rsidRDefault="00A62AEB">
            <w:pPr>
              <w:pStyle w:val="ConsPlusNormal"/>
              <w:jc w:val="center"/>
            </w:pPr>
            <w:r>
              <w:t>853,0</w:t>
            </w:r>
          </w:p>
        </w:tc>
      </w:tr>
      <w:tr w:rsidR="00A62AEB">
        <w:tc>
          <w:tcPr>
            <w:tcW w:w="794" w:type="dxa"/>
          </w:tcPr>
          <w:p w:rsidR="00A62AEB" w:rsidRDefault="00A62AEB">
            <w:pPr>
              <w:pStyle w:val="ConsPlusNormal"/>
              <w:jc w:val="center"/>
            </w:pPr>
            <w:r>
              <w:t>100.1.</w:t>
            </w:r>
          </w:p>
        </w:tc>
        <w:tc>
          <w:tcPr>
            <w:tcW w:w="3591" w:type="dxa"/>
          </w:tcPr>
          <w:p w:rsidR="00A62AEB" w:rsidRDefault="00A62AEB">
            <w:pPr>
              <w:pStyle w:val="ConsPlusNormal"/>
            </w:pPr>
            <w: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077" w:type="dxa"/>
          </w:tcPr>
          <w:p w:rsidR="00A62AEB" w:rsidRDefault="00A62AEB">
            <w:pPr>
              <w:pStyle w:val="ConsPlusNormal"/>
              <w:jc w:val="center"/>
            </w:pPr>
            <w:r>
              <w:t>тыс. тонн</w:t>
            </w:r>
          </w:p>
        </w:tc>
        <w:tc>
          <w:tcPr>
            <w:tcW w:w="850" w:type="dxa"/>
          </w:tcPr>
          <w:p w:rsidR="00A62AEB" w:rsidRDefault="00A62AEB">
            <w:pPr>
              <w:pStyle w:val="ConsPlusNormal"/>
              <w:jc w:val="center"/>
            </w:pPr>
            <w:r>
              <w:t>1</w:t>
            </w: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310,3</w:t>
            </w:r>
          </w:p>
        </w:tc>
        <w:tc>
          <w:tcPr>
            <w:tcW w:w="1020" w:type="dxa"/>
          </w:tcPr>
          <w:p w:rsidR="00A62AEB" w:rsidRDefault="00A62AEB">
            <w:pPr>
              <w:pStyle w:val="ConsPlusNormal"/>
              <w:jc w:val="center"/>
            </w:pPr>
            <w:r>
              <w:t>340,0</w:t>
            </w:r>
          </w:p>
        </w:tc>
        <w:tc>
          <w:tcPr>
            <w:tcW w:w="1020" w:type="dxa"/>
          </w:tcPr>
          <w:p w:rsidR="00A62AEB" w:rsidRDefault="00A62AEB">
            <w:pPr>
              <w:pStyle w:val="ConsPlusNormal"/>
              <w:jc w:val="center"/>
            </w:pPr>
            <w:r>
              <w:t>288,0</w:t>
            </w:r>
          </w:p>
        </w:tc>
        <w:tc>
          <w:tcPr>
            <w:tcW w:w="1020" w:type="dxa"/>
          </w:tcPr>
          <w:p w:rsidR="00A62AEB" w:rsidRDefault="00A62AEB">
            <w:pPr>
              <w:pStyle w:val="ConsPlusNormal"/>
              <w:jc w:val="center"/>
            </w:pPr>
            <w:r>
              <w:t>300,0</w:t>
            </w:r>
          </w:p>
        </w:tc>
        <w:tc>
          <w:tcPr>
            <w:tcW w:w="1020" w:type="dxa"/>
          </w:tcPr>
          <w:p w:rsidR="00A62AEB" w:rsidRDefault="00A62AEB">
            <w:pPr>
              <w:pStyle w:val="ConsPlusNormal"/>
              <w:jc w:val="center"/>
            </w:pPr>
            <w:r>
              <w:t>305,0</w:t>
            </w:r>
          </w:p>
        </w:tc>
        <w:tc>
          <w:tcPr>
            <w:tcW w:w="1020" w:type="dxa"/>
          </w:tcPr>
          <w:p w:rsidR="00A62AEB" w:rsidRDefault="00A62AEB">
            <w:pPr>
              <w:pStyle w:val="ConsPlusNormal"/>
              <w:jc w:val="center"/>
            </w:pPr>
            <w:r>
              <w:t>315,0</w:t>
            </w:r>
          </w:p>
        </w:tc>
      </w:tr>
      <w:tr w:rsidR="00A62AEB">
        <w:tc>
          <w:tcPr>
            <w:tcW w:w="794" w:type="dxa"/>
          </w:tcPr>
          <w:p w:rsidR="00A62AEB" w:rsidRDefault="00A62AEB">
            <w:pPr>
              <w:pStyle w:val="ConsPlusNormal"/>
              <w:jc w:val="center"/>
            </w:pPr>
            <w:r>
              <w:t>101.</w:t>
            </w:r>
          </w:p>
        </w:tc>
        <w:tc>
          <w:tcPr>
            <w:tcW w:w="3591" w:type="dxa"/>
          </w:tcPr>
          <w:p w:rsidR="00A62AEB" w:rsidRDefault="00A62AEB">
            <w:pPr>
              <w:pStyle w:val="ConsPlusNormal"/>
            </w:pPr>
            <w:r>
              <w:t>Производство скота и птицы на убой в хозяйствах всех категорий (в живом весе)</w:t>
            </w:r>
          </w:p>
        </w:tc>
        <w:tc>
          <w:tcPr>
            <w:tcW w:w="1077" w:type="dxa"/>
          </w:tcPr>
          <w:p w:rsidR="00A62AEB" w:rsidRDefault="00A62AEB">
            <w:pPr>
              <w:pStyle w:val="ConsPlusNormal"/>
              <w:jc w:val="center"/>
            </w:pPr>
            <w:r>
              <w:t>тыс. тонн</w:t>
            </w:r>
          </w:p>
        </w:tc>
        <w:tc>
          <w:tcPr>
            <w:tcW w:w="850" w:type="dxa"/>
          </w:tcPr>
          <w:p w:rsidR="00A62AEB" w:rsidRDefault="00A62AEB">
            <w:pPr>
              <w:pStyle w:val="ConsPlusNormal"/>
              <w:jc w:val="center"/>
            </w:pPr>
            <w:r>
              <w:t>1</w:t>
            </w:r>
          </w:p>
        </w:tc>
        <w:tc>
          <w:tcPr>
            <w:tcW w:w="964" w:type="dxa"/>
          </w:tcPr>
          <w:p w:rsidR="00A62AEB" w:rsidRDefault="00A62AEB">
            <w:pPr>
              <w:pStyle w:val="ConsPlusNormal"/>
              <w:jc w:val="center"/>
            </w:pPr>
            <w:r>
              <w:t>210,0</w:t>
            </w:r>
          </w:p>
        </w:tc>
        <w:tc>
          <w:tcPr>
            <w:tcW w:w="1020" w:type="dxa"/>
          </w:tcPr>
          <w:p w:rsidR="00A62AEB" w:rsidRDefault="00A62AEB">
            <w:pPr>
              <w:pStyle w:val="ConsPlusNormal"/>
              <w:jc w:val="center"/>
            </w:pPr>
            <w:r>
              <w:t>211,5</w:t>
            </w:r>
          </w:p>
        </w:tc>
        <w:tc>
          <w:tcPr>
            <w:tcW w:w="1020" w:type="dxa"/>
          </w:tcPr>
          <w:p w:rsidR="00A62AEB" w:rsidRDefault="00A62AEB">
            <w:pPr>
              <w:pStyle w:val="ConsPlusNormal"/>
              <w:jc w:val="center"/>
            </w:pPr>
            <w:r>
              <w:t>213,5</w:t>
            </w:r>
          </w:p>
        </w:tc>
        <w:tc>
          <w:tcPr>
            <w:tcW w:w="1020" w:type="dxa"/>
          </w:tcPr>
          <w:p w:rsidR="00A62AEB" w:rsidRDefault="00A62AEB">
            <w:pPr>
              <w:pStyle w:val="ConsPlusNormal"/>
              <w:jc w:val="center"/>
            </w:pPr>
            <w:r>
              <w:t>227,0</w:t>
            </w:r>
          </w:p>
        </w:tc>
        <w:tc>
          <w:tcPr>
            <w:tcW w:w="1020" w:type="dxa"/>
          </w:tcPr>
          <w:p w:rsidR="00A62AEB" w:rsidRDefault="00A62AEB">
            <w:pPr>
              <w:pStyle w:val="ConsPlusNormal"/>
              <w:jc w:val="center"/>
            </w:pPr>
            <w:r>
              <w:t>230,0</w:t>
            </w:r>
          </w:p>
        </w:tc>
        <w:tc>
          <w:tcPr>
            <w:tcW w:w="1020" w:type="dxa"/>
          </w:tcPr>
          <w:p w:rsidR="00A62AEB" w:rsidRDefault="00A62AEB">
            <w:pPr>
              <w:pStyle w:val="ConsPlusNormal"/>
              <w:jc w:val="center"/>
            </w:pPr>
            <w:r>
              <w:t>240,0</w:t>
            </w:r>
          </w:p>
        </w:tc>
        <w:tc>
          <w:tcPr>
            <w:tcW w:w="1020" w:type="dxa"/>
          </w:tcPr>
          <w:p w:rsidR="00A62AEB" w:rsidRDefault="00A62AEB">
            <w:pPr>
              <w:pStyle w:val="ConsPlusNormal"/>
              <w:jc w:val="center"/>
            </w:pPr>
            <w:r>
              <w:t>250,0</w:t>
            </w:r>
          </w:p>
        </w:tc>
      </w:tr>
      <w:tr w:rsidR="00A62AEB">
        <w:tc>
          <w:tcPr>
            <w:tcW w:w="794" w:type="dxa"/>
          </w:tcPr>
          <w:p w:rsidR="00A62AEB" w:rsidRDefault="00A62AEB">
            <w:pPr>
              <w:pStyle w:val="ConsPlusNormal"/>
              <w:jc w:val="center"/>
            </w:pPr>
            <w:r>
              <w:t>102.</w:t>
            </w:r>
          </w:p>
        </w:tc>
        <w:tc>
          <w:tcPr>
            <w:tcW w:w="3591" w:type="dxa"/>
          </w:tcPr>
          <w:p w:rsidR="00A62AEB" w:rsidRDefault="00A62AEB">
            <w:pPr>
              <w:pStyle w:val="ConsPlusNormal"/>
            </w:pPr>
            <w:r>
              <w:t>Производство шерсти в хозяйствах всех категорий, в том числе</w:t>
            </w:r>
          </w:p>
        </w:tc>
        <w:tc>
          <w:tcPr>
            <w:tcW w:w="1077" w:type="dxa"/>
          </w:tcPr>
          <w:p w:rsidR="00A62AEB" w:rsidRDefault="00A62AEB">
            <w:pPr>
              <w:pStyle w:val="ConsPlusNormal"/>
              <w:jc w:val="center"/>
            </w:pPr>
            <w:r>
              <w:t>тыс. тонн</w:t>
            </w:r>
          </w:p>
        </w:tc>
        <w:tc>
          <w:tcPr>
            <w:tcW w:w="850" w:type="dxa"/>
          </w:tcPr>
          <w:p w:rsidR="00A62AEB" w:rsidRDefault="00A62AEB">
            <w:pPr>
              <w:pStyle w:val="ConsPlusNormal"/>
              <w:jc w:val="center"/>
            </w:pPr>
            <w:r>
              <w:t>1</w:t>
            </w:r>
          </w:p>
        </w:tc>
        <w:tc>
          <w:tcPr>
            <w:tcW w:w="964" w:type="dxa"/>
          </w:tcPr>
          <w:p w:rsidR="00A62AEB" w:rsidRDefault="00A62AEB">
            <w:pPr>
              <w:pStyle w:val="ConsPlusNormal"/>
              <w:jc w:val="center"/>
            </w:pPr>
            <w:r>
              <w:t>14,1</w:t>
            </w:r>
          </w:p>
        </w:tc>
        <w:tc>
          <w:tcPr>
            <w:tcW w:w="1020" w:type="dxa"/>
          </w:tcPr>
          <w:p w:rsidR="00A62AEB" w:rsidRDefault="00A62AEB">
            <w:pPr>
              <w:pStyle w:val="ConsPlusNormal"/>
              <w:jc w:val="center"/>
            </w:pPr>
            <w:r>
              <w:t>14,2</w:t>
            </w:r>
          </w:p>
        </w:tc>
        <w:tc>
          <w:tcPr>
            <w:tcW w:w="1020" w:type="dxa"/>
          </w:tcPr>
          <w:p w:rsidR="00A62AEB" w:rsidRDefault="00A62AEB">
            <w:pPr>
              <w:pStyle w:val="ConsPlusNormal"/>
              <w:jc w:val="center"/>
            </w:pPr>
            <w:r>
              <w:t>14,3</w:t>
            </w:r>
          </w:p>
        </w:tc>
        <w:tc>
          <w:tcPr>
            <w:tcW w:w="1020" w:type="dxa"/>
          </w:tcPr>
          <w:p w:rsidR="00A62AEB" w:rsidRDefault="00A62AEB">
            <w:pPr>
              <w:pStyle w:val="ConsPlusNormal"/>
              <w:jc w:val="center"/>
            </w:pPr>
            <w:r>
              <w:t>14,4</w:t>
            </w:r>
          </w:p>
        </w:tc>
        <w:tc>
          <w:tcPr>
            <w:tcW w:w="1020" w:type="dxa"/>
          </w:tcPr>
          <w:p w:rsidR="00A62AEB" w:rsidRDefault="00A62AEB">
            <w:pPr>
              <w:pStyle w:val="ConsPlusNormal"/>
              <w:jc w:val="center"/>
            </w:pPr>
            <w:r>
              <w:t>14,4</w:t>
            </w:r>
          </w:p>
        </w:tc>
        <w:tc>
          <w:tcPr>
            <w:tcW w:w="1020" w:type="dxa"/>
          </w:tcPr>
          <w:p w:rsidR="00A62AEB" w:rsidRDefault="00A62AEB">
            <w:pPr>
              <w:pStyle w:val="ConsPlusNormal"/>
              <w:jc w:val="center"/>
            </w:pPr>
            <w:r>
              <w:t>14,5</w:t>
            </w:r>
          </w:p>
        </w:tc>
        <w:tc>
          <w:tcPr>
            <w:tcW w:w="1020" w:type="dxa"/>
          </w:tcPr>
          <w:p w:rsidR="00A62AEB" w:rsidRDefault="00A62AEB">
            <w:pPr>
              <w:pStyle w:val="ConsPlusNormal"/>
              <w:jc w:val="center"/>
            </w:pPr>
            <w:r>
              <w:t>14,5</w:t>
            </w:r>
          </w:p>
        </w:tc>
      </w:tr>
      <w:tr w:rsidR="00A62AEB">
        <w:tc>
          <w:tcPr>
            <w:tcW w:w="794" w:type="dxa"/>
          </w:tcPr>
          <w:p w:rsidR="00A62AEB" w:rsidRDefault="00A62AEB">
            <w:pPr>
              <w:pStyle w:val="ConsPlusNormal"/>
              <w:jc w:val="center"/>
            </w:pPr>
            <w:r>
              <w:lastRenderedPageBreak/>
              <w:t>102.1.</w:t>
            </w:r>
          </w:p>
        </w:tc>
        <w:tc>
          <w:tcPr>
            <w:tcW w:w="3591" w:type="dxa"/>
          </w:tcPr>
          <w:p w:rsidR="00A62AEB" w:rsidRDefault="00A62AEB">
            <w:pPr>
              <w:pStyle w:val="ConsPlusNormal"/>
            </w:pPr>
            <w:r>
              <w:t>производство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w:t>
            </w:r>
          </w:p>
        </w:tc>
        <w:tc>
          <w:tcPr>
            <w:tcW w:w="1077" w:type="dxa"/>
          </w:tcPr>
          <w:p w:rsidR="00A62AEB" w:rsidRDefault="00A62AEB">
            <w:pPr>
              <w:pStyle w:val="ConsPlusNormal"/>
              <w:jc w:val="center"/>
            </w:pPr>
            <w:r>
              <w:t>тыс. тонн</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8,8</w:t>
            </w:r>
          </w:p>
        </w:tc>
        <w:tc>
          <w:tcPr>
            <w:tcW w:w="1020" w:type="dxa"/>
          </w:tcPr>
          <w:p w:rsidR="00A62AEB" w:rsidRDefault="00A62AEB">
            <w:pPr>
              <w:pStyle w:val="ConsPlusNormal"/>
              <w:jc w:val="center"/>
            </w:pPr>
            <w:r>
              <w:t>8,9</w:t>
            </w:r>
          </w:p>
        </w:tc>
        <w:tc>
          <w:tcPr>
            <w:tcW w:w="1020" w:type="dxa"/>
          </w:tcPr>
          <w:p w:rsidR="00A62AEB" w:rsidRDefault="00A62AEB">
            <w:pPr>
              <w:pStyle w:val="ConsPlusNormal"/>
              <w:jc w:val="center"/>
            </w:pPr>
            <w:r>
              <w:t>9,0</w:t>
            </w:r>
          </w:p>
        </w:tc>
        <w:tc>
          <w:tcPr>
            <w:tcW w:w="1020" w:type="dxa"/>
          </w:tcPr>
          <w:p w:rsidR="00A62AEB" w:rsidRDefault="00A62AEB">
            <w:pPr>
              <w:pStyle w:val="ConsPlusNormal"/>
              <w:jc w:val="center"/>
            </w:pPr>
            <w:r>
              <w:t>9,1</w:t>
            </w:r>
          </w:p>
        </w:tc>
      </w:tr>
      <w:tr w:rsidR="00A62AEB">
        <w:tc>
          <w:tcPr>
            <w:tcW w:w="794" w:type="dxa"/>
          </w:tcPr>
          <w:p w:rsidR="00A62AEB" w:rsidRDefault="00A62AEB">
            <w:pPr>
              <w:pStyle w:val="ConsPlusNormal"/>
              <w:jc w:val="center"/>
            </w:pPr>
            <w:r>
              <w:t>103.</w:t>
            </w:r>
          </w:p>
        </w:tc>
        <w:tc>
          <w:tcPr>
            <w:tcW w:w="3591" w:type="dxa"/>
          </w:tcPr>
          <w:p w:rsidR="00A62AEB" w:rsidRDefault="00A62AEB">
            <w:pPr>
              <w:pStyle w:val="ConsPlusNormal"/>
            </w:pPr>
            <w: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077" w:type="dxa"/>
          </w:tcPr>
          <w:p w:rsidR="00A62AEB" w:rsidRDefault="00A62AEB">
            <w:pPr>
              <w:pStyle w:val="ConsPlusNormal"/>
              <w:jc w:val="center"/>
            </w:pPr>
            <w:r>
              <w:t>тыс. голов</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8,9</w:t>
            </w:r>
          </w:p>
        </w:tc>
        <w:tc>
          <w:tcPr>
            <w:tcW w:w="1020" w:type="dxa"/>
          </w:tcPr>
          <w:p w:rsidR="00A62AEB" w:rsidRDefault="00A62AEB">
            <w:pPr>
              <w:pStyle w:val="ConsPlusNormal"/>
              <w:jc w:val="center"/>
            </w:pPr>
            <w:r>
              <w:t>13,8</w:t>
            </w:r>
          </w:p>
        </w:tc>
        <w:tc>
          <w:tcPr>
            <w:tcW w:w="1020" w:type="dxa"/>
          </w:tcPr>
          <w:p w:rsidR="00A62AEB" w:rsidRDefault="00A62AEB">
            <w:pPr>
              <w:pStyle w:val="ConsPlusNormal"/>
              <w:jc w:val="center"/>
            </w:pPr>
            <w:r>
              <w:t>18,5</w:t>
            </w:r>
          </w:p>
        </w:tc>
        <w:tc>
          <w:tcPr>
            <w:tcW w:w="1020" w:type="dxa"/>
          </w:tcPr>
          <w:p w:rsidR="00A62AEB" w:rsidRDefault="00A62AEB">
            <w:pPr>
              <w:pStyle w:val="ConsPlusNormal"/>
              <w:jc w:val="center"/>
            </w:pPr>
            <w:r>
              <w:t>25,0</w:t>
            </w:r>
          </w:p>
        </w:tc>
      </w:tr>
      <w:tr w:rsidR="00A62AEB">
        <w:tc>
          <w:tcPr>
            <w:tcW w:w="794" w:type="dxa"/>
          </w:tcPr>
          <w:p w:rsidR="00A62AEB" w:rsidRDefault="00A62AEB">
            <w:pPr>
              <w:pStyle w:val="ConsPlusNormal"/>
              <w:jc w:val="center"/>
            </w:pPr>
            <w:r>
              <w:t>104.</w:t>
            </w:r>
          </w:p>
        </w:tc>
        <w:tc>
          <w:tcPr>
            <w:tcW w:w="3591" w:type="dxa"/>
          </w:tcPr>
          <w:p w:rsidR="00A62AEB" w:rsidRDefault="00A62AEB">
            <w:pPr>
              <w:pStyle w:val="ConsPlusNormal"/>
            </w:pPr>
            <w:r>
              <w:t>Поголовье овец и коз в хозяйствах всех категорий, в том числе</w:t>
            </w:r>
          </w:p>
        </w:tc>
        <w:tc>
          <w:tcPr>
            <w:tcW w:w="1077" w:type="dxa"/>
          </w:tcPr>
          <w:p w:rsidR="00A62AEB" w:rsidRDefault="00A62AEB">
            <w:pPr>
              <w:pStyle w:val="ConsPlusNormal"/>
              <w:jc w:val="center"/>
            </w:pPr>
            <w:r>
              <w:t>тыс. голов</w:t>
            </w:r>
          </w:p>
        </w:tc>
        <w:tc>
          <w:tcPr>
            <w:tcW w:w="850" w:type="dxa"/>
          </w:tcPr>
          <w:p w:rsidR="00A62AEB" w:rsidRDefault="00A62AEB">
            <w:pPr>
              <w:pStyle w:val="ConsPlusNormal"/>
              <w:jc w:val="center"/>
            </w:pPr>
            <w:r>
              <w:t>1</w:t>
            </w: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5325,0</w:t>
            </w:r>
          </w:p>
        </w:tc>
        <w:tc>
          <w:tcPr>
            <w:tcW w:w="1020" w:type="dxa"/>
          </w:tcPr>
          <w:p w:rsidR="00A62AEB" w:rsidRDefault="00A62AEB">
            <w:pPr>
              <w:pStyle w:val="ConsPlusNormal"/>
              <w:jc w:val="center"/>
            </w:pPr>
            <w:r>
              <w:t>5335,0</w:t>
            </w:r>
          </w:p>
        </w:tc>
        <w:tc>
          <w:tcPr>
            <w:tcW w:w="1020" w:type="dxa"/>
          </w:tcPr>
          <w:p w:rsidR="00A62AEB" w:rsidRDefault="00A62AEB">
            <w:pPr>
              <w:pStyle w:val="ConsPlusNormal"/>
              <w:jc w:val="center"/>
            </w:pPr>
            <w:r>
              <w:t>5345,0</w:t>
            </w:r>
          </w:p>
        </w:tc>
        <w:tc>
          <w:tcPr>
            <w:tcW w:w="1020" w:type="dxa"/>
          </w:tcPr>
          <w:p w:rsidR="00A62AEB" w:rsidRDefault="00A62AEB">
            <w:pPr>
              <w:pStyle w:val="ConsPlusNormal"/>
              <w:jc w:val="center"/>
            </w:pPr>
            <w:r>
              <w:t>5350,0</w:t>
            </w:r>
          </w:p>
        </w:tc>
      </w:tr>
      <w:tr w:rsidR="00A62AEB">
        <w:tc>
          <w:tcPr>
            <w:tcW w:w="794" w:type="dxa"/>
          </w:tcPr>
          <w:p w:rsidR="00A62AEB" w:rsidRDefault="00A62AEB">
            <w:pPr>
              <w:pStyle w:val="ConsPlusNormal"/>
              <w:jc w:val="center"/>
            </w:pPr>
            <w:r>
              <w:t>104.1.</w:t>
            </w:r>
          </w:p>
        </w:tc>
        <w:tc>
          <w:tcPr>
            <w:tcW w:w="3591" w:type="dxa"/>
          </w:tcPr>
          <w:p w:rsidR="00A62AEB" w:rsidRDefault="00A62AEB">
            <w:pPr>
              <w:pStyle w:val="ConsPlusNormal"/>
            </w:pPr>
            <w: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077" w:type="dxa"/>
          </w:tcPr>
          <w:p w:rsidR="00A62AEB" w:rsidRDefault="00A62AEB">
            <w:pPr>
              <w:pStyle w:val="ConsPlusNormal"/>
              <w:jc w:val="center"/>
            </w:pPr>
            <w:r>
              <w:t>тыс. голов</w:t>
            </w:r>
          </w:p>
        </w:tc>
        <w:tc>
          <w:tcPr>
            <w:tcW w:w="850" w:type="dxa"/>
          </w:tcPr>
          <w:p w:rsidR="00A62AEB" w:rsidRDefault="00A62AEB">
            <w:pPr>
              <w:pStyle w:val="ConsPlusNormal"/>
              <w:jc w:val="center"/>
            </w:pPr>
            <w:r>
              <w:t>1</w:t>
            </w:r>
          </w:p>
        </w:tc>
        <w:tc>
          <w:tcPr>
            <w:tcW w:w="964" w:type="dxa"/>
          </w:tcPr>
          <w:p w:rsidR="00A62AEB" w:rsidRDefault="00A62AEB">
            <w:pPr>
              <w:pStyle w:val="ConsPlusNormal"/>
              <w:jc w:val="center"/>
            </w:pPr>
            <w:r>
              <w:t>2450,0</w:t>
            </w:r>
          </w:p>
        </w:tc>
        <w:tc>
          <w:tcPr>
            <w:tcW w:w="1020" w:type="dxa"/>
          </w:tcPr>
          <w:p w:rsidR="00A62AEB" w:rsidRDefault="00A62AEB">
            <w:pPr>
              <w:pStyle w:val="ConsPlusNormal"/>
              <w:jc w:val="center"/>
            </w:pPr>
            <w:r>
              <w:t>2727,0</w:t>
            </w:r>
          </w:p>
        </w:tc>
        <w:tc>
          <w:tcPr>
            <w:tcW w:w="1020" w:type="dxa"/>
          </w:tcPr>
          <w:p w:rsidR="00A62AEB" w:rsidRDefault="00A62AEB">
            <w:pPr>
              <w:pStyle w:val="ConsPlusNormal"/>
              <w:jc w:val="center"/>
            </w:pPr>
            <w:r>
              <w:t>2730,0</w:t>
            </w:r>
          </w:p>
        </w:tc>
        <w:tc>
          <w:tcPr>
            <w:tcW w:w="1020" w:type="dxa"/>
          </w:tcPr>
          <w:p w:rsidR="00A62AEB" w:rsidRDefault="00A62AEB">
            <w:pPr>
              <w:pStyle w:val="ConsPlusNormal"/>
              <w:jc w:val="center"/>
            </w:pPr>
            <w:r>
              <w:t>3001,0</w:t>
            </w:r>
          </w:p>
        </w:tc>
        <w:tc>
          <w:tcPr>
            <w:tcW w:w="1020" w:type="dxa"/>
          </w:tcPr>
          <w:p w:rsidR="00A62AEB" w:rsidRDefault="00A62AEB">
            <w:pPr>
              <w:pStyle w:val="ConsPlusNormal"/>
              <w:jc w:val="center"/>
            </w:pPr>
            <w:r>
              <w:t>3010,0</w:t>
            </w:r>
          </w:p>
        </w:tc>
        <w:tc>
          <w:tcPr>
            <w:tcW w:w="1020" w:type="dxa"/>
          </w:tcPr>
          <w:p w:rsidR="00A62AEB" w:rsidRDefault="00A62AEB">
            <w:pPr>
              <w:pStyle w:val="ConsPlusNormal"/>
              <w:jc w:val="center"/>
            </w:pPr>
            <w:r>
              <w:t>3015,0</w:t>
            </w:r>
          </w:p>
        </w:tc>
        <w:tc>
          <w:tcPr>
            <w:tcW w:w="1020" w:type="dxa"/>
          </w:tcPr>
          <w:p w:rsidR="00A62AEB" w:rsidRDefault="00A62AEB">
            <w:pPr>
              <w:pStyle w:val="ConsPlusNormal"/>
              <w:jc w:val="center"/>
            </w:pPr>
            <w:r>
              <w:t>3020,0</w:t>
            </w:r>
          </w:p>
        </w:tc>
      </w:tr>
      <w:tr w:rsidR="00A62AEB">
        <w:tc>
          <w:tcPr>
            <w:tcW w:w="794" w:type="dxa"/>
          </w:tcPr>
          <w:p w:rsidR="00A62AEB" w:rsidRDefault="00A62AEB">
            <w:pPr>
              <w:pStyle w:val="ConsPlusNormal"/>
              <w:jc w:val="center"/>
            </w:pPr>
            <w:r>
              <w:t>105.</w:t>
            </w:r>
          </w:p>
        </w:tc>
        <w:tc>
          <w:tcPr>
            <w:tcW w:w="3591" w:type="dxa"/>
          </w:tcPr>
          <w:p w:rsidR="00A62AEB" w:rsidRDefault="00A62AEB">
            <w:pPr>
              <w:pStyle w:val="ConsPlusNormal"/>
            </w:pPr>
            <w:r>
              <w:t>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tc>
        <w:tc>
          <w:tcPr>
            <w:tcW w:w="1077" w:type="dxa"/>
          </w:tcPr>
          <w:p w:rsidR="00A62AEB" w:rsidRDefault="00A62AEB">
            <w:pPr>
              <w:pStyle w:val="ConsPlusNormal"/>
              <w:jc w:val="center"/>
            </w:pPr>
            <w:r>
              <w:t>тыс. голов</w:t>
            </w:r>
          </w:p>
        </w:tc>
        <w:tc>
          <w:tcPr>
            <w:tcW w:w="850" w:type="dxa"/>
          </w:tcPr>
          <w:p w:rsidR="00A62AEB" w:rsidRDefault="00A62AEB">
            <w:pPr>
              <w:pStyle w:val="ConsPlusNormal"/>
              <w:jc w:val="center"/>
            </w:pPr>
            <w:r>
              <w:t>1</w:t>
            </w:r>
          </w:p>
        </w:tc>
        <w:tc>
          <w:tcPr>
            <w:tcW w:w="964" w:type="dxa"/>
          </w:tcPr>
          <w:p w:rsidR="00A62AEB" w:rsidRDefault="00A62AEB">
            <w:pPr>
              <w:pStyle w:val="ConsPlusNormal"/>
              <w:jc w:val="center"/>
            </w:pPr>
            <w:r>
              <w:t>9,5</w:t>
            </w:r>
          </w:p>
        </w:tc>
        <w:tc>
          <w:tcPr>
            <w:tcW w:w="1020" w:type="dxa"/>
          </w:tcPr>
          <w:p w:rsidR="00A62AEB" w:rsidRDefault="00A62AEB">
            <w:pPr>
              <w:pStyle w:val="ConsPlusNormal"/>
              <w:jc w:val="center"/>
            </w:pPr>
            <w:r>
              <w:t>10,5</w:t>
            </w:r>
          </w:p>
        </w:tc>
        <w:tc>
          <w:tcPr>
            <w:tcW w:w="1020" w:type="dxa"/>
          </w:tcPr>
          <w:p w:rsidR="00A62AEB" w:rsidRDefault="00A62AEB">
            <w:pPr>
              <w:pStyle w:val="ConsPlusNormal"/>
              <w:jc w:val="center"/>
            </w:pPr>
            <w:r>
              <w:t>11,0</w:t>
            </w:r>
          </w:p>
        </w:tc>
        <w:tc>
          <w:tcPr>
            <w:tcW w:w="1020" w:type="dxa"/>
          </w:tcPr>
          <w:p w:rsidR="00A62AEB" w:rsidRDefault="00A62AEB">
            <w:pPr>
              <w:pStyle w:val="ConsPlusNormal"/>
              <w:jc w:val="center"/>
            </w:pPr>
            <w:r>
              <w:t>12,0</w:t>
            </w:r>
          </w:p>
        </w:tc>
        <w:tc>
          <w:tcPr>
            <w:tcW w:w="1020" w:type="dxa"/>
          </w:tcPr>
          <w:p w:rsidR="00A62AEB" w:rsidRDefault="00A62AEB">
            <w:pPr>
              <w:pStyle w:val="ConsPlusNormal"/>
              <w:jc w:val="center"/>
            </w:pPr>
            <w:r>
              <w:t>12,5</w:t>
            </w:r>
          </w:p>
        </w:tc>
        <w:tc>
          <w:tcPr>
            <w:tcW w:w="1020" w:type="dxa"/>
          </w:tcPr>
          <w:p w:rsidR="00A62AEB" w:rsidRDefault="00A62AEB">
            <w:pPr>
              <w:pStyle w:val="ConsPlusNormal"/>
              <w:jc w:val="center"/>
            </w:pPr>
            <w:r>
              <w:t>14,0</w:t>
            </w:r>
          </w:p>
        </w:tc>
        <w:tc>
          <w:tcPr>
            <w:tcW w:w="1020" w:type="dxa"/>
          </w:tcPr>
          <w:p w:rsidR="00A62AEB" w:rsidRDefault="00A62AEB">
            <w:pPr>
              <w:pStyle w:val="ConsPlusNormal"/>
              <w:jc w:val="center"/>
            </w:pPr>
            <w:r>
              <w:t>15,0</w:t>
            </w:r>
          </w:p>
        </w:tc>
      </w:tr>
      <w:tr w:rsidR="00A62AEB">
        <w:tc>
          <w:tcPr>
            <w:tcW w:w="794" w:type="dxa"/>
          </w:tcPr>
          <w:p w:rsidR="00A62AEB" w:rsidRDefault="00A62AEB">
            <w:pPr>
              <w:pStyle w:val="ConsPlusNormal"/>
              <w:jc w:val="center"/>
            </w:pPr>
            <w:r>
              <w:t>106.</w:t>
            </w:r>
          </w:p>
        </w:tc>
        <w:tc>
          <w:tcPr>
            <w:tcW w:w="3591" w:type="dxa"/>
          </w:tcPr>
          <w:p w:rsidR="00A62AEB" w:rsidRDefault="00A62AEB">
            <w:pPr>
              <w:pStyle w:val="ConsPlusNormal"/>
            </w:pPr>
            <w:r>
              <w:t xml:space="preserve">Численность племенного условного </w:t>
            </w:r>
            <w:r>
              <w:lastRenderedPageBreak/>
              <w:t>маточного поголовья сельскохозяйственных животных</w:t>
            </w:r>
          </w:p>
        </w:tc>
        <w:tc>
          <w:tcPr>
            <w:tcW w:w="1077" w:type="dxa"/>
          </w:tcPr>
          <w:p w:rsidR="00A62AEB" w:rsidRDefault="00A62AEB">
            <w:pPr>
              <w:pStyle w:val="ConsPlusNormal"/>
              <w:jc w:val="center"/>
            </w:pPr>
            <w:r>
              <w:lastRenderedPageBreak/>
              <w:t xml:space="preserve">тыс. </w:t>
            </w:r>
            <w:r>
              <w:lastRenderedPageBreak/>
              <w:t>условных голов</w:t>
            </w:r>
          </w:p>
        </w:tc>
        <w:tc>
          <w:tcPr>
            <w:tcW w:w="850" w:type="dxa"/>
          </w:tcPr>
          <w:p w:rsidR="00A62AEB" w:rsidRDefault="00A62AEB">
            <w:pPr>
              <w:pStyle w:val="ConsPlusNormal"/>
              <w:jc w:val="center"/>
            </w:pPr>
            <w:r>
              <w:lastRenderedPageBreak/>
              <w:t>2</w:t>
            </w: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27,8</w:t>
            </w:r>
          </w:p>
        </w:tc>
        <w:tc>
          <w:tcPr>
            <w:tcW w:w="1020" w:type="dxa"/>
          </w:tcPr>
          <w:p w:rsidR="00A62AEB" w:rsidRDefault="00A62AEB">
            <w:pPr>
              <w:pStyle w:val="ConsPlusNormal"/>
              <w:jc w:val="center"/>
            </w:pPr>
            <w:r>
              <w:t>27,9</w:t>
            </w:r>
          </w:p>
        </w:tc>
        <w:tc>
          <w:tcPr>
            <w:tcW w:w="1020" w:type="dxa"/>
          </w:tcPr>
          <w:p w:rsidR="00A62AEB" w:rsidRDefault="00A62AEB">
            <w:pPr>
              <w:pStyle w:val="ConsPlusNormal"/>
              <w:jc w:val="center"/>
            </w:pPr>
            <w:r>
              <w:t>28,0</w:t>
            </w:r>
          </w:p>
        </w:tc>
        <w:tc>
          <w:tcPr>
            <w:tcW w:w="1020" w:type="dxa"/>
          </w:tcPr>
          <w:p w:rsidR="00A62AEB" w:rsidRDefault="00A62AEB">
            <w:pPr>
              <w:pStyle w:val="ConsPlusNormal"/>
              <w:jc w:val="center"/>
            </w:pPr>
            <w:r>
              <w:t>28,1</w:t>
            </w:r>
          </w:p>
        </w:tc>
      </w:tr>
      <w:tr w:rsidR="00A62AEB">
        <w:tc>
          <w:tcPr>
            <w:tcW w:w="794" w:type="dxa"/>
          </w:tcPr>
          <w:p w:rsidR="00A62AEB" w:rsidRDefault="00A62AEB">
            <w:pPr>
              <w:pStyle w:val="ConsPlusNormal"/>
              <w:jc w:val="center"/>
            </w:pPr>
            <w:r>
              <w:lastRenderedPageBreak/>
              <w:t>107.</w:t>
            </w:r>
          </w:p>
        </w:tc>
        <w:tc>
          <w:tcPr>
            <w:tcW w:w="3591" w:type="dxa"/>
          </w:tcPr>
          <w:p w:rsidR="00A62AEB" w:rsidRDefault="00A62AEB">
            <w:pPr>
              <w:pStyle w:val="ConsPlusNormal"/>
            </w:pPr>
            <w:r>
              <w:t>Сохранность племенного условного маточного поголовья сельскохозяйственных животных к уровню предыдущего года</w:t>
            </w:r>
          </w:p>
        </w:tc>
        <w:tc>
          <w:tcPr>
            <w:tcW w:w="1077" w:type="dxa"/>
          </w:tcPr>
          <w:p w:rsidR="00A62AEB" w:rsidRDefault="00A62AEB">
            <w:pPr>
              <w:pStyle w:val="ConsPlusNormal"/>
              <w:jc w:val="center"/>
            </w:pPr>
            <w:r>
              <w:t>процентов</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100,0</w:t>
            </w:r>
          </w:p>
        </w:tc>
        <w:tc>
          <w:tcPr>
            <w:tcW w:w="1020" w:type="dxa"/>
          </w:tcPr>
          <w:p w:rsidR="00A62AEB" w:rsidRDefault="00A62AEB">
            <w:pPr>
              <w:pStyle w:val="ConsPlusNormal"/>
              <w:jc w:val="center"/>
            </w:pPr>
            <w:r>
              <w:t>100,0</w:t>
            </w:r>
          </w:p>
        </w:tc>
        <w:tc>
          <w:tcPr>
            <w:tcW w:w="1020" w:type="dxa"/>
          </w:tcPr>
          <w:p w:rsidR="00A62AEB" w:rsidRDefault="00A62AEB">
            <w:pPr>
              <w:pStyle w:val="ConsPlusNormal"/>
              <w:jc w:val="center"/>
            </w:pPr>
            <w:r>
              <w:t>100,0</w:t>
            </w:r>
          </w:p>
        </w:tc>
        <w:tc>
          <w:tcPr>
            <w:tcW w:w="1020" w:type="dxa"/>
          </w:tcPr>
          <w:p w:rsidR="00A62AEB" w:rsidRDefault="00A62AEB">
            <w:pPr>
              <w:pStyle w:val="ConsPlusNormal"/>
              <w:jc w:val="center"/>
            </w:pPr>
            <w:r>
              <w:t>100,4</w:t>
            </w:r>
          </w:p>
        </w:tc>
        <w:tc>
          <w:tcPr>
            <w:tcW w:w="1020" w:type="dxa"/>
          </w:tcPr>
          <w:p w:rsidR="00A62AEB" w:rsidRDefault="00A62AEB">
            <w:pPr>
              <w:pStyle w:val="ConsPlusNormal"/>
              <w:jc w:val="center"/>
            </w:pPr>
            <w:r>
              <w:t>100,4</w:t>
            </w:r>
          </w:p>
        </w:tc>
        <w:tc>
          <w:tcPr>
            <w:tcW w:w="1020" w:type="dxa"/>
          </w:tcPr>
          <w:p w:rsidR="00A62AEB" w:rsidRDefault="00A62AEB">
            <w:pPr>
              <w:pStyle w:val="ConsPlusNormal"/>
              <w:jc w:val="center"/>
            </w:pPr>
            <w:r>
              <w:t>100,4</w:t>
            </w:r>
          </w:p>
        </w:tc>
      </w:tr>
      <w:tr w:rsidR="00A62AEB">
        <w:tc>
          <w:tcPr>
            <w:tcW w:w="794" w:type="dxa"/>
          </w:tcPr>
          <w:p w:rsidR="00A62AEB" w:rsidRDefault="00A62AEB">
            <w:pPr>
              <w:pStyle w:val="ConsPlusNormal"/>
              <w:jc w:val="center"/>
            </w:pPr>
            <w:r>
              <w:t>108.</w:t>
            </w:r>
          </w:p>
        </w:tc>
        <w:tc>
          <w:tcPr>
            <w:tcW w:w="3591" w:type="dxa"/>
          </w:tcPr>
          <w:p w:rsidR="00A62AEB" w:rsidRDefault="00A62AEB">
            <w:pPr>
              <w:pStyle w:val="ConsPlusNormal"/>
            </w:pPr>
            <w:r>
              <w:t>Реализация племенного молодняка крупного рогатого скота молочных и мясных пород на 100 голов маток</w:t>
            </w:r>
          </w:p>
        </w:tc>
        <w:tc>
          <w:tcPr>
            <w:tcW w:w="1077" w:type="dxa"/>
          </w:tcPr>
          <w:p w:rsidR="00A62AEB" w:rsidRDefault="00A62AEB">
            <w:pPr>
              <w:pStyle w:val="ConsPlusNormal"/>
              <w:jc w:val="center"/>
            </w:pPr>
            <w:r>
              <w:t>голов</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10,0</w:t>
            </w:r>
          </w:p>
        </w:tc>
        <w:tc>
          <w:tcPr>
            <w:tcW w:w="1020" w:type="dxa"/>
          </w:tcPr>
          <w:p w:rsidR="00A62AEB" w:rsidRDefault="00A62AEB">
            <w:pPr>
              <w:pStyle w:val="ConsPlusNormal"/>
              <w:jc w:val="center"/>
            </w:pPr>
            <w:r>
              <w:t>10,0</w:t>
            </w:r>
          </w:p>
        </w:tc>
        <w:tc>
          <w:tcPr>
            <w:tcW w:w="1020" w:type="dxa"/>
          </w:tcPr>
          <w:p w:rsidR="00A62AEB" w:rsidRDefault="00A62AEB">
            <w:pPr>
              <w:pStyle w:val="ConsPlusNormal"/>
              <w:jc w:val="center"/>
            </w:pPr>
            <w:r>
              <w:t>10,0</w:t>
            </w:r>
          </w:p>
        </w:tc>
        <w:tc>
          <w:tcPr>
            <w:tcW w:w="1020" w:type="dxa"/>
          </w:tcPr>
          <w:p w:rsidR="00A62AEB" w:rsidRDefault="00A62AEB">
            <w:pPr>
              <w:pStyle w:val="ConsPlusNormal"/>
              <w:jc w:val="center"/>
            </w:pPr>
            <w:r>
              <w:t>9,0</w:t>
            </w:r>
          </w:p>
        </w:tc>
        <w:tc>
          <w:tcPr>
            <w:tcW w:w="1020" w:type="dxa"/>
          </w:tcPr>
          <w:p w:rsidR="00A62AEB" w:rsidRDefault="00A62AEB">
            <w:pPr>
              <w:pStyle w:val="ConsPlusNormal"/>
              <w:jc w:val="center"/>
            </w:pPr>
            <w:r>
              <w:t>10,0</w:t>
            </w:r>
          </w:p>
        </w:tc>
        <w:tc>
          <w:tcPr>
            <w:tcW w:w="1020" w:type="dxa"/>
          </w:tcPr>
          <w:p w:rsidR="00A62AEB" w:rsidRDefault="00A62AEB">
            <w:pPr>
              <w:pStyle w:val="ConsPlusNormal"/>
              <w:jc w:val="center"/>
            </w:pPr>
            <w:r>
              <w:t>10,0</w:t>
            </w:r>
          </w:p>
        </w:tc>
        <w:tc>
          <w:tcPr>
            <w:tcW w:w="1020" w:type="dxa"/>
          </w:tcPr>
          <w:p w:rsidR="00A62AEB" w:rsidRDefault="00A62AEB">
            <w:pPr>
              <w:pStyle w:val="ConsPlusNormal"/>
              <w:jc w:val="center"/>
            </w:pPr>
            <w:r>
              <w:t>10,0</w:t>
            </w:r>
          </w:p>
        </w:tc>
      </w:tr>
      <w:tr w:rsidR="00A62AEB">
        <w:tc>
          <w:tcPr>
            <w:tcW w:w="794" w:type="dxa"/>
          </w:tcPr>
          <w:p w:rsidR="00A62AEB" w:rsidRDefault="00A62AEB">
            <w:pPr>
              <w:pStyle w:val="ConsPlusNormal"/>
              <w:jc w:val="center"/>
            </w:pPr>
            <w:r>
              <w:t>109.</w:t>
            </w:r>
          </w:p>
        </w:tc>
        <w:tc>
          <w:tcPr>
            <w:tcW w:w="3591" w:type="dxa"/>
          </w:tcPr>
          <w:p w:rsidR="00A62AEB" w:rsidRDefault="00A62AEB">
            <w:pPr>
              <w:pStyle w:val="ConsPlusNormal"/>
            </w:pPr>
            <w:r>
              <w:t>Численность застрахованного поголовья сельскохозяйственных животных</w:t>
            </w:r>
          </w:p>
        </w:tc>
        <w:tc>
          <w:tcPr>
            <w:tcW w:w="1077" w:type="dxa"/>
          </w:tcPr>
          <w:p w:rsidR="00A62AEB" w:rsidRDefault="00A62AEB">
            <w:pPr>
              <w:pStyle w:val="ConsPlusNormal"/>
              <w:jc w:val="center"/>
            </w:pPr>
            <w:r>
              <w:t>тыс. условных голов</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0,0</w:t>
            </w:r>
          </w:p>
        </w:tc>
        <w:tc>
          <w:tcPr>
            <w:tcW w:w="1020" w:type="dxa"/>
          </w:tcPr>
          <w:p w:rsidR="00A62AEB" w:rsidRDefault="00A62AEB">
            <w:pPr>
              <w:pStyle w:val="ConsPlusNormal"/>
              <w:jc w:val="center"/>
            </w:pPr>
            <w:r>
              <w:t>0,0</w:t>
            </w:r>
          </w:p>
        </w:tc>
        <w:tc>
          <w:tcPr>
            <w:tcW w:w="1020" w:type="dxa"/>
          </w:tcPr>
          <w:p w:rsidR="00A62AEB" w:rsidRDefault="00A62AEB">
            <w:pPr>
              <w:pStyle w:val="ConsPlusNormal"/>
              <w:jc w:val="center"/>
            </w:pPr>
            <w:r>
              <w:t>0,0</w:t>
            </w:r>
          </w:p>
        </w:tc>
        <w:tc>
          <w:tcPr>
            <w:tcW w:w="1020" w:type="dxa"/>
          </w:tcPr>
          <w:p w:rsidR="00A62AEB" w:rsidRDefault="00A62AEB">
            <w:pPr>
              <w:pStyle w:val="ConsPlusNormal"/>
              <w:jc w:val="center"/>
            </w:pPr>
            <w:r>
              <w:t>0,0</w:t>
            </w:r>
          </w:p>
        </w:tc>
      </w:tr>
      <w:tr w:rsidR="00A62AEB">
        <w:tc>
          <w:tcPr>
            <w:tcW w:w="794" w:type="dxa"/>
          </w:tcPr>
          <w:p w:rsidR="00A62AEB" w:rsidRDefault="00A62AEB">
            <w:pPr>
              <w:pStyle w:val="ConsPlusNormal"/>
              <w:jc w:val="center"/>
            </w:pPr>
            <w:r>
              <w:t>110.</w:t>
            </w:r>
          </w:p>
        </w:tc>
        <w:tc>
          <w:tcPr>
            <w:tcW w:w="3591" w:type="dxa"/>
          </w:tcPr>
          <w:p w:rsidR="00A62AEB" w:rsidRDefault="00A62AEB">
            <w:pPr>
              <w:pStyle w:val="ConsPlusNormal"/>
            </w:pPr>
            <w: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w:t>
            </w:r>
          </w:p>
        </w:tc>
        <w:tc>
          <w:tcPr>
            <w:tcW w:w="1077" w:type="dxa"/>
          </w:tcPr>
          <w:p w:rsidR="00A62AEB" w:rsidRDefault="00A62AEB">
            <w:pPr>
              <w:pStyle w:val="ConsPlusNormal"/>
              <w:jc w:val="center"/>
            </w:pPr>
            <w:r>
              <w:t>единиц</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85</w:t>
            </w:r>
          </w:p>
        </w:tc>
        <w:tc>
          <w:tcPr>
            <w:tcW w:w="1020" w:type="dxa"/>
          </w:tcPr>
          <w:p w:rsidR="00A62AEB" w:rsidRDefault="00A62AEB">
            <w:pPr>
              <w:pStyle w:val="ConsPlusNormal"/>
              <w:jc w:val="center"/>
            </w:pPr>
            <w:r>
              <w:t>82</w:t>
            </w:r>
          </w:p>
        </w:tc>
        <w:tc>
          <w:tcPr>
            <w:tcW w:w="1020" w:type="dxa"/>
          </w:tcPr>
          <w:p w:rsidR="00A62AEB" w:rsidRDefault="00A62AEB">
            <w:pPr>
              <w:pStyle w:val="ConsPlusNormal"/>
              <w:jc w:val="center"/>
            </w:pPr>
            <w:r>
              <w:t>78</w:t>
            </w:r>
          </w:p>
        </w:tc>
        <w:tc>
          <w:tcPr>
            <w:tcW w:w="1020" w:type="dxa"/>
          </w:tcPr>
          <w:p w:rsidR="00A62AEB" w:rsidRDefault="00A62AEB">
            <w:pPr>
              <w:pStyle w:val="ConsPlusNormal"/>
              <w:jc w:val="center"/>
            </w:pPr>
            <w:r>
              <w:t>78</w:t>
            </w:r>
          </w:p>
        </w:tc>
      </w:tr>
      <w:tr w:rsidR="00A62AEB">
        <w:tc>
          <w:tcPr>
            <w:tcW w:w="794" w:type="dxa"/>
          </w:tcPr>
          <w:p w:rsidR="00A62AEB" w:rsidRDefault="00A62AEB">
            <w:pPr>
              <w:pStyle w:val="ConsPlusNormal"/>
              <w:jc w:val="center"/>
            </w:pPr>
            <w:r>
              <w:t>111.</w:t>
            </w:r>
          </w:p>
        </w:tc>
        <w:tc>
          <w:tcPr>
            <w:tcW w:w="3591" w:type="dxa"/>
          </w:tcPr>
          <w:p w:rsidR="00A62AEB" w:rsidRDefault="00A62AEB">
            <w:pPr>
              <w:pStyle w:val="ConsPlusNormal"/>
            </w:pPr>
            <w:r>
              <w:t>Прирост объема сельскохозяйственной продукции, произведенной крестьянскими (фермерскими) хозяйствами, получившими грантовую поддержку (по отношению к предыдущему году)</w:t>
            </w:r>
          </w:p>
        </w:tc>
        <w:tc>
          <w:tcPr>
            <w:tcW w:w="1077" w:type="dxa"/>
          </w:tcPr>
          <w:p w:rsidR="00A62AEB" w:rsidRDefault="00A62AEB">
            <w:pPr>
              <w:pStyle w:val="ConsPlusNormal"/>
              <w:jc w:val="center"/>
            </w:pPr>
            <w:r>
              <w:t>процентов</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10,0</w:t>
            </w:r>
          </w:p>
        </w:tc>
        <w:tc>
          <w:tcPr>
            <w:tcW w:w="1020" w:type="dxa"/>
          </w:tcPr>
          <w:p w:rsidR="00A62AEB" w:rsidRDefault="00A62AEB">
            <w:pPr>
              <w:pStyle w:val="ConsPlusNormal"/>
              <w:jc w:val="center"/>
            </w:pPr>
            <w:r>
              <w:t>10,0</w:t>
            </w:r>
          </w:p>
        </w:tc>
        <w:tc>
          <w:tcPr>
            <w:tcW w:w="1020" w:type="dxa"/>
          </w:tcPr>
          <w:p w:rsidR="00A62AEB" w:rsidRDefault="00A62AEB">
            <w:pPr>
              <w:pStyle w:val="ConsPlusNormal"/>
              <w:jc w:val="center"/>
            </w:pPr>
            <w:r>
              <w:t>10,0</w:t>
            </w:r>
          </w:p>
        </w:tc>
        <w:tc>
          <w:tcPr>
            <w:tcW w:w="1020" w:type="dxa"/>
          </w:tcPr>
          <w:p w:rsidR="00A62AEB" w:rsidRDefault="00A62AEB">
            <w:pPr>
              <w:pStyle w:val="ConsPlusNormal"/>
              <w:jc w:val="center"/>
            </w:pPr>
            <w:r>
              <w:t>10,0</w:t>
            </w:r>
          </w:p>
        </w:tc>
      </w:tr>
      <w:tr w:rsidR="00A62AEB">
        <w:tc>
          <w:tcPr>
            <w:tcW w:w="794" w:type="dxa"/>
          </w:tcPr>
          <w:p w:rsidR="00A62AEB" w:rsidRDefault="00A62AEB">
            <w:pPr>
              <w:pStyle w:val="ConsPlusNormal"/>
              <w:jc w:val="center"/>
            </w:pPr>
            <w:r>
              <w:t>112.</w:t>
            </w:r>
          </w:p>
        </w:tc>
        <w:tc>
          <w:tcPr>
            <w:tcW w:w="3591" w:type="dxa"/>
          </w:tcPr>
          <w:p w:rsidR="00A62AEB" w:rsidRDefault="00A62AEB">
            <w:pPr>
              <w:pStyle w:val="ConsPlusNormal"/>
            </w:pPr>
            <w:r>
              <w:t xml:space="preserve">Количество новых постоянных рабочих мест, созданных в сельскохозяйственных потребительских кооперативах, </w:t>
            </w:r>
            <w:r>
              <w:lastRenderedPageBreak/>
              <w:t>получивших грантовую поддержку</w:t>
            </w:r>
          </w:p>
        </w:tc>
        <w:tc>
          <w:tcPr>
            <w:tcW w:w="1077" w:type="dxa"/>
          </w:tcPr>
          <w:p w:rsidR="00A62AEB" w:rsidRDefault="00A62AEB">
            <w:pPr>
              <w:pStyle w:val="ConsPlusNormal"/>
              <w:jc w:val="center"/>
            </w:pPr>
            <w:r>
              <w:lastRenderedPageBreak/>
              <w:t>единиц</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35</w:t>
            </w:r>
          </w:p>
        </w:tc>
        <w:tc>
          <w:tcPr>
            <w:tcW w:w="1020" w:type="dxa"/>
          </w:tcPr>
          <w:p w:rsidR="00A62AEB" w:rsidRDefault="00A62AEB">
            <w:pPr>
              <w:pStyle w:val="ConsPlusNormal"/>
              <w:jc w:val="center"/>
            </w:pPr>
            <w:r>
              <w:t>34</w:t>
            </w:r>
          </w:p>
        </w:tc>
        <w:tc>
          <w:tcPr>
            <w:tcW w:w="1020" w:type="dxa"/>
          </w:tcPr>
          <w:p w:rsidR="00A62AEB" w:rsidRDefault="00A62AEB">
            <w:pPr>
              <w:pStyle w:val="ConsPlusNormal"/>
              <w:jc w:val="center"/>
            </w:pPr>
            <w:r>
              <w:t>32</w:t>
            </w:r>
          </w:p>
        </w:tc>
        <w:tc>
          <w:tcPr>
            <w:tcW w:w="1020" w:type="dxa"/>
          </w:tcPr>
          <w:p w:rsidR="00A62AEB" w:rsidRDefault="00A62AEB">
            <w:pPr>
              <w:pStyle w:val="ConsPlusNormal"/>
              <w:jc w:val="center"/>
            </w:pPr>
            <w:r>
              <w:t>32</w:t>
            </w:r>
          </w:p>
        </w:tc>
      </w:tr>
      <w:tr w:rsidR="00A62AEB">
        <w:tc>
          <w:tcPr>
            <w:tcW w:w="794" w:type="dxa"/>
          </w:tcPr>
          <w:p w:rsidR="00A62AEB" w:rsidRDefault="00A62AEB">
            <w:pPr>
              <w:pStyle w:val="ConsPlusNormal"/>
              <w:jc w:val="center"/>
            </w:pPr>
            <w:r>
              <w:lastRenderedPageBreak/>
              <w:t>113.</w:t>
            </w:r>
          </w:p>
        </w:tc>
        <w:tc>
          <w:tcPr>
            <w:tcW w:w="3591" w:type="dxa"/>
          </w:tcPr>
          <w:p w:rsidR="00A62AEB" w:rsidRDefault="00A62AEB">
            <w:pPr>
              <w:pStyle w:val="ConsPlusNormal"/>
            </w:pPr>
            <w: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(по отношению к предыдущему году)</w:t>
            </w:r>
          </w:p>
        </w:tc>
        <w:tc>
          <w:tcPr>
            <w:tcW w:w="1077" w:type="dxa"/>
          </w:tcPr>
          <w:p w:rsidR="00A62AEB" w:rsidRDefault="00A62AEB">
            <w:pPr>
              <w:pStyle w:val="ConsPlusNormal"/>
              <w:jc w:val="center"/>
            </w:pPr>
            <w:r>
              <w:t>процентов</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10,0</w:t>
            </w:r>
          </w:p>
        </w:tc>
        <w:tc>
          <w:tcPr>
            <w:tcW w:w="1020" w:type="dxa"/>
          </w:tcPr>
          <w:p w:rsidR="00A62AEB" w:rsidRDefault="00A62AEB">
            <w:pPr>
              <w:pStyle w:val="ConsPlusNormal"/>
              <w:jc w:val="center"/>
            </w:pPr>
            <w:r>
              <w:t>10,0</w:t>
            </w:r>
          </w:p>
        </w:tc>
        <w:tc>
          <w:tcPr>
            <w:tcW w:w="1020" w:type="dxa"/>
          </w:tcPr>
          <w:p w:rsidR="00A62AEB" w:rsidRDefault="00A62AEB">
            <w:pPr>
              <w:pStyle w:val="ConsPlusNormal"/>
              <w:jc w:val="center"/>
            </w:pPr>
            <w:r>
              <w:t>10,0</w:t>
            </w:r>
          </w:p>
        </w:tc>
        <w:tc>
          <w:tcPr>
            <w:tcW w:w="1020" w:type="dxa"/>
          </w:tcPr>
          <w:p w:rsidR="00A62AEB" w:rsidRDefault="00A62AEB">
            <w:pPr>
              <w:pStyle w:val="ConsPlusNormal"/>
              <w:jc w:val="center"/>
            </w:pPr>
            <w:r>
              <w:t>10,0</w:t>
            </w:r>
          </w:p>
        </w:tc>
      </w:tr>
      <w:tr w:rsidR="00A62AEB">
        <w:tc>
          <w:tcPr>
            <w:tcW w:w="13396" w:type="dxa"/>
            <w:gridSpan w:val="11"/>
          </w:tcPr>
          <w:p w:rsidR="00A62AEB" w:rsidRDefault="00A62AEB">
            <w:pPr>
              <w:pStyle w:val="ConsPlusNormal"/>
              <w:jc w:val="center"/>
              <w:outlineLvl w:val="2"/>
            </w:pPr>
            <w:hyperlink w:anchor="P3234" w:history="1">
              <w:r>
                <w:rPr>
                  <w:color w:val="0000FF"/>
                </w:rPr>
                <w:t>Подпрограмма</w:t>
              </w:r>
            </w:hyperlink>
            <w:r>
              <w:t xml:space="preserve"> "Обеспечение общих условий функционирования отраслей агропромышленного комплекса"</w:t>
            </w:r>
          </w:p>
        </w:tc>
      </w:tr>
      <w:tr w:rsidR="00A62AEB">
        <w:tc>
          <w:tcPr>
            <w:tcW w:w="794" w:type="dxa"/>
          </w:tcPr>
          <w:p w:rsidR="00A62AEB" w:rsidRDefault="00A62AEB">
            <w:pPr>
              <w:pStyle w:val="ConsPlusNormal"/>
              <w:jc w:val="center"/>
            </w:pPr>
            <w:r>
              <w:t>114.</w:t>
            </w:r>
          </w:p>
        </w:tc>
        <w:tc>
          <w:tcPr>
            <w:tcW w:w="3591" w:type="dxa"/>
          </w:tcPr>
          <w:p w:rsidR="00A62AEB" w:rsidRDefault="00A62AEB">
            <w:pPr>
              <w:pStyle w:val="ConsPlusNormal"/>
            </w:pPr>
            <w:r>
              <w:t>Производство:</w:t>
            </w:r>
          </w:p>
        </w:tc>
        <w:tc>
          <w:tcPr>
            <w:tcW w:w="1077" w:type="dxa"/>
          </w:tcPr>
          <w:p w:rsidR="00A62AEB" w:rsidRDefault="00A62AEB">
            <w:pPr>
              <w:pStyle w:val="ConsPlusNormal"/>
            </w:pPr>
          </w:p>
        </w:tc>
        <w:tc>
          <w:tcPr>
            <w:tcW w:w="850" w:type="dxa"/>
          </w:tcPr>
          <w:p w:rsidR="00A62AEB" w:rsidRDefault="00A62AEB">
            <w:pPr>
              <w:pStyle w:val="ConsPlusNormal"/>
            </w:pPr>
          </w:p>
        </w:tc>
        <w:tc>
          <w:tcPr>
            <w:tcW w:w="964" w:type="dxa"/>
          </w:tcPr>
          <w:p w:rsidR="00A62AEB" w:rsidRDefault="00A62AEB">
            <w:pPr>
              <w:pStyle w:val="ConsPlusNormal"/>
            </w:pPr>
          </w:p>
        </w:tc>
        <w:tc>
          <w:tcPr>
            <w:tcW w:w="1020" w:type="dxa"/>
          </w:tcPr>
          <w:p w:rsidR="00A62AEB" w:rsidRDefault="00A62AEB">
            <w:pPr>
              <w:pStyle w:val="ConsPlusNormal"/>
            </w:pPr>
          </w:p>
        </w:tc>
        <w:tc>
          <w:tcPr>
            <w:tcW w:w="1020" w:type="dxa"/>
          </w:tcPr>
          <w:p w:rsidR="00A62AEB" w:rsidRDefault="00A62AEB">
            <w:pPr>
              <w:pStyle w:val="ConsPlusNormal"/>
            </w:pPr>
          </w:p>
        </w:tc>
        <w:tc>
          <w:tcPr>
            <w:tcW w:w="1020" w:type="dxa"/>
          </w:tcPr>
          <w:p w:rsidR="00A62AEB" w:rsidRDefault="00A62AEB">
            <w:pPr>
              <w:pStyle w:val="ConsPlusNormal"/>
            </w:pPr>
          </w:p>
        </w:tc>
        <w:tc>
          <w:tcPr>
            <w:tcW w:w="1020" w:type="dxa"/>
          </w:tcPr>
          <w:p w:rsidR="00A62AEB" w:rsidRDefault="00A62AEB">
            <w:pPr>
              <w:pStyle w:val="ConsPlusNormal"/>
            </w:pPr>
          </w:p>
        </w:tc>
        <w:tc>
          <w:tcPr>
            <w:tcW w:w="1020" w:type="dxa"/>
          </w:tcPr>
          <w:p w:rsidR="00A62AEB" w:rsidRDefault="00A62AEB">
            <w:pPr>
              <w:pStyle w:val="ConsPlusNormal"/>
            </w:pPr>
          </w:p>
        </w:tc>
        <w:tc>
          <w:tcPr>
            <w:tcW w:w="1020" w:type="dxa"/>
          </w:tcPr>
          <w:p w:rsidR="00A62AEB" w:rsidRDefault="00A62AEB">
            <w:pPr>
              <w:pStyle w:val="ConsPlusNormal"/>
            </w:pPr>
          </w:p>
        </w:tc>
      </w:tr>
      <w:tr w:rsidR="00A62AEB">
        <w:tc>
          <w:tcPr>
            <w:tcW w:w="794" w:type="dxa"/>
          </w:tcPr>
          <w:p w:rsidR="00A62AEB" w:rsidRDefault="00A62AEB">
            <w:pPr>
              <w:pStyle w:val="ConsPlusNormal"/>
              <w:jc w:val="center"/>
            </w:pPr>
            <w:r>
              <w:t>114.1.</w:t>
            </w:r>
          </w:p>
        </w:tc>
        <w:tc>
          <w:tcPr>
            <w:tcW w:w="3591" w:type="dxa"/>
          </w:tcPr>
          <w:p w:rsidR="00A62AEB" w:rsidRDefault="00A62AEB">
            <w:pPr>
              <w:pStyle w:val="ConsPlusNormal"/>
            </w:pPr>
            <w:r>
              <w:t>плодоовощных консервов</w:t>
            </w:r>
          </w:p>
        </w:tc>
        <w:tc>
          <w:tcPr>
            <w:tcW w:w="1077" w:type="dxa"/>
          </w:tcPr>
          <w:p w:rsidR="00A62AEB" w:rsidRDefault="00A62AEB">
            <w:pPr>
              <w:pStyle w:val="ConsPlusNormal"/>
              <w:jc w:val="center"/>
            </w:pPr>
            <w:r>
              <w:t>млн. условных банок</w:t>
            </w:r>
          </w:p>
        </w:tc>
        <w:tc>
          <w:tcPr>
            <w:tcW w:w="850" w:type="dxa"/>
          </w:tcPr>
          <w:p w:rsidR="00A62AEB" w:rsidRDefault="00A62AEB">
            <w:pPr>
              <w:pStyle w:val="ConsPlusNormal"/>
            </w:pPr>
          </w:p>
        </w:tc>
        <w:tc>
          <w:tcPr>
            <w:tcW w:w="964" w:type="dxa"/>
          </w:tcPr>
          <w:p w:rsidR="00A62AEB" w:rsidRDefault="00A62AEB">
            <w:pPr>
              <w:pStyle w:val="ConsPlusNormal"/>
              <w:jc w:val="center"/>
            </w:pPr>
            <w:r>
              <w:t>65,0</w:t>
            </w:r>
          </w:p>
        </w:tc>
        <w:tc>
          <w:tcPr>
            <w:tcW w:w="1020" w:type="dxa"/>
          </w:tcPr>
          <w:p w:rsidR="00A62AEB" w:rsidRDefault="00A62AEB">
            <w:pPr>
              <w:pStyle w:val="ConsPlusNormal"/>
              <w:jc w:val="center"/>
            </w:pPr>
            <w:r>
              <w:t>75,0</w:t>
            </w:r>
          </w:p>
        </w:tc>
        <w:tc>
          <w:tcPr>
            <w:tcW w:w="1020" w:type="dxa"/>
          </w:tcPr>
          <w:p w:rsidR="00A62AEB" w:rsidRDefault="00A62AEB">
            <w:pPr>
              <w:pStyle w:val="ConsPlusNormal"/>
              <w:jc w:val="center"/>
            </w:pPr>
            <w:r>
              <w:t>85,0</w:t>
            </w:r>
          </w:p>
        </w:tc>
        <w:tc>
          <w:tcPr>
            <w:tcW w:w="1020" w:type="dxa"/>
          </w:tcPr>
          <w:p w:rsidR="00A62AEB" w:rsidRDefault="00A62AEB">
            <w:pPr>
              <w:pStyle w:val="ConsPlusNormal"/>
              <w:jc w:val="center"/>
            </w:pPr>
            <w:r>
              <w:t>45,9</w:t>
            </w:r>
          </w:p>
        </w:tc>
        <w:tc>
          <w:tcPr>
            <w:tcW w:w="1020" w:type="dxa"/>
          </w:tcPr>
          <w:p w:rsidR="00A62AEB" w:rsidRDefault="00A62AEB">
            <w:pPr>
              <w:pStyle w:val="ConsPlusNormal"/>
              <w:jc w:val="center"/>
            </w:pPr>
            <w:r>
              <w:t>50,2</w:t>
            </w:r>
          </w:p>
        </w:tc>
        <w:tc>
          <w:tcPr>
            <w:tcW w:w="1020" w:type="dxa"/>
          </w:tcPr>
          <w:p w:rsidR="00A62AEB" w:rsidRDefault="00A62AEB">
            <w:pPr>
              <w:pStyle w:val="ConsPlusNormal"/>
              <w:jc w:val="center"/>
            </w:pPr>
            <w:r>
              <w:t>55,5</w:t>
            </w:r>
          </w:p>
        </w:tc>
        <w:tc>
          <w:tcPr>
            <w:tcW w:w="1020" w:type="dxa"/>
          </w:tcPr>
          <w:p w:rsidR="00A62AEB" w:rsidRDefault="00A62AEB">
            <w:pPr>
              <w:pStyle w:val="ConsPlusNormal"/>
              <w:jc w:val="center"/>
            </w:pPr>
            <w:r>
              <w:t>65,0</w:t>
            </w:r>
          </w:p>
        </w:tc>
      </w:tr>
      <w:tr w:rsidR="00A62AEB">
        <w:tc>
          <w:tcPr>
            <w:tcW w:w="794" w:type="dxa"/>
          </w:tcPr>
          <w:p w:rsidR="00A62AEB" w:rsidRDefault="00A62AEB">
            <w:pPr>
              <w:pStyle w:val="ConsPlusNormal"/>
              <w:jc w:val="center"/>
            </w:pPr>
            <w:r>
              <w:t>114.2.</w:t>
            </w:r>
          </w:p>
        </w:tc>
        <w:tc>
          <w:tcPr>
            <w:tcW w:w="3591" w:type="dxa"/>
          </w:tcPr>
          <w:p w:rsidR="00A62AEB" w:rsidRDefault="00A62AEB">
            <w:pPr>
              <w:pStyle w:val="ConsPlusNormal"/>
            </w:pPr>
            <w:r>
              <w:t>муки из зерновых культур</w:t>
            </w:r>
          </w:p>
        </w:tc>
        <w:tc>
          <w:tcPr>
            <w:tcW w:w="1077" w:type="dxa"/>
          </w:tcPr>
          <w:p w:rsidR="00A62AEB" w:rsidRDefault="00A62AEB">
            <w:pPr>
              <w:pStyle w:val="ConsPlusNormal"/>
              <w:jc w:val="center"/>
            </w:pPr>
            <w:r>
              <w:t>тыс. тонн</w:t>
            </w:r>
          </w:p>
        </w:tc>
        <w:tc>
          <w:tcPr>
            <w:tcW w:w="850" w:type="dxa"/>
          </w:tcPr>
          <w:p w:rsidR="00A62AEB" w:rsidRDefault="00A62AEB">
            <w:pPr>
              <w:pStyle w:val="ConsPlusNormal"/>
              <w:jc w:val="center"/>
            </w:pPr>
            <w:r>
              <w:t>1</w:t>
            </w:r>
          </w:p>
        </w:tc>
        <w:tc>
          <w:tcPr>
            <w:tcW w:w="964" w:type="dxa"/>
          </w:tcPr>
          <w:p w:rsidR="00A62AEB" w:rsidRDefault="00A62AEB">
            <w:pPr>
              <w:pStyle w:val="ConsPlusNormal"/>
              <w:jc w:val="center"/>
            </w:pPr>
            <w:r>
              <w:t>12,5</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1,0</w:t>
            </w:r>
          </w:p>
        </w:tc>
        <w:tc>
          <w:tcPr>
            <w:tcW w:w="1020" w:type="dxa"/>
          </w:tcPr>
          <w:p w:rsidR="00A62AEB" w:rsidRDefault="00A62AEB">
            <w:pPr>
              <w:pStyle w:val="ConsPlusNormal"/>
              <w:jc w:val="center"/>
            </w:pPr>
            <w:r>
              <w:t>1,0</w:t>
            </w:r>
          </w:p>
        </w:tc>
        <w:tc>
          <w:tcPr>
            <w:tcW w:w="1020" w:type="dxa"/>
          </w:tcPr>
          <w:p w:rsidR="00A62AEB" w:rsidRDefault="00A62AEB">
            <w:pPr>
              <w:pStyle w:val="ConsPlusNormal"/>
              <w:jc w:val="center"/>
            </w:pPr>
            <w:r>
              <w:t>1,0</w:t>
            </w:r>
          </w:p>
        </w:tc>
        <w:tc>
          <w:tcPr>
            <w:tcW w:w="1020" w:type="dxa"/>
          </w:tcPr>
          <w:p w:rsidR="00A62AEB" w:rsidRDefault="00A62AEB">
            <w:pPr>
              <w:pStyle w:val="ConsPlusNormal"/>
              <w:jc w:val="center"/>
            </w:pPr>
            <w:r>
              <w:t>1,0</w:t>
            </w:r>
          </w:p>
        </w:tc>
      </w:tr>
      <w:tr w:rsidR="00A62AEB">
        <w:tc>
          <w:tcPr>
            <w:tcW w:w="794" w:type="dxa"/>
          </w:tcPr>
          <w:p w:rsidR="00A62AEB" w:rsidRDefault="00A62AEB">
            <w:pPr>
              <w:pStyle w:val="ConsPlusNormal"/>
              <w:jc w:val="center"/>
            </w:pPr>
            <w:r>
              <w:t>114.3.</w:t>
            </w:r>
          </w:p>
        </w:tc>
        <w:tc>
          <w:tcPr>
            <w:tcW w:w="3591" w:type="dxa"/>
          </w:tcPr>
          <w:p w:rsidR="00A62AEB" w:rsidRDefault="00A62AEB">
            <w:pPr>
              <w:pStyle w:val="ConsPlusNormal"/>
            </w:pPr>
            <w:r>
              <w:t>крупы</w:t>
            </w:r>
          </w:p>
        </w:tc>
        <w:tc>
          <w:tcPr>
            <w:tcW w:w="1077" w:type="dxa"/>
          </w:tcPr>
          <w:p w:rsidR="00A62AEB" w:rsidRDefault="00A62AEB">
            <w:pPr>
              <w:pStyle w:val="ConsPlusNormal"/>
              <w:jc w:val="center"/>
            </w:pPr>
            <w:r>
              <w:t>тыс. тонн</w:t>
            </w:r>
          </w:p>
        </w:tc>
        <w:tc>
          <w:tcPr>
            <w:tcW w:w="850" w:type="dxa"/>
          </w:tcPr>
          <w:p w:rsidR="00A62AEB" w:rsidRDefault="00A62AEB">
            <w:pPr>
              <w:pStyle w:val="ConsPlusNormal"/>
              <w:jc w:val="center"/>
            </w:pPr>
            <w:r>
              <w:t>1</w:t>
            </w:r>
          </w:p>
        </w:tc>
        <w:tc>
          <w:tcPr>
            <w:tcW w:w="964" w:type="dxa"/>
          </w:tcPr>
          <w:p w:rsidR="00A62AEB" w:rsidRDefault="00A62AEB">
            <w:pPr>
              <w:pStyle w:val="ConsPlusNormal"/>
              <w:jc w:val="center"/>
            </w:pPr>
            <w:r>
              <w:t>3,1</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r>
      <w:tr w:rsidR="00A62AEB">
        <w:tc>
          <w:tcPr>
            <w:tcW w:w="794" w:type="dxa"/>
          </w:tcPr>
          <w:p w:rsidR="00A62AEB" w:rsidRDefault="00A62AEB">
            <w:pPr>
              <w:pStyle w:val="ConsPlusNormal"/>
              <w:jc w:val="center"/>
            </w:pPr>
            <w:r>
              <w:t>114.4.</w:t>
            </w:r>
          </w:p>
        </w:tc>
        <w:tc>
          <w:tcPr>
            <w:tcW w:w="3591" w:type="dxa"/>
          </w:tcPr>
          <w:p w:rsidR="00A62AEB" w:rsidRDefault="00A62AEB">
            <w:pPr>
              <w:pStyle w:val="ConsPlusNormal"/>
            </w:pPr>
            <w:r>
              <w:t>хлебобулочных изделий, обогащенных микронутриентами, и диетических хлебобулочных изделий</w:t>
            </w:r>
          </w:p>
        </w:tc>
        <w:tc>
          <w:tcPr>
            <w:tcW w:w="1077" w:type="dxa"/>
          </w:tcPr>
          <w:p w:rsidR="00A62AEB" w:rsidRDefault="00A62AEB">
            <w:pPr>
              <w:pStyle w:val="ConsPlusNormal"/>
              <w:jc w:val="center"/>
            </w:pPr>
            <w:r>
              <w:t>тыс. тонн</w:t>
            </w:r>
          </w:p>
        </w:tc>
        <w:tc>
          <w:tcPr>
            <w:tcW w:w="850" w:type="dxa"/>
          </w:tcPr>
          <w:p w:rsidR="00A62AEB" w:rsidRDefault="00A62AEB">
            <w:pPr>
              <w:pStyle w:val="ConsPlusNormal"/>
              <w:jc w:val="center"/>
            </w:pPr>
            <w:r>
              <w:t>1</w:t>
            </w: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0,35</w:t>
            </w:r>
          </w:p>
        </w:tc>
        <w:tc>
          <w:tcPr>
            <w:tcW w:w="1020" w:type="dxa"/>
          </w:tcPr>
          <w:p w:rsidR="00A62AEB" w:rsidRDefault="00A62AEB">
            <w:pPr>
              <w:pStyle w:val="ConsPlusNormal"/>
              <w:jc w:val="center"/>
            </w:pPr>
            <w:r>
              <w:t>0,45</w:t>
            </w:r>
          </w:p>
        </w:tc>
        <w:tc>
          <w:tcPr>
            <w:tcW w:w="1020" w:type="dxa"/>
          </w:tcPr>
          <w:p w:rsidR="00A62AEB" w:rsidRDefault="00A62AEB">
            <w:pPr>
              <w:pStyle w:val="ConsPlusNormal"/>
              <w:jc w:val="center"/>
            </w:pPr>
            <w:r>
              <w:t>0,51</w:t>
            </w:r>
          </w:p>
        </w:tc>
        <w:tc>
          <w:tcPr>
            <w:tcW w:w="1020" w:type="dxa"/>
          </w:tcPr>
          <w:p w:rsidR="00A62AEB" w:rsidRDefault="00A62AEB">
            <w:pPr>
              <w:pStyle w:val="ConsPlusNormal"/>
              <w:jc w:val="center"/>
            </w:pPr>
            <w:r>
              <w:t>0,59</w:t>
            </w:r>
          </w:p>
        </w:tc>
        <w:tc>
          <w:tcPr>
            <w:tcW w:w="1020" w:type="dxa"/>
          </w:tcPr>
          <w:p w:rsidR="00A62AEB" w:rsidRDefault="00A62AEB">
            <w:pPr>
              <w:pStyle w:val="ConsPlusNormal"/>
              <w:jc w:val="center"/>
            </w:pPr>
            <w:r>
              <w:t>0,63</w:t>
            </w:r>
          </w:p>
        </w:tc>
        <w:tc>
          <w:tcPr>
            <w:tcW w:w="1020" w:type="dxa"/>
          </w:tcPr>
          <w:p w:rsidR="00A62AEB" w:rsidRDefault="00A62AEB">
            <w:pPr>
              <w:pStyle w:val="ConsPlusNormal"/>
              <w:jc w:val="center"/>
            </w:pPr>
            <w:r>
              <w:t>0,70</w:t>
            </w:r>
          </w:p>
        </w:tc>
      </w:tr>
      <w:tr w:rsidR="00A62AEB">
        <w:tc>
          <w:tcPr>
            <w:tcW w:w="794" w:type="dxa"/>
          </w:tcPr>
          <w:p w:rsidR="00A62AEB" w:rsidRDefault="00A62AEB">
            <w:pPr>
              <w:pStyle w:val="ConsPlusNormal"/>
              <w:jc w:val="center"/>
            </w:pPr>
            <w:r>
              <w:t>114.5.</w:t>
            </w:r>
          </w:p>
        </w:tc>
        <w:tc>
          <w:tcPr>
            <w:tcW w:w="3591" w:type="dxa"/>
          </w:tcPr>
          <w:p w:rsidR="00A62AEB" w:rsidRDefault="00A62AEB">
            <w:pPr>
              <w:pStyle w:val="ConsPlusNormal"/>
            </w:pPr>
            <w:r>
              <w:t>масла сливочного</w:t>
            </w:r>
          </w:p>
        </w:tc>
        <w:tc>
          <w:tcPr>
            <w:tcW w:w="1077" w:type="dxa"/>
          </w:tcPr>
          <w:p w:rsidR="00A62AEB" w:rsidRDefault="00A62AEB">
            <w:pPr>
              <w:pStyle w:val="ConsPlusNormal"/>
              <w:jc w:val="center"/>
            </w:pPr>
            <w:r>
              <w:t>тыс. тонн</w:t>
            </w:r>
          </w:p>
        </w:tc>
        <w:tc>
          <w:tcPr>
            <w:tcW w:w="850" w:type="dxa"/>
          </w:tcPr>
          <w:p w:rsidR="00A62AEB" w:rsidRDefault="00A62AEB">
            <w:pPr>
              <w:pStyle w:val="ConsPlusNormal"/>
              <w:jc w:val="center"/>
            </w:pPr>
            <w:r>
              <w:t>1</w:t>
            </w:r>
          </w:p>
        </w:tc>
        <w:tc>
          <w:tcPr>
            <w:tcW w:w="964" w:type="dxa"/>
          </w:tcPr>
          <w:p w:rsidR="00A62AEB" w:rsidRDefault="00A62AEB">
            <w:pPr>
              <w:pStyle w:val="ConsPlusNormal"/>
              <w:jc w:val="center"/>
            </w:pPr>
            <w:r>
              <w:t>0,7</w:t>
            </w:r>
          </w:p>
        </w:tc>
        <w:tc>
          <w:tcPr>
            <w:tcW w:w="1020" w:type="dxa"/>
          </w:tcPr>
          <w:p w:rsidR="00A62AEB" w:rsidRDefault="00A62AEB">
            <w:pPr>
              <w:pStyle w:val="ConsPlusNormal"/>
              <w:jc w:val="center"/>
            </w:pPr>
            <w:r>
              <w:t>0,7</w:t>
            </w:r>
          </w:p>
        </w:tc>
        <w:tc>
          <w:tcPr>
            <w:tcW w:w="1020" w:type="dxa"/>
          </w:tcPr>
          <w:p w:rsidR="00A62AEB" w:rsidRDefault="00A62AEB">
            <w:pPr>
              <w:pStyle w:val="ConsPlusNormal"/>
              <w:jc w:val="center"/>
            </w:pPr>
            <w:r>
              <w:t>0,73</w:t>
            </w:r>
          </w:p>
        </w:tc>
        <w:tc>
          <w:tcPr>
            <w:tcW w:w="1020" w:type="dxa"/>
          </w:tcPr>
          <w:p w:rsidR="00A62AEB" w:rsidRDefault="00A62AEB">
            <w:pPr>
              <w:pStyle w:val="ConsPlusNormal"/>
              <w:jc w:val="center"/>
            </w:pPr>
            <w:r>
              <w:t>0,54</w:t>
            </w:r>
          </w:p>
        </w:tc>
        <w:tc>
          <w:tcPr>
            <w:tcW w:w="1020" w:type="dxa"/>
          </w:tcPr>
          <w:p w:rsidR="00A62AEB" w:rsidRDefault="00A62AEB">
            <w:pPr>
              <w:pStyle w:val="ConsPlusNormal"/>
              <w:jc w:val="center"/>
            </w:pPr>
            <w:r>
              <w:t>0,58</w:t>
            </w:r>
          </w:p>
        </w:tc>
        <w:tc>
          <w:tcPr>
            <w:tcW w:w="1020" w:type="dxa"/>
          </w:tcPr>
          <w:p w:rsidR="00A62AEB" w:rsidRDefault="00A62AEB">
            <w:pPr>
              <w:pStyle w:val="ConsPlusNormal"/>
              <w:jc w:val="center"/>
            </w:pPr>
            <w:r>
              <w:t>0,63</w:t>
            </w:r>
          </w:p>
        </w:tc>
        <w:tc>
          <w:tcPr>
            <w:tcW w:w="1020" w:type="dxa"/>
          </w:tcPr>
          <w:p w:rsidR="00A62AEB" w:rsidRDefault="00A62AEB">
            <w:pPr>
              <w:pStyle w:val="ConsPlusNormal"/>
              <w:jc w:val="center"/>
            </w:pPr>
            <w:r>
              <w:t>0,73</w:t>
            </w:r>
          </w:p>
        </w:tc>
      </w:tr>
      <w:tr w:rsidR="00A62AEB">
        <w:tc>
          <w:tcPr>
            <w:tcW w:w="794" w:type="dxa"/>
          </w:tcPr>
          <w:p w:rsidR="00A62AEB" w:rsidRDefault="00A62AEB">
            <w:pPr>
              <w:pStyle w:val="ConsPlusNormal"/>
              <w:jc w:val="center"/>
            </w:pPr>
            <w:r>
              <w:t>114.6.</w:t>
            </w:r>
          </w:p>
        </w:tc>
        <w:tc>
          <w:tcPr>
            <w:tcW w:w="3591" w:type="dxa"/>
          </w:tcPr>
          <w:p w:rsidR="00A62AEB" w:rsidRDefault="00A62AEB">
            <w:pPr>
              <w:pStyle w:val="ConsPlusNormal"/>
            </w:pPr>
            <w:r>
              <w:t>сыров и сырных продуктов</w:t>
            </w:r>
          </w:p>
        </w:tc>
        <w:tc>
          <w:tcPr>
            <w:tcW w:w="1077" w:type="dxa"/>
          </w:tcPr>
          <w:p w:rsidR="00A62AEB" w:rsidRDefault="00A62AEB">
            <w:pPr>
              <w:pStyle w:val="ConsPlusNormal"/>
              <w:jc w:val="center"/>
            </w:pPr>
            <w:r>
              <w:t>тыс. тонн</w:t>
            </w:r>
          </w:p>
        </w:tc>
        <w:tc>
          <w:tcPr>
            <w:tcW w:w="850" w:type="dxa"/>
          </w:tcPr>
          <w:p w:rsidR="00A62AEB" w:rsidRDefault="00A62AEB">
            <w:pPr>
              <w:pStyle w:val="ConsPlusNormal"/>
              <w:jc w:val="center"/>
            </w:pPr>
            <w:r>
              <w:t>1</w:t>
            </w:r>
          </w:p>
        </w:tc>
        <w:tc>
          <w:tcPr>
            <w:tcW w:w="964" w:type="dxa"/>
          </w:tcPr>
          <w:p w:rsidR="00A62AEB" w:rsidRDefault="00A62AEB">
            <w:pPr>
              <w:pStyle w:val="ConsPlusNormal"/>
              <w:jc w:val="center"/>
            </w:pPr>
            <w:r>
              <w:t>3,0</w:t>
            </w:r>
          </w:p>
        </w:tc>
        <w:tc>
          <w:tcPr>
            <w:tcW w:w="1020" w:type="dxa"/>
          </w:tcPr>
          <w:p w:rsidR="00A62AEB" w:rsidRDefault="00A62AEB">
            <w:pPr>
              <w:pStyle w:val="ConsPlusNormal"/>
              <w:jc w:val="center"/>
            </w:pPr>
            <w:r>
              <w:t>2,8</w:t>
            </w:r>
          </w:p>
        </w:tc>
        <w:tc>
          <w:tcPr>
            <w:tcW w:w="1020" w:type="dxa"/>
          </w:tcPr>
          <w:p w:rsidR="00A62AEB" w:rsidRDefault="00A62AEB">
            <w:pPr>
              <w:pStyle w:val="ConsPlusNormal"/>
              <w:jc w:val="center"/>
            </w:pPr>
            <w:r>
              <w:t>2,9</w:t>
            </w:r>
          </w:p>
        </w:tc>
        <w:tc>
          <w:tcPr>
            <w:tcW w:w="1020" w:type="dxa"/>
          </w:tcPr>
          <w:p w:rsidR="00A62AEB" w:rsidRDefault="00A62AEB">
            <w:pPr>
              <w:pStyle w:val="ConsPlusNormal"/>
              <w:jc w:val="center"/>
            </w:pPr>
            <w:r>
              <w:t>2,9</w:t>
            </w:r>
          </w:p>
        </w:tc>
        <w:tc>
          <w:tcPr>
            <w:tcW w:w="1020" w:type="dxa"/>
          </w:tcPr>
          <w:p w:rsidR="00A62AEB" w:rsidRDefault="00A62AEB">
            <w:pPr>
              <w:pStyle w:val="ConsPlusNormal"/>
              <w:jc w:val="center"/>
            </w:pPr>
            <w:r>
              <w:t>2,95</w:t>
            </w:r>
          </w:p>
        </w:tc>
        <w:tc>
          <w:tcPr>
            <w:tcW w:w="1020" w:type="dxa"/>
          </w:tcPr>
          <w:p w:rsidR="00A62AEB" w:rsidRDefault="00A62AEB">
            <w:pPr>
              <w:pStyle w:val="ConsPlusNormal"/>
              <w:jc w:val="center"/>
            </w:pPr>
            <w:r>
              <w:t>3,0</w:t>
            </w:r>
          </w:p>
        </w:tc>
        <w:tc>
          <w:tcPr>
            <w:tcW w:w="1020" w:type="dxa"/>
          </w:tcPr>
          <w:p w:rsidR="00A62AEB" w:rsidRDefault="00A62AEB">
            <w:pPr>
              <w:pStyle w:val="ConsPlusNormal"/>
              <w:jc w:val="center"/>
            </w:pPr>
            <w:r>
              <w:t>3,2</w:t>
            </w:r>
          </w:p>
        </w:tc>
      </w:tr>
      <w:tr w:rsidR="00A62AEB">
        <w:tc>
          <w:tcPr>
            <w:tcW w:w="794" w:type="dxa"/>
          </w:tcPr>
          <w:p w:rsidR="00A62AEB" w:rsidRDefault="00A62AEB">
            <w:pPr>
              <w:pStyle w:val="ConsPlusNormal"/>
              <w:jc w:val="center"/>
            </w:pPr>
            <w:r>
              <w:t>114.7.</w:t>
            </w:r>
          </w:p>
        </w:tc>
        <w:tc>
          <w:tcPr>
            <w:tcW w:w="3591" w:type="dxa"/>
          </w:tcPr>
          <w:p w:rsidR="00A62AEB" w:rsidRDefault="00A62AEB">
            <w:pPr>
              <w:pStyle w:val="ConsPlusNormal"/>
            </w:pPr>
            <w:r>
              <w:t>вина, включая шампанское</w:t>
            </w:r>
          </w:p>
        </w:tc>
        <w:tc>
          <w:tcPr>
            <w:tcW w:w="1077" w:type="dxa"/>
          </w:tcPr>
          <w:p w:rsidR="00A62AEB" w:rsidRDefault="00A62AEB">
            <w:pPr>
              <w:pStyle w:val="ConsPlusNormal"/>
              <w:jc w:val="center"/>
            </w:pPr>
            <w:r>
              <w:t>тыс. дал</w:t>
            </w:r>
          </w:p>
        </w:tc>
        <w:tc>
          <w:tcPr>
            <w:tcW w:w="850" w:type="dxa"/>
          </w:tcPr>
          <w:p w:rsidR="00A62AEB" w:rsidRDefault="00A62AEB">
            <w:pPr>
              <w:pStyle w:val="ConsPlusNormal"/>
              <w:jc w:val="center"/>
            </w:pPr>
            <w:r>
              <w:t>1</w:t>
            </w:r>
          </w:p>
        </w:tc>
        <w:tc>
          <w:tcPr>
            <w:tcW w:w="964" w:type="dxa"/>
          </w:tcPr>
          <w:p w:rsidR="00A62AEB" w:rsidRDefault="00A62AEB">
            <w:pPr>
              <w:pStyle w:val="ConsPlusNormal"/>
              <w:jc w:val="center"/>
            </w:pPr>
            <w:r>
              <w:t>2946,0</w:t>
            </w:r>
          </w:p>
        </w:tc>
        <w:tc>
          <w:tcPr>
            <w:tcW w:w="1020" w:type="dxa"/>
          </w:tcPr>
          <w:p w:rsidR="00A62AEB" w:rsidRDefault="00A62AEB">
            <w:pPr>
              <w:pStyle w:val="ConsPlusNormal"/>
              <w:jc w:val="center"/>
            </w:pPr>
            <w:r>
              <w:t>2890,0</w:t>
            </w:r>
          </w:p>
        </w:tc>
        <w:tc>
          <w:tcPr>
            <w:tcW w:w="1020" w:type="dxa"/>
          </w:tcPr>
          <w:p w:rsidR="00A62AEB" w:rsidRDefault="00A62AEB">
            <w:pPr>
              <w:pStyle w:val="ConsPlusNormal"/>
              <w:jc w:val="center"/>
            </w:pPr>
            <w:r>
              <w:t>3160,0</w:t>
            </w:r>
          </w:p>
        </w:tc>
        <w:tc>
          <w:tcPr>
            <w:tcW w:w="1020" w:type="dxa"/>
          </w:tcPr>
          <w:p w:rsidR="00A62AEB" w:rsidRDefault="00A62AEB">
            <w:pPr>
              <w:pStyle w:val="ConsPlusNormal"/>
              <w:jc w:val="center"/>
            </w:pPr>
            <w:r>
              <w:t>3286,0</w:t>
            </w:r>
          </w:p>
        </w:tc>
        <w:tc>
          <w:tcPr>
            <w:tcW w:w="1020" w:type="dxa"/>
          </w:tcPr>
          <w:p w:rsidR="00A62AEB" w:rsidRDefault="00A62AEB">
            <w:pPr>
              <w:pStyle w:val="ConsPlusNormal"/>
              <w:jc w:val="center"/>
            </w:pPr>
            <w:r>
              <w:t>3606,0</w:t>
            </w:r>
          </w:p>
        </w:tc>
        <w:tc>
          <w:tcPr>
            <w:tcW w:w="1020" w:type="dxa"/>
          </w:tcPr>
          <w:p w:rsidR="00A62AEB" w:rsidRDefault="00A62AEB">
            <w:pPr>
              <w:pStyle w:val="ConsPlusNormal"/>
              <w:jc w:val="center"/>
            </w:pPr>
            <w:r>
              <w:t>3962,0</w:t>
            </w:r>
          </w:p>
        </w:tc>
        <w:tc>
          <w:tcPr>
            <w:tcW w:w="1020" w:type="dxa"/>
          </w:tcPr>
          <w:p w:rsidR="00A62AEB" w:rsidRDefault="00A62AEB">
            <w:pPr>
              <w:pStyle w:val="ConsPlusNormal"/>
              <w:jc w:val="center"/>
            </w:pPr>
            <w:r>
              <w:t>4175,0</w:t>
            </w:r>
          </w:p>
        </w:tc>
      </w:tr>
      <w:tr w:rsidR="00A62AEB">
        <w:tc>
          <w:tcPr>
            <w:tcW w:w="794" w:type="dxa"/>
          </w:tcPr>
          <w:p w:rsidR="00A62AEB" w:rsidRDefault="00A62AEB">
            <w:pPr>
              <w:pStyle w:val="ConsPlusNormal"/>
              <w:jc w:val="center"/>
            </w:pPr>
            <w:r>
              <w:t>114.8.</w:t>
            </w:r>
          </w:p>
        </w:tc>
        <w:tc>
          <w:tcPr>
            <w:tcW w:w="3591" w:type="dxa"/>
          </w:tcPr>
          <w:p w:rsidR="00A62AEB" w:rsidRDefault="00A62AEB">
            <w:pPr>
              <w:pStyle w:val="ConsPlusNormal"/>
            </w:pPr>
            <w:r>
              <w:t>коньяка</w:t>
            </w:r>
          </w:p>
        </w:tc>
        <w:tc>
          <w:tcPr>
            <w:tcW w:w="1077" w:type="dxa"/>
          </w:tcPr>
          <w:p w:rsidR="00A62AEB" w:rsidRDefault="00A62AEB">
            <w:pPr>
              <w:pStyle w:val="ConsPlusNormal"/>
              <w:jc w:val="center"/>
            </w:pPr>
            <w:r>
              <w:t>тыс. дал</w:t>
            </w:r>
          </w:p>
        </w:tc>
        <w:tc>
          <w:tcPr>
            <w:tcW w:w="850" w:type="dxa"/>
          </w:tcPr>
          <w:p w:rsidR="00A62AEB" w:rsidRDefault="00A62AEB">
            <w:pPr>
              <w:pStyle w:val="ConsPlusNormal"/>
              <w:jc w:val="center"/>
            </w:pPr>
            <w:r>
              <w:t>1</w:t>
            </w:r>
          </w:p>
        </w:tc>
        <w:tc>
          <w:tcPr>
            <w:tcW w:w="964" w:type="dxa"/>
          </w:tcPr>
          <w:p w:rsidR="00A62AEB" w:rsidRDefault="00A62AEB">
            <w:pPr>
              <w:pStyle w:val="ConsPlusNormal"/>
              <w:jc w:val="center"/>
            </w:pPr>
            <w:r>
              <w:t>790,0</w:t>
            </w:r>
          </w:p>
        </w:tc>
        <w:tc>
          <w:tcPr>
            <w:tcW w:w="1020" w:type="dxa"/>
          </w:tcPr>
          <w:p w:rsidR="00A62AEB" w:rsidRDefault="00A62AEB">
            <w:pPr>
              <w:pStyle w:val="ConsPlusNormal"/>
              <w:jc w:val="center"/>
            </w:pPr>
            <w:r>
              <w:t>774,0</w:t>
            </w:r>
          </w:p>
        </w:tc>
        <w:tc>
          <w:tcPr>
            <w:tcW w:w="1020" w:type="dxa"/>
          </w:tcPr>
          <w:p w:rsidR="00A62AEB" w:rsidRDefault="00A62AEB">
            <w:pPr>
              <w:pStyle w:val="ConsPlusNormal"/>
              <w:jc w:val="center"/>
            </w:pPr>
            <w:r>
              <w:t>850,0</w:t>
            </w:r>
          </w:p>
        </w:tc>
        <w:tc>
          <w:tcPr>
            <w:tcW w:w="1020" w:type="dxa"/>
          </w:tcPr>
          <w:p w:rsidR="00A62AEB" w:rsidRDefault="00A62AEB">
            <w:pPr>
              <w:pStyle w:val="ConsPlusNormal"/>
              <w:jc w:val="center"/>
            </w:pPr>
            <w:r>
              <w:t>884,0</w:t>
            </w:r>
          </w:p>
        </w:tc>
        <w:tc>
          <w:tcPr>
            <w:tcW w:w="1020" w:type="dxa"/>
          </w:tcPr>
          <w:p w:rsidR="00A62AEB" w:rsidRDefault="00A62AEB">
            <w:pPr>
              <w:pStyle w:val="ConsPlusNormal"/>
              <w:jc w:val="center"/>
            </w:pPr>
            <w:r>
              <w:t>974,0</w:t>
            </w:r>
          </w:p>
        </w:tc>
        <w:tc>
          <w:tcPr>
            <w:tcW w:w="1020" w:type="dxa"/>
          </w:tcPr>
          <w:p w:rsidR="00A62AEB" w:rsidRDefault="00A62AEB">
            <w:pPr>
              <w:pStyle w:val="ConsPlusNormal"/>
              <w:jc w:val="center"/>
            </w:pPr>
            <w:r>
              <w:t>1076,0</w:t>
            </w:r>
          </w:p>
        </w:tc>
        <w:tc>
          <w:tcPr>
            <w:tcW w:w="1020" w:type="dxa"/>
          </w:tcPr>
          <w:p w:rsidR="00A62AEB" w:rsidRDefault="00A62AEB">
            <w:pPr>
              <w:pStyle w:val="ConsPlusNormal"/>
              <w:jc w:val="center"/>
            </w:pPr>
            <w:r>
              <w:t>1134,0</w:t>
            </w:r>
          </w:p>
        </w:tc>
      </w:tr>
      <w:tr w:rsidR="00A62AEB">
        <w:tc>
          <w:tcPr>
            <w:tcW w:w="13396" w:type="dxa"/>
            <w:gridSpan w:val="11"/>
          </w:tcPr>
          <w:p w:rsidR="00A62AEB" w:rsidRDefault="00A62AEB">
            <w:pPr>
              <w:pStyle w:val="ConsPlusNormal"/>
              <w:jc w:val="center"/>
              <w:outlineLvl w:val="2"/>
            </w:pPr>
            <w:hyperlink w:anchor="P3394" w:history="1">
              <w:r>
                <w:rPr>
                  <w:color w:val="0000FF"/>
                </w:rPr>
                <w:t>Подпрограмма</w:t>
              </w:r>
            </w:hyperlink>
            <w:r>
              <w:t xml:space="preserve"> "Стимулирование инвестиционной деятельности в агропромышленном комплексе"</w:t>
            </w:r>
          </w:p>
        </w:tc>
      </w:tr>
      <w:tr w:rsidR="00A62AEB">
        <w:tc>
          <w:tcPr>
            <w:tcW w:w="794" w:type="dxa"/>
          </w:tcPr>
          <w:p w:rsidR="00A62AEB" w:rsidRDefault="00A62AEB">
            <w:pPr>
              <w:pStyle w:val="ConsPlusNormal"/>
              <w:jc w:val="center"/>
            </w:pPr>
            <w:r>
              <w:t>115.</w:t>
            </w:r>
          </w:p>
        </w:tc>
        <w:tc>
          <w:tcPr>
            <w:tcW w:w="3591" w:type="dxa"/>
          </w:tcPr>
          <w:p w:rsidR="00A62AEB" w:rsidRDefault="00A62AEB">
            <w:pPr>
              <w:pStyle w:val="ConsPlusNormal"/>
            </w:pPr>
            <w:r>
              <w:t>Объем ссудной задолженности по субсидируемым инвестиционным кредитам (займам), выданным на развитие агропромышленного комплекса</w:t>
            </w:r>
          </w:p>
        </w:tc>
        <w:tc>
          <w:tcPr>
            <w:tcW w:w="1077" w:type="dxa"/>
          </w:tcPr>
          <w:p w:rsidR="00A62AEB" w:rsidRDefault="00A62AEB">
            <w:pPr>
              <w:pStyle w:val="ConsPlusNormal"/>
              <w:jc w:val="center"/>
            </w:pPr>
            <w:r>
              <w:t>млн. рублей</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2174,0</w:t>
            </w:r>
          </w:p>
        </w:tc>
        <w:tc>
          <w:tcPr>
            <w:tcW w:w="1020" w:type="dxa"/>
          </w:tcPr>
          <w:p w:rsidR="00A62AEB" w:rsidRDefault="00A62AEB">
            <w:pPr>
              <w:pStyle w:val="ConsPlusNormal"/>
              <w:jc w:val="center"/>
            </w:pPr>
            <w:r>
              <w:t>1209,3</w:t>
            </w:r>
          </w:p>
        </w:tc>
        <w:tc>
          <w:tcPr>
            <w:tcW w:w="1020" w:type="dxa"/>
          </w:tcPr>
          <w:p w:rsidR="00A62AEB" w:rsidRDefault="00A62AEB">
            <w:pPr>
              <w:pStyle w:val="ConsPlusNormal"/>
              <w:jc w:val="center"/>
            </w:pPr>
            <w:r>
              <w:t>321,3</w:t>
            </w:r>
          </w:p>
        </w:tc>
        <w:tc>
          <w:tcPr>
            <w:tcW w:w="1020" w:type="dxa"/>
          </w:tcPr>
          <w:p w:rsidR="00A62AEB" w:rsidRDefault="00A62AEB">
            <w:pPr>
              <w:pStyle w:val="ConsPlusNormal"/>
              <w:jc w:val="center"/>
            </w:pPr>
            <w:r>
              <w:t>25,8</w:t>
            </w:r>
          </w:p>
        </w:tc>
      </w:tr>
      <w:tr w:rsidR="00A62AEB">
        <w:tc>
          <w:tcPr>
            <w:tcW w:w="794" w:type="dxa"/>
          </w:tcPr>
          <w:p w:rsidR="00A62AEB" w:rsidRDefault="00A62AEB">
            <w:pPr>
              <w:pStyle w:val="ConsPlusNormal"/>
              <w:jc w:val="center"/>
            </w:pPr>
            <w:r>
              <w:t>116.</w:t>
            </w:r>
          </w:p>
        </w:tc>
        <w:tc>
          <w:tcPr>
            <w:tcW w:w="3591" w:type="dxa"/>
          </w:tcPr>
          <w:p w:rsidR="00A62AEB" w:rsidRDefault="00A62AEB">
            <w:pPr>
              <w:pStyle w:val="ConsPlusNormal"/>
            </w:pPr>
            <w:r>
              <w:t>Объем льготных кредитов, выданных на развитие агропромышленного комплекса, из расчета на 1 рубль предоставленного размера субсидий</w:t>
            </w:r>
          </w:p>
        </w:tc>
        <w:tc>
          <w:tcPr>
            <w:tcW w:w="1077" w:type="dxa"/>
          </w:tcPr>
          <w:p w:rsidR="00A62AEB" w:rsidRDefault="00A62AEB">
            <w:pPr>
              <w:pStyle w:val="ConsPlusNormal"/>
              <w:jc w:val="center"/>
            </w:pPr>
            <w:r>
              <w:t>рублей</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10,0</w:t>
            </w:r>
          </w:p>
        </w:tc>
        <w:tc>
          <w:tcPr>
            <w:tcW w:w="1020" w:type="dxa"/>
          </w:tcPr>
          <w:p w:rsidR="00A62AEB" w:rsidRDefault="00A62AEB">
            <w:pPr>
              <w:pStyle w:val="ConsPlusNormal"/>
              <w:jc w:val="center"/>
            </w:pPr>
            <w:r>
              <w:t>10,0</w:t>
            </w:r>
          </w:p>
        </w:tc>
        <w:tc>
          <w:tcPr>
            <w:tcW w:w="1020" w:type="dxa"/>
          </w:tcPr>
          <w:p w:rsidR="00A62AEB" w:rsidRDefault="00A62AEB">
            <w:pPr>
              <w:pStyle w:val="ConsPlusNormal"/>
              <w:jc w:val="center"/>
            </w:pPr>
            <w:r>
              <w:t>10,0</w:t>
            </w:r>
          </w:p>
        </w:tc>
        <w:tc>
          <w:tcPr>
            <w:tcW w:w="1020" w:type="dxa"/>
          </w:tcPr>
          <w:p w:rsidR="00A62AEB" w:rsidRDefault="00A62AEB">
            <w:pPr>
              <w:pStyle w:val="ConsPlusNormal"/>
              <w:jc w:val="center"/>
            </w:pPr>
            <w:r>
              <w:t>10,0</w:t>
            </w:r>
          </w:p>
        </w:tc>
      </w:tr>
      <w:tr w:rsidR="00A62AEB">
        <w:tc>
          <w:tcPr>
            <w:tcW w:w="794" w:type="dxa"/>
          </w:tcPr>
          <w:p w:rsidR="00A62AEB" w:rsidRDefault="00A62AEB">
            <w:pPr>
              <w:pStyle w:val="ConsPlusNormal"/>
              <w:jc w:val="center"/>
            </w:pPr>
            <w:r>
              <w:t>117.</w:t>
            </w:r>
          </w:p>
        </w:tc>
        <w:tc>
          <w:tcPr>
            <w:tcW w:w="3591" w:type="dxa"/>
          </w:tcPr>
          <w:p w:rsidR="00A62AEB" w:rsidRDefault="00A62AEB">
            <w:pPr>
              <w:pStyle w:val="ConsPlusNormal"/>
            </w:pPr>
            <w:r>
              <w:t>Ввод в действие построенных и модернизированных мощностей по хранению плодов, ягод, картофеля и овощей открытого грунта</w:t>
            </w:r>
          </w:p>
        </w:tc>
        <w:tc>
          <w:tcPr>
            <w:tcW w:w="1077" w:type="dxa"/>
          </w:tcPr>
          <w:p w:rsidR="00A62AEB" w:rsidRDefault="00A62AEB">
            <w:pPr>
              <w:pStyle w:val="ConsPlusNormal"/>
              <w:jc w:val="center"/>
            </w:pPr>
            <w:r>
              <w:t>тыс. тонн</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3,0</w:t>
            </w:r>
          </w:p>
        </w:tc>
        <w:tc>
          <w:tcPr>
            <w:tcW w:w="1020" w:type="dxa"/>
          </w:tcPr>
          <w:p w:rsidR="00A62AEB" w:rsidRDefault="00A62AEB">
            <w:pPr>
              <w:pStyle w:val="ConsPlusNormal"/>
              <w:jc w:val="center"/>
            </w:pPr>
            <w:r>
              <w:t>6,0</w:t>
            </w:r>
          </w:p>
        </w:tc>
        <w:tc>
          <w:tcPr>
            <w:tcW w:w="1020" w:type="dxa"/>
          </w:tcPr>
          <w:p w:rsidR="00A62AEB" w:rsidRDefault="00A62AEB">
            <w:pPr>
              <w:pStyle w:val="ConsPlusNormal"/>
              <w:jc w:val="center"/>
            </w:pPr>
            <w:r>
              <w:t>7,0</w:t>
            </w:r>
          </w:p>
        </w:tc>
        <w:tc>
          <w:tcPr>
            <w:tcW w:w="1020" w:type="dxa"/>
          </w:tcPr>
          <w:p w:rsidR="00A62AEB" w:rsidRDefault="00A62AEB">
            <w:pPr>
              <w:pStyle w:val="ConsPlusNormal"/>
              <w:jc w:val="center"/>
            </w:pPr>
            <w:r>
              <w:t>7,0</w:t>
            </w:r>
          </w:p>
        </w:tc>
      </w:tr>
      <w:tr w:rsidR="00A62AEB">
        <w:tc>
          <w:tcPr>
            <w:tcW w:w="794" w:type="dxa"/>
          </w:tcPr>
          <w:p w:rsidR="00A62AEB" w:rsidRDefault="00A62AEB">
            <w:pPr>
              <w:pStyle w:val="ConsPlusNormal"/>
              <w:jc w:val="center"/>
            </w:pPr>
            <w:r>
              <w:t>118.</w:t>
            </w:r>
          </w:p>
        </w:tc>
        <w:tc>
          <w:tcPr>
            <w:tcW w:w="3591" w:type="dxa"/>
          </w:tcPr>
          <w:p w:rsidR="00A62AEB" w:rsidRDefault="00A62AEB">
            <w:pPr>
              <w:pStyle w:val="ConsPlusNormal"/>
            </w:pPr>
            <w:r>
              <w:t>Ввод в действие мощностей единовременного хранения оптово-распределительных центров</w:t>
            </w:r>
          </w:p>
        </w:tc>
        <w:tc>
          <w:tcPr>
            <w:tcW w:w="1077" w:type="dxa"/>
          </w:tcPr>
          <w:p w:rsidR="00A62AEB" w:rsidRDefault="00A62AEB">
            <w:pPr>
              <w:pStyle w:val="ConsPlusNormal"/>
              <w:jc w:val="center"/>
            </w:pPr>
            <w:r>
              <w:t>тыс. тонн</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30,0</w:t>
            </w:r>
          </w:p>
        </w:tc>
      </w:tr>
      <w:tr w:rsidR="00A62AEB">
        <w:tc>
          <w:tcPr>
            <w:tcW w:w="794" w:type="dxa"/>
          </w:tcPr>
          <w:p w:rsidR="00A62AEB" w:rsidRDefault="00A62AEB">
            <w:pPr>
              <w:pStyle w:val="ConsPlusNormal"/>
              <w:jc w:val="center"/>
            </w:pPr>
            <w:r>
              <w:t>119.</w:t>
            </w:r>
          </w:p>
        </w:tc>
        <w:tc>
          <w:tcPr>
            <w:tcW w:w="3591" w:type="dxa"/>
          </w:tcPr>
          <w:p w:rsidR="00A62AEB" w:rsidRDefault="00A62AEB">
            <w:pPr>
              <w:pStyle w:val="ConsPlusNormal"/>
            </w:pPr>
            <w:r>
              <w:t>Количество скотомест на строящихся, модернизируемых и введенных в эксплуатацию животноводческих комплексах молочного направления (молочных фермах)</w:t>
            </w:r>
          </w:p>
        </w:tc>
        <w:tc>
          <w:tcPr>
            <w:tcW w:w="1077" w:type="dxa"/>
          </w:tcPr>
          <w:p w:rsidR="00A62AEB" w:rsidRDefault="00A62AEB">
            <w:pPr>
              <w:pStyle w:val="ConsPlusNormal"/>
              <w:jc w:val="center"/>
            </w:pPr>
            <w:r>
              <w:t>тыс. скотомест</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1,2</w:t>
            </w:r>
          </w:p>
        </w:tc>
        <w:tc>
          <w:tcPr>
            <w:tcW w:w="1020" w:type="dxa"/>
          </w:tcPr>
          <w:p w:rsidR="00A62AEB" w:rsidRDefault="00A62AEB">
            <w:pPr>
              <w:pStyle w:val="ConsPlusNormal"/>
              <w:jc w:val="center"/>
            </w:pPr>
            <w:r>
              <w:t>1,2</w:t>
            </w:r>
          </w:p>
        </w:tc>
        <w:tc>
          <w:tcPr>
            <w:tcW w:w="1020" w:type="dxa"/>
          </w:tcPr>
          <w:p w:rsidR="00A62AEB" w:rsidRDefault="00A62AEB">
            <w:pPr>
              <w:pStyle w:val="ConsPlusNormal"/>
              <w:jc w:val="center"/>
            </w:pPr>
            <w:r>
              <w:t>1,2</w:t>
            </w:r>
          </w:p>
        </w:tc>
      </w:tr>
      <w:tr w:rsidR="00A62AEB">
        <w:tc>
          <w:tcPr>
            <w:tcW w:w="794" w:type="dxa"/>
          </w:tcPr>
          <w:p w:rsidR="00A62AEB" w:rsidRDefault="00A62AEB">
            <w:pPr>
              <w:pStyle w:val="ConsPlusNormal"/>
              <w:jc w:val="center"/>
            </w:pPr>
            <w:r>
              <w:t>120.</w:t>
            </w:r>
          </w:p>
        </w:tc>
        <w:tc>
          <w:tcPr>
            <w:tcW w:w="3591" w:type="dxa"/>
          </w:tcPr>
          <w:p w:rsidR="00A62AEB" w:rsidRDefault="00A62AEB">
            <w:pPr>
              <w:pStyle w:val="ConsPlusNormal"/>
            </w:pPr>
            <w:r>
              <w:t>Ввод в действие построенных и модернизированных площадей теплиц</w:t>
            </w:r>
          </w:p>
        </w:tc>
        <w:tc>
          <w:tcPr>
            <w:tcW w:w="1077" w:type="dxa"/>
          </w:tcPr>
          <w:p w:rsidR="00A62AEB" w:rsidRDefault="00A62AEB">
            <w:pPr>
              <w:pStyle w:val="ConsPlusNormal"/>
              <w:jc w:val="center"/>
            </w:pPr>
            <w:r>
              <w:t>гектаров</w:t>
            </w:r>
          </w:p>
        </w:tc>
        <w:tc>
          <w:tcPr>
            <w:tcW w:w="850" w:type="dxa"/>
          </w:tcPr>
          <w:p w:rsidR="00A62AEB" w:rsidRDefault="00A62AEB">
            <w:pPr>
              <w:pStyle w:val="ConsPlusNormal"/>
              <w:jc w:val="center"/>
            </w:pPr>
            <w:r>
              <w:t>2</w:t>
            </w:r>
          </w:p>
        </w:tc>
        <w:tc>
          <w:tcPr>
            <w:tcW w:w="964"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w:t>
            </w:r>
          </w:p>
        </w:tc>
        <w:tc>
          <w:tcPr>
            <w:tcW w:w="1020" w:type="dxa"/>
          </w:tcPr>
          <w:p w:rsidR="00A62AEB" w:rsidRDefault="00A62AEB">
            <w:pPr>
              <w:pStyle w:val="ConsPlusNormal"/>
              <w:jc w:val="center"/>
            </w:pPr>
            <w:r>
              <w:t>6,0</w:t>
            </w:r>
          </w:p>
        </w:tc>
        <w:tc>
          <w:tcPr>
            <w:tcW w:w="1020" w:type="dxa"/>
          </w:tcPr>
          <w:p w:rsidR="00A62AEB" w:rsidRDefault="00A62AEB">
            <w:pPr>
              <w:pStyle w:val="ConsPlusNormal"/>
              <w:jc w:val="center"/>
            </w:pPr>
            <w:r>
              <w:t>11,0</w:t>
            </w:r>
          </w:p>
        </w:tc>
        <w:tc>
          <w:tcPr>
            <w:tcW w:w="1020" w:type="dxa"/>
          </w:tcPr>
          <w:p w:rsidR="00A62AEB" w:rsidRDefault="00A62AEB">
            <w:pPr>
              <w:pStyle w:val="ConsPlusNormal"/>
              <w:jc w:val="center"/>
            </w:pPr>
            <w:r>
              <w:t>11,0</w:t>
            </w:r>
          </w:p>
        </w:tc>
        <w:tc>
          <w:tcPr>
            <w:tcW w:w="1020" w:type="dxa"/>
          </w:tcPr>
          <w:p w:rsidR="00A62AEB" w:rsidRDefault="00A62AEB">
            <w:pPr>
              <w:pStyle w:val="ConsPlusNormal"/>
              <w:jc w:val="center"/>
            </w:pPr>
            <w:r>
              <w:t>11,0</w:t>
            </w:r>
          </w:p>
        </w:tc>
      </w:tr>
    </w:tbl>
    <w:p w:rsidR="00A62AEB" w:rsidRDefault="00A62AEB">
      <w:pPr>
        <w:sectPr w:rsidR="00A62AEB">
          <w:pgSz w:w="16838" w:h="11905" w:orient="landscape"/>
          <w:pgMar w:top="1701" w:right="1134" w:bottom="850" w:left="1134" w:header="0" w:footer="0" w:gutter="0"/>
          <w:cols w:space="720"/>
        </w:sectPr>
      </w:pPr>
    </w:p>
    <w:p w:rsidR="00A62AEB" w:rsidRDefault="00A62AEB">
      <w:pPr>
        <w:pStyle w:val="ConsPlusNormal"/>
        <w:jc w:val="both"/>
      </w:pPr>
    </w:p>
    <w:p w:rsidR="00A62AEB" w:rsidRDefault="00A62AEB">
      <w:pPr>
        <w:pStyle w:val="ConsPlusNormal"/>
        <w:ind w:firstLine="540"/>
        <w:jc w:val="both"/>
      </w:pPr>
      <w:r>
        <w:t>Статус:</w:t>
      </w:r>
    </w:p>
    <w:p w:rsidR="00A62AEB" w:rsidRDefault="00A62AEB">
      <w:pPr>
        <w:pStyle w:val="ConsPlusNormal"/>
        <w:spacing w:before="220"/>
        <w:ind w:firstLine="540"/>
        <w:jc w:val="both"/>
      </w:pPr>
      <w:r>
        <w:t>1 Целевые показатели определяются на основе месячных и годовых данных государственного статистического наблюдения.</w:t>
      </w:r>
    </w:p>
    <w:p w:rsidR="00A62AEB" w:rsidRDefault="00A62AEB">
      <w:pPr>
        <w:pStyle w:val="ConsPlusNormal"/>
        <w:spacing w:before="220"/>
        <w:ind w:firstLine="540"/>
        <w:jc w:val="both"/>
      </w:pPr>
      <w:r>
        <w:t>2 Целевые показатели определены расчетным путем на основании отчетов о финансово-экономическом состоянии товаропроизводителей агропромышленного комплекса, отчетов по формам, утвержденным Минсельхозом России, оперативной информации муниципальных образований районов Республики Дагестан, а также мониторинга, проводимого Министерством сельского хозяйства и продовольствия Республики Дагестан.</w:t>
      </w:r>
    </w:p>
    <w:p w:rsidR="00A62AEB" w:rsidRDefault="00A62AEB">
      <w:pPr>
        <w:pStyle w:val="ConsPlusNormal"/>
        <w:spacing w:before="220"/>
        <w:ind w:firstLine="540"/>
        <w:jc w:val="both"/>
      </w:pPr>
      <w:r>
        <w:t>3 Целевые показатели определяются на основании информации, представляемой ответственными исполнителями соответствующих мероприятий.</w:t>
      </w: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right"/>
        <w:outlineLvl w:val="1"/>
      </w:pPr>
      <w:r>
        <w:t>Приложение N 2</w:t>
      </w:r>
    </w:p>
    <w:p w:rsidR="00A62AEB" w:rsidRDefault="00A62AEB">
      <w:pPr>
        <w:pStyle w:val="ConsPlusNormal"/>
        <w:jc w:val="right"/>
      </w:pPr>
      <w:r>
        <w:t>к государственной программе</w:t>
      </w:r>
    </w:p>
    <w:p w:rsidR="00A62AEB" w:rsidRDefault="00A62AEB">
      <w:pPr>
        <w:pStyle w:val="ConsPlusNormal"/>
        <w:jc w:val="right"/>
      </w:pPr>
      <w:r>
        <w:t>Республики Дагестан "Развитие сельского</w:t>
      </w:r>
    </w:p>
    <w:p w:rsidR="00A62AEB" w:rsidRDefault="00A62AEB">
      <w:pPr>
        <w:pStyle w:val="ConsPlusNormal"/>
        <w:jc w:val="right"/>
      </w:pPr>
      <w:r>
        <w:t>хозяйства и регулирование рынков</w:t>
      </w:r>
    </w:p>
    <w:p w:rsidR="00A62AEB" w:rsidRDefault="00A62AEB">
      <w:pPr>
        <w:pStyle w:val="ConsPlusNormal"/>
        <w:jc w:val="right"/>
      </w:pPr>
      <w:r>
        <w:t>сельскохозяйственной продукции,</w:t>
      </w:r>
    </w:p>
    <w:p w:rsidR="00A62AEB" w:rsidRDefault="00A62AEB">
      <w:pPr>
        <w:pStyle w:val="ConsPlusNormal"/>
        <w:jc w:val="right"/>
      </w:pPr>
      <w:r>
        <w:t>сырья и продовольствия на 2014-2020 годы"</w:t>
      </w:r>
    </w:p>
    <w:p w:rsidR="00A62AEB" w:rsidRDefault="00A62AEB">
      <w:pPr>
        <w:pStyle w:val="ConsPlusNormal"/>
        <w:jc w:val="both"/>
      </w:pPr>
    </w:p>
    <w:p w:rsidR="00A62AEB" w:rsidRDefault="00A62AEB">
      <w:pPr>
        <w:pStyle w:val="ConsPlusNormal"/>
        <w:jc w:val="center"/>
      </w:pPr>
      <w:bookmarkStart w:id="22" w:name="P5255"/>
      <w:bookmarkEnd w:id="22"/>
      <w:r>
        <w:t>СВЕДЕНИЯ</w:t>
      </w:r>
    </w:p>
    <w:p w:rsidR="00A62AEB" w:rsidRDefault="00A62AEB">
      <w:pPr>
        <w:pStyle w:val="ConsPlusNormal"/>
        <w:jc w:val="center"/>
      </w:pPr>
      <w:r>
        <w:t>О ПОКАЗАТЕЛЯХ (ИНДИКАТОРАХ) ГОСУДАРСТВЕННОЙ ПРОГРАММЫ</w:t>
      </w:r>
    </w:p>
    <w:p w:rsidR="00A62AEB" w:rsidRDefault="00A62AEB">
      <w:pPr>
        <w:pStyle w:val="ConsPlusNormal"/>
        <w:jc w:val="center"/>
      </w:pPr>
      <w:r>
        <w:t>РЕСПУБЛИКИ ДАГЕСТАН "РАЗВИТИЕ СЕЛЬСКОГО ХОЗЯЙСТВА</w:t>
      </w:r>
    </w:p>
    <w:p w:rsidR="00A62AEB" w:rsidRDefault="00A62AEB">
      <w:pPr>
        <w:pStyle w:val="ConsPlusNormal"/>
        <w:jc w:val="center"/>
      </w:pPr>
      <w:r>
        <w:t>И РЕГУЛИРОВАНИЕ РЫНКОВ СЕЛЬСКОХОЗЯЙСТВЕННОЙ ПРОДУКЦИИ,</w:t>
      </w:r>
    </w:p>
    <w:p w:rsidR="00A62AEB" w:rsidRDefault="00A62AEB">
      <w:pPr>
        <w:pStyle w:val="ConsPlusNormal"/>
        <w:jc w:val="center"/>
      </w:pPr>
      <w:r>
        <w:t>СЫРЬЯ И ПРОДОВОЛЬСТВИЯ НА 2014-2020 ГОДЫ" В РАЗРЕЗЕ</w:t>
      </w:r>
    </w:p>
    <w:p w:rsidR="00A62AEB" w:rsidRDefault="00A62AEB">
      <w:pPr>
        <w:pStyle w:val="ConsPlusNormal"/>
        <w:jc w:val="center"/>
      </w:pPr>
      <w:r>
        <w:t>МУНИЦИПАЛЬНЫХ ОБРАЗОВАНИЙ РЕСПУБЛИКИ ДАГЕСТАН</w:t>
      </w:r>
    </w:p>
    <w:p w:rsidR="00A62AEB" w:rsidRDefault="00A62AE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2268"/>
        <w:gridCol w:w="1304"/>
        <w:gridCol w:w="1247"/>
        <w:gridCol w:w="1304"/>
        <w:gridCol w:w="1304"/>
        <w:gridCol w:w="1304"/>
        <w:gridCol w:w="1304"/>
        <w:gridCol w:w="1304"/>
      </w:tblGrid>
      <w:tr w:rsidR="00A62AEB">
        <w:tc>
          <w:tcPr>
            <w:tcW w:w="571" w:type="dxa"/>
            <w:vMerge w:val="restart"/>
          </w:tcPr>
          <w:p w:rsidR="00A62AEB" w:rsidRDefault="00A62AEB">
            <w:pPr>
              <w:pStyle w:val="ConsPlusNormal"/>
              <w:jc w:val="center"/>
            </w:pPr>
            <w:r>
              <w:t>N п/п</w:t>
            </w:r>
          </w:p>
        </w:tc>
        <w:tc>
          <w:tcPr>
            <w:tcW w:w="2268" w:type="dxa"/>
            <w:vMerge w:val="restart"/>
          </w:tcPr>
          <w:p w:rsidR="00A62AEB" w:rsidRDefault="00A62AEB">
            <w:pPr>
              <w:pStyle w:val="ConsPlusNormal"/>
              <w:jc w:val="center"/>
            </w:pPr>
            <w:r>
              <w:t>Наименование муниципальных образований</w:t>
            </w:r>
          </w:p>
        </w:tc>
        <w:tc>
          <w:tcPr>
            <w:tcW w:w="9071" w:type="dxa"/>
            <w:gridSpan w:val="7"/>
          </w:tcPr>
          <w:p w:rsidR="00A62AEB" w:rsidRDefault="00A62AEB">
            <w:pPr>
              <w:pStyle w:val="ConsPlusNormal"/>
              <w:jc w:val="center"/>
            </w:pPr>
            <w:r>
              <w:t>Объем производства валовой продукции, млн. руб.</w:t>
            </w:r>
          </w:p>
        </w:tc>
      </w:tr>
      <w:tr w:rsidR="00A62AEB">
        <w:tc>
          <w:tcPr>
            <w:tcW w:w="571" w:type="dxa"/>
            <w:vMerge/>
          </w:tcPr>
          <w:p w:rsidR="00A62AEB" w:rsidRDefault="00A62AEB"/>
        </w:tc>
        <w:tc>
          <w:tcPr>
            <w:tcW w:w="2268" w:type="dxa"/>
            <w:vMerge/>
          </w:tcPr>
          <w:p w:rsidR="00A62AEB" w:rsidRDefault="00A62AEB"/>
        </w:tc>
        <w:tc>
          <w:tcPr>
            <w:tcW w:w="1304" w:type="dxa"/>
          </w:tcPr>
          <w:p w:rsidR="00A62AEB" w:rsidRDefault="00A62AEB">
            <w:pPr>
              <w:pStyle w:val="ConsPlusNormal"/>
              <w:jc w:val="center"/>
            </w:pPr>
            <w:r>
              <w:t>2014</w:t>
            </w:r>
          </w:p>
        </w:tc>
        <w:tc>
          <w:tcPr>
            <w:tcW w:w="1247" w:type="dxa"/>
          </w:tcPr>
          <w:p w:rsidR="00A62AEB" w:rsidRDefault="00A62AEB">
            <w:pPr>
              <w:pStyle w:val="ConsPlusNormal"/>
              <w:jc w:val="center"/>
            </w:pPr>
            <w:r>
              <w:t>2015</w:t>
            </w:r>
          </w:p>
        </w:tc>
        <w:tc>
          <w:tcPr>
            <w:tcW w:w="1304" w:type="dxa"/>
          </w:tcPr>
          <w:p w:rsidR="00A62AEB" w:rsidRDefault="00A62AEB">
            <w:pPr>
              <w:pStyle w:val="ConsPlusNormal"/>
              <w:jc w:val="center"/>
            </w:pPr>
            <w:r>
              <w:t>2016</w:t>
            </w:r>
          </w:p>
        </w:tc>
        <w:tc>
          <w:tcPr>
            <w:tcW w:w="1304" w:type="dxa"/>
          </w:tcPr>
          <w:p w:rsidR="00A62AEB" w:rsidRDefault="00A62AEB">
            <w:pPr>
              <w:pStyle w:val="ConsPlusNormal"/>
              <w:jc w:val="center"/>
            </w:pPr>
            <w:r>
              <w:t>2017</w:t>
            </w:r>
          </w:p>
        </w:tc>
        <w:tc>
          <w:tcPr>
            <w:tcW w:w="1304" w:type="dxa"/>
          </w:tcPr>
          <w:p w:rsidR="00A62AEB" w:rsidRDefault="00A62AEB">
            <w:pPr>
              <w:pStyle w:val="ConsPlusNormal"/>
              <w:jc w:val="center"/>
            </w:pPr>
            <w:r>
              <w:t>2018</w:t>
            </w:r>
          </w:p>
        </w:tc>
        <w:tc>
          <w:tcPr>
            <w:tcW w:w="1304" w:type="dxa"/>
          </w:tcPr>
          <w:p w:rsidR="00A62AEB" w:rsidRDefault="00A62AEB">
            <w:pPr>
              <w:pStyle w:val="ConsPlusNormal"/>
              <w:jc w:val="center"/>
            </w:pPr>
            <w:r>
              <w:t>2019</w:t>
            </w:r>
          </w:p>
        </w:tc>
        <w:tc>
          <w:tcPr>
            <w:tcW w:w="1304" w:type="dxa"/>
          </w:tcPr>
          <w:p w:rsidR="00A62AEB" w:rsidRDefault="00A62AEB">
            <w:pPr>
              <w:pStyle w:val="ConsPlusNormal"/>
              <w:jc w:val="center"/>
            </w:pPr>
            <w:r>
              <w:t>2020</w:t>
            </w:r>
          </w:p>
        </w:tc>
      </w:tr>
      <w:tr w:rsidR="00A62AEB">
        <w:tc>
          <w:tcPr>
            <w:tcW w:w="571" w:type="dxa"/>
          </w:tcPr>
          <w:p w:rsidR="00A62AEB" w:rsidRDefault="00A62AEB">
            <w:pPr>
              <w:pStyle w:val="ConsPlusNormal"/>
              <w:jc w:val="center"/>
            </w:pPr>
            <w:r>
              <w:t>1</w:t>
            </w:r>
          </w:p>
        </w:tc>
        <w:tc>
          <w:tcPr>
            <w:tcW w:w="2268" w:type="dxa"/>
          </w:tcPr>
          <w:p w:rsidR="00A62AEB" w:rsidRDefault="00A62AEB">
            <w:pPr>
              <w:pStyle w:val="ConsPlusNormal"/>
              <w:jc w:val="center"/>
            </w:pPr>
            <w:r>
              <w:t>2</w:t>
            </w:r>
          </w:p>
        </w:tc>
        <w:tc>
          <w:tcPr>
            <w:tcW w:w="1304" w:type="dxa"/>
          </w:tcPr>
          <w:p w:rsidR="00A62AEB" w:rsidRDefault="00A62AEB">
            <w:pPr>
              <w:pStyle w:val="ConsPlusNormal"/>
              <w:jc w:val="center"/>
            </w:pPr>
            <w:r>
              <w:t>3</w:t>
            </w:r>
          </w:p>
        </w:tc>
        <w:tc>
          <w:tcPr>
            <w:tcW w:w="1247" w:type="dxa"/>
          </w:tcPr>
          <w:p w:rsidR="00A62AEB" w:rsidRDefault="00A62AEB">
            <w:pPr>
              <w:pStyle w:val="ConsPlusNormal"/>
              <w:jc w:val="center"/>
            </w:pPr>
            <w:r>
              <w:t>4</w:t>
            </w:r>
          </w:p>
        </w:tc>
        <w:tc>
          <w:tcPr>
            <w:tcW w:w="1304" w:type="dxa"/>
          </w:tcPr>
          <w:p w:rsidR="00A62AEB" w:rsidRDefault="00A62AEB">
            <w:pPr>
              <w:pStyle w:val="ConsPlusNormal"/>
              <w:jc w:val="center"/>
            </w:pPr>
            <w:r>
              <w:t>5</w:t>
            </w:r>
          </w:p>
        </w:tc>
        <w:tc>
          <w:tcPr>
            <w:tcW w:w="1304" w:type="dxa"/>
          </w:tcPr>
          <w:p w:rsidR="00A62AEB" w:rsidRDefault="00A62AEB">
            <w:pPr>
              <w:pStyle w:val="ConsPlusNormal"/>
              <w:jc w:val="center"/>
            </w:pPr>
            <w:r>
              <w:t>6</w:t>
            </w:r>
          </w:p>
        </w:tc>
        <w:tc>
          <w:tcPr>
            <w:tcW w:w="1304" w:type="dxa"/>
          </w:tcPr>
          <w:p w:rsidR="00A62AEB" w:rsidRDefault="00A62AEB">
            <w:pPr>
              <w:pStyle w:val="ConsPlusNormal"/>
              <w:jc w:val="center"/>
            </w:pPr>
            <w:r>
              <w:t>7</w:t>
            </w:r>
          </w:p>
        </w:tc>
        <w:tc>
          <w:tcPr>
            <w:tcW w:w="1304" w:type="dxa"/>
          </w:tcPr>
          <w:p w:rsidR="00A62AEB" w:rsidRDefault="00A62AEB">
            <w:pPr>
              <w:pStyle w:val="ConsPlusNormal"/>
              <w:jc w:val="center"/>
            </w:pPr>
            <w:r>
              <w:t>8</w:t>
            </w:r>
          </w:p>
        </w:tc>
        <w:tc>
          <w:tcPr>
            <w:tcW w:w="1304" w:type="dxa"/>
          </w:tcPr>
          <w:p w:rsidR="00A62AEB" w:rsidRDefault="00A62AEB">
            <w:pPr>
              <w:pStyle w:val="ConsPlusNormal"/>
              <w:jc w:val="center"/>
            </w:pPr>
            <w:r>
              <w:t>9</w:t>
            </w:r>
          </w:p>
        </w:tc>
      </w:tr>
      <w:tr w:rsidR="00A62AEB">
        <w:tc>
          <w:tcPr>
            <w:tcW w:w="571" w:type="dxa"/>
          </w:tcPr>
          <w:p w:rsidR="00A62AEB" w:rsidRDefault="00A62AEB">
            <w:pPr>
              <w:pStyle w:val="ConsPlusNormal"/>
              <w:jc w:val="center"/>
            </w:pPr>
            <w:r>
              <w:lastRenderedPageBreak/>
              <w:t>1.</w:t>
            </w:r>
          </w:p>
        </w:tc>
        <w:tc>
          <w:tcPr>
            <w:tcW w:w="2268" w:type="dxa"/>
          </w:tcPr>
          <w:p w:rsidR="00A62AEB" w:rsidRDefault="00A62AEB">
            <w:pPr>
              <w:pStyle w:val="ConsPlusNormal"/>
            </w:pPr>
            <w:r>
              <w:t>Бабаюртовский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3458,0</w:t>
            </w:r>
          </w:p>
        </w:tc>
        <w:tc>
          <w:tcPr>
            <w:tcW w:w="1304" w:type="dxa"/>
          </w:tcPr>
          <w:p w:rsidR="00A62AEB" w:rsidRDefault="00A62AEB">
            <w:pPr>
              <w:pStyle w:val="ConsPlusNormal"/>
              <w:jc w:val="center"/>
            </w:pPr>
            <w:r>
              <w:t>3856,0</w:t>
            </w:r>
          </w:p>
        </w:tc>
        <w:tc>
          <w:tcPr>
            <w:tcW w:w="1304" w:type="dxa"/>
          </w:tcPr>
          <w:p w:rsidR="00A62AEB" w:rsidRDefault="00A62AEB">
            <w:pPr>
              <w:pStyle w:val="ConsPlusNormal"/>
              <w:jc w:val="center"/>
            </w:pPr>
            <w:r>
              <w:t>3862,0</w:t>
            </w:r>
          </w:p>
        </w:tc>
        <w:tc>
          <w:tcPr>
            <w:tcW w:w="1304" w:type="dxa"/>
          </w:tcPr>
          <w:p w:rsidR="00A62AEB" w:rsidRDefault="00A62AEB">
            <w:pPr>
              <w:pStyle w:val="ConsPlusNormal"/>
              <w:jc w:val="center"/>
            </w:pPr>
            <w:r>
              <w:t>4132,0</w:t>
            </w:r>
          </w:p>
        </w:tc>
        <w:tc>
          <w:tcPr>
            <w:tcW w:w="1304" w:type="dxa"/>
          </w:tcPr>
          <w:p w:rsidR="00A62AEB" w:rsidRDefault="00A62AEB">
            <w:pPr>
              <w:pStyle w:val="ConsPlusNormal"/>
              <w:jc w:val="center"/>
            </w:pPr>
            <w:r>
              <w:t>4421,0</w:t>
            </w:r>
          </w:p>
        </w:tc>
        <w:tc>
          <w:tcPr>
            <w:tcW w:w="1304" w:type="dxa"/>
          </w:tcPr>
          <w:p w:rsidR="00A62AEB" w:rsidRDefault="00A62AEB">
            <w:pPr>
              <w:pStyle w:val="ConsPlusNormal"/>
              <w:jc w:val="center"/>
            </w:pPr>
            <w:r>
              <w:t>4730,0</w:t>
            </w:r>
          </w:p>
        </w:tc>
      </w:tr>
      <w:tr w:rsidR="00A62AEB">
        <w:tc>
          <w:tcPr>
            <w:tcW w:w="571" w:type="dxa"/>
          </w:tcPr>
          <w:p w:rsidR="00A62AEB" w:rsidRDefault="00A62AEB">
            <w:pPr>
              <w:pStyle w:val="ConsPlusNormal"/>
              <w:jc w:val="center"/>
            </w:pPr>
            <w:r>
              <w:t>2.</w:t>
            </w:r>
          </w:p>
        </w:tc>
        <w:tc>
          <w:tcPr>
            <w:tcW w:w="2268" w:type="dxa"/>
          </w:tcPr>
          <w:p w:rsidR="00A62AEB" w:rsidRDefault="00A62AEB">
            <w:pPr>
              <w:pStyle w:val="ConsPlusNormal"/>
            </w:pPr>
            <w:r>
              <w:t>Кизлярский</w:t>
            </w:r>
          </w:p>
        </w:tc>
        <w:tc>
          <w:tcPr>
            <w:tcW w:w="1304" w:type="dxa"/>
          </w:tcPr>
          <w:p w:rsidR="00A62AEB" w:rsidRDefault="00A62AEB">
            <w:pPr>
              <w:pStyle w:val="ConsPlusNormal"/>
            </w:pPr>
          </w:p>
        </w:tc>
        <w:tc>
          <w:tcPr>
            <w:tcW w:w="1247" w:type="dxa"/>
          </w:tcPr>
          <w:p w:rsidR="00A62AEB" w:rsidRDefault="00A62AEB">
            <w:pPr>
              <w:pStyle w:val="ConsPlusNormal"/>
              <w:jc w:val="center"/>
            </w:pPr>
            <w:r>
              <w:t>6697,1</w:t>
            </w:r>
          </w:p>
        </w:tc>
        <w:tc>
          <w:tcPr>
            <w:tcW w:w="1304" w:type="dxa"/>
          </w:tcPr>
          <w:p w:rsidR="00A62AEB" w:rsidRDefault="00A62AEB">
            <w:pPr>
              <w:pStyle w:val="ConsPlusNormal"/>
              <w:jc w:val="center"/>
            </w:pPr>
            <w:r>
              <w:t>7468,0</w:t>
            </w:r>
          </w:p>
        </w:tc>
        <w:tc>
          <w:tcPr>
            <w:tcW w:w="1304" w:type="dxa"/>
          </w:tcPr>
          <w:p w:rsidR="00A62AEB" w:rsidRDefault="00A62AEB">
            <w:pPr>
              <w:pStyle w:val="ConsPlusNormal"/>
              <w:jc w:val="center"/>
            </w:pPr>
            <w:r>
              <w:t>8195,2</w:t>
            </w:r>
          </w:p>
        </w:tc>
        <w:tc>
          <w:tcPr>
            <w:tcW w:w="1304" w:type="dxa"/>
          </w:tcPr>
          <w:p w:rsidR="00A62AEB" w:rsidRDefault="00A62AEB">
            <w:pPr>
              <w:pStyle w:val="ConsPlusNormal"/>
              <w:jc w:val="center"/>
            </w:pPr>
            <w:r>
              <w:t>9136,5</w:t>
            </w:r>
          </w:p>
        </w:tc>
        <w:tc>
          <w:tcPr>
            <w:tcW w:w="1304" w:type="dxa"/>
          </w:tcPr>
          <w:p w:rsidR="00A62AEB" w:rsidRDefault="00A62AEB">
            <w:pPr>
              <w:pStyle w:val="ConsPlusNormal"/>
              <w:jc w:val="center"/>
            </w:pPr>
            <w:r>
              <w:t>10130,2</w:t>
            </w:r>
          </w:p>
        </w:tc>
        <w:tc>
          <w:tcPr>
            <w:tcW w:w="1304" w:type="dxa"/>
          </w:tcPr>
          <w:p w:rsidR="00A62AEB" w:rsidRDefault="00A62AEB">
            <w:pPr>
              <w:pStyle w:val="ConsPlusNormal"/>
              <w:jc w:val="center"/>
            </w:pPr>
            <w:r>
              <w:t>11038,8</w:t>
            </w:r>
          </w:p>
        </w:tc>
      </w:tr>
      <w:tr w:rsidR="00A62AEB">
        <w:tc>
          <w:tcPr>
            <w:tcW w:w="571" w:type="dxa"/>
          </w:tcPr>
          <w:p w:rsidR="00A62AEB" w:rsidRDefault="00A62AEB">
            <w:pPr>
              <w:pStyle w:val="ConsPlusNormal"/>
              <w:jc w:val="center"/>
            </w:pPr>
            <w:r>
              <w:t>3.</w:t>
            </w:r>
          </w:p>
        </w:tc>
        <w:tc>
          <w:tcPr>
            <w:tcW w:w="2268" w:type="dxa"/>
          </w:tcPr>
          <w:p w:rsidR="00A62AEB" w:rsidRDefault="00A62AEB">
            <w:pPr>
              <w:pStyle w:val="ConsPlusNormal"/>
            </w:pPr>
            <w:r>
              <w:t>Ногайский</w:t>
            </w:r>
          </w:p>
        </w:tc>
        <w:tc>
          <w:tcPr>
            <w:tcW w:w="1304" w:type="dxa"/>
          </w:tcPr>
          <w:p w:rsidR="00A62AEB" w:rsidRDefault="00A62AEB">
            <w:pPr>
              <w:pStyle w:val="ConsPlusNormal"/>
            </w:pPr>
          </w:p>
        </w:tc>
        <w:tc>
          <w:tcPr>
            <w:tcW w:w="1247" w:type="dxa"/>
          </w:tcPr>
          <w:p w:rsidR="00A62AEB" w:rsidRDefault="00A62AEB">
            <w:pPr>
              <w:pStyle w:val="ConsPlusNormal"/>
              <w:jc w:val="center"/>
            </w:pPr>
            <w:r>
              <w:t>3311,2</w:t>
            </w:r>
          </w:p>
        </w:tc>
        <w:tc>
          <w:tcPr>
            <w:tcW w:w="1304" w:type="dxa"/>
          </w:tcPr>
          <w:p w:rsidR="00A62AEB" w:rsidRDefault="00A62AEB">
            <w:pPr>
              <w:pStyle w:val="ConsPlusNormal"/>
              <w:jc w:val="center"/>
            </w:pPr>
            <w:r>
              <w:t>3692,3</w:t>
            </w:r>
          </w:p>
        </w:tc>
        <w:tc>
          <w:tcPr>
            <w:tcW w:w="1304" w:type="dxa"/>
          </w:tcPr>
          <w:p w:rsidR="00A62AEB" w:rsidRDefault="00A62AEB">
            <w:pPr>
              <w:pStyle w:val="ConsPlusNormal"/>
              <w:jc w:val="center"/>
            </w:pPr>
            <w:r>
              <w:t>3990,0</w:t>
            </w:r>
          </w:p>
        </w:tc>
        <w:tc>
          <w:tcPr>
            <w:tcW w:w="1304" w:type="dxa"/>
          </w:tcPr>
          <w:p w:rsidR="00A62AEB" w:rsidRDefault="00A62AEB">
            <w:pPr>
              <w:pStyle w:val="ConsPlusNormal"/>
              <w:jc w:val="center"/>
            </w:pPr>
            <w:r>
              <w:t>4461,6</w:t>
            </w:r>
          </w:p>
        </w:tc>
        <w:tc>
          <w:tcPr>
            <w:tcW w:w="1304" w:type="dxa"/>
          </w:tcPr>
          <w:p w:rsidR="00A62AEB" w:rsidRDefault="00A62AEB">
            <w:pPr>
              <w:pStyle w:val="ConsPlusNormal"/>
              <w:jc w:val="center"/>
            </w:pPr>
            <w:r>
              <w:t>4983,2</w:t>
            </w:r>
          </w:p>
        </w:tc>
        <w:tc>
          <w:tcPr>
            <w:tcW w:w="1304" w:type="dxa"/>
          </w:tcPr>
          <w:p w:rsidR="00A62AEB" w:rsidRDefault="00A62AEB">
            <w:pPr>
              <w:pStyle w:val="ConsPlusNormal"/>
              <w:jc w:val="center"/>
            </w:pPr>
            <w:r>
              <w:t>5442,0</w:t>
            </w:r>
          </w:p>
        </w:tc>
      </w:tr>
      <w:tr w:rsidR="00A62AEB">
        <w:tc>
          <w:tcPr>
            <w:tcW w:w="571" w:type="dxa"/>
          </w:tcPr>
          <w:p w:rsidR="00A62AEB" w:rsidRDefault="00A62AEB">
            <w:pPr>
              <w:pStyle w:val="ConsPlusNormal"/>
              <w:jc w:val="center"/>
            </w:pPr>
            <w:r>
              <w:t>4.</w:t>
            </w:r>
          </w:p>
        </w:tc>
        <w:tc>
          <w:tcPr>
            <w:tcW w:w="2268" w:type="dxa"/>
          </w:tcPr>
          <w:p w:rsidR="00A62AEB" w:rsidRDefault="00A62AEB">
            <w:pPr>
              <w:pStyle w:val="ConsPlusNormal"/>
            </w:pPr>
            <w:r>
              <w:t>Тарумовский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2993,5</w:t>
            </w:r>
          </w:p>
        </w:tc>
        <w:tc>
          <w:tcPr>
            <w:tcW w:w="1304" w:type="dxa"/>
          </w:tcPr>
          <w:p w:rsidR="00A62AEB" w:rsidRDefault="00A62AEB">
            <w:pPr>
              <w:pStyle w:val="ConsPlusNormal"/>
              <w:jc w:val="center"/>
            </w:pPr>
            <w:r>
              <w:t>3338,0</w:t>
            </w:r>
          </w:p>
        </w:tc>
        <w:tc>
          <w:tcPr>
            <w:tcW w:w="1304" w:type="dxa"/>
          </w:tcPr>
          <w:p w:rsidR="00A62AEB" w:rsidRDefault="00A62AEB">
            <w:pPr>
              <w:pStyle w:val="ConsPlusNormal"/>
              <w:jc w:val="center"/>
            </w:pPr>
            <w:r>
              <w:t>3599,2</w:t>
            </w:r>
          </w:p>
        </w:tc>
        <w:tc>
          <w:tcPr>
            <w:tcW w:w="1304" w:type="dxa"/>
          </w:tcPr>
          <w:p w:rsidR="00A62AEB" w:rsidRDefault="00A62AEB">
            <w:pPr>
              <w:pStyle w:val="ConsPlusNormal"/>
              <w:jc w:val="center"/>
            </w:pPr>
            <w:r>
              <w:t>4026,3</w:t>
            </w:r>
          </w:p>
        </w:tc>
        <w:tc>
          <w:tcPr>
            <w:tcW w:w="1304" w:type="dxa"/>
          </w:tcPr>
          <w:p w:rsidR="00A62AEB" w:rsidRDefault="00A62AEB">
            <w:pPr>
              <w:pStyle w:val="ConsPlusNormal"/>
              <w:jc w:val="center"/>
            </w:pPr>
            <w:r>
              <w:t>4501,9</w:t>
            </w:r>
          </w:p>
        </w:tc>
        <w:tc>
          <w:tcPr>
            <w:tcW w:w="1304" w:type="dxa"/>
          </w:tcPr>
          <w:p w:rsidR="00A62AEB" w:rsidRDefault="00A62AEB">
            <w:pPr>
              <w:pStyle w:val="ConsPlusNormal"/>
              <w:jc w:val="center"/>
            </w:pPr>
            <w:r>
              <w:t>4917,7</w:t>
            </w:r>
          </w:p>
        </w:tc>
      </w:tr>
      <w:tr w:rsidR="00A62AEB">
        <w:tc>
          <w:tcPr>
            <w:tcW w:w="571" w:type="dxa"/>
          </w:tcPr>
          <w:p w:rsidR="00A62AEB" w:rsidRDefault="00A62AEB">
            <w:pPr>
              <w:pStyle w:val="ConsPlusNormal"/>
              <w:jc w:val="center"/>
            </w:pPr>
            <w:r>
              <w:t>5.</w:t>
            </w:r>
          </w:p>
        </w:tc>
        <w:tc>
          <w:tcPr>
            <w:tcW w:w="2268" w:type="dxa"/>
          </w:tcPr>
          <w:p w:rsidR="00A62AEB" w:rsidRDefault="00A62AEB">
            <w:pPr>
              <w:pStyle w:val="ConsPlusNormal"/>
            </w:pPr>
            <w:r>
              <w:t>Хасавюртовский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7369,6</w:t>
            </w:r>
          </w:p>
        </w:tc>
        <w:tc>
          <w:tcPr>
            <w:tcW w:w="1304" w:type="dxa"/>
          </w:tcPr>
          <w:p w:rsidR="00A62AEB" w:rsidRDefault="00A62AEB">
            <w:pPr>
              <w:pStyle w:val="ConsPlusNormal"/>
              <w:jc w:val="center"/>
            </w:pPr>
            <w:r>
              <w:t>8217,8</w:t>
            </w:r>
          </w:p>
        </w:tc>
        <w:tc>
          <w:tcPr>
            <w:tcW w:w="1304" w:type="dxa"/>
          </w:tcPr>
          <w:p w:rsidR="00A62AEB" w:rsidRDefault="00A62AEB">
            <w:pPr>
              <w:pStyle w:val="ConsPlusNormal"/>
              <w:jc w:val="center"/>
            </w:pPr>
            <w:r>
              <w:t>8747,7</w:t>
            </w:r>
          </w:p>
        </w:tc>
        <w:tc>
          <w:tcPr>
            <w:tcW w:w="1304" w:type="dxa"/>
          </w:tcPr>
          <w:p w:rsidR="00A62AEB" w:rsidRDefault="00A62AEB">
            <w:pPr>
              <w:pStyle w:val="ConsPlusNormal"/>
              <w:jc w:val="center"/>
            </w:pPr>
            <w:r>
              <w:t>9990,7</w:t>
            </w:r>
          </w:p>
        </w:tc>
        <w:tc>
          <w:tcPr>
            <w:tcW w:w="1304" w:type="dxa"/>
          </w:tcPr>
          <w:p w:rsidR="00A62AEB" w:rsidRDefault="00A62AEB">
            <w:pPr>
              <w:pStyle w:val="ConsPlusNormal"/>
              <w:jc w:val="center"/>
            </w:pPr>
            <w:r>
              <w:t>11118,5</w:t>
            </w:r>
          </w:p>
        </w:tc>
        <w:tc>
          <w:tcPr>
            <w:tcW w:w="1304" w:type="dxa"/>
          </w:tcPr>
          <w:p w:rsidR="00A62AEB" w:rsidRDefault="00A62AEB">
            <w:pPr>
              <w:pStyle w:val="ConsPlusNormal"/>
              <w:jc w:val="center"/>
            </w:pPr>
            <w:r>
              <w:t>12129,0</w:t>
            </w:r>
          </w:p>
        </w:tc>
      </w:tr>
      <w:tr w:rsidR="00A62AEB">
        <w:tc>
          <w:tcPr>
            <w:tcW w:w="571" w:type="dxa"/>
          </w:tcPr>
          <w:p w:rsidR="00A62AEB" w:rsidRDefault="00A62AEB">
            <w:pPr>
              <w:pStyle w:val="ConsPlusNormal"/>
              <w:jc w:val="center"/>
            </w:pPr>
            <w:r>
              <w:t>6.</w:t>
            </w:r>
          </w:p>
        </w:tc>
        <w:tc>
          <w:tcPr>
            <w:tcW w:w="2268" w:type="dxa"/>
          </w:tcPr>
          <w:p w:rsidR="00A62AEB" w:rsidRDefault="00A62AEB">
            <w:pPr>
              <w:pStyle w:val="ConsPlusNormal"/>
            </w:pPr>
            <w:r>
              <w:t>Кизилюртовский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2890,9</w:t>
            </w:r>
          </w:p>
        </w:tc>
        <w:tc>
          <w:tcPr>
            <w:tcW w:w="1304" w:type="dxa"/>
          </w:tcPr>
          <w:p w:rsidR="00A62AEB" w:rsidRDefault="00A62AEB">
            <w:pPr>
              <w:pStyle w:val="ConsPlusNormal"/>
              <w:jc w:val="center"/>
            </w:pPr>
            <w:r>
              <w:t>3223,6</w:t>
            </w:r>
          </w:p>
        </w:tc>
        <w:tc>
          <w:tcPr>
            <w:tcW w:w="1304" w:type="dxa"/>
          </w:tcPr>
          <w:p w:rsidR="00A62AEB" w:rsidRDefault="00A62AEB">
            <w:pPr>
              <w:pStyle w:val="ConsPlusNormal"/>
              <w:jc w:val="center"/>
            </w:pPr>
            <w:r>
              <w:t>3533,3</w:t>
            </w:r>
          </w:p>
        </w:tc>
        <w:tc>
          <w:tcPr>
            <w:tcW w:w="1304" w:type="dxa"/>
          </w:tcPr>
          <w:p w:rsidR="00A62AEB" w:rsidRDefault="00A62AEB">
            <w:pPr>
              <w:pStyle w:val="ConsPlusNormal"/>
              <w:jc w:val="center"/>
            </w:pPr>
            <w:r>
              <w:t>3940,1</w:t>
            </w:r>
          </w:p>
        </w:tc>
        <w:tc>
          <w:tcPr>
            <w:tcW w:w="1304" w:type="dxa"/>
          </w:tcPr>
          <w:p w:rsidR="00A62AEB" w:rsidRDefault="00A62AEB">
            <w:pPr>
              <w:pStyle w:val="ConsPlusNormal"/>
              <w:jc w:val="center"/>
            </w:pPr>
            <w:r>
              <w:t>4371,0</w:t>
            </w:r>
          </w:p>
        </w:tc>
        <w:tc>
          <w:tcPr>
            <w:tcW w:w="1304" w:type="dxa"/>
          </w:tcPr>
          <w:p w:rsidR="00A62AEB" w:rsidRDefault="00A62AEB">
            <w:pPr>
              <w:pStyle w:val="ConsPlusNormal"/>
              <w:jc w:val="center"/>
            </w:pPr>
            <w:r>
              <w:t>4763,8</w:t>
            </w:r>
          </w:p>
        </w:tc>
      </w:tr>
      <w:tr w:rsidR="00A62AEB">
        <w:tc>
          <w:tcPr>
            <w:tcW w:w="571" w:type="dxa"/>
          </w:tcPr>
          <w:p w:rsidR="00A62AEB" w:rsidRDefault="00A62AEB">
            <w:pPr>
              <w:pStyle w:val="ConsPlusNormal"/>
              <w:jc w:val="center"/>
            </w:pPr>
            <w:r>
              <w:t>7.</w:t>
            </w:r>
          </w:p>
        </w:tc>
        <w:tc>
          <w:tcPr>
            <w:tcW w:w="2268" w:type="dxa"/>
          </w:tcPr>
          <w:p w:rsidR="00A62AEB" w:rsidRDefault="00A62AEB">
            <w:pPr>
              <w:pStyle w:val="ConsPlusNormal"/>
            </w:pPr>
            <w:r>
              <w:t>Дербентский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7141,6</w:t>
            </w:r>
          </w:p>
        </w:tc>
        <w:tc>
          <w:tcPr>
            <w:tcW w:w="1304" w:type="dxa"/>
          </w:tcPr>
          <w:p w:rsidR="00A62AEB" w:rsidRDefault="00A62AEB">
            <w:pPr>
              <w:pStyle w:val="ConsPlusNormal"/>
              <w:jc w:val="center"/>
            </w:pPr>
            <w:r>
              <w:t>7963,6</w:t>
            </w:r>
          </w:p>
        </w:tc>
        <w:tc>
          <w:tcPr>
            <w:tcW w:w="1304" w:type="dxa"/>
          </w:tcPr>
          <w:p w:rsidR="00A62AEB" w:rsidRDefault="00A62AEB">
            <w:pPr>
              <w:pStyle w:val="ConsPlusNormal"/>
              <w:jc w:val="center"/>
            </w:pPr>
            <w:r>
              <w:t>8841,2</w:t>
            </w:r>
          </w:p>
        </w:tc>
        <w:tc>
          <w:tcPr>
            <w:tcW w:w="1304" w:type="dxa"/>
          </w:tcPr>
          <w:p w:rsidR="00A62AEB" w:rsidRDefault="00A62AEB">
            <w:pPr>
              <w:pStyle w:val="ConsPlusNormal"/>
              <w:jc w:val="center"/>
            </w:pPr>
            <w:r>
              <w:t>9835,4</w:t>
            </w:r>
          </w:p>
        </w:tc>
        <w:tc>
          <w:tcPr>
            <w:tcW w:w="1304" w:type="dxa"/>
          </w:tcPr>
          <w:p w:rsidR="00A62AEB" w:rsidRDefault="00A62AEB">
            <w:pPr>
              <w:pStyle w:val="ConsPlusNormal"/>
              <w:jc w:val="center"/>
            </w:pPr>
            <w:r>
              <w:t>10844,4</w:t>
            </w:r>
          </w:p>
        </w:tc>
        <w:tc>
          <w:tcPr>
            <w:tcW w:w="1304" w:type="dxa"/>
          </w:tcPr>
          <w:p w:rsidR="00A62AEB" w:rsidRDefault="00A62AEB">
            <w:pPr>
              <w:pStyle w:val="ConsPlusNormal"/>
              <w:jc w:val="center"/>
            </w:pPr>
            <w:r>
              <w:t>11797,4</w:t>
            </w:r>
          </w:p>
        </w:tc>
      </w:tr>
      <w:tr w:rsidR="00A62AEB">
        <w:tc>
          <w:tcPr>
            <w:tcW w:w="571" w:type="dxa"/>
          </w:tcPr>
          <w:p w:rsidR="00A62AEB" w:rsidRDefault="00A62AEB">
            <w:pPr>
              <w:pStyle w:val="ConsPlusNormal"/>
              <w:jc w:val="center"/>
            </w:pPr>
            <w:r>
              <w:t>8.</w:t>
            </w:r>
          </w:p>
        </w:tc>
        <w:tc>
          <w:tcPr>
            <w:tcW w:w="2268" w:type="dxa"/>
          </w:tcPr>
          <w:p w:rsidR="00A62AEB" w:rsidRDefault="00A62AEB">
            <w:pPr>
              <w:pStyle w:val="ConsPlusNormal"/>
            </w:pPr>
            <w:r>
              <w:t>Каякентский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1158,4</w:t>
            </w:r>
          </w:p>
        </w:tc>
        <w:tc>
          <w:tcPr>
            <w:tcW w:w="1304" w:type="dxa"/>
          </w:tcPr>
          <w:p w:rsidR="00A62AEB" w:rsidRDefault="00A62AEB">
            <w:pPr>
              <w:pStyle w:val="ConsPlusNormal"/>
              <w:jc w:val="center"/>
            </w:pPr>
            <w:r>
              <w:t>1291,8</w:t>
            </w:r>
          </w:p>
        </w:tc>
        <w:tc>
          <w:tcPr>
            <w:tcW w:w="1304" w:type="dxa"/>
          </w:tcPr>
          <w:p w:rsidR="00A62AEB" w:rsidRDefault="00A62AEB">
            <w:pPr>
              <w:pStyle w:val="ConsPlusNormal"/>
              <w:jc w:val="center"/>
            </w:pPr>
            <w:r>
              <w:t>1424,5</w:t>
            </w:r>
          </w:p>
        </w:tc>
        <w:tc>
          <w:tcPr>
            <w:tcW w:w="1304" w:type="dxa"/>
          </w:tcPr>
          <w:p w:rsidR="00A62AEB" w:rsidRDefault="00A62AEB">
            <w:pPr>
              <w:pStyle w:val="ConsPlusNormal"/>
              <w:jc w:val="center"/>
            </w:pPr>
            <w:r>
              <w:t>1586,7</w:t>
            </w:r>
          </w:p>
        </w:tc>
        <w:tc>
          <w:tcPr>
            <w:tcW w:w="1304" w:type="dxa"/>
          </w:tcPr>
          <w:p w:rsidR="00A62AEB" w:rsidRDefault="00A62AEB">
            <w:pPr>
              <w:pStyle w:val="ConsPlusNormal"/>
              <w:jc w:val="center"/>
            </w:pPr>
            <w:r>
              <w:t>1755,1</w:t>
            </w:r>
          </w:p>
        </w:tc>
        <w:tc>
          <w:tcPr>
            <w:tcW w:w="1304" w:type="dxa"/>
          </w:tcPr>
          <w:p w:rsidR="00A62AEB" w:rsidRDefault="00A62AEB">
            <w:pPr>
              <w:pStyle w:val="ConsPlusNormal"/>
              <w:jc w:val="center"/>
            </w:pPr>
            <w:r>
              <w:t>1911,2</w:t>
            </w:r>
          </w:p>
        </w:tc>
      </w:tr>
      <w:tr w:rsidR="00A62AEB">
        <w:tc>
          <w:tcPr>
            <w:tcW w:w="571" w:type="dxa"/>
          </w:tcPr>
          <w:p w:rsidR="00A62AEB" w:rsidRDefault="00A62AEB">
            <w:pPr>
              <w:pStyle w:val="ConsPlusNormal"/>
              <w:jc w:val="center"/>
            </w:pPr>
            <w:r>
              <w:t>9.</w:t>
            </w:r>
          </w:p>
        </w:tc>
        <w:tc>
          <w:tcPr>
            <w:tcW w:w="2268" w:type="dxa"/>
          </w:tcPr>
          <w:p w:rsidR="00A62AEB" w:rsidRDefault="00A62AEB">
            <w:pPr>
              <w:pStyle w:val="ConsPlusNormal"/>
            </w:pPr>
            <w:r>
              <w:t>Карабудахкентский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3413,5</w:t>
            </w:r>
          </w:p>
        </w:tc>
        <w:tc>
          <w:tcPr>
            <w:tcW w:w="1304" w:type="dxa"/>
          </w:tcPr>
          <w:p w:rsidR="00A62AEB" w:rsidRDefault="00A62AEB">
            <w:pPr>
              <w:pStyle w:val="ConsPlusNormal"/>
              <w:jc w:val="center"/>
            </w:pPr>
            <w:r>
              <w:t>3806,4</w:t>
            </w:r>
          </w:p>
        </w:tc>
        <w:tc>
          <w:tcPr>
            <w:tcW w:w="1304" w:type="dxa"/>
          </w:tcPr>
          <w:p w:rsidR="00A62AEB" w:rsidRDefault="00A62AEB">
            <w:pPr>
              <w:pStyle w:val="ConsPlusNormal"/>
              <w:jc w:val="center"/>
            </w:pPr>
            <w:r>
              <w:t>4147,0</w:t>
            </w:r>
          </w:p>
        </w:tc>
        <w:tc>
          <w:tcPr>
            <w:tcW w:w="1304" w:type="dxa"/>
          </w:tcPr>
          <w:p w:rsidR="00A62AEB" w:rsidRDefault="00A62AEB">
            <w:pPr>
              <w:pStyle w:val="ConsPlusNormal"/>
              <w:jc w:val="center"/>
            </w:pPr>
            <w:r>
              <w:t>4629,8</w:t>
            </w:r>
          </w:p>
        </w:tc>
        <w:tc>
          <w:tcPr>
            <w:tcW w:w="1304" w:type="dxa"/>
          </w:tcPr>
          <w:p w:rsidR="00A62AEB" w:rsidRDefault="00A62AEB">
            <w:pPr>
              <w:pStyle w:val="ConsPlusNormal"/>
              <w:jc w:val="center"/>
            </w:pPr>
            <w:r>
              <w:t>5151,1</w:t>
            </w:r>
          </w:p>
        </w:tc>
        <w:tc>
          <w:tcPr>
            <w:tcW w:w="1304" w:type="dxa"/>
          </w:tcPr>
          <w:p w:rsidR="00A62AEB" w:rsidRDefault="00A62AEB">
            <w:pPr>
              <w:pStyle w:val="ConsPlusNormal"/>
              <w:jc w:val="center"/>
            </w:pPr>
            <w:r>
              <w:t>5618,8</w:t>
            </w:r>
          </w:p>
        </w:tc>
      </w:tr>
      <w:tr w:rsidR="00A62AEB">
        <w:tc>
          <w:tcPr>
            <w:tcW w:w="571" w:type="dxa"/>
          </w:tcPr>
          <w:p w:rsidR="00A62AEB" w:rsidRDefault="00A62AEB">
            <w:pPr>
              <w:pStyle w:val="ConsPlusNormal"/>
              <w:jc w:val="center"/>
            </w:pPr>
            <w:r>
              <w:t>10.</w:t>
            </w:r>
          </w:p>
        </w:tc>
        <w:tc>
          <w:tcPr>
            <w:tcW w:w="2268" w:type="dxa"/>
          </w:tcPr>
          <w:p w:rsidR="00A62AEB" w:rsidRDefault="00A62AEB">
            <w:pPr>
              <w:pStyle w:val="ConsPlusNormal"/>
            </w:pPr>
            <w:r>
              <w:t>Магарамкентский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2506,7</w:t>
            </w:r>
          </w:p>
        </w:tc>
        <w:tc>
          <w:tcPr>
            <w:tcW w:w="1304" w:type="dxa"/>
          </w:tcPr>
          <w:p w:rsidR="00A62AEB" w:rsidRDefault="00A62AEB">
            <w:pPr>
              <w:pStyle w:val="ConsPlusNormal"/>
              <w:jc w:val="center"/>
            </w:pPr>
            <w:r>
              <w:t>2795,2</w:t>
            </w:r>
          </w:p>
        </w:tc>
        <w:tc>
          <w:tcPr>
            <w:tcW w:w="1304" w:type="dxa"/>
          </w:tcPr>
          <w:p w:rsidR="00A62AEB" w:rsidRDefault="00A62AEB">
            <w:pPr>
              <w:pStyle w:val="ConsPlusNormal"/>
              <w:jc w:val="center"/>
            </w:pPr>
            <w:r>
              <w:t>3068,9</w:t>
            </w:r>
          </w:p>
        </w:tc>
        <w:tc>
          <w:tcPr>
            <w:tcW w:w="1304" w:type="dxa"/>
          </w:tcPr>
          <w:p w:rsidR="00A62AEB" w:rsidRDefault="00A62AEB">
            <w:pPr>
              <w:pStyle w:val="ConsPlusNormal"/>
              <w:jc w:val="center"/>
            </w:pPr>
            <w:r>
              <w:t>3421,2</w:t>
            </w:r>
          </w:p>
        </w:tc>
        <w:tc>
          <w:tcPr>
            <w:tcW w:w="1304" w:type="dxa"/>
          </w:tcPr>
          <w:p w:rsidR="00A62AEB" w:rsidRDefault="00A62AEB">
            <w:pPr>
              <w:pStyle w:val="ConsPlusNormal"/>
              <w:jc w:val="center"/>
            </w:pPr>
            <w:r>
              <w:t>3792,2</w:t>
            </w:r>
          </w:p>
        </w:tc>
        <w:tc>
          <w:tcPr>
            <w:tcW w:w="1304" w:type="dxa"/>
          </w:tcPr>
          <w:p w:rsidR="00A62AEB" w:rsidRDefault="00A62AEB">
            <w:pPr>
              <w:pStyle w:val="ConsPlusNormal"/>
              <w:jc w:val="center"/>
            </w:pPr>
            <w:r>
              <w:t>4132,1</w:t>
            </w:r>
          </w:p>
        </w:tc>
      </w:tr>
      <w:tr w:rsidR="00A62AEB">
        <w:tc>
          <w:tcPr>
            <w:tcW w:w="571" w:type="dxa"/>
          </w:tcPr>
          <w:p w:rsidR="00A62AEB" w:rsidRDefault="00A62AEB">
            <w:pPr>
              <w:pStyle w:val="ConsPlusNormal"/>
              <w:jc w:val="center"/>
            </w:pPr>
            <w:r>
              <w:t>11.</w:t>
            </w:r>
          </w:p>
        </w:tc>
        <w:tc>
          <w:tcPr>
            <w:tcW w:w="2268" w:type="dxa"/>
          </w:tcPr>
          <w:p w:rsidR="00A62AEB" w:rsidRDefault="00A62AEB">
            <w:pPr>
              <w:pStyle w:val="ConsPlusNormal"/>
            </w:pPr>
            <w:r>
              <w:t>г. Махачкала</w:t>
            </w:r>
          </w:p>
        </w:tc>
        <w:tc>
          <w:tcPr>
            <w:tcW w:w="1304" w:type="dxa"/>
          </w:tcPr>
          <w:p w:rsidR="00A62AEB" w:rsidRDefault="00A62AEB">
            <w:pPr>
              <w:pStyle w:val="ConsPlusNormal"/>
            </w:pPr>
          </w:p>
        </w:tc>
        <w:tc>
          <w:tcPr>
            <w:tcW w:w="1247" w:type="dxa"/>
          </w:tcPr>
          <w:p w:rsidR="00A62AEB" w:rsidRDefault="00A62AEB">
            <w:pPr>
              <w:pStyle w:val="ConsPlusNormal"/>
              <w:jc w:val="center"/>
            </w:pPr>
            <w:r>
              <w:t>753,9</w:t>
            </w:r>
          </w:p>
        </w:tc>
        <w:tc>
          <w:tcPr>
            <w:tcW w:w="1304" w:type="dxa"/>
          </w:tcPr>
          <w:p w:rsidR="00A62AEB" w:rsidRDefault="00A62AEB">
            <w:pPr>
              <w:pStyle w:val="ConsPlusNormal"/>
              <w:jc w:val="center"/>
            </w:pPr>
            <w:r>
              <w:t>840,7</w:t>
            </w:r>
          </w:p>
        </w:tc>
        <w:tc>
          <w:tcPr>
            <w:tcW w:w="1304" w:type="dxa"/>
          </w:tcPr>
          <w:p w:rsidR="00A62AEB" w:rsidRDefault="00A62AEB">
            <w:pPr>
              <w:pStyle w:val="ConsPlusNormal"/>
              <w:jc w:val="center"/>
            </w:pPr>
            <w:r>
              <w:t>907,8</w:t>
            </w:r>
          </w:p>
        </w:tc>
        <w:tc>
          <w:tcPr>
            <w:tcW w:w="1304" w:type="dxa"/>
          </w:tcPr>
          <w:p w:rsidR="00A62AEB" w:rsidRDefault="00A62AEB">
            <w:pPr>
              <w:pStyle w:val="ConsPlusNormal"/>
              <w:jc w:val="center"/>
            </w:pPr>
            <w:r>
              <w:t>1015,3</w:t>
            </w:r>
          </w:p>
        </w:tc>
        <w:tc>
          <w:tcPr>
            <w:tcW w:w="1304" w:type="dxa"/>
          </w:tcPr>
          <w:p w:rsidR="00A62AEB" w:rsidRDefault="00A62AEB">
            <w:pPr>
              <w:pStyle w:val="ConsPlusNormal"/>
              <w:jc w:val="center"/>
            </w:pPr>
            <w:r>
              <w:t>1134,3</w:t>
            </w:r>
          </w:p>
        </w:tc>
        <w:tc>
          <w:tcPr>
            <w:tcW w:w="1304" w:type="dxa"/>
          </w:tcPr>
          <w:p w:rsidR="00A62AEB" w:rsidRDefault="00A62AEB">
            <w:pPr>
              <w:pStyle w:val="ConsPlusNormal"/>
              <w:jc w:val="center"/>
            </w:pPr>
            <w:r>
              <w:t>1238,8</w:t>
            </w:r>
          </w:p>
        </w:tc>
      </w:tr>
      <w:tr w:rsidR="00A62AEB">
        <w:tc>
          <w:tcPr>
            <w:tcW w:w="571" w:type="dxa"/>
          </w:tcPr>
          <w:p w:rsidR="00A62AEB" w:rsidRDefault="00A62AEB">
            <w:pPr>
              <w:pStyle w:val="ConsPlusNormal"/>
              <w:jc w:val="center"/>
            </w:pPr>
            <w:r>
              <w:t>12.</w:t>
            </w:r>
          </w:p>
        </w:tc>
        <w:tc>
          <w:tcPr>
            <w:tcW w:w="2268" w:type="dxa"/>
          </w:tcPr>
          <w:p w:rsidR="00A62AEB" w:rsidRDefault="00A62AEB">
            <w:pPr>
              <w:pStyle w:val="ConsPlusNormal"/>
            </w:pPr>
            <w:r>
              <w:t>Кумторкалинский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431,3</w:t>
            </w:r>
          </w:p>
        </w:tc>
        <w:tc>
          <w:tcPr>
            <w:tcW w:w="1304" w:type="dxa"/>
          </w:tcPr>
          <w:p w:rsidR="00A62AEB" w:rsidRDefault="00A62AEB">
            <w:pPr>
              <w:pStyle w:val="ConsPlusNormal"/>
              <w:jc w:val="center"/>
            </w:pPr>
            <w:r>
              <w:t>480,9</w:t>
            </w:r>
          </w:p>
        </w:tc>
        <w:tc>
          <w:tcPr>
            <w:tcW w:w="1304" w:type="dxa"/>
          </w:tcPr>
          <w:p w:rsidR="00A62AEB" w:rsidRDefault="00A62AEB">
            <w:pPr>
              <w:pStyle w:val="ConsPlusNormal"/>
              <w:jc w:val="center"/>
            </w:pPr>
            <w:r>
              <w:t>524,0</w:t>
            </w:r>
          </w:p>
        </w:tc>
        <w:tc>
          <w:tcPr>
            <w:tcW w:w="1304" w:type="dxa"/>
          </w:tcPr>
          <w:p w:rsidR="00A62AEB" w:rsidRDefault="00A62AEB">
            <w:pPr>
              <w:pStyle w:val="ConsPlusNormal"/>
              <w:jc w:val="center"/>
            </w:pPr>
            <w:r>
              <w:t>585,0</w:t>
            </w:r>
          </w:p>
        </w:tc>
        <w:tc>
          <w:tcPr>
            <w:tcW w:w="1304" w:type="dxa"/>
          </w:tcPr>
          <w:p w:rsidR="00A62AEB" w:rsidRDefault="00A62AEB">
            <w:pPr>
              <w:pStyle w:val="ConsPlusNormal"/>
              <w:jc w:val="center"/>
            </w:pPr>
            <w:r>
              <w:t>650,8</w:t>
            </w:r>
          </w:p>
        </w:tc>
        <w:tc>
          <w:tcPr>
            <w:tcW w:w="1304" w:type="dxa"/>
          </w:tcPr>
          <w:p w:rsidR="00A62AEB" w:rsidRDefault="00A62AEB">
            <w:pPr>
              <w:pStyle w:val="ConsPlusNormal"/>
              <w:jc w:val="center"/>
            </w:pPr>
            <w:r>
              <w:t>709,8</w:t>
            </w:r>
          </w:p>
        </w:tc>
      </w:tr>
      <w:tr w:rsidR="00A62AEB">
        <w:tc>
          <w:tcPr>
            <w:tcW w:w="571" w:type="dxa"/>
          </w:tcPr>
          <w:p w:rsidR="00A62AEB" w:rsidRDefault="00A62AEB">
            <w:pPr>
              <w:pStyle w:val="ConsPlusNormal"/>
              <w:jc w:val="center"/>
            </w:pPr>
            <w:r>
              <w:t>13.</w:t>
            </w:r>
          </w:p>
        </w:tc>
        <w:tc>
          <w:tcPr>
            <w:tcW w:w="2268" w:type="dxa"/>
          </w:tcPr>
          <w:p w:rsidR="00A62AEB" w:rsidRDefault="00A62AEB">
            <w:pPr>
              <w:pStyle w:val="ConsPlusNormal"/>
            </w:pPr>
            <w:r>
              <w:t>Буйнакский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4309,9</w:t>
            </w:r>
          </w:p>
        </w:tc>
        <w:tc>
          <w:tcPr>
            <w:tcW w:w="1304" w:type="dxa"/>
          </w:tcPr>
          <w:p w:rsidR="00A62AEB" w:rsidRDefault="00A62AEB">
            <w:pPr>
              <w:pStyle w:val="ConsPlusNormal"/>
              <w:jc w:val="center"/>
            </w:pPr>
            <w:r>
              <w:t>4806,0</w:t>
            </w:r>
          </w:p>
        </w:tc>
        <w:tc>
          <w:tcPr>
            <w:tcW w:w="1304" w:type="dxa"/>
          </w:tcPr>
          <w:p w:rsidR="00A62AEB" w:rsidRDefault="00A62AEB">
            <w:pPr>
              <w:pStyle w:val="ConsPlusNormal"/>
              <w:jc w:val="center"/>
            </w:pPr>
            <w:r>
              <w:t>5251,6</w:t>
            </w:r>
          </w:p>
        </w:tc>
        <w:tc>
          <w:tcPr>
            <w:tcW w:w="1304" w:type="dxa"/>
          </w:tcPr>
          <w:p w:rsidR="00A62AEB" w:rsidRDefault="00A62AEB">
            <w:pPr>
              <w:pStyle w:val="ConsPlusNormal"/>
              <w:jc w:val="center"/>
            </w:pPr>
            <w:r>
              <w:t>5859,7</w:t>
            </w:r>
          </w:p>
        </w:tc>
        <w:tc>
          <w:tcPr>
            <w:tcW w:w="1304" w:type="dxa"/>
          </w:tcPr>
          <w:p w:rsidR="00A62AEB" w:rsidRDefault="00A62AEB">
            <w:pPr>
              <w:pStyle w:val="ConsPlusNormal"/>
              <w:jc w:val="center"/>
            </w:pPr>
            <w:r>
              <w:t>6510,1</w:t>
            </w:r>
          </w:p>
        </w:tc>
        <w:tc>
          <w:tcPr>
            <w:tcW w:w="1304" w:type="dxa"/>
          </w:tcPr>
          <w:p w:rsidR="00A62AEB" w:rsidRDefault="00A62AEB">
            <w:pPr>
              <w:pStyle w:val="ConsPlusNormal"/>
              <w:jc w:val="center"/>
            </w:pPr>
            <w:r>
              <w:t>7098,2</w:t>
            </w:r>
          </w:p>
        </w:tc>
      </w:tr>
      <w:tr w:rsidR="00A62AEB">
        <w:tc>
          <w:tcPr>
            <w:tcW w:w="571" w:type="dxa"/>
          </w:tcPr>
          <w:p w:rsidR="00A62AEB" w:rsidRDefault="00A62AEB">
            <w:pPr>
              <w:pStyle w:val="ConsPlusNormal"/>
              <w:jc w:val="center"/>
            </w:pPr>
            <w:r>
              <w:t>14.</w:t>
            </w:r>
          </w:p>
        </w:tc>
        <w:tc>
          <w:tcPr>
            <w:tcW w:w="2268" w:type="dxa"/>
          </w:tcPr>
          <w:p w:rsidR="00A62AEB" w:rsidRDefault="00A62AEB">
            <w:pPr>
              <w:pStyle w:val="ConsPlusNormal"/>
            </w:pPr>
            <w:r>
              <w:t>Казбековский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2112,4</w:t>
            </w:r>
          </w:p>
        </w:tc>
        <w:tc>
          <w:tcPr>
            <w:tcW w:w="1304" w:type="dxa"/>
          </w:tcPr>
          <w:p w:rsidR="00A62AEB" w:rsidRDefault="00A62AEB">
            <w:pPr>
              <w:pStyle w:val="ConsPlusNormal"/>
              <w:jc w:val="center"/>
            </w:pPr>
            <w:r>
              <w:t>2355,5</w:t>
            </w:r>
          </w:p>
        </w:tc>
        <w:tc>
          <w:tcPr>
            <w:tcW w:w="1304" w:type="dxa"/>
          </w:tcPr>
          <w:p w:rsidR="00A62AEB" w:rsidRDefault="00A62AEB">
            <w:pPr>
              <w:pStyle w:val="ConsPlusNormal"/>
              <w:jc w:val="center"/>
            </w:pPr>
            <w:r>
              <w:t>2564,9</w:t>
            </w:r>
          </w:p>
        </w:tc>
        <w:tc>
          <w:tcPr>
            <w:tcW w:w="1304" w:type="dxa"/>
          </w:tcPr>
          <w:p w:rsidR="00A62AEB" w:rsidRDefault="00A62AEB">
            <w:pPr>
              <w:pStyle w:val="ConsPlusNormal"/>
              <w:jc w:val="center"/>
            </w:pPr>
            <w:r>
              <w:t>2863,9</w:t>
            </w:r>
          </w:p>
        </w:tc>
        <w:tc>
          <w:tcPr>
            <w:tcW w:w="1304" w:type="dxa"/>
          </w:tcPr>
          <w:p w:rsidR="00A62AEB" w:rsidRDefault="00A62AEB">
            <w:pPr>
              <w:pStyle w:val="ConsPlusNormal"/>
              <w:jc w:val="center"/>
            </w:pPr>
            <w:r>
              <w:t>3187,0</w:t>
            </w:r>
          </w:p>
        </w:tc>
        <w:tc>
          <w:tcPr>
            <w:tcW w:w="1304" w:type="dxa"/>
          </w:tcPr>
          <w:p w:rsidR="00A62AEB" w:rsidRDefault="00A62AEB">
            <w:pPr>
              <w:pStyle w:val="ConsPlusNormal"/>
              <w:jc w:val="center"/>
            </w:pPr>
            <w:r>
              <w:t>3476,7</w:t>
            </w:r>
          </w:p>
        </w:tc>
      </w:tr>
      <w:tr w:rsidR="00A62AEB">
        <w:tc>
          <w:tcPr>
            <w:tcW w:w="571" w:type="dxa"/>
          </w:tcPr>
          <w:p w:rsidR="00A62AEB" w:rsidRDefault="00A62AEB">
            <w:pPr>
              <w:pStyle w:val="ConsPlusNormal"/>
              <w:jc w:val="center"/>
            </w:pPr>
            <w:r>
              <w:t>15.</w:t>
            </w:r>
          </w:p>
        </w:tc>
        <w:tc>
          <w:tcPr>
            <w:tcW w:w="2268" w:type="dxa"/>
          </w:tcPr>
          <w:p w:rsidR="00A62AEB" w:rsidRDefault="00A62AEB">
            <w:pPr>
              <w:pStyle w:val="ConsPlusNormal"/>
            </w:pPr>
            <w:r>
              <w:t>Сулейман-Стальский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2370,3</w:t>
            </w:r>
          </w:p>
        </w:tc>
        <w:tc>
          <w:tcPr>
            <w:tcW w:w="1304" w:type="dxa"/>
          </w:tcPr>
          <w:p w:rsidR="00A62AEB" w:rsidRDefault="00A62AEB">
            <w:pPr>
              <w:pStyle w:val="ConsPlusNormal"/>
              <w:jc w:val="center"/>
            </w:pPr>
            <w:r>
              <w:t>2643,1</w:t>
            </w:r>
          </w:p>
        </w:tc>
        <w:tc>
          <w:tcPr>
            <w:tcW w:w="1304" w:type="dxa"/>
          </w:tcPr>
          <w:p w:rsidR="00A62AEB" w:rsidRDefault="00A62AEB">
            <w:pPr>
              <w:pStyle w:val="ConsPlusNormal"/>
              <w:jc w:val="center"/>
            </w:pPr>
            <w:r>
              <w:t>2907,8</w:t>
            </w:r>
          </w:p>
        </w:tc>
        <w:tc>
          <w:tcPr>
            <w:tcW w:w="1304" w:type="dxa"/>
          </w:tcPr>
          <w:p w:rsidR="00A62AEB" w:rsidRDefault="00A62AEB">
            <w:pPr>
              <w:pStyle w:val="ConsPlusNormal"/>
              <w:jc w:val="center"/>
            </w:pPr>
            <w:r>
              <w:t>3240,5</w:t>
            </w:r>
          </w:p>
        </w:tc>
        <w:tc>
          <w:tcPr>
            <w:tcW w:w="1304" w:type="dxa"/>
          </w:tcPr>
          <w:p w:rsidR="00A62AEB" w:rsidRDefault="00A62AEB">
            <w:pPr>
              <w:pStyle w:val="ConsPlusNormal"/>
              <w:jc w:val="center"/>
            </w:pPr>
            <w:r>
              <w:t>3588,3</w:t>
            </w:r>
          </w:p>
        </w:tc>
        <w:tc>
          <w:tcPr>
            <w:tcW w:w="1304" w:type="dxa"/>
          </w:tcPr>
          <w:p w:rsidR="00A62AEB" w:rsidRDefault="00A62AEB">
            <w:pPr>
              <w:pStyle w:val="ConsPlusNormal"/>
              <w:jc w:val="center"/>
            </w:pPr>
            <w:r>
              <w:t>3908,9</w:t>
            </w:r>
          </w:p>
        </w:tc>
      </w:tr>
      <w:tr w:rsidR="00A62AEB">
        <w:tc>
          <w:tcPr>
            <w:tcW w:w="571" w:type="dxa"/>
          </w:tcPr>
          <w:p w:rsidR="00A62AEB" w:rsidRDefault="00A62AEB">
            <w:pPr>
              <w:pStyle w:val="ConsPlusNormal"/>
              <w:jc w:val="center"/>
            </w:pPr>
            <w:r>
              <w:t>16.</w:t>
            </w:r>
          </w:p>
        </w:tc>
        <w:tc>
          <w:tcPr>
            <w:tcW w:w="2268" w:type="dxa"/>
          </w:tcPr>
          <w:p w:rsidR="00A62AEB" w:rsidRDefault="00A62AEB">
            <w:pPr>
              <w:pStyle w:val="ConsPlusNormal"/>
            </w:pPr>
            <w:r>
              <w:t>Кайтагский</w:t>
            </w:r>
          </w:p>
        </w:tc>
        <w:tc>
          <w:tcPr>
            <w:tcW w:w="1304" w:type="dxa"/>
          </w:tcPr>
          <w:p w:rsidR="00A62AEB" w:rsidRDefault="00A62AEB">
            <w:pPr>
              <w:pStyle w:val="ConsPlusNormal"/>
            </w:pPr>
          </w:p>
        </w:tc>
        <w:tc>
          <w:tcPr>
            <w:tcW w:w="1247" w:type="dxa"/>
          </w:tcPr>
          <w:p w:rsidR="00A62AEB" w:rsidRDefault="00A62AEB">
            <w:pPr>
              <w:pStyle w:val="ConsPlusNormal"/>
              <w:jc w:val="center"/>
            </w:pPr>
            <w:r>
              <w:t>752,5</w:t>
            </w:r>
          </w:p>
        </w:tc>
        <w:tc>
          <w:tcPr>
            <w:tcW w:w="1304" w:type="dxa"/>
          </w:tcPr>
          <w:p w:rsidR="00A62AEB" w:rsidRDefault="00A62AEB">
            <w:pPr>
              <w:pStyle w:val="ConsPlusNormal"/>
              <w:jc w:val="center"/>
            </w:pPr>
            <w:r>
              <w:t>839,2</w:t>
            </w:r>
          </w:p>
        </w:tc>
        <w:tc>
          <w:tcPr>
            <w:tcW w:w="1304" w:type="dxa"/>
          </w:tcPr>
          <w:p w:rsidR="00A62AEB" w:rsidRDefault="00A62AEB">
            <w:pPr>
              <w:pStyle w:val="ConsPlusNormal"/>
              <w:jc w:val="center"/>
            </w:pPr>
            <w:r>
              <w:t>917,1</w:t>
            </w:r>
          </w:p>
        </w:tc>
        <w:tc>
          <w:tcPr>
            <w:tcW w:w="1304" w:type="dxa"/>
          </w:tcPr>
          <w:p w:rsidR="00A62AEB" w:rsidRDefault="00A62AEB">
            <w:pPr>
              <w:pStyle w:val="ConsPlusNormal"/>
              <w:jc w:val="center"/>
            </w:pPr>
            <w:r>
              <w:t>1023,3</w:t>
            </w:r>
          </w:p>
        </w:tc>
        <w:tc>
          <w:tcPr>
            <w:tcW w:w="1304" w:type="dxa"/>
          </w:tcPr>
          <w:p w:rsidR="00A62AEB" w:rsidRDefault="00A62AEB">
            <w:pPr>
              <w:pStyle w:val="ConsPlusNormal"/>
              <w:jc w:val="center"/>
            </w:pPr>
            <w:r>
              <w:t>1136,9</w:t>
            </w:r>
          </w:p>
        </w:tc>
        <w:tc>
          <w:tcPr>
            <w:tcW w:w="1304" w:type="dxa"/>
          </w:tcPr>
          <w:p w:rsidR="00A62AEB" w:rsidRDefault="00A62AEB">
            <w:pPr>
              <w:pStyle w:val="ConsPlusNormal"/>
              <w:jc w:val="center"/>
            </w:pPr>
            <w:r>
              <w:t>1239,4</w:t>
            </w:r>
          </w:p>
        </w:tc>
      </w:tr>
      <w:tr w:rsidR="00A62AEB">
        <w:tc>
          <w:tcPr>
            <w:tcW w:w="571" w:type="dxa"/>
          </w:tcPr>
          <w:p w:rsidR="00A62AEB" w:rsidRDefault="00A62AEB">
            <w:pPr>
              <w:pStyle w:val="ConsPlusNormal"/>
              <w:jc w:val="center"/>
            </w:pPr>
            <w:r>
              <w:t>17.</w:t>
            </w:r>
          </w:p>
        </w:tc>
        <w:tc>
          <w:tcPr>
            <w:tcW w:w="2268" w:type="dxa"/>
          </w:tcPr>
          <w:p w:rsidR="00A62AEB" w:rsidRDefault="00A62AEB">
            <w:pPr>
              <w:pStyle w:val="ConsPlusNormal"/>
            </w:pPr>
            <w:r>
              <w:t>Новолакский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871,8</w:t>
            </w:r>
          </w:p>
        </w:tc>
        <w:tc>
          <w:tcPr>
            <w:tcW w:w="1304" w:type="dxa"/>
          </w:tcPr>
          <w:p w:rsidR="00A62AEB" w:rsidRDefault="00A62AEB">
            <w:pPr>
              <w:pStyle w:val="ConsPlusNormal"/>
              <w:jc w:val="center"/>
            </w:pPr>
            <w:r>
              <w:t>972,2</w:t>
            </w:r>
          </w:p>
        </w:tc>
        <w:tc>
          <w:tcPr>
            <w:tcW w:w="1304" w:type="dxa"/>
          </w:tcPr>
          <w:p w:rsidR="00A62AEB" w:rsidRDefault="00A62AEB">
            <w:pPr>
              <w:pStyle w:val="ConsPlusNormal"/>
              <w:jc w:val="center"/>
            </w:pPr>
            <w:r>
              <w:t>1054,1</w:t>
            </w:r>
          </w:p>
        </w:tc>
        <w:tc>
          <w:tcPr>
            <w:tcW w:w="1304" w:type="dxa"/>
          </w:tcPr>
          <w:p w:rsidR="00A62AEB" w:rsidRDefault="00A62AEB">
            <w:pPr>
              <w:pStyle w:val="ConsPlusNormal"/>
              <w:jc w:val="center"/>
            </w:pPr>
            <w:r>
              <w:t>1178,1</w:t>
            </w:r>
          </w:p>
        </w:tc>
        <w:tc>
          <w:tcPr>
            <w:tcW w:w="1304" w:type="dxa"/>
          </w:tcPr>
          <w:p w:rsidR="00A62AEB" w:rsidRDefault="00A62AEB">
            <w:pPr>
              <w:pStyle w:val="ConsPlusNormal"/>
              <w:jc w:val="center"/>
            </w:pPr>
            <w:r>
              <w:t>1313,6</w:t>
            </w:r>
          </w:p>
        </w:tc>
        <w:tc>
          <w:tcPr>
            <w:tcW w:w="1304" w:type="dxa"/>
          </w:tcPr>
          <w:p w:rsidR="00A62AEB" w:rsidRDefault="00A62AEB">
            <w:pPr>
              <w:pStyle w:val="ConsPlusNormal"/>
              <w:jc w:val="center"/>
            </w:pPr>
            <w:r>
              <w:t>1433,8</w:t>
            </w:r>
          </w:p>
        </w:tc>
      </w:tr>
      <w:tr w:rsidR="00A62AEB">
        <w:tc>
          <w:tcPr>
            <w:tcW w:w="571" w:type="dxa"/>
          </w:tcPr>
          <w:p w:rsidR="00A62AEB" w:rsidRDefault="00A62AEB">
            <w:pPr>
              <w:pStyle w:val="ConsPlusNormal"/>
              <w:jc w:val="center"/>
            </w:pPr>
            <w:r>
              <w:t>18.</w:t>
            </w:r>
          </w:p>
        </w:tc>
        <w:tc>
          <w:tcPr>
            <w:tcW w:w="2268" w:type="dxa"/>
          </w:tcPr>
          <w:p w:rsidR="00A62AEB" w:rsidRDefault="00A62AEB">
            <w:pPr>
              <w:pStyle w:val="ConsPlusNormal"/>
            </w:pPr>
            <w:r>
              <w:t>Сергокалинский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1315,9</w:t>
            </w:r>
          </w:p>
        </w:tc>
        <w:tc>
          <w:tcPr>
            <w:tcW w:w="1304" w:type="dxa"/>
          </w:tcPr>
          <w:p w:rsidR="00A62AEB" w:rsidRDefault="00A62AEB">
            <w:pPr>
              <w:pStyle w:val="ConsPlusNormal"/>
              <w:jc w:val="center"/>
            </w:pPr>
            <w:r>
              <w:t>1467,4</w:t>
            </w:r>
          </w:p>
        </w:tc>
        <w:tc>
          <w:tcPr>
            <w:tcW w:w="1304" w:type="dxa"/>
          </w:tcPr>
          <w:p w:rsidR="00A62AEB" w:rsidRDefault="00A62AEB">
            <w:pPr>
              <w:pStyle w:val="ConsPlusNormal"/>
              <w:jc w:val="center"/>
            </w:pPr>
            <w:r>
              <w:t>1599,5</w:t>
            </w:r>
          </w:p>
        </w:tc>
        <w:tc>
          <w:tcPr>
            <w:tcW w:w="1304" w:type="dxa"/>
          </w:tcPr>
          <w:p w:rsidR="00A62AEB" w:rsidRDefault="00A62AEB">
            <w:pPr>
              <w:pStyle w:val="ConsPlusNormal"/>
              <w:jc w:val="center"/>
            </w:pPr>
            <w:r>
              <w:t>1785,6</w:t>
            </w:r>
          </w:p>
        </w:tc>
        <w:tc>
          <w:tcPr>
            <w:tcW w:w="1304" w:type="dxa"/>
          </w:tcPr>
          <w:p w:rsidR="00A62AEB" w:rsidRDefault="00A62AEB">
            <w:pPr>
              <w:pStyle w:val="ConsPlusNormal"/>
              <w:jc w:val="center"/>
            </w:pPr>
            <w:r>
              <w:t>1986,1</w:t>
            </w:r>
          </w:p>
        </w:tc>
        <w:tc>
          <w:tcPr>
            <w:tcW w:w="1304" w:type="dxa"/>
          </w:tcPr>
          <w:p w:rsidR="00A62AEB" w:rsidRDefault="00A62AEB">
            <w:pPr>
              <w:pStyle w:val="ConsPlusNormal"/>
              <w:jc w:val="center"/>
            </w:pPr>
            <w:r>
              <w:t>2166,2</w:t>
            </w:r>
          </w:p>
        </w:tc>
      </w:tr>
      <w:tr w:rsidR="00A62AEB">
        <w:tc>
          <w:tcPr>
            <w:tcW w:w="571" w:type="dxa"/>
          </w:tcPr>
          <w:p w:rsidR="00A62AEB" w:rsidRDefault="00A62AEB">
            <w:pPr>
              <w:pStyle w:val="ConsPlusNormal"/>
              <w:jc w:val="center"/>
            </w:pPr>
            <w:r>
              <w:t>19.</w:t>
            </w:r>
          </w:p>
        </w:tc>
        <w:tc>
          <w:tcPr>
            <w:tcW w:w="2268" w:type="dxa"/>
          </w:tcPr>
          <w:p w:rsidR="00A62AEB" w:rsidRDefault="00A62AEB">
            <w:pPr>
              <w:pStyle w:val="ConsPlusNormal"/>
            </w:pPr>
            <w:r>
              <w:t>Табасаранский</w:t>
            </w:r>
          </w:p>
        </w:tc>
        <w:tc>
          <w:tcPr>
            <w:tcW w:w="1304" w:type="dxa"/>
          </w:tcPr>
          <w:p w:rsidR="00A62AEB" w:rsidRDefault="00A62AEB">
            <w:pPr>
              <w:pStyle w:val="ConsPlusNormal"/>
            </w:pPr>
          </w:p>
        </w:tc>
        <w:tc>
          <w:tcPr>
            <w:tcW w:w="1247" w:type="dxa"/>
          </w:tcPr>
          <w:p w:rsidR="00A62AEB" w:rsidRDefault="00A62AEB">
            <w:pPr>
              <w:pStyle w:val="ConsPlusNormal"/>
              <w:jc w:val="center"/>
            </w:pPr>
            <w:r>
              <w:t>2203,7</w:t>
            </w:r>
          </w:p>
        </w:tc>
        <w:tc>
          <w:tcPr>
            <w:tcW w:w="1304" w:type="dxa"/>
          </w:tcPr>
          <w:p w:rsidR="00A62AEB" w:rsidRDefault="00A62AEB">
            <w:pPr>
              <w:pStyle w:val="ConsPlusNormal"/>
              <w:jc w:val="center"/>
            </w:pPr>
            <w:r>
              <w:t>2457,4</w:t>
            </w:r>
          </w:p>
        </w:tc>
        <w:tc>
          <w:tcPr>
            <w:tcW w:w="1304" w:type="dxa"/>
          </w:tcPr>
          <w:p w:rsidR="00A62AEB" w:rsidRDefault="00A62AEB">
            <w:pPr>
              <w:pStyle w:val="ConsPlusNormal"/>
              <w:jc w:val="center"/>
            </w:pPr>
            <w:r>
              <w:t>2673,3</w:t>
            </w:r>
          </w:p>
        </w:tc>
        <w:tc>
          <w:tcPr>
            <w:tcW w:w="1304" w:type="dxa"/>
          </w:tcPr>
          <w:p w:rsidR="00A62AEB" w:rsidRDefault="00A62AEB">
            <w:pPr>
              <w:pStyle w:val="ConsPlusNormal"/>
              <w:jc w:val="center"/>
            </w:pPr>
            <w:r>
              <w:t>2985,5</w:t>
            </w:r>
          </w:p>
        </w:tc>
        <w:tc>
          <w:tcPr>
            <w:tcW w:w="1304" w:type="dxa"/>
          </w:tcPr>
          <w:p w:rsidR="00A62AEB" w:rsidRDefault="00A62AEB">
            <w:pPr>
              <w:pStyle w:val="ConsPlusNormal"/>
              <w:jc w:val="center"/>
            </w:pPr>
            <w:r>
              <w:t>3323,8</w:t>
            </w:r>
          </w:p>
        </w:tc>
        <w:tc>
          <w:tcPr>
            <w:tcW w:w="1304" w:type="dxa"/>
          </w:tcPr>
          <w:p w:rsidR="00A62AEB" w:rsidRDefault="00A62AEB">
            <w:pPr>
              <w:pStyle w:val="ConsPlusNormal"/>
              <w:jc w:val="center"/>
            </w:pPr>
            <w:r>
              <w:t>3626,4</w:t>
            </w:r>
          </w:p>
        </w:tc>
      </w:tr>
      <w:tr w:rsidR="00A62AEB">
        <w:tc>
          <w:tcPr>
            <w:tcW w:w="571" w:type="dxa"/>
          </w:tcPr>
          <w:p w:rsidR="00A62AEB" w:rsidRDefault="00A62AEB">
            <w:pPr>
              <w:pStyle w:val="ConsPlusNormal"/>
              <w:jc w:val="center"/>
            </w:pPr>
            <w:r>
              <w:lastRenderedPageBreak/>
              <w:t>20.</w:t>
            </w:r>
          </w:p>
        </w:tc>
        <w:tc>
          <w:tcPr>
            <w:tcW w:w="2268" w:type="dxa"/>
          </w:tcPr>
          <w:p w:rsidR="00A62AEB" w:rsidRDefault="00A62AEB">
            <w:pPr>
              <w:pStyle w:val="ConsPlusNormal"/>
            </w:pPr>
            <w:r>
              <w:t>Хивский</w:t>
            </w:r>
          </w:p>
        </w:tc>
        <w:tc>
          <w:tcPr>
            <w:tcW w:w="1304" w:type="dxa"/>
          </w:tcPr>
          <w:p w:rsidR="00A62AEB" w:rsidRDefault="00A62AEB">
            <w:pPr>
              <w:pStyle w:val="ConsPlusNormal"/>
            </w:pPr>
          </w:p>
        </w:tc>
        <w:tc>
          <w:tcPr>
            <w:tcW w:w="1247" w:type="dxa"/>
          </w:tcPr>
          <w:p w:rsidR="00A62AEB" w:rsidRDefault="00A62AEB">
            <w:pPr>
              <w:pStyle w:val="ConsPlusNormal"/>
              <w:jc w:val="center"/>
            </w:pPr>
            <w:r>
              <w:t>1434,0</w:t>
            </w:r>
          </w:p>
        </w:tc>
        <w:tc>
          <w:tcPr>
            <w:tcW w:w="1304" w:type="dxa"/>
          </w:tcPr>
          <w:p w:rsidR="00A62AEB" w:rsidRDefault="00A62AEB">
            <w:pPr>
              <w:pStyle w:val="ConsPlusNormal"/>
              <w:jc w:val="center"/>
            </w:pPr>
            <w:r>
              <w:t>1599,1</w:t>
            </w:r>
          </w:p>
        </w:tc>
        <w:tc>
          <w:tcPr>
            <w:tcW w:w="1304" w:type="dxa"/>
          </w:tcPr>
          <w:p w:rsidR="00A62AEB" w:rsidRDefault="00A62AEB">
            <w:pPr>
              <w:pStyle w:val="ConsPlusNormal"/>
              <w:jc w:val="center"/>
            </w:pPr>
            <w:r>
              <w:t>1754,9</w:t>
            </w:r>
          </w:p>
        </w:tc>
        <w:tc>
          <w:tcPr>
            <w:tcW w:w="1304" w:type="dxa"/>
          </w:tcPr>
          <w:p w:rsidR="00A62AEB" w:rsidRDefault="00A62AEB">
            <w:pPr>
              <w:pStyle w:val="ConsPlusNormal"/>
              <w:jc w:val="center"/>
            </w:pPr>
            <w:r>
              <w:t>1956,4</w:t>
            </w:r>
          </w:p>
        </w:tc>
        <w:tc>
          <w:tcPr>
            <w:tcW w:w="1304" w:type="dxa"/>
          </w:tcPr>
          <w:p w:rsidR="00A62AEB" w:rsidRDefault="00A62AEB">
            <w:pPr>
              <w:pStyle w:val="ConsPlusNormal"/>
              <w:jc w:val="center"/>
            </w:pPr>
            <w:r>
              <w:t>2169,1</w:t>
            </w:r>
          </w:p>
        </w:tc>
        <w:tc>
          <w:tcPr>
            <w:tcW w:w="1304" w:type="dxa"/>
          </w:tcPr>
          <w:p w:rsidR="00A62AEB" w:rsidRDefault="00A62AEB">
            <w:pPr>
              <w:pStyle w:val="ConsPlusNormal"/>
              <w:jc w:val="center"/>
            </w:pPr>
            <w:r>
              <w:t>2363,8</w:t>
            </w:r>
          </w:p>
        </w:tc>
      </w:tr>
      <w:tr w:rsidR="00A62AEB">
        <w:tc>
          <w:tcPr>
            <w:tcW w:w="571" w:type="dxa"/>
          </w:tcPr>
          <w:p w:rsidR="00A62AEB" w:rsidRDefault="00A62AEB">
            <w:pPr>
              <w:pStyle w:val="ConsPlusNormal"/>
              <w:jc w:val="center"/>
            </w:pPr>
            <w:r>
              <w:t>21.</w:t>
            </w:r>
          </w:p>
        </w:tc>
        <w:tc>
          <w:tcPr>
            <w:tcW w:w="2268" w:type="dxa"/>
          </w:tcPr>
          <w:p w:rsidR="00A62AEB" w:rsidRDefault="00A62AEB">
            <w:pPr>
              <w:pStyle w:val="ConsPlusNormal"/>
            </w:pPr>
            <w:r>
              <w:t>Агульский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379,8</w:t>
            </w:r>
          </w:p>
        </w:tc>
        <w:tc>
          <w:tcPr>
            <w:tcW w:w="1304" w:type="dxa"/>
          </w:tcPr>
          <w:p w:rsidR="00A62AEB" w:rsidRDefault="00A62AEB">
            <w:pPr>
              <w:pStyle w:val="ConsPlusNormal"/>
              <w:jc w:val="center"/>
            </w:pPr>
            <w:r>
              <w:t>423,5</w:t>
            </w:r>
          </w:p>
        </w:tc>
        <w:tc>
          <w:tcPr>
            <w:tcW w:w="1304" w:type="dxa"/>
          </w:tcPr>
          <w:p w:rsidR="00A62AEB" w:rsidRDefault="00A62AEB">
            <w:pPr>
              <w:pStyle w:val="ConsPlusNormal"/>
              <w:jc w:val="center"/>
            </w:pPr>
            <w:r>
              <w:t>455,6</w:t>
            </w:r>
          </w:p>
        </w:tc>
        <w:tc>
          <w:tcPr>
            <w:tcW w:w="1304" w:type="dxa"/>
          </w:tcPr>
          <w:p w:rsidR="00A62AEB" w:rsidRDefault="00A62AEB">
            <w:pPr>
              <w:pStyle w:val="ConsPlusNormal"/>
              <w:jc w:val="center"/>
            </w:pPr>
            <w:r>
              <w:t>509,9</w:t>
            </w:r>
          </w:p>
        </w:tc>
        <w:tc>
          <w:tcPr>
            <w:tcW w:w="1304" w:type="dxa"/>
          </w:tcPr>
          <w:p w:rsidR="00A62AEB" w:rsidRDefault="00A62AEB">
            <w:pPr>
              <w:pStyle w:val="ConsPlusNormal"/>
              <w:jc w:val="center"/>
            </w:pPr>
            <w:r>
              <w:t>570,8</w:t>
            </w:r>
          </w:p>
        </w:tc>
        <w:tc>
          <w:tcPr>
            <w:tcW w:w="1304" w:type="dxa"/>
          </w:tcPr>
          <w:p w:rsidR="00A62AEB" w:rsidRDefault="00A62AEB">
            <w:pPr>
              <w:pStyle w:val="ConsPlusNormal"/>
              <w:jc w:val="center"/>
            </w:pPr>
            <w:r>
              <w:t>623,6</w:t>
            </w:r>
          </w:p>
        </w:tc>
      </w:tr>
      <w:tr w:rsidR="00A62AEB">
        <w:tc>
          <w:tcPr>
            <w:tcW w:w="571" w:type="dxa"/>
          </w:tcPr>
          <w:p w:rsidR="00A62AEB" w:rsidRDefault="00A62AEB">
            <w:pPr>
              <w:pStyle w:val="ConsPlusNormal"/>
              <w:jc w:val="center"/>
            </w:pPr>
            <w:r>
              <w:t>22.</w:t>
            </w:r>
          </w:p>
        </w:tc>
        <w:tc>
          <w:tcPr>
            <w:tcW w:w="2268" w:type="dxa"/>
          </w:tcPr>
          <w:p w:rsidR="00A62AEB" w:rsidRDefault="00A62AEB">
            <w:pPr>
              <w:pStyle w:val="ConsPlusNormal"/>
            </w:pPr>
            <w:r>
              <w:t>Акушинский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2958,4</w:t>
            </w:r>
          </w:p>
        </w:tc>
        <w:tc>
          <w:tcPr>
            <w:tcW w:w="1304" w:type="dxa"/>
          </w:tcPr>
          <w:p w:rsidR="00A62AEB" w:rsidRDefault="00A62AEB">
            <w:pPr>
              <w:pStyle w:val="ConsPlusNormal"/>
              <w:jc w:val="center"/>
            </w:pPr>
            <w:r>
              <w:t>3298,9</w:t>
            </w:r>
          </w:p>
        </w:tc>
        <w:tc>
          <w:tcPr>
            <w:tcW w:w="1304" w:type="dxa"/>
          </w:tcPr>
          <w:p w:rsidR="00A62AEB" w:rsidRDefault="00A62AEB">
            <w:pPr>
              <w:pStyle w:val="ConsPlusNormal"/>
              <w:jc w:val="center"/>
            </w:pPr>
            <w:r>
              <w:t>3606,7</w:t>
            </w:r>
          </w:p>
        </w:tc>
        <w:tc>
          <w:tcPr>
            <w:tcW w:w="1304" w:type="dxa"/>
          </w:tcPr>
          <w:p w:rsidR="00A62AEB" w:rsidRDefault="00A62AEB">
            <w:pPr>
              <w:pStyle w:val="ConsPlusNormal"/>
              <w:jc w:val="center"/>
            </w:pPr>
            <w:r>
              <w:t>4024,1</w:t>
            </w:r>
          </w:p>
        </w:tc>
        <w:tc>
          <w:tcPr>
            <w:tcW w:w="1304" w:type="dxa"/>
          </w:tcPr>
          <w:p w:rsidR="00A62AEB" w:rsidRDefault="00A62AEB">
            <w:pPr>
              <w:pStyle w:val="ConsPlusNormal"/>
              <w:jc w:val="center"/>
            </w:pPr>
            <w:r>
              <w:t>4469,5</w:t>
            </w:r>
          </w:p>
        </w:tc>
        <w:tc>
          <w:tcPr>
            <w:tcW w:w="1304" w:type="dxa"/>
          </w:tcPr>
          <w:p w:rsidR="00A62AEB" w:rsidRDefault="00A62AEB">
            <w:pPr>
              <w:pStyle w:val="ConsPlusNormal"/>
              <w:jc w:val="center"/>
            </w:pPr>
            <w:r>
              <w:t>4872,8</w:t>
            </w:r>
          </w:p>
        </w:tc>
      </w:tr>
      <w:tr w:rsidR="00A62AEB">
        <w:tc>
          <w:tcPr>
            <w:tcW w:w="571" w:type="dxa"/>
          </w:tcPr>
          <w:p w:rsidR="00A62AEB" w:rsidRDefault="00A62AEB">
            <w:pPr>
              <w:pStyle w:val="ConsPlusNormal"/>
              <w:jc w:val="center"/>
            </w:pPr>
            <w:r>
              <w:t>23.</w:t>
            </w:r>
          </w:p>
        </w:tc>
        <w:tc>
          <w:tcPr>
            <w:tcW w:w="2268" w:type="dxa"/>
          </w:tcPr>
          <w:p w:rsidR="00A62AEB" w:rsidRDefault="00A62AEB">
            <w:pPr>
              <w:pStyle w:val="ConsPlusNormal"/>
            </w:pPr>
            <w:r>
              <w:t>Ахвахский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1624,8</w:t>
            </w:r>
          </w:p>
        </w:tc>
        <w:tc>
          <w:tcPr>
            <w:tcW w:w="1304" w:type="dxa"/>
          </w:tcPr>
          <w:p w:rsidR="00A62AEB" w:rsidRDefault="00A62AEB">
            <w:pPr>
              <w:pStyle w:val="ConsPlusNormal"/>
              <w:jc w:val="center"/>
            </w:pPr>
            <w:r>
              <w:t>1811,9</w:t>
            </w:r>
          </w:p>
        </w:tc>
        <w:tc>
          <w:tcPr>
            <w:tcW w:w="1304" w:type="dxa"/>
          </w:tcPr>
          <w:p w:rsidR="00A62AEB" w:rsidRDefault="00A62AEB">
            <w:pPr>
              <w:pStyle w:val="ConsPlusNormal"/>
              <w:jc w:val="center"/>
            </w:pPr>
            <w:r>
              <w:t>1958,8</w:t>
            </w:r>
          </w:p>
        </w:tc>
        <w:tc>
          <w:tcPr>
            <w:tcW w:w="1304" w:type="dxa"/>
          </w:tcPr>
          <w:p w:rsidR="00A62AEB" w:rsidRDefault="00A62AEB">
            <w:pPr>
              <w:pStyle w:val="ConsPlusNormal"/>
              <w:jc w:val="center"/>
            </w:pPr>
            <w:r>
              <w:t>2190,2</w:t>
            </w:r>
          </w:p>
        </w:tc>
        <w:tc>
          <w:tcPr>
            <w:tcW w:w="1304" w:type="dxa"/>
          </w:tcPr>
          <w:p w:rsidR="00A62AEB" w:rsidRDefault="00A62AEB">
            <w:pPr>
              <w:pStyle w:val="ConsPlusNormal"/>
              <w:jc w:val="center"/>
            </w:pPr>
            <w:r>
              <w:t>2445,8</w:t>
            </w:r>
          </w:p>
        </w:tc>
        <w:tc>
          <w:tcPr>
            <w:tcW w:w="1304" w:type="dxa"/>
          </w:tcPr>
          <w:p w:rsidR="00A62AEB" w:rsidRDefault="00A62AEB">
            <w:pPr>
              <w:pStyle w:val="ConsPlusNormal"/>
              <w:jc w:val="center"/>
            </w:pPr>
            <w:r>
              <w:t>2670,8</w:t>
            </w:r>
          </w:p>
        </w:tc>
      </w:tr>
      <w:tr w:rsidR="00A62AEB">
        <w:tc>
          <w:tcPr>
            <w:tcW w:w="571" w:type="dxa"/>
          </w:tcPr>
          <w:p w:rsidR="00A62AEB" w:rsidRDefault="00A62AEB">
            <w:pPr>
              <w:pStyle w:val="ConsPlusNormal"/>
              <w:jc w:val="center"/>
            </w:pPr>
            <w:r>
              <w:t>24.</w:t>
            </w:r>
          </w:p>
        </w:tc>
        <w:tc>
          <w:tcPr>
            <w:tcW w:w="2268" w:type="dxa"/>
          </w:tcPr>
          <w:p w:rsidR="00A62AEB" w:rsidRDefault="00A62AEB">
            <w:pPr>
              <w:pStyle w:val="ConsPlusNormal"/>
            </w:pPr>
            <w:r>
              <w:t>Ахтынский</w:t>
            </w:r>
          </w:p>
        </w:tc>
        <w:tc>
          <w:tcPr>
            <w:tcW w:w="1304" w:type="dxa"/>
          </w:tcPr>
          <w:p w:rsidR="00A62AEB" w:rsidRDefault="00A62AEB">
            <w:pPr>
              <w:pStyle w:val="ConsPlusNormal"/>
            </w:pPr>
          </w:p>
        </w:tc>
        <w:tc>
          <w:tcPr>
            <w:tcW w:w="1247" w:type="dxa"/>
          </w:tcPr>
          <w:p w:rsidR="00A62AEB" w:rsidRDefault="00A62AEB">
            <w:pPr>
              <w:pStyle w:val="ConsPlusNormal"/>
              <w:jc w:val="center"/>
            </w:pPr>
            <w:r>
              <w:t>2051,1</w:t>
            </w:r>
          </w:p>
        </w:tc>
        <w:tc>
          <w:tcPr>
            <w:tcW w:w="1304" w:type="dxa"/>
          </w:tcPr>
          <w:p w:rsidR="00A62AEB" w:rsidRDefault="00A62AEB">
            <w:pPr>
              <w:pStyle w:val="ConsPlusNormal"/>
              <w:jc w:val="center"/>
            </w:pPr>
            <w:r>
              <w:t>2287,2</w:t>
            </w:r>
          </w:p>
        </w:tc>
        <w:tc>
          <w:tcPr>
            <w:tcW w:w="1304" w:type="dxa"/>
          </w:tcPr>
          <w:p w:rsidR="00A62AEB" w:rsidRDefault="00A62AEB">
            <w:pPr>
              <w:pStyle w:val="ConsPlusNormal"/>
              <w:jc w:val="center"/>
            </w:pPr>
            <w:r>
              <w:t>2492,7</w:t>
            </w:r>
          </w:p>
        </w:tc>
        <w:tc>
          <w:tcPr>
            <w:tcW w:w="1304" w:type="dxa"/>
          </w:tcPr>
          <w:p w:rsidR="00A62AEB" w:rsidRDefault="00A62AEB">
            <w:pPr>
              <w:pStyle w:val="ConsPlusNormal"/>
              <w:jc w:val="center"/>
            </w:pPr>
            <w:r>
              <w:t>2782,8</w:t>
            </w:r>
          </w:p>
        </w:tc>
        <w:tc>
          <w:tcPr>
            <w:tcW w:w="1304" w:type="dxa"/>
          </w:tcPr>
          <w:p w:rsidR="00A62AEB" w:rsidRDefault="00A62AEB">
            <w:pPr>
              <w:pStyle w:val="ConsPlusNormal"/>
              <w:jc w:val="center"/>
            </w:pPr>
            <w:r>
              <w:t>3095,4</w:t>
            </w:r>
          </w:p>
        </w:tc>
        <w:tc>
          <w:tcPr>
            <w:tcW w:w="1304" w:type="dxa"/>
          </w:tcPr>
          <w:p w:rsidR="00A62AEB" w:rsidRDefault="00A62AEB">
            <w:pPr>
              <w:pStyle w:val="ConsPlusNormal"/>
              <w:jc w:val="center"/>
            </w:pPr>
            <w:r>
              <w:t>3376,4</w:t>
            </w:r>
          </w:p>
        </w:tc>
      </w:tr>
      <w:tr w:rsidR="00A62AEB">
        <w:tc>
          <w:tcPr>
            <w:tcW w:w="571" w:type="dxa"/>
          </w:tcPr>
          <w:p w:rsidR="00A62AEB" w:rsidRDefault="00A62AEB">
            <w:pPr>
              <w:pStyle w:val="ConsPlusNormal"/>
              <w:jc w:val="center"/>
            </w:pPr>
            <w:r>
              <w:t>25.</w:t>
            </w:r>
          </w:p>
        </w:tc>
        <w:tc>
          <w:tcPr>
            <w:tcW w:w="2268" w:type="dxa"/>
          </w:tcPr>
          <w:p w:rsidR="00A62AEB" w:rsidRDefault="00A62AEB">
            <w:pPr>
              <w:pStyle w:val="ConsPlusNormal"/>
            </w:pPr>
            <w:r>
              <w:t>Ботлихский</w:t>
            </w:r>
          </w:p>
        </w:tc>
        <w:tc>
          <w:tcPr>
            <w:tcW w:w="1304" w:type="dxa"/>
          </w:tcPr>
          <w:p w:rsidR="00A62AEB" w:rsidRDefault="00A62AEB">
            <w:pPr>
              <w:pStyle w:val="ConsPlusNormal"/>
            </w:pPr>
          </w:p>
        </w:tc>
        <w:tc>
          <w:tcPr>
            <w:tcW w:w="1247" w:type="dxa"/>
          </w:tcPr>
          <w:p w:rsidR="00A62AEB" w:rsidRDefault="00A62AEB">
            <w:pPr>
              <w:pStyle w:val="ConsPlusNormal"/>
              <w:jc w:val="center"/>
            </w:pPr>
            <w:r>
              <w:t>1549,4</w:t>
            </w:r>
          </w:p>
        </w:tc>
        <w:tc>
          <w:tcPr>
            <w:tcW w:w="1304" w:type="dxa"/>
          </w:tcPr>
          <w:p w:rsidR="00A62AEB" w:rsidRDefault="00A62AEB">
            <w:pPr>
              <w:pStyle w:val="ConsPlusNormal"/>
              <w:jc w:val="center"/>
            </w:pPr>
            <w:r>
              <w:t>1727,7</w:t>
            </w:r>
          </w:p>
        </w:tc>
        <w:tc>
          <w:tcPr>
            <w:tcW w:w="1304" w:type="dxa"/>
          </w:tcPr>
          <w:p w:rsidR="00A62AEB" w:rsidRDefault="00A62AEB">
            <w:pPr>
              <w:pStyle w:val="ConsPlusNormal"/>
              <w:jc w:val="center"/>
            </w:pPr>
            <w:r>
              <w:t>1877,1</w:t>
            </w:r>
          </w:p>
        </w:tc>
        <w:tc>
          <w:tcPr>
            <w:tcW w:w="1304" w:type="dxa"/>
          </w:tcPr>
          <w:p w:rsidR="00A62AEB" w:rsidRDefault="00A62AEB">
            <w:pPr>
              <w:pStyle w:val="ConsPlusNormal"/>
              <w:jc w:val="center"/>
            </w:pPr>
            <w:r>
              <w:t>2096,9</w:t>
            </w:r>
          </w:p>
        </w:tc>
        <w:tc>
          <w:tcPr>
            <w:tcW w:w="1304" w:type="dxa"/>
          </w:tcPr>
          <w:p w:rsidR="00A62AEB" w:rsidRDefault="00A62AEB">
            <w:pPr>
              <w:pStyle w:val="ConsPlusNormal"/>
              <w:jc w:val="center"/>
            </w:pPr>
            <w:r>
              <w:t>2336,0</w:t>
            </w:r>
          </w:p>
        </w:tc>
        <w:tc>
          <w:tcPr>
            <w:tcW w:w="1304" w:type="dxa"/>
          </w:tcPr>
          <w:p w:rsidR="00A62AEB" w:rsidRDefault="00A62AEB">
            <w:pPr>
              <w:pStyle w:val="ConsPlusNormal"/>
              <w:jc w:val="center"/>
            </w:pPr>
            <w:r>
              <w:t>2549,0</w:t>
            </w:r>
          </w:p>
        </w:tc>
      </w:tr>
      <w:tr w:rsidR="00A62AEB">
        <w:tc>
          <w:tcPr>
            <w:tcW w:w="571" w:type="dxa"/>
          </w:tcPr>
          <w:p w:rsidR="00A62AEB" w:rsidRDefault="00A62AEB">
            <w:pPr>
              <w:pStyle w:val="ConsPlusNormal"/>
              <w:jc w:val="center"/>
            </w:pPr>
            <w:r>
              <w:t>26.</w:t>
            </w:r>
          </w:p>
        </w:tc>
        <w:tc>
          <w:tcPr>
            <w:tcW w:w="2268" w:type="dxa"/>
          </w:tcPr>
          <w:p w:rsidR="00A62AEB" w:rsidRDefault="00A62AEB">
            <w:pPr>
              <w:pStyle w:val="ConsPlusNormal"/>
            </w:pPr>
            <w:r>
              <w:t>Гергебильский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1286,7</w:t>
            </w:r>
          </w:p>
        </w:tc>
        <w:tc>
          <w:tcPr>
            <w:tcW w:w="1304" w:type="dxa"/>
          </w:tcPr>
          <w:p w:rsidR="00A62AEB" w:rsidRDefault="00A62AEB">
            <w:pPr>
              <w:pStyle w:val="ConsPlusNormal"/>
              <w:jc w:val="center"/>
            </w:pPr>
            <w:r>
              <w:t>1434,8</w:t>
            </w:r>
          </w:p>
        </w:tc>
        <w:tc>
          <w:tcPr>
            <w:tcW w:w="1304" w:type="dxa"/>
          </w:tcPr>
          <w:p w:rsidR="00A62AEB" w:rsidRDefault="00A62AEB">
            <w:pPr>
              <w:pStyle w:val="ConsPlusNormal"/>
              <w:jc w:val="center"/>
            </w:pPr>
            <w:r>
              <w:t>1560,5</w:t>
            </w:r>
          </w:p>
        </w:tc>
        <w:tc>
          <w:tcPr>
            <w:tcW w:w="1304" w:type="dxa"/>
          </w:tcPr>
          <w:p w:rsidR="00A62AEB" w:rsidRDefault="00A62AEB">
            <w:pPr>
              <w:pStyle w:val="ConsPlusNormal"/>
              <w:jc w:val="center"/>
            </w:pPr>
            <w:r>
              <w:t>1742,8</w:t>
            </w:r>
          </w:p>
        </w:tc>
        <w:tc>
          <w:tcPr>
            <w:tcW w:w="1304" w:type="dxa"/>
          </w:tcPr>
          <w:p w:rsidR="00A62AEB" w:rsidRDefault="00A62AEB">
            <w:pPr>
              <w:pStyle w:val="ConsPlusNormal"/>
              <w:jc w:val="center"/>
            </w:pPr>
            <w:r>
              <w:t>1940,6</w:t>
            </w:r>
          </w:p>
        </w:tc>
        <w:tc>
          <w:tcPr>
            <w:tcW w:w="1304" w:type="dxa"/>
          </w:tcPr>
          <w:p w:rsidR="00A62AEB" w:rsidRDefault="00A62AEB">
            <w:pPr>
              <w:pStyle w:val="ConsPlusNormal"/>
              <w:jc w:val="center"/>
            </w:pPr>
            <w:r>
              <w:t>2117,2</w:t>
            </w:r>
          </w:p>
        </w:tc>
      </w:tr>
      <w:tr w:rsidR="00A62AEB">
        <w:tc>
          <w:tcPr>
            <w:tcW w:w="571" w:type="dxa"/>
          </w:tcPr>
          <w:p w:rsidR="00A62AEB" w:rsidRDefault="00A62AEB">
            <w:pPr>
              <w:pStyle w:val="ConsPlusNormal"/>
              <w:jc w:val="center"/>
            </w:pPr>
            <w:r>
              <w:t>27.</w:t>
            </w:r>
          </w:p>
        </w:tc>
        <w:tc>
          <w:tcPr>
            <w:tcW w:w="2268" w:type="dxa"/>
          </w:tcPr>
          <w:p w:rsidR="00A62AEB" w:rsidRDefault="00A62AEB">
            <w:pPr>
              <w:pStyle w:val="ConsPlusNormal"/>
            </w:pPr>
            <w:r>
              <w:t>Гумбетовский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1814,7</w:t>
            </w:r>
          </w:p>
        </w:tc>
        <w:tc>
          <w:tcPr>
            <w:tcW w:w="1304" w:type="dxa"/>
          </w:tcPr>
          <w:p w:rsidR="00A62AEB" w:rsidRDefault="00A62AEB">
            <w:pPr>
              <w:pStyle w:val="ConsPlusNormal"/>
              <w:jc w:val="center"/>
            </w:pPr>
            <w:r>
              <w:t>2023,6</w:t>
            </w:r>
          </w:p>
        </w:tc>
        <w:tc>
          <w:tcPr>
            <w:tcW w:w="1304" w:type="dxa"/>
          </w:tcPr>
          <w:p w:rsidR="00A62AEB" w:rsidRDefault="00A62AEB">
            <w:pPr>
              <w:pStyle w:val="ConsPlusNormal"/>
              <w:jc w:val="center"/>
            </w:pPr>
            <w:r>
              <w:t>2189,2</w:t>
            </w:r>
          </w:p>
        </w:tc>
        <w:tc>
          <w:tcPr>
            <w:tcW w:w="1304" w:type="dxa"/>
          </w:tcPr>
          <w:p w:rsidR="00A62AEB" w:rsidRDefault="00A62AEB">
            <w:pPr>
              <w:pStyle w:val="ConsPlusNormal"/>
              <w:jc w:val="center"/>
            </w:pPr>
            <w:r>
              <w:t>2447,4</w:t>
            </w:r>
          </w:p>
        </w:tc>
        <w:tc>
          <w:tcPr>
            <w:tcW w:w="1304" w:type="dxa"/>
          </w:tcPr>
          <w:p w:rsidR="00A62AEB" w:rsidRDefault="00A62AEB">
            <w:pPr>
              <w:pStyle w:val="ConsPlusNormal"/>
              <w:jc w:val="center"/>
            </w:pPr>
            <w:r>
              <w:t>2732,1</w:t>
            </w:r>
          </w:p>
        </w:tc>
        <w:tc>
          <w:tcPr>
            <w:tcW w:w="1304" w:type="dxa"/>
          </w:tcPr>
          <w:p w:rsidR="00A62AEB" w:rsidRDefault="00A62AEB">
            <w:pPr>
              <w:pStyle w:val="ConsPlusNormal"/>
              <w:jc w:val="center"/>
            </w:pPr>
            <w:r>
              <w:t>2983,1</w:t>
            </w:r>
          </w:p>
        </w:tc>
      </w:tr>
      <w:tr w:rsidR="00A62AEB">
        <w:tc>
          <w:tcPr>
            <w:tcW w:w="571" w:type="dxa"/>
          </w:tcPr>
          <w:p w:rsidR="00A62AEB" w:rsidRDefault="00A62AEB">
            <w:pPr>
              <w:pStyle w:val="ConsPlusNormal"/>
              <w:jc w:val="center"/>
            </w:pPr>
            <w:r>
              <w:t>28.</w:t>
            </w:r>
          </w:p>
        </w:tc>
        <w:tc>
          <w:tcPr>
            <w:tcW w:w="2268" w:type="dxa"/>
          </w:tcPr>
          <w:p w:rsidR="00A62AEB" w:rsidRDefault="00A62AEB">
            <w:pPr>
              <w:pStyle w:val="ConsPlusNormal"/>
            </w:pPr>
            <w:r>
              <w:t>Гунибский</w:t>
            </w:r>
          </w:p>
        </w:tc>
        <w:tc>
          <w:tcPr>
            <w:tcW w:w="1304" w:type="dxa"/>
          </w:tcPr>
          <w:p w:rsidR="00A62AEB" w:rsidRDefault="00A62AEB">
            <w:pPr>
              <w:pStyle w:val="ConsPlusNormal"/>
            </w:pPr>
          </w:p>
        </w:tc>
        <w:tc>
          <w:tcPr>
            <w:tcW w:w="1247" w:type="dxa"/>
          </w:tcPr>
          <w:p w:rsidR="00A62AEB" w:rsidRDefault="00A62AEB">
            <w:pPr>
              <w:pStyle w:val="ConsPlusNormal"/>
              <w:jc w:val="center"/>
            </w:pPr>
            <w:r>
              <w:t>2209,7</w:t>
            </w:r>
          </w:p>
        </w:tc>
        <w:tc>
          <w:tcPr>
            <w:tcW w:w="1304" w:type="dxa"/>
          </w:tcPr>
          <w:p w:rsidR="00A62AEB" w:rsidRDefault="00A62AEB">
            <w:pPr>
              <w:pStyle w:val="ConsPlusNormal"/>
              <w:jc w:val="center"/>
            </w:pPr>
            <w:r>
              <w:t>2464,0</w:t>
            </w:r>
          </w:p>
        </w:tc>
        <w:tc>
          <w:tcPr>
            <w:tcW w:w="1304" w:type="dxa"/>
          </w:tcPr>
          <w:p w:rsidR="00A62AEB" w:rsidRDefault="00A62AEB">
            <w:pPr>
              <w:pStyle w:val="ConsPlusNormal"/>
              <w:jc w:val="center"/>
            </w:pPr>
            <w:r>
              <w:t>2661,8</w:t>
            </w:r>
          </w:p>
        </w:tc>
        <w:tc>
          <w:tcPr>
            <w:tcW w:w="1304" w:type="dxa"/>
          </w:tcPr>
          <w:p w:rsidR="00A62AEB" w:rsidRDefault="00A62AEB">
            <w:pPr>
              <w:pStyle w:val="ConsPlusNormal"/>
              <w:jc w:val="center"/>
            </w:pPr>
            <w:r>
              <w:t>2976,6</w:t>
            </w:r>
          </w:p>
        </w:tc>
        <w:tc>
          <w:tcPr>
            <w:tcW w:w="1304" w:type="dxa"/>
          </w:tcPr>
          <w:p w:rsidR="00A62AEB" w:rsidRDefault="00A62AEB">
            <w:pPr>
              <w:pStyle w:val="ConsPlusNormal"/>
              <w:jc w:val="center"/>
            </w:pPr>
            <w:r>
              <w:t>3325,1</w:t>
            </w:r>
          </w:p>
        </w:tc>
        <w:tc>
          <w:tcPr>
            <w:tcW w:w="1304" w:type="dxa"/>
          </w:tcPr>
          <w:p w:rsidR="00A62AEB" w:rsidRDefault="00A62AEB">
            <w:pPr>
              <w:pStyle w:val="ConsPlusNormal"/>
              <w:jc w:val="center"/>
            </w:pPr>
            <w:r>
              <w:t>3631,5</w:t>
            </w:r>
          </w:p>
        </w:tc>
      </w:tr>
      <w:tr w:rsidR="00A62AEB">
        <w:tc>
          <w:tcPr>
            <w:tcW w:w="571" w:type="dxa"/>
          </w:tcPr>
          <w:p w:rsidR="00A62AEB" w:rsidRDefault="00A62AEB">
            <w:pPr>
              <w:pStyle w:val="ConsPlusNormal"/>
              <w:jc w:val="center"/>
            </w:pPr>
            <w:r>
              <w:t>29.</w:t>
            </w:r>
          </w:p>
        </w:tc>
        <w:tc>
          <w:tcPr>
            <w:tcW w:w="2268" w:type="dxa"/>
          </w:tcPr>
          <w:p w:rsidR="00A62AEB" w:rsidRDefault="00A62AEB">
            <w:pPr>
              <w:pStyle w:val="ConsPlusNormal"/>
            </w:pPr>
            <w:r>
              <w:t>Дахадаевский</w:t>
            </w:r>
          </w:p>
        </w:tc>
        <w:tc>
          <w:tcPr>
            <w:tcW w:w="1304" w:type="dxa"/>
          </w:tcPr>
          <w:p w:rsidR="00A62AEB" w:rsidRDefault="00A62AEB">
            <w:pPr>
              <w:pStyle w:val="ConsPlusNormal"/>
            </w:pPr>
          </w:p>
        </w:tc>
        <w:tc>
          <w:tcPr>
            <w:tcW w:w="1247" w:type="dxa"/>
          </w:tcPr>
          <w:p w:rsidR="00A62AEB" w:rsidRDefault="00A62AEB">
            <w:pPr>
              <w:pStyle w:val="ConsPlusNormal"/>
              <w:jc w:val="center"/>
            </w:pPr>
            <w:r>
              <w:t>1590,8</w:t>
            </w:r>
          </w:p>
        </w:tc>
        <w:tc>
          <w:tcPr>
            <w:tcW w:w="1304" w:type="dxa"/>
          </w:tcPr>
          <w:p w:rsidR="00A62AEB" w:rsidRDefault="00A62AEB">
            <w:pPr>
              <w:pStyle w:val="ConsPlusNormal"/>
              <w:jc w:val="center"/>
            </w:pPr>
            <w:r>
              <w:t>1773,9</w:t>
            </w:r>
          </w:p>
        </w:tc>
        <w:tc>
          <w:tcPr>
            <w:tcW w:w="1304" w:type="dxa"/>
          </w:tcPr>
          <w:p w:rsidR="00A62AEB" w:rsidRDefault="00A62AEB">
            <w:pPr>
              <w:pStyle w:val="ConsPlusNormal"/>
              <w:jc w:val="center"/>
            </w:pPr>
            <w:r>
              <w:t>1915,8</w:t>
            </w:r>
          </w:p>
        </w:tc>
        <w:tc>
          <w:tcPr>
            <w:tcW w:w="1304" w:type="dxa"/>
          </w:tcPr>
          <w:p w:rsidR="00A62AEB" w:rsidRDefault="00A62AEB">
            <w:pPr>
              <w:pStyle w:val="ConsPlusNormal"/>
              <w:jc w:val="center"/>
            </w:pPr>
            <w:r>
              <w:t>2142,7</w:t>
            </w:r>
          </w:p>
        </w:tc>
        <w:tc>
          <w:tcPr>
            <w:tcW w:w="1304" w:type="dxa"/>
          </w:tcPr>
          <w:p w:rsidR="00A62AEB" w:rsidRDefault="00A62AEB">
            <w:pPr>
              <w:pStyle w:val="ConsPlusNormal"/>
              <w:jc w:val="center"/>
            </w:pPr>
            <w:r>
              <w:t>2393,7</w:t>
            </w:r>
          </w:p>
        </w:tc>
        <w:tc>
          <w:tcPr>
            <w:tcW w:w="1304" w:type="dxa"/>
          </w:tcPr>
          <w:p w:rsidR="00A62AEB" w:rsidRDefault="00A62AEB">
            <w:pPr>
              <w:pStyle w:val="ConsPlusNormal"/>
              <w:jc w:val="center"/>
            </w:pPr>
            <w:r>
              <w:t>2614,2</w:t>
            </w:r>
          </w:p>
        </w:tc>
      </w:tr>
      <w:tr w:rsidR="00A62AEB">
        <w:tc>
          <w:tcPr>
            <w:tcW w:w="571" w:type="dxa"/>
          </w:tcPr>
          <w:p w:rsidR="00A62AEB" w:rsidRDefault="00A62AEB">
            <w:pPr>
              <w:pStyle w:val="ConsPlusNormal"/>
              <w:jc w:val="center"/>
            </w:pPr>
            <w:r>
              <w:t>30.</w:t>
            </w:r>
          </w:p>
        </w:tc>
        <w:tc>
          <w:tcPr>
            <w:tcW w:w="2268" w:type="dxa"/>
          </w:tcPr>
          <w:p w:rsidR="00A62AEB" w:rsidRDefault="00A62AEB">
            <w:pPr>
              <w:pStyle w:val="ConsPlusNormal"/>
            </w:pPr>
            <w:r>
              <w:t>Кулинский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695,9</w:t>
            </w:r>
          </w:p>
        </w:tc>
        <w:tc>
          <w:tcPr>
            <w:tcW w:w="1304" w:type="dxa"/>
          </w:tcPr>
          <w:p w:rsidR="00A62AEB" w:rsidRDefault="00A62AEB">
            <w:pPr>
              <w:pStyle w:val="ConsPlusNormal"/>
              <w:jc w:val="center"/>
            </w:pPr>
            <w:r>
              <w:t>776,0</w:t>
            </w:r>
          </w:p>
        </w:tc>
        <w:tc>
          <w:tcPr>
            <w:tcW w:w="1304" w:type="dxa"/>
          </w:tcPr>
          <w:p w:rsidR="00A62AEB" w:rsidRDefault="00A62AEB">
            <w:pPr>
              <w:pStyle w:val="ConsPlusNormal"/>
              <w:jc w:val="center"/>
            </w:pPr>
            <w:r>
              <w:t>842,6</w:t>
            </w:r>
          </w:p>
        </w:tc>
        <w:tc>
          <w:tcPr>
            <w:tcW w:w="1304" w:type="dxa"/>
          </w:tcPr>
          <w:p w:rsidR="00A62AEB" w:rsidRDefault="00A62AEB">
            <w:pPr>
              <w:pStyle w:val="ConsPlusNormal"/>
              <w:jc w:val="center"/>
            </w:pPr>
            <w:r>
              <w:t>941,3</w:t>
            </w:r>
          </w:p>
        </w:tc>
        <w:tc>
          <w:tcPr>
            <w:tcW w:w="1304" w:type="dxa"/>
          </w:tcPr>
          <w:p w:rsidR="00A62AEB" w:rsidRDefault="00A62AEB">
            <w:pPr>
              <w:pStyle w:val="ConsPlusNormal"/>
              <w:jc w:val="center"/>
            </w:pPr>
            <w:r>
              <w:t>1048,9</w:t>
            </w:r>
          </w:p>
        </w:tc>
        <w:tc>
          <w:tcPr>
            <w:tcW w:w="1304" w:type="dxa"/>
          </w:tcPr>
          <w:p w:rsidR="00A62AEB" w:rsidRDefault="00A62AEB">
            <w:pPr>
              <w:pStyle w:val="ConsPlusNormal"/>
              <w:jc w:val="center"/>
            </w:pPr>
            <w:r>
              <w:t>1144,8</w:t>
            </w:r>
          </w:p>
        </w:tc>
      </w:tr>
      <w:tr w:rsidR="00A62AEB">
        <w:tc>
          <w:tcPr>
            <w:tcW w:w="571" w:type="dxa"/>
          </w:tcPr>
          <w:p w:rsidR="00A62AEB" w:rsidRDefault="00A62AEB">
            <w:pPr>
              <w:pStyle w:val="ConsPlusNormal"/>
              <w:jc w:val="center"/>
            </w:pPr>
            <w:r>
              <w:t>31.</w:t>
            </w:r>
          </w:p>
        </w:tc>
        <w:tc>
          <w:tcPr>
            <w:tcW w:w="2268" w:type="dxa"/>
          </w:tcPr>
          <w:p w:rsidR="00A62AEB" w:rsidRDefault="00A62AEB">
            <w:pPr>
              <w:pStyle w:val="ConsPlusNormal"/>
            </w:pPr>
            <w:r>
              <w:t>Курахский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1469,0</w:t>
            </w:r>
          </w:p>
        </w:tc>
        <w:tc>
          <w:tcPr>
            <w:tcW w:w="1304" w:type="dxa"/>
          </w:tcPr>
          <w:p w:rsidR="00A62AEB" w:rsidRDefault="00A62AEB">
            <w:pPr>
              <w:pStyle w:val="ConsPlusNormal"/>
              <w:jc w:val="center"/>
            </w:pPr>
            <w:r>
              <w:t>1638,1</w:t>
            </w:r>
          </w:p>
        </w:tc>
        <w:tc>
          <w:tcPr>
            <w:tcW w:w="1304" w:type="dxa"/>
          </w:tcPr>
          <w:p w:rsidR="00A62AEB" w:rsidRDefault="00A62AEB">
            <w:pPr>
              <w:pStyle w:val="ConsPlusNormal"/>
              <w:jc w:val="center"/>
            </w:pPr>
            <w:r>
              <w:t>1773,1</w:t>
            </w:r>
          </w:p>
        </w:tc>
        <w:tc>
          <w:tcPr>
            <w:tcW w:w="1304" w:type="dxa"/>
          </w:tcPr>
          <w:p w:rsidR="00A62AEB" w:rsidRDefault="00A62AEB">
            <w:pPr>
              <w:pStyle w:val="ConsPlusNormal"/>
              <w:jc w:val="center"/>
            </w:pPr>
            <w:r>
              <w:t>1982,0</w:t>
            </w:r>
          </w:p>
        </w:tc>
        <w:tc>
          <w:tcPr>
            <w:tcW w:w="1304" w:type="dxa"/>
          </w:tcPr>
          <w:p w:rsidR="00A62AEB" w:rsidRDefault="00A62AEB">
            <w:pPr>
              <w:pStyle w:val="ConsPlusNormal"/>
              <w:jc w:val="center"/>
            </w:pPr>
            <w:r>
              <w:t>2212,1</w:t>
            </w:r>
          </w:p>
        </w:tc>
        <w:tc>
          <w:tcPr>
            <w:tcW w:w="1304" w:type="dxa"/>
          </w:tcPr>
          <w:p w:rsidR="00A62AEB" w:rsidRDefault="00A62AEB">
            <w:pPr>
              <w:pStyle w:val="ConsPlusNormal"/>
              <w:jc w:val="center"/>
            </w:pPr>
            <w:r>
              <w:t>2415,2</w:t>
            </w:r>
          </w:p>
        </w:tc>
      </w:tr>
      <w:tr w:rsidR="00A62AEB">
        <w:tc>
          <w:tcPr>
            <w:tcW w:w="571" w:type="dxa"/>
          </w:tcPr>
          <w:p w:rsidR="00A62AEB" w:rsidRDefault="00A62AEB">
            <w:pPr>
              <w:pStyle w:val="ConsPlusNormal"/>
              <w:jc w:val="center"/>
            </w:pPr>
            <w:r>
              <w:t>32.</w:t>
            </w:r>
          </w:p>
        </w:tc>
        <w:tc>
          <w:tcPr>
            <w:tcW w:w="2268" w:type="dxa"/>
          </w:tcPr>
          <w:p w:rsidR="00A62AEB" w:rsidRDefault="00A62AEB">
            <w:pPr>
              <w:pStyle w:val="ConsPlusNormal"/>
            </w:pPr>
            <w:r>
              <w:t>Лакский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1204,6</w:t>
            </w:r>
          </w:p>
        </w:tc>
        <w:tc>
          <w:tcPr>
            <w:tcW w:w="1304" w:type="dxa"/>
          </w:tcPr>
          <w:p w:rsidR="00A62AEB" w:rsidRDefault="00A62AEB">
            <w:pPr>
              <w:pStyle w:val="ConsPlusNormal"/>
              <w:jc w:val="center"/>
            </w:pPr>
            <w:r>
              <w:t>1343,2</w:t>
            </w:r>
          </w:p>
        </w:tc>
        <w:tc>
          <w:tcPr>
            <w:tcW w:w="1304" w:type="dxa"/>
          </w:tcPr>
          <w:p w:rsidR="00A62AEB" w:rsidRDefault="00A62AEB">
            <w:pPr>
              <w:pStyle w:val="ConsPlusNormal"/>
              <w:jc w:val="center"/>
            </w:pPr>
            <w:r>
              <w:t>1447,0</w:t>
            </w:r>
          </w:p>
        </w:tc>
        <w:tc>
          <w:tcPr>
            <w:tcW w:w="1304" w:type="dxa"/>
          </w:tcPr>
          <w:p w:rsidR="00A62AEB" w:rsidRDefault="00A62AEB">
            <w:pPr>
              <w:pStyle w:val="ConsPlusNormal"/>
              <w:jc w:val="center"/>
            </w:pPr>
            <w:r>
              <w:t>1619,0</w:t>
            </w:r>
          </w:p>
        </w:tc>
        <w:tc>
          <w:tcPr>
            <w:tcW w:w="1304" w:type="dxa"/>
          </w:tcPr>
          <w:p w:rsidR="00A62AEB" w:rsidRDefault="00A62AEB">
            <w:pPr>
              <w:pStyle w:val="ConsPlusNormal"/>
              <w:jc w:val="center"/>
            </w:pPr>
            <w:r>
              <w:t>1810,8</w:t>
            </w:r>
          </w:p>
        </w:tc>
        <w:tc>
          <w:tcPr>
            <w:tcW w:w="1304" w:type="dxa"/>
          </w:tcPr>
          <w:p w:rsidR="00A62AEB" w:rsidRDefault="00A62AEB">
            <w:pPr>
              <w:pStyle w:val="ConsPlusNormal"/>
              <w:jc w:val="center"/>
            </w:pPr>
            <w:r>
              <w:t>1978,5</w:t>
            </w:r>
          </w:p>
        </w:tc>
      </w:tr>
      <w:tr w:rsidR="00A62AEB">
        <w:tc>
          <w:tcPr>
            <w:tcW w:w="571" w:type="dxa"/>
          </w:tcPr>
          <w:p w:rsidR="00A62AEB" w:rsidRDefault="00A62AEB">
            <w:pPr>
              <w:pStyle w:val="ConsPlusNormal"/>
              <w:jc w:val="center"/>
            </w:pPr>
            <w:r>
              <w:t>33.</w:t>
            </w:r>
          </w:p>
        </w:tc>
        <w:tc>
          <w:tcPr>
            <w:tcW w:w="2268" w:type="dxa"/>
          </w:tcPr>
          <w:p w:rsidR="00A62AEB" w:rsidRDefault="00A62AEB">
            <w:pPr>
              <w:pStyle w:val="ConsPlusNormal"/>
            </w:pPr>
            <w:r>
              <w:t>Левашинский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8639,7</w:t>
            </w:r>
          </w:p>
        </w:tc>
        <w:tc>
          <w:tcPr>
            <w:tcW w:w="1304" w:type="dxa"/>
          </w:tcPr>
          <w:p w:rsidR="00A62AEB" w:rsidRDefault="00A62AEB">
            <w:pPr>
              <w:pStyle w:val="ConsPlusNormal"/>
              <w:jc w:val="center"/>
            </w:pPr>
            <w:r>
              <w:t>9634,2</w:t>
            </w:r>
          </w:p>
        </w:tc>
        <w:tc>
          <w:tcPr>
            <w:tcW w:w="1304" w:type="dxa"/>
          </w:tcPr>
          <w:p w:rsidR="00A62AEB" w:rsidRDefault="00A62AEB">
            <w:pPr>
              <w:pStyle w:val="ConsPlusNormal"/>
              <w:jc w:val="center"/>
            </w:pPr>
            <w:r>
              <w:t>11130,3</w:t>
            </w:r>
          </w:p>
        </w:tc>
        <w:tc>
          <w:tcPr>
            <w:tcW w:w="1304" w:type="dxa"/>
          </w:tcPr>
          <w:p w:rsidR="00A62AEB" w:rsidRDefault="00A62AEB">
            <w:pPr>
              <w:pStyle w:val="ConsPlusNormal"/>
              <w:jc w:val="center"/>
            </w:pPr>
            <w:r>
              <w:t>12362,5</w:t>
            </w:r>
          </w:p>
        </w:tc>
        <w:tc>
          <w:tcPr>
            <w:tcW w:w="1304" w:type="dxa"/>
          </w:tcPr>
          <w:p w:rsidR="00A62AEB" w:rsidRDefault="00A62AEB">
            <w:pPr>
              <w:pStyle w:val="ConsPlusNormal"/>
              <w:jc w:val="center"/>
            </w:pPr>
            <w:r>
              <w:t>13873,6</w:t>
            </w:r>
          </w:p>
        </w:tc>
        <w:tc>
          <w:tcPr>
            <w:tcW w:w="1304" w:type="dxa"/>
          </w:tcPr>
          <w:p w:rsidR="00A62AEB" w:rsidRDefault="00A62AEB">
            <w:pPr>
              <w:pStyle w:val="ConsPlusNormal"/>
              <w:jc w:val="center"/>
            </w:pPr>
            <w:r>
              <w:t>15207,4</w:t>
            </w:r>
          </w:p>
        </w:tc>
      </w:tr>
      <w:tr w:rsidR="00A62AEB">
        <w:tc>
          <w:tcPr>
            <w:tcW w:w="571" w:type="dxa"/>
          </w:tcPr>
          <w:p w:rsidR="00A62AEB" w:rsidRDefault="00A62AEB">
            <w:pPr>
              <w:pStyle w:val="ConsPlusNormal"/>
              <w:jc w:val="center"/>
            </w:pPr>
            <w:r>
              <w:t>34.</w:t>
            </w:r>
          </w:p>
        </w:tc>
        <w:tc>
          <w:tcPr>
            <w:tcW w:w="2268" w:type="dxa"/>
          </w:tcPr>
          <w:p w:rsidR="00A62AEB" w:rsidRDefault="00A62AEB">
            <w:pPr>
              <w:pStyle w:val="ConsPlusNormal"/>
            </w:pPr>
            <w:r>
              <w:t>Рутульский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1409,3</w:t>
            </w:r>
          </w:p>
        </w:tc>
        <w:tc>
          <w:tcPr>
            <w:tcW w:w="1304" w:type="dxa"/>
          </w:tcPr>
          <w:p w:rsidR="00A62AEB" w:rsidRDefault="00A62AEB">
            <w:pPr>
              <w:pStyle w:val="ConsPlusNormal"/>
              <w:jc w:val="center"/>
            </w:pPr>
            <w:r>
              <w:t>1571,5</w:t>
            </w:r>
          </w:p>
        </w:tc>
        <w:tc>
          <w:tcPr>
            <w:tcW w:w="1304" w:type="dxa"/>
          </w:tcPr>
          <w:p w:rsidR="00A62AEB" w:rsidRDefault="00A62AEB">
            <w:pPr>
              <w:pStyle w:val="ConsPlusNormal"/>
              <w:jc w:val="center"/>
            </w:pPr>
            <w:r>
              <w:t>1692,6</w:t>
            </w:r>
          </w:p>
        </w:tc>
        <w:tc>
          <w:tcPr>
            <w:tcW w:w="1304" w:type="dxa"/>
          </w:tcPr>
          <w:p w:rsidR="00A62AEB" w:rsidRDefault="00A62AEB">
            <w:pPr>
              <w:pStyle w:val="ConsPlusNormal"/>
              <w:jc w:val="center"/>
            </w:pPr>
            <w:r>
              <w:t>1893,9</w:t>
            </w:r>
          </w:p>
        </w:tc>
        <w:tc>
          <w:tcPr>
            <w:tcW w:w="1304" w:type="dxa"/>
          </w:tcPr>
          <w:p w:rsidR="00A62AEB" w:rsidRDefault="00A62AEB">
            <w:pPr>
              <w:pStyle w:val="ConsPlusNormal"/>
              <w:jc w:val="center"/>
            </w:pPr>
            <w:r>
              <w:t>2118,6</w:t>
            </w:r>
          </w:p>
        </w:tc>
        <w:tc>
          <w:tcPr>
            <w:tcW w:w="1304" w:type="dxa"/>
          </w:tcPr>
          <w:p w:rsidR="00A62AEB" w:rsidRDefault="00A62AEB">
            <w:pPr>
              <w:pStyle w:val="ConsPlusNormal"/>
              <w:jc w:val="center"/>
            </w:pPr>
            <w:r>
              <w:t>2314,8</w:t>
            </w:r>
          </w:p>
        </w:tc>
      </w:tr>
      <w:tr w:rsidR="00A62AEB">
        <w:tc>
          <w:tcPr>
            <w:tcW w:w="571" w:type="dxa"/>
          </w:tcPr>
          <w:p w:rsidR="00A62AEB" w:rsidRDefault="00A62AEB">
            <w:pPr>
              <w:pStyle w:val="ConsPlusNormal"/>
              <w:jc w:val="center"/>
            </w:pPr>
            <w:r>
              <w:t>35.</w:t>
            </w:r>
          </w:p>
        </w:tc>
        <w:tc>
          <w:tcPr>
            <w:tcW w:w="2268" w:type="dxa"/>
          </w:tcPr>
          <w:p w:rsidR="00A62AEB" w:rsidRDefault="00A62AEB">
            <w:pPr>
              <w:pStyle w:val="ConsPlusNormal"/>
            </w:pPr>
            <w:r>
              <w:t>Шамильский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1058,5</w:t>
            </w:r>
          </w:p>
        </w:tc>
        <w:tc>
          <w:tcPr>
            <w:tcW w:w="1304" w:type="dxa"/>
          </w:tcPr>
          <w:p w:rsidR="00A62AEB" w:rsidRDefault="00A62AEB">
            <w:pPr>
              <w:pStyle w:val="ConsPlusNormal"/>
              <w:jc w:val="center"/>
            </w:pPr>
            <w:r>
              <w:t>1180,3</w:t>
            </w:r>
          </w:p>
        </w:tc>
        <w:tc>
          <w:tcPr>
            <w:tcW w:w="1304" w:type="dxa"/>
          </w:tcPr>
          <w:p w:rsidR="00A62AEB" w:rsidRDefault="00A62AEB">
            <w:pPr>
              <w:pStyle w:val="ConsPlusNormal"/>
              <w:jc w:val="center"/>
            </w:pPr>
            <w:r>
              <w:t>1277,4</w:t>
            </w:r>
          </w:p>
        </w:tc>
        <w:tc>
          <w:tcPr>
            <w:tcW w:w="1304" w:type="dxa"/>
          </w:tcPr>
          <w:p w:rsidR="00A62AEB" w:rsidRDefault="00A62AEB">
            <w:pPr>
              <w:pStyle w:val="ConsPlusNormal"/>
              <w:jc w:val="center"/>
            </w:pPr>
            <w:r>
              <w:t>1427,9</w:t>
            </w:r>
          </w:p>
        </w:tc>
        <w:tc>
          <w:tcPr>
            <w:tcW w:w="1304" w:type="dxa"/>
          </w:tcPr>
          <w:p w:rsidR="00A62AEB" w:rsidRDefault="00A62AEB">
            <w:pPr>
              <w:pStyle w:val="ConsPlusNormal"/>
              <w:jc w:val="center"/>
            </w:pPr>
            <w:r>
              <w:t>1593,8</w:t>
            </w:r>
          </w:p>
        </w:tc>
        <w:tc>
          <w:tcPr>
            <w:tcW w:w="1304" w:type="dxa"/>
          </w:tcPr>
          <w:p w:rsidR="00A62AEB" w:rsidRDefault="00A62AEB">
            <w:pPr>
              <w:pStyle w:val="ConsPlusNormal"/>
              <w:jc w:val="center"/>
            </w:pPr>
            <w:r>
              <w:t>1740,1</w:t>
            </w:r>
          </w:p>
        </w:tc>
      </w:tr>
      <w:tr w:rsidR="00A62AEB">
        <w:tc>
          <w:tcPr>
            <w:tcW w:w="571" w:type="dxa"/>
          </w:tcPr>
          <w:p w:rsidR="00A62AEB" w:rsidRDefault="00A62AEB">
            <w:pPr>
              <w:pStyle w:val="ConsPlusNormal"/>
              <w:jc w:val="center"/>
            </w:pPr>
            <w:r>
              <w:t>36.</w:t>
            </w:r>
          </w:p>
        </w:tc>
        <w:tc>
          <w:tcPr>
            <w:tcW w:w="2268" w:type="dxa"/>
          </w:tcPr>
          <w:p w:rsidR="00A62AEB" w:rsidRDefault="00A62AEB">
            <w:pPr>
              <w:pStyle w:val="ConsPlusNormal"/>
            </w:pPr>
            <w:r>
              <w:t>Тляратинский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1478,6</w:t>
            </w:r>
          </w:p>
        </w:tc>
        <w:tc>
          <w:tcPr>
            <w:tcW w:w="1304" w:type="dxa"/>
          </w:tcPr>
          <w:p w:rsidR="00A62AEB" w:rsidRDefault="00A62AEB">
            <w:pPr>
              <w:pStyle w:val="ConsPlusNormal"/>
              <w:jc w:val="center"/>
            </w:pPr>
            <w:r>
              <w:t>1648,8</w:t>
            </w:r>
          </w:p>
        </w:tc>
        <w:tc>
          <w:tcPr>
            <w:tcW w:w="1304" w:type="dxa"/>
          </w:tcPr>
          <w:p w:rsidR="00A62AEB" w:rsidRDefault="00A62AEB">
            <w:pPr>
              <w:pStyle w:val="ConsPlusNormal"/>
              <w:jc w:val="center"/>
            </w:pPr>
            <w:r>
              <w:t>1781,0</w:t>
            </w:r>
          </w:p>
        </w:tc>
        <w:tc>
          <w:tcPr>
            <w:tcW w:w="1304" w:type="dxa"/>
          </w:tcPr>
          <w:p w:rsidR="00A62AEB" w:rsidRDefault="00A62AEB">
            <w:pPr>
              <w:pStyle w:val="ConsPlusNormal"/>
              <w:jc w:val="center"/>
            </w:pPr>
            <w:r>
              <w:t>1991,6</w:t>
            </w:r>
          </w:p>
        </w:tc>
        <w:tc>
          <w:tcPr>
            <w:tcW w:w="1304" w:type="dxa"/>
          </w:tcPr>
          <w:p w:rsidR="00A62AEB" w:rsidRDefault="00A62AEB">
            <w:pPr>
              <w:pStyle w:val="ConsPlusNormal"/>
              <w:jc w:val="center"/>
            </w:pPr>
            <w:r>
              <w:t>2225,0</w:t>
            </w:r>
          </w:p>
        </w:tc>
        <w:tc>
          <w:tcPr>
            <w:tcW w:w="1304" w:type="dxa"/>
          </w:tcPr>
          <w:p w:rsidR="00A62AEB" w:rsidRDefault="00A62AEB">
            <w:pPr>
              <w:pStyle w:val="ConsPlusNormal"/>
              <w:jc w:val="center"/>
            </w:pPr>
            <w:r>
              <w:t>2430,1</w:t>
            </w:r>
          </w:p>
        </w:tc>
      </w:tr>
      <w:tr w:rsidR="00A62AEB">
        <w:tc>
          <w:tcPr>
            <w:tcW w:w="571" w:type="dxa"/>
          </w:tcPr>
          <w:p w:rsidR="00A62AEB" w:rsidRDefault="00A62AEB">
            <w:pPr>
              <w:pStyle w:val="ConsPlusNormal"/>
              <w:jc w:val="center"/>
            </w:pPr>
            <w:r>
              <w:t>37.</w:t>
            </w:r>
          </w:p>
        </w:tc>
        <w:tc>
          <w:tcPr>
            <w:tcW w:w="2268" w:type="dxa"/>
          </w:tcPr>
          <w:p w:rsidR="00A62AEB" w:rsidRDefault="00A62AEB">
            <w:pPr>
              <w:pStyle w:val="ConsPlusNormal"/>
            </w:pPr>
            <w:r>
              <w:t>Унцукульский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2043,3</w:t>
            </w:r>
          </w:p>
        </w:tc>
        <w:tc>
          <w:tcPr>
            <w:tcW w:w="1304" w:type="dxa"/>
          </w:tcPr>
          <w:p w:rsidR="00A62AEB" w:rsidRDefault="00A62AEB">
            <w:pPr>
              <w:pStyle w:val="ConsPlusNormal"/>
              <w:jc w:val="center"/>
            </w:pPr>
            <w:r>
              <w:t>2278,5</w:t>
            </w:r>
          </w:p>
        </w:tc>
        <w:tc>
          <w:tcPr>
            <w:tcW w:w="1304" w:type="dxa"/>
          </w:tcPr>
          <w:p w:rsidR="00A62AEB" w:rsidRDefault="00A62AEB">
            <w:pPr>
              <w:pStyle w:val="ConsPlusNormal"/>
              <w:jc w:val="center"/>
            </w:pPr>
            <w:r>
              <w:t>2463,2</w:t>
            </w:r>
          </w:p>
        </w:tc>
        <w:tc>
          <w:tcPr>
            <w:tcW w:w="1304" w:type="dxa"/>
          </w:tcPr>
          <w:p w:rsidR="00A62AEB" w:rsidRDefault="00A62AEB">
            <w:pPr>
              <w:pStyle w:val="ConsPlusNormal"/>
              <w:jc w:val="center"/>
            </w:pPr>
            <w:r>
              <w:t>2754,1</w:t>
            </w:r>
          </w:p>
        </w:tc>
        <w:tc>
          <w:tcPr>
            <w:tcW w:w="1304" w:type="dxa"/>
          </w:tcPr>
          <w:p w:rsidR="00A62AEB" w:rsidRDefault="00A62AEB">
            <w:pPr>
              <w:pStyle w:val="ConsPlusNormal"/>
              <w:jc w:val="center"/>
            </w:pPr>
            <w:r>
              <w:t>3075,6</w:t>
            </w:r>
          </w:p>
        </w:tc>
        <w:tc>
          <w:tcPr>
            <w:tcW w:w="1304" w:type="dxa"/>
          </w:tcPr>
          <w:p w:rsidR="00A62AEB" w:rsidRDefault="00A62AEB">
            <w:pPr>
              <w:pStyle w:val="ConsPlusNormal"/>
              <w:jc w:val="center"/>
            </w:pPr>
            <w:r>
              <w:t>3358,4</w:t>
            </w:r>
          </w:p>
        </w:tc>
      </w:tr>
      <w:tr w:rsidR="00A62AEB">
        <w:tc>
          <w:tcPr>
            <w:tcW w:w="571" w:type="dxa"/>
          </w:tcPr>
          <w:p w:rsidR="00A62AEB" w:rsidRDefault="00A62AEB">
            <w:pPr>
              <w:pStyle w:val="ConsPlusNormal"/>
              <w:jc w:val="center"/>
            </w:pPr>
            <w:r>
              <w:t>38.</w:t>
            </w:r>
          </w:p>
        </w:tc>
        <w:tc>
          <w:tcPr>
            <w:tcW w:w="2268" w:type="dxa"/>
          </w:tcPr>
          <w:p w:rsidR="00A62AEB" w:rsidRDefault="00A62AEB">
            <w:pPr>
              <w:pStyle w:val="ConsPlusNormal"/>
            </w:pPr>
            <w:r>
              <w:t>Хунзахский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2245,6</w:t>
            </w:r>
          </w:p>
        </w:tc>
        <w:tc>
          <w:tcPr>
            <w:tcW w:w="1304" w:type="dxa"/>
          </w:tcPr>
          <w:p w:rsidR="00A62AEB" w:rsidRDefault="00A62AEB">
            <w:pPr>
              <w:pStyle w:val="ConsPlusNormal"/>
              <w:jc w:val="center"/>
            </w:pPr>
            <w:r>
              <w:t>2504,1</w:t>
            </w:r>
          </w:p>
        </w:tc>
        <w:tc>
          <w:tcPr>
            <w:tcW w:w="1304" w:type="dxa"/>
          </w:tcPr>
          <w:p w:rsidR="00A62AEB" w:rsidRDefault="00A62AEB">
            <w:pPr>
              <w:pStyle w:val="ConsPlusNormal"/>
              <w:jc w:val="center"/>
            </w:pPr>
            <w:r>
              <w:t>2703,3</w:t>
            </w:r>
          </w:p>
        </w:tc>
        <w:tc>
          <w:tcPr>
            <w:tcW w:w="1304" w:type="dxa"/>
          </w:tcPr>
          <w:p w:rsidR="00A62AEB" w:rsidRDefault="00A62AEB">
            <w:pPr>
              <w:pStyle w:val="ConsPlusNormal"/>
              <w:jc w:val="center"/>
            </w:pPr>
            <w:r>
              <w:t>3023,4</w:t>
            </w:r>
          </w:p>
        </w:tc>
        <w:tc>
          <w:tcPr>
            <w:tcW w:w="1304" w:type="dxa"/>
          </w:tcPr>
          <w:p w:rsidR="00A62AEB" w:rsidRDefault="00A62AEB">
            <w:pPr>
              <w:pStyle w:val="ConsPlusNormal"/>
              <w:jc w:val="center"/>
            </w:pPr>
            <w:r>
              <w:t>3378,4</w:t>
            </w:r>
          </w:p>
        </w:tc>
        <w:tc>
          <w:tcPr>
            <w:tcW w:w="1304" w:type="dxa"/>
          </w:tcPr>
          <w:p w:rsidR="00A62AEB" w:rsidRDefault="00A62AEB">
            <w:pPr>
              <w:pStyle w:val="ConsPlusNormal"/>
              <w:jc w:val="center"/>
            </w:pPr>
            <w:r>
              <w:t>3690,0</w:t>
            </w:r>
          </w:p>
        </w:tc>
      </w:tr>
      <w:tr w:rsidR="00A62AEB">
        <w:tc>
          <w:tcPr>
            <w:tcW w:w="571" w:type="dxa"/>
          </w:tcPr>
          <w:p w:rsidR="00A62AEB" w:rsidRDefault="00A62AEB">
            <w:pPr>
              <w:pStyle w:val="ConsPlusNormal"/>
              <w:jc w:val="center"/>
            </w:pPr>
            <w:r>
              <w:lastRenderedPageBreak/>
              <w:t>39.</w:t>
            </w:r>
          </w:p>
        </w:tc>
        <w:tc>
          <w:tcPr>
            <w:tcW w:w="2268" w:type="dxa"/>
          </w:tcPr>
          <w:p w:rsidR="00A62AEB" w:rsidRDefault="00A62AEB">
            <w:pPr>
              <w:pStyle w:val="ConsPlusNormal"/>
            </w:pPr>
            <w:r>
              <w:t>Цунтинский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611,0</w:t>
            </w:r>
          </w:p>
        </w:tc>
        <w:tc>
          <w:tcPr>
            <w:tcW w:w="1304" w:type="dxa"/>
          </w:tcPr>
          <w:p w:rsidR="00A62AEB" w:rsidRDefault="00A62AEB">
            <w:pPr>
              <w:pStyle w:val="ConsPlusNormal"/>
              <w:jc w:val="center"/>
            </w:pPr>
            <w:r>
              <w:t>681,3</w:t>
            </w:r>
          </w:p>
        </w:tc>
        <w:tc>
          <w:tcPr>
            <w:tcW w:w="1304" w:type="dxa"/>
          </w:tcPr>
          <w:p w:rsidR="00A62AEB" w:rsidRDefault="00A62AEB">
            <w:pPr>
              <w:pStyle w:val="ConsPlusNormal"/>
              <w:jc w:val="center"/>
            </w:pPr>
            <w:r>
              <w:t>734,5</w:t>
            </w:r>
          </w:p>
        </w:tc>
        <w:tc>
          <w:tcPr>
            <w:tcW w:w="1304" w:type="dxa"/>
          </w:tcPr>
          <w:p w:rsidR="00A62AEB" w:rsidRDefault="00A62AEB">
            <w:pPr>
              <w:pStyle w:val="ConsPlusNormal"/>
              <w:jc w:val="center"/>
            </w:pPr>
            <w:r>
              <w:t>821,8</w:t>
            </w:r>
          </w:p>
        </w:tc>
        <w:tc>
          <w:tcPr>
            <w:tcW w:w="1304" w:type="dxa"/>
          </w:tcPr>
          <w:p w:rsidR="00A62AEB" w:rsidRDefault="00A62AEB">
            <w:pPr>
              <w:pStyle w:val="ConsPlusNormal"/>
              <w:jc w:val="center"/>
            </w:pPr>
            <w:r>
              <w:t>918,8</w:t>
            </w:r>
          </w:p>
        </w:tc>
        <w:tc>
          <w:tcPr>
            <w:tcW w:w="1304" w:type="dxa"/>
          </w:tcPr>
          <w:p w:rsidR="00A62AEB" w:rsidRDefault="00A62AEB">
            <w:pPr>
              <w:pStyle w:val="ConsPlusNormal"/>
              <w:jc w:val="center"/>
            </w:pPr>
            <w:r>
              <w:t>1003,8</w:t>
            </w:r>
          </w:p>
        </w:tc>
      </w:tr>
      <w:tr w:rsidR="00A62AEB">
        <w:tc>
          <w:tcPr>
            <w:tcW w:w="571" w:type="dxa"/>
          </w:tcPr>
          <w:p w:rsidR="00A62AEB" w:rsidRDefault="00A62AEB">
            <w:pPr>
              <w:pStyle w:val="ConsPlusNormal"/>
              <w:jc w:val="center"/>
            </w:pPr>
            <w:r>
              <w:t>40.</w:t>
            </w:r>
          </w:p>
        </w:tc>
        <w:tc>
          <w:tcPr>
            <w:tcW w:w="2268" w:type="dxa"/>
          </w:tcPr>
          <w:p w:rsidR="00A62AEB" w:rsidRDefault="00A62AEB">
            <w:pPr>
              <w:pStyle w:val="ConsPlusNormal"/>
            </w:pPr>
            <w:r>
              <w:t>Цумадинский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954,6</w:t>
            </w:r>
          </w:p>
        </w:tc>
        <w:tc>
          <w:tcPr>
            <w:tcW w:w="1304" w:type="dxa"/>
          </w:tcPr>
          <w:p w:rsidR="00A62AEB" w:rsidRDefault="00A62AEB">
            <w:pPr>
              <w:pStyle w:val="ConsPlusNormal"/>
              <w:jc w:val="center"/>
            </w:pPr>
            <w:r>
              <w:t>1064,4</w:t>
            </w:r>
          </w:p>
        </w:tc>
        <w:tc>
          <w:tcPr>
            <w:tcW w:w="1304" w:type="dxa"/>
          </w:tcPr>
          <w:p w:rsidR="00A62AEB" w:rsidRDefault="00A62AEB">
            <w:pPr>
              <w:pStyle w:val="ConsPlusNormal"/>
              <w:jc w:val="center"/>
            </w:pPr>
            <w:r>
              <w:t>1155,2</w:t>
            </w:r>
          </w:p>
        </w:tc>
        <w:tc>
          <w:tcPr>
            <w:tcW w:w="1304" w:type="dxa"/>
          </w:tcPr>
          <w:p w:rsidR="00A62AEB" w:rsidRDefault="00A62AEB">
            <w:pPr>
              <w:pStyle w:val="ConsPlusNormal"/>
              <w:jc w:val="center"/>
            </w:pPr>
            <w:r>
              <w:t>1290,8</w:t>
            </w:r>
          </w:p>
        </w:tc>
        <w:tc>
          <w:tcPr>
            <w:tcW w:w="1304" w:type="dxa"/>
          </w:tcPr>
          <w:p w:rsidR="00A62AEB" w:rsidRDefault="00A62AEB">
            <w:pPr>
              <w:pStyle w:val="ConsPlusNormal"/>
              <w:jc w:val="center"/>
            </w:pPr>
            <w:r>
              <w:t>1438,6</w:t>
            </w:r>
          </w:p>
        </w:tc>
        <w:tc>
          <w:tcPr>
            <w:tcW w:w="1304" w:type="dxa"/>
          </w:tcPr>
          <w:p w:rsidR="00A62AEB" w:rsidRDefault="00A62AEB">
            <w:pPr>
              <w:pStyle w:val="ConsPlusNormal"/>
              <w:jc w:val="center"/>
            </w:pPr>
            <w:r>
              <w:t>1570,1</w:t>
            </w:r>
          </w:p>
        </w:tc>
      </w:tr>
      <w:tr w:rsidR="00A62AEB">
        <w:tc>
          <w:tcPr>
            <w:tcW w:w="571" w:type="dxa"/>
          </w:tcPr>
          <w:p w:rsidR="00A62AEB" w:rsidRDefault="00A62AEB">
            <w:pPr>
              <w:pStyle w:val="ConsPlusNormal"/>
              <w:jc w:val="center"/>
            </w:pPr>
            <w:r>
              <w:t>41.</w:t>
            </w:r>
          </w:p>
        </w:tc>
        <w:tc>
          <w:tcPr>
            <w:tcW w:w="2268" w:type="dxa"/>
          </w:tcPr>
          <w:p w:rsidR="00A62AEB" w:rsidRDefault="00A62AEB">
            <w:pPr>
              <w:pStyle w:val="ConsPlusNormal"/>
            </w:pPr>
            <w:r>
              <w:t>Чародинский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568,6</w:t>
            </w:r>
          </w:p>
        </w:tc>
        <w:tc>
          <w:tcPr>
            <w:tcW w:w="1304" w:type="dxa"/>
          </w:tcPr>
          <w:p w:rsidR="00A62AEB" w:rsidRDefault="00A62AEB">
            <w:pPr>
              <w:pStyle w:val="ConsPlusNormal"/>
              <w:jc w:val="center"/>
            </w:pPr>
            <w:r>
              <w:t>634,1</w:t>
            </w:r>
          </w:p>
        </w:tc>
        <w:tc>
          <w:tcPr>
            <w:tcW w:w="1304" w:type="dxa"/>
          </w:tcPr>
          <w:p w:rsidR="00A62AEB" w:rsidRDefault="00A62AEB">
            <w:pPr>
              <w:pStyle w:val="ConsPlusNormal"/>
              <w:jc w:val="center"/>
            </w:pPr>
            <w:r>
              <w:t>682,1</w:t>
            </w:r>
          </w:p>
        </w:tc>
        <w:tc>
          <w:tcPr>
            <w:tcW w:w="1304" w:type="dxa"/>
          </w:tcPr>
          <w:p w:rsidR="00A62AEB" w:rsidRDefault="00A62AEB">
            <w:pPr>
              <w:pStyle w:val="ConsPlusNormal"/>
              <w:jc w:val="center"/>
            </w:pPr>
            <w:r>
              <w:t>763,4</w:t>
            </w:r>
          </w:p>
        </w:tc>
        <w:tc>
          <w:tcPr>
            <w:tcW w:w="1304" w:type="dxa"/>
          </w:tcPr>
          <w:p w:rsidR="00A62AEB" w:rsidRDefault="00A62AEB">
            <w:pPr>
              <w:pStyle w:val="ConsPlusNormal"/>
              <w:jc w:val="center"/>
            </w:pPr>
            <w:r>
              <w:t>854,5</w:t>
            </w:r>
          </w:p>
        </w:tc>
        <w:tc>
          <w:tcPr>
            <w:tcW w:w="1304" w:type="dxa"/>
          </w:tcPr>
          <w:p w:rsidR="00A62AEB" w:rsidRDefault="00A62AEB">
            <w:pPr>
              <w:pStyle w:val="ConsPlusNormal"/>
              <w:jc w:val="center"/>
            </w:pPr>
            <w:r>
              <w:t>933,7</w:t>
            </w:r>
          </w:p>
        </w:tc>
      </w:tr>
      <w:tr w:rsidR="00A62AEB">
        <w:tc>
          <w:tcPr>
            <w:tcW w:w="571" w:type="dxa"/>
          </w:tcPr>
          <w:p w:rsidR="00A62AEB" w:rsidRDefault="00A62AEB">
            <w:pPr>
              <w:pStyle w:val="ConsPlusNormal"/>
              <w:jc w:val="center"/>
            </w:pPr>
            <w:r>
              <w:t>42.</w:t>
            </w:r>
          </w:p>
        </w:tc>
        <w:tc>
          <w:tcPr>
            <w:tcW w:w="2268" w:type="dxa"/>
          </w:tcPr>
          <w:p w:rsidR="00A62AEB" w:rsidRDefault="00A62AEB">
            <w:pPr>
              <w:pStyle w:val="ConsPlusNormal"/>
            </w:pPr>
            <w:r>
              <w:t>Докузпаринский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974,4</w:t>
            </w:r>
          </w:p>
        </w:tc>
        <w:tc>
          <w:tcPr>
            <w:tcW w:w="1304" w:type="dxa"/>
          </w:tcPr>
          <w:p w:rsidR="00A62AEB" w:rsidRDefault="00A62AEB">
            <w:pPr>
              <w:pStyle w:val="ConsPlusNormal"/>
              <w:jc w:val="center"/>
            </w:pPr>
            <w:r>
              <w:t>1086,5</w:t>
            </w:r>
          </w:p>
        </w:tc>
        <w:tc>
          <w:tcPr>
            <w:tcW w:w="1304" w:type="dxa"/>
          </w:tcPr>
          <w:p w:rsidR="00A62AEB" w:rsidRDefault="00A62AEB">
            <w:pPr>
              <w:pStyle w:val="ConsPlusNormal"/>
              <w:jc w:val="center"/>
            </w:pPr>
            <w:r>
              <w:t>1190,6</w:t>
            </w:r>
          </w:p>
        </w:tc>
        <w:tc>
          <w:tcPr>
            <w:tcW w:w="1304" w:type="dxa"/>
          </w:tcPr>
          <w:p w:rsidR="00A62AEB" w:rsidRDefault="00A62AEB">
            <w:pPr>
              <w:pStyle w:val="ConsPlusNormal"/>
              <w:jc w:val="center"/>
            </w:pPr>
            <w:r>
              <w:t>1327,8</w:t>
            </w:r>
          </w:p>
        </w:tc>
        <w:tc>
          <w:tcPr>
            <w:tcW w:w="1304" w:type="dxa"/>
          </w:tcPr>
          <w:p w:rsidR="00A62AEB" w:rsidRDefault="00A62AEB">
            <w:pPr>
              <w:pStyle w:val="ConsPlusNormal"/>
              <w:jc w:val="center"/>
            </w:pPr>
            <w:r>
              <w:t>1472,8</w:t>
            </w:r>
          </w:p>
        </w:tc>
        <w:tc>
          <w:tcPr>
            <w:tcW w:w="1304" w:type="dxa"/>
          </w:tcPr>
          <w:p w:rsidR="00A62AEB" w:rsidRDefault="00A62AEB">
            <w:pPr>
              <w:pStyle w:val="ConsPlusNormal"/>
              <w:jc w:val="center"/>
            </w:pPr>
            <w:r>
              <w:t>1605,2</w:t>
            </w:r>
          </w:p>
        </w:tc>
      </w:tr>
      <w:tr w:rsidR="00A62AEB">
        <w:tc>
          <w:tcPr>
            <w:tcW w:w="571" w:type="dxa"/>
          </w:tcPr>
          <w:p w:rsidR="00A62AEB" w:rsidRDefault="00A62AEB">
            <w:pPr>
              <w:pStyle w:val="ConsPlusNormal"/>
            </w:pPr>
          </w:p>
        </w:tc>
        <w:tc>
          <w:tcPr>
            <w:tcW w:w="2268" w:type="dxa"/>
          </w:tcPr>
          <w:p w:rsidR="00A62AEB" w:rsidRDefault="00A62AEB">
            <w:pPr>
              <w:pStyle w:val="ConsPlusNormal"/>
            </w:pPr>
            <w:r>
              <w:t>Всего до Республике Дагестан</w:t>
            </w:r>
          </w:p>
        </w:tc>
        <w:tc>
          <w:tcPr>
            <w:tcW w:w="1304" w:type="dxa"/>
          </w:tcPr>
          <w:p w:rsidR="00A62AEB" w:rsidRDefault="00A62AEB">
            <w:pPr>
              <w:pStyle w:val="ConsPlusNormal"/>
            </w:pPr>
          </w:p>
        </w:tc>
        <w:tc>
          <w:tcPr>
            <w:tcW w:w="1247" w:type="dxa"/>
          </w:tcPr>
          <w:p w:rsidR="00A62AEB" w:rsidRDefault="00A62AEB">
            <w:pPr>
              <w:pStyle w:val="ConsPlusNormal"/>
              <w:jc w:val="center"/>
            </w:pPr>
            <w:r>
              <w:t>96314,7</w:t>
            </w:r>
          </w:p>
        </w:tc>
        <w:tc>
          <w:tcPr>
            <w:tcW w:w="1304" w:type="dxa"/>
          </w:tcPr>
          <w:p w:rsidR="00A62AEB" w:rsidRDefault="00A62AEB">
            <w:pPr>
              <w:pStyle w:val="ConsPlusNormal"/>
              <w:jc w:val="center"/>
            </w:pPr>
            <w:r>
              <w:t>107400,6</w:t>
            </w:r>
          </w:p>
        </w:tc>
        <w:tc>
          <w:tcPr>
            <w:tcW w:w="1304" w:type="dxa"/>
          </w:tcPr>
          <w:p w:rsidR="00A62AEB" w:rsidRDefault="00A62AEB">
            <w:pPr>
              <w:pStyle w:val="ConsPlusNormal"/>
              <w:jc w:val="center"/>
            </w:pPr>
            <w:r>
              <w:t>117155,1</w:t>
            </w:r>
          </w:p>
        </w:tc>
        <w:tc>
          <w:tcPr>
            <w:tcW w:w="1304" w:type="dxa"/>
          </w:tcPr>
          <w:p w:rsidR="00A62AEB" w:rsidRDefault="00A62AEB">
            <w:pPr>
              <w:pStyle w:val="ConsPlusNormal"/>
              <w:jc w:val="center"/>
            </w:pPr>
            <w:r>
              <w:t>130766,5</w:t>
            </w:r>
          </w:p>
        </w:tc>
        <w:tc>
          <w:tcPr>
            <w:tcW w:w="1304" w:type="dxa"/>
          </w:tcPr>
          <w:p w:rsidR="00A62AEB" w:rsidRDefault="00A62AEB">
            <w:pPr>
              <w:pStyle w:val="ConsPlusNormal"/>
              <w:jc w:val="center"/>
            </w:pPr>
            <w:r>
              <w:t>145399,1</w:t>
            </w:r>
          </w:p>
        </w:tc>
        <w:tc>
          <w:tcPr>
            <w:tcW w:w="1304" w:type="dxa"/>
          </w:tcPr>
          <w:p w:rsidR="00A62AEB" w:rsidRDefault="00A62AEB">
            <w:pPr>
              <w:pStyle w:val="ConsPlusNormal"/>
              <w:jc w:val="center"/>
            </w:pPr>
            <w:r>
              <w:t>158573,5</w:t>
            </w:r>
          </w:p>
        </w:tc>
      </w:tr>
      <w:tr w:rsidR="00A62AEB">
        <w:tc>
          <w:tcPr>
            <w:tcW w:w="11910" w:type="dxa"/>
            <w:gridSpan w:val="9"/>
          </w:tcPr>
          <w:p w:rsidR="00A62AEB" w:rsidRDefault="00A62AEB">
            <w:pPr>
              <w:pStyle w:val="ConsPlusNormal"/>
              <w:jc w:val="center"/>
              <w:outlineLvl w:val="2"/>
            </w:pPr>
            <w:r>
              <w:t>Объем производства валовой продукции растениеводства, млн. руб.</w:t>
            </w:r>
          </w:p>
        </w:tc>
      </w:tr>
      <w:tr w:rsidR="00A62AEB">
        <w:tc>
          <w:tcPr>
            <w:tcW w:w="571" w:type="dxa"/>
          </w:tcPr>
          <w:p w:rsidR="00A62AEB" w:rsidRDefault="00A62AEB">
            <w:pPr>
              <w:pStyle w:val="ConsPlusNormal"/>
              <w:jc w:val="center"/>
            </w:pPr>
            <w:r>
              <w:t>1.</w:t>
            </w:r>
          </w:p>
        </w:tc>
        <w:tc>
          <w:tcPr>
            <w:tcW w:w="2268" w:type="dxa"/>
          </w:tcPr>
          <w:p w:rsidR="00A62AEB" w:rsidRDefault="00A62AEB">
            <w:pPr>
              <w:pStyle w:val="ConsPlusNormal"/>
            </w:pPr>
            <w:r>
              <w:t>Бабаюртовский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1466,6</w:t>
            </w:r>
          </w:p>
        </w:tc>
        <w:tc>
          <w:tcPr>
            <w:tcW w:w="1304" w:type="dxa"/>
          </w:tcPr>
          <w:p w:rsidR="00A62AEB" w:rsidRDefault="00A62AEB">
            <w:pPr>
              <w:pStyle w:val="ConsPlusNormal"/>
              <w:jc w:val="center"/>
            </w:pPr>
            <w:r>
              <w:t>1635,4</w:t>
            </w:r>
          </w:p>
        </w:tc>
        <w:tc>
          <w:tcPr>
            <w:tcW w:w="1304" w:type="dxa"/>
          </w:tcPr>
          <w:p w:rsidR="00A62AEB" w:rsidRDefault="00A62AEB">
            <w:pPr>
              <w:pStyle w:val="ConsPlusNormal"/>
              <w:jc w:val="center"/>
            </w:pPr>
            <w:r>
              <w:t>1791,0</w:t>
            </w:r>
          </w:p>
        </w:tc>
        <w:tc>
          <w:tcPr>
            <w:tcW w:w="1304" w:type="dxa"/>
          </w:tcPr>
          <w:p w:rsidR="00A62AEB" w:rsidRDefault="00A62AEB">
            <w:pPr>
              <w:pStyle w:val="ConsPlusNormal"/>
              <w:jc w:val="center"/>
            </w:pPr>
            <w:r>
              <w:t>1916,0</w:t>
            </w:r>
          </w:p>
        </w:tc>
        <w:tc>
          <w:tcPr>
            <w:tcW w:w="1304" w:type="dxa"/>
          </w:tcPr>
          <w:p w:rsidR="00A62AEB" w:rsidRDefault="00A62AEB">
            <w:pPr>
              <w:pStyle w:val="ConsPlusNormal"/>
              <w:jc w:val="center"/>
            </w:pPr>
            <w:r>
              <w:t>2050,0</w:t>
            </w:r>
          </w:p>
        </w:tc>
        <w:tc>
          <w:tcPr>
            <w:tcW w:w="1304" w:type="dxa"/>
          </w:tcPr>
          <w:p w:rsidR="00A62AEB" w:rsidRDefault="00A62AEB">
            <w:pPr>
              <w:pStyle w:val="ConsPlusNormal"/>
              <w:jc w:val="center"/>
            </w:pPr>
            <w:r>
              <w:t>2194,0</w:t>
            </w:r>
          </w:p>
        </w:tc>
      </w:tr>
      <w:tr w:rsidR="00A62AEB">
        <w:tc>
          <w:tcPr>
            <w:tcW w:w="571" w:type="dxa"/>
          </w:tcPr>
          <w:p w:rsidR="00A62AEB" w:rsidRDefault="00A62AEB">
            <w:pPr>
              <w:pStyle w:val="ConsPlusNormal"/>
              <w:jc w:val="center"/>
            </w:pPr>
            <w:r>
              <w:t>2.</w:t>
            </w:r>
          </w:p>
        </w:tc>
        <w:tc>
          <w:tcPr>
            <w:tcW w:w="2268" w:type="dxa"/>
          </w:tcPr>
          <w:p w:rsidR="00A62AEB" w:rsidRDefault="00A62AEB">
            <w:pPr>
              <w:pStyle w:val="ConsPlusNormal"/>
            </w:pPr>
            <w:r>
              <w:t>Кизлярский</w:t>
            </w:r>
          </w:p>
        </w:tc>
        <w:tc>
          <w:tcPr>
            <w:tcW w:w="1304" w:type="dxa"/>
          </w:tcPr>
          <w:p w:rsidR="00A62AEB" w:rsidRDefault="00A62AEB">
            <w:pPr>
              <w:pStyle w:val="ConsPlusNormal"/>
            </w:pPr>
          </w:p>
        </w:tc>
        <w:tc>
          <w:tcPr>
            <w:tcW w:w="1247" w:type="dxa"/>
          </w:tcPr>
          <w:p w:rsidR="00A62AEB" w:rsidRDefault="00A62AEB">
            <w:pPr>
              <w:pStyle w:val="ConsPlusNormal"/>
              <w:jc w:val="center"/>
            </w:pPr>
            <w:r>
              <w:t>3997,3</w:t>
            </w:r>
          </w:p>
        </w:tc>
        <w:tc>
          <w:tcPr>
            <w:tcW w:w="1304" w:type="dxa"/>
          </w:tcPr>
          <w:p w:rsidR="00A62AEB" w:rsidRDefault="00A62AEB">
            <w:pPr>
              <w:pStyle w:val="ConsPlusNormal"/>
              <w:jc w:val="center"/>
            </w:pPr>
            <w:r>
              <w:t>4457,4</w:t>
            </w:r>
          </w:p>
        </w:tc>
        <w:tc>
          <w:tcPr>
            <w:tcW w:w="1304" w:type="dxa"/>
          </w:tcPr>
          <w:p w:rsidR="00A62AEB" w:rsidRDefault="00A62AEB">
            <w:pPr>
              <w:pStyle w:val="ConsPlusNormal"/>
              <w:jc w:val="center"/>
            </w:pPr>
            <w:r>
              <w:t>4961,1</w:t>
            </w:r>
          </w:p>
        </w:tc>
        <w:tc>
          <w:tcPr>
            <w:tcW w:w="1304" w:type="dxa"/>
          </w:tcPr>
          <w:p w:rsidR="00A62AEB" w:rsidRDefault="00A62AEB">
            <w:pPr>
              <w:pStyle w:val="ConsPlusNormal"/>
              <w:jc w:val="center"/>
            </w:pPr>
            <w:r>
              <w:t>5516,3</w:t>
            </w:r>
          </w:p>
        </w:tc>
        <w:tc>
          <w:tcPr>
            <w:tcW w:w="1304" w:type="dxa"/>
          </w:tcPr>
          <w:p w:rsidR="00A62AEB" w:rsidRDefault="00A62AEB">
            <w:pPr>
              <w:pStyle w:val="ConsPlusNormal"/>
              <w:jc w:val="center"/>
            </w:pPr>
            <w:r>
              <w:t>6074,9</w:t>
            </w:r>
          </w:p>
        </w:tc>
        <w:tc>
          <w:tcPr>
            <w:tcW w:w="1304" w:type="dxa"/>
          </w:tcPr>
          <w:p w:rsidR="00A62AEB" w:rsidRDefault="00A62AEB">
            <w:pPr>
              <w:pStyle w:val="ConsPlusNormal"/>
              <w:jc w:val="center"/>
            </w:pPr>
            <w:r>
              <w:t>6606,4</w:t>
            </w:r>
          </w:p>
        </w:tc>
      </w:tr>
      <w:tr w:rsidR="00A62AEB">
        <w:tc>
          <w:tcPr>
            <w:tcW w:w="571" w:type="dxa"/>
          </w:tcPr>
          <w:p w:rsidR="00A62AEB" w:rsidRDefault="00A62AEB">
            <w:pPr>
              <w:pStyle w:val="ConsPlusNormal"/>
              <w:jc w:val="center"/>
            </w:pPr>
            <w:r>
              <w:t>3.</w:t>
            </w:r>
          </w:p>
        </w:tc>
        <w:tc>
          <w:tcPr>
            <w:tcW w:w="2268" w:type="dxa"/>
          </w:tcPr>
          <w:p w:rsidR="00A62AEB" w:rsidRDefault="00A62AEB">
            <w:pPr>
              <w:pStyle w:val="ConsPlusNormal"/>
            </w:pPr>
            <w:r>
              <w:t>Ногайский</w:t>
            </w:r>
          </w:p>
        </w:tc>
        <w:tc>
          <w:tcPr>
            <w:tcW w:w="1304" w:type="dxa"/>
          </w:tcPr>
          <w:p w:rsidR="00A62AEB" w:rsidRDefault="00A62AEB">
            <w:pPr>
              <w:pStyle w:val="ConsPlusNormal"/>
            </w:pPr>
          </w:p>
        </w:tc>
        <w:tc>
          <w:tcPr>
            <w:tcW w:w="1247" w:type="dxa"/>
          </w:tcPr>
          <w:p w:rsidR="00A62AEB" w:rsidRDefault="00A62AEB">
            <w:pPr>
              <w:pStyle w:val="ConsPlusNormal"/>
              <w:jc w:val="center"/>
            </w:pPr>
            <w:r>
              <w:t>548,7</w:t>
            </w:r>
          </w:p>
        </w:tc>
        <w:tc>
          <w:tcPr>
            <w:tcW w:w="1304" w:type="dxa"/>
          </w:tcPr>
          <w:p w:rsidR="00A62AEB" w:rsidRDefault="00A62AEB">
            <w:pPr>
              <w:pStyle w:val="ConsPlusNormal"/>
              <w:jc w:val="center"/>
            </w:pPr>
            <w:r>
              <w:t>611,9</w:t>
            </w:r>
          </w:p>
        </w:tc>
        <w:tc>
          <w:tcPr>
            <w:tcW w:w="1304" w:type="dxa"/>
          </w:tcPr>
          <w:p w:rsidR="00A62AEB" w:rsidRDefault="00A62AEB">
            <w:pPr>
              <w:pStyle w:val="ConsPlusNormal"/>
              <w:jc w:val="center"/>
            </w:pPr>
            <w:r>
              <w:t>681,0</w:t>
            </w:r>
          </w:p>
        </w:tc>
        <w:tc>
          <w:tcPr>
            <w:tcW w:w="1304" w:type="dxa"/>
          </w:tcPr>
          <w:p w:rsidR="00A62AEB" w:rsidRDefault="00A62AEB">
            <w:pPr>
              <w:pStyle w:val="ConsPlusNormal"/>
              <w:jc w:val="center"/>
            </w:pPr>
            <w:r>
              <w:t>757,2</w:t>
            </w:r>
          </w:p>
        </w:tc>
        <w:tc>
          <w:tcPr>
            <w:tcW w:w="1304" w:type="dxa"/>
          </w:tcPr>
          <w:p w:rsidR="00A62AEB" w:rsidRDefault="00A62AEB">
            <w:pPr>
              <w:pStyle w:val="ConsPlusNormal"/>
              <w:jc w:val="center"/>
            </w:pPr>
            <w:r>
              <w:t>833,9</w:t>
            </w:r>
          </w:p>
        </w:tc>
        <w:tc>
          <w:tcPr>
            <w:tcW w:w="1304" w:type="dxa"/>
          </w:tcPr>
          <w:p w:rsidR="00A62AEB" w:rsidRDefault="00A62AEB">
            <w:pPr>
              <w:pStyle w:val="ConsPlusNormal"/>
              <w:jc w:val="center"/>
            </w:pPr>
            <w:r>
              <w:t>906,9</w:t>
            </w:r>
          </w:p>
        </w:tc>
      </w:tr>
      <w:tr w:rsidR="00A62AEB">
        <w:tc>
          <w:tcPr>
            <w:tcW w:w="571" w:type="dxa"/>
          </w:tcPr>
          <w:p w:rsidR="00A62AEB" w:rsidRDefault="00A62AEB">
            <w:pPr>
              <w:pStyle w:val="ConsPlusNormal"/>
              <w:jc w:val="center"/>
            </w:pPr>
            <w:r>
              <w:t>4.</w:t>
            </w:r>
          </w:p>
        </w:tc>
        <w:tc>
          <w:tcPr>
            <w:tcW w:w="2268" w:type="dxa"/>
          </w:tcPr>
          <w:p w:rsidR="00A62AEB" w:rsidRDefault="00A62AEB">
            <w:pPr>
              <w:pStyle w:val="ConsPlusNormal"/>
            </w:pPr>
            <w:r>
              <w:t>Тарумовский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312,3</w:t>
            </w:r>
          </w:p>
        </w:tc>
        <w:tc>
          <w:tcPr>
            <w:tcW w:w="1304" w:type="dxa"/>
          </w:tcPr>
          <w:p w:rsidR="00A62AEB" w:rsidRDefault="00A62AEB">
            <w:pPr>
              <w:pStyle w:val="ConsPlusNormal"/>
              <w:jc w:val="center"/>
            </w:pPr>
            <w:r>
              <w:t>348,3</w:t>
            </w:r>
          </w:p>
        </w:tc>
        <w:tc>
          <w:tcPr>
            <w:tcW w:w="1304" w:type="dxa"/>
          </w:tcPr>
          <w:p w:rsidR="00A62AEB" w:rsidRDefault="00A62AEB">
            <w:pPr>
              <w:pStyle w:val="ConsPlusNormal"/>
              <w:jc w:val="center"/>
            </w:pPr>
            <w:r>
              <w:t>387,6</w:t>
            </w:r>
          </w:p>
        </w:tc>
        <w:tc>
          <w:tcPr>
            <w:tcW w:w="1304" w:type="dxa"/>
          </w:tcPr>
          <w:p w:rsidR="00A62AEB" w:rsidRDefault="00A62AEB">
            <w:pPr>
              <w:pStyle w:val="ConsPlusNormal"/>
              <w:jc w:val="center"/>
            </w:pPr>
            <w:r>
              <w:t>431,0</w:t>
            </w:r>
          </w:p>
        </w:tc>
        <w:tc>
          <w:tcPr>
            <w:tcW w:w="1304" w:type="dxa"/>
          </w:tcPr>
          <w:p w:rsidR="00A62AEB" w:rsidRDefault="00A62AEB">
            <w:pPr>
              <w:pStyle w:val="ConsPlusNormal"/>
              <w:jc w:val="center"/>
            </w:pPr>
            <w:r>
              <w:t>474,7</w:t>
            </w:r>
          </w:p>
        </w:tc>
        <w:tc>
          <w:tcPr>
            <w:tcW w:w="1304" w:type="dxa"/>
          </w:tcPr>
          <w:p w:rsidR="00A62AEB" w:rsidRDefault="00A62AEB">
            <w:pPr>
              <w:pStyle w:val="ConsPlusNormal"/>
              <w:jc w:val="center"/>
            </w:pPr>
            <w:r>
              <w:t>516,2</w:t>
            </w:r>
          </w:p>
        </w:tc>
      </w:tr>
      <w:tr w:rsidR="00A62AEB">
        <w:tc>
          <w:tcPr>
            <w:tcW w:w="571" w:type="dxa"/>
          </w:tcPr>
          <w:p w:rsidR="00A62AEB" w:rsidRDefault="00A62AEB">
            <w:pPr>
              <w:pStyle w:val="ConsPlusNormal"/>
              <w:jc w:val="center"/>
            </w:pPr>
            <w:r>
              <w:t>5.</w:t>
            </w:r>
          </w:p>
        </w:tc>
        <w:tc>
          <w:tcPr>
            <w:tcW w:w="2268" w:type="dxa"/>
          </w:tcPr>
          <w:p w:rsidR="00A62AEB" w:rsidRDefault="00A62AEB">
            <w:pPr>
              <w:pStyle w:val="ConsPlusNormal"/>
            </w:pPr>
            <w:r>
              <w:t>Хасавюртовский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2774,9</w:t>
            </w:r>
          </w:p>
        </w:tc>
        <w:tc>
          <w:tcPr>
            <w:tcW w:w="1304" w:type="dxa"/>
          </w:tcPr>
          <w:p w:rsidR="00A62AEB" w:rsidRDefault="00A62AEB">
            <w:pPr>
              <w:pStyle w:val="ConsPlusNormal"/>
              <w:jc w:val="center"/>
            </w:pPr>
            <w:r>
              <w:t>3094,3</w:t>
            </w:r>
          </w:p>
        </w:tc>
        <w:tc>
          <w:tcPr>
            <w:tcW w:w="1304" w:type="dxa"/>
          </w:tcPr>
          <w:p w:rsidR="00A62AEB" w:rsidRDefault="00A62AEB">
            <w:pPr>
              <w:pStyle w:val="ConsPlusNormal"/>
              <w:jc w:val="center"/>
            </w:pPr>
            <w:r>
              <w:t>3444,0</w:t>
            </w:r>
          </w:p>
        </w:tc>
        <w:tc>
          <w:tcPr>
            <w:tcW w:w="1304" w:type="dxa"/>
          </w:tcPr>
          <w:p w:rsidR="00A62AEB" w:rsidRDefault="00A62AEB">
            <w:pPr>
              <w:pStyle w:val="ConsPlusNormal"/>
              <w:jc w:val="center"/>
            </w:pPr>
            <w:r>
              <w:t>3829,4</w:t>
            </w:r>
          </w:p>
        </w:tc>
        <w:tc>
          <w:tcPr>
            <w:tcW w:w="1304" w:type="dxa"/>
          </w:tcPr>
          <w:p w:rsidR="00A62AEB" w:rsidRDefault="00A62AEB">
            <w:pPr>
              <w:pStyle w:val="ConsPlusNormal"/>
              <w:jc w:val="center"/>
            </w:pPr>
            <w:r>
              <w:t>4217,1</w:t>
            </w:r>
          </w:p>
        </w:tc>
        <w:tc>
          <w:tcPr>
            <w:tcW w:w="1304" w:type="dxa"/>
          </w:tcPr>
          <w:p w:rsidR="00A62AEB" w:rsidRDefault="00A62AEB">
            <w:pPr>
              <w:pStyle w:val="ConsPlusNormal"/>
              <w:jc w:val="center"/>
            </w:pPr>
            <w:r>
              <w:t>4586,1</w:t>
            </w:r>
          </w:p>
        </w:tc>
      </w:tr>
      <w:tr w:rsidR="00A62AEB">
        <w:tc>
          <w:tcPr>
            <w:tcW w:w="571" w:type="dxa"/>
          </w:tcPr>
          <w:p w:rsidR="00A62AEB" w:rsidRDefault="00A62AEB">
            <w:pPr>
              <w:pStyle w:val="ConsPlusNormal"/>
              <w:jc w:val="center"/>
            </w:pPr>
            <w:r>
              <w:t>6.</w:t>
            </w:r>
          </w:p>
        </w:tc>
        <w:tc>
          <w:tcPr>
            <w:tcW w:w="2268" w:type="dxa"/>
          </w:tcPr>
          <w:p w:rsidR="00A62AEB" w:rsidRDefault="00A62AEB">
            <w:pPr>
              <w:pStyle w:val="ConsPlusNormal"/>
            </w:pPr>
            <w:r>
              <w:t>Кизилюртовский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1628,3</w:t>
            </w:r>
          </w:p>
        </w:tc>
        <w:tc>
          <w:tcPr>
            <w:tcW w:w="1304" w:type="dxa"/>
          </w:tcPr>
          <w:p w:rsidR="00A62AEB" w:rsidRDefault="00A62AEB">
            <w:pPr>
              <w:pStyle w:val="ConsPlusNormal"/>
              <w:jc w:val="center"/>
            </w:pPr>
            <w:r>
              <w:t>1815,7</w:t>
            </w:r>
          </w:p>
        </w:tc>
        <w:tc>
          <w:tcPr>
            <w:tcW w:w="1304" w:type="dxa"/>
          </w:tcPr>
          <w:p w:rsidR="00A62AEB" w:rsidRDefault="00A62AEB">
            <w:pPr>
              <w:pStyle w:val="ConsPlusNormal"/>
              <w:jc w:val="center"/>
            </w:pPr>
            <w:r>
              <w:t>2020,9</w:t>
            </w:r>
          </w:p>
        </w:tc>
        <w:tc>
          <w:tcPr>
            <w:tcW w:w="1304" w:type="dxa"/>
          </w:tcPr>
          <w:p w:rsidR="00A62AEB" w:rsidRDefault="00A62AEB">
            <w:pPr>
              <w:pStyle w:val="ConsPlusNormal"/>
              <w:jc w:val="center"/>
            </w:pPr>
            <w:r>
              <w:t>2247,0</w:t>
            </w:r>
          </w:p>
        </w:tc>
        <w:tc>
          <w:tcPr>
            <w:tcW w:w="1304" w:type="dxa"/>
          </w:tcPr>
          <w:p w:rsidR="00A62AEB" w:rsidRDefault="00A62AEB">
            <w:pPr>
              <w:pStyle w:val="ConsPlusNormal"/>
              <w:jc w:val="center"/>
            </w:pPr>
            <w:r>
              <w:t>2474,6</w:t>
            </w:r>
          </w:p>
        </w:tc>
        <w:tc>
          <w:tcPr>
            <w:tcW w:w="1304" w:type="dxa"/>
          </w:tcPr>
          <w:p w:rsidR="00A62AEB" w:rsidRDefault="00A62AEB">
            <w:pPr>
              <w:pStyle w:val="ConsPlusNormal"/>
              <w:jc w:val="center"/>
            </w:pPr>
            <w:r>
              <w:t>2691,0</w:t>
            </w:r>
          </w:p>
        </w:tc>
      </w:tr>
      <w:tr w:rsidR="00A62AEB">
        <w:tc>
          <w:tcPr>
            <w:tcW w:w="571" w:type="dxa"/>
          </w:tcPr>
          <w:p w:rsidR="00A62AEB" w:rsidRDefault="00A62AEB">
            <w:pPr>
              <w:pStyle w:val="ConsPlusNormal"/>
              <w:jc w:val="center"/>
            </w:pPr>
            <w:r>
              <w:t>7.</w:t>
            </w:r>
          </w:p>
        </w:tc>
        <w:tc>
          <w:tcPr>
            <w:tcW w:w="2268" w:type="dxa"/>
          </w:tcPr>
          <w:p w:rsidR="00A62AEB" w:rsidRDefault="00A62AEB">
            <w:pPr>
              <w:pStyle w:val="ConsPlusNormal"/>
            </w:pPr>
            <w:r>
              <w:t>Дербентский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6627,0</w:t>
            </w:r>
          </w:p>
        </w:tc>
        <w:tc>
          <w:tcPr>
            <w:tcW w:w="1304" w:type="dxa"/>
          </w:tcPr>
          <w:p w:rsidR="00A62AEB" w:rsidRDefault="00A62AEB">
            <w:pPr>
              <w:pStyle w:val="ConsPlusNormal"/>
              <w:jc w:val="center"/>
            </w:pPr>
            <w:r>
              <w:t>7389,7</w:t>
            </w:r>
          </w:p>
        </w:tc>
        <w:tc>
          <w:tcPr>
            <w:tcW w:w="1304" w:type="dxa"/>
          </w:tcPr>
          <w:p w:rsidR="00A62AEB" w:rsidRDefault="00A62AEB">
            <w:pPr>
              <w:pStyle w:val="ConsPlusNormal"/>
              <w:jc w:val="center"/>
            </w:pPr>
            <w:r>
              <w:t>8224,7</w:t>
            </w:r>
          </w:p>
        </w:tc>
        <w:tc>
          <w:tcPr>
            <w:tcW w:w="1304" w:type="dxa"/>
          </w:tcPr>
          <w:p w:rsidR="00A62AEB" w:rsidRDefault="00A62AEB">
            <w:pPr>
              <w:pStyle w:val="ConsPlusNormal"/>
              <w:jc w:val="center"/>
            </w:pPr>
            <w:r>
              <w:t>9145,3</w:t>
            </w:r>
          </w:p>
        </w:tc>
        <w:tc>
          <w:tcPr>
            <w:tcW w:w="1304" w:type="dxa"/>
          </w:tcPr>
          <w:p w:rsidR="00A62AEB" w:rsidRDefault="00A62AEB">
            <w:pPr>
              <w:pStyle w:val="ConsPlusNormal"/>
              <w:jc w:val="center"/>
            </w:pPr>
            <w:r>
              <w:t>10071,3</w:t>
            </w:r>
          </w:p>
        </w:tc>
        <w:tc>
          <w:tcPr>
            <w:tcW w:w="1304" w:type="dxa"/>
          </w:tcPr>
          <w:p w:rsidR="00A62AEB" w:rsidRDefault="00A62AEB">
            <w:pPr>
              <w:pStyle w:val="ConsPlusNormal"/>
              <w:jc w:val="center"/>
            </w:pPr>
            <w:r>
              <w:t>10952,5</w:t>
            </w:r>
          </w:p>
        </w:tc>
      </w:tr>
      <w:tr w:rsidR="00A62AEB">
        <w:tc>
          <w:tcPr>
            <w:tcW w:w="571" w:type="dxa"/>
          </w:tcPr>
          <w:p w:rsidR="00A62AEB" w:rsidRDefault="00A62AEB">
            <w:pPr>
              <w:pStyle w:val="ConsPlusNormal"/>
              <w:jc w:val="center"/>
            </w:pPr>
            <w:r>
              <w:t>8.</w:t>
            </w:r>
          </w:p>
        </w:tc>
        <w:tc>
          <w:tcPr>
            <w:tcW w:w="2268" w:type="dxa"/>
          </w:tcPr>
          <w:p w:rsidR="00A62AEB" w:rsidRDefault="00A62AEB">
            <w:pPr>
              <w:pStyle w:val="ConsPlusNormal"/>
            </w:pPr>
            <w:r>
              <w:t>Каякентский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853,7</w:t>
            </w:r>
          </w:p>
        </w:tc>
        <w:tc>
          <w:tcPr>
            <w:tcW w:w="1304" w:type="dxa"/>
          </w:tcPr>
          <w:p w:rsidR="00A62AEB" w:rsidRDefault="00A62AEB">
            <w:pPr>
              <w:pStyle w:val="ConsPlusNormal"/>
              <w:jc w:val="center"/>
            </w:pPr>
            <w:r>
              <w:t>951,9</w:t>
            </w:r>
          </w:p>
        </w:tc>
        <w:tc>
          <w:tcPr>
            <w:tcW w:w="1304" w:type="dxa"/>
          </w:tcPr>
          <w:p w:rsidR="00A62AEB" w:rsidRDefault="00A62AEB">
            <w:pPr>
              <w:pStyle w:val="ConsPlusNormal"/>
              <w:jc w:val="center"/>
            </w:pPr>
            <w:r>
              <w:t>1059,4</w:t>
            </w:r>
          </w:p>
        </w:tc>
        <w:tc>
          <w:tcPr>
            <w:tcW w:w="1304" w:type="dxa"/>
          </w:tcPr>
          <w:p w:rsidR="00A62AEB" w:rsidRDefault="00A62AEB">
            <w:pPr>
              <w:pStyle w:val="ConsPlusNormal"/>
              <w:jc w:val="center"/>
            </w:pPr>
            <w:r>
              <w:t>1178,1</w:t>
            </w:r>
          </w:p>
        </w:tc>
        <w:tc>
          <w:tcPr>
            <w:tcW w:w="1304" w:type="dxa"/>
          </w:tcPr>
          <w:p w:rsidR="00A62AEB" w:rsidRDefault="00A62AEB">
            <w:pPr>
              <w:pStyle w:val="ConsPlusNormal"/>
              <w:jc w:val="center"/>
            </w:pPr>
            <w:r>
              <w:t>1297,3</w:t>
            </w:r>
          </w:p>
        </w:tc>
        <w:tc>
          <w:tcPr>
            <w:tcW w:w="1304" w:type="dxa"/>
          </w:tcPr>
          <w:p w:rsidR="00A62AEB" w:rsidRDefault="00A62AEB">
            <w:pPr>
              <w:pStyle w:val="ConsPlusNormal"/>
              <w:jc w:val="center"/>
            </w:pPr>
            <w:r>
              <w:t>1410,9</w:t>
            </w:r>
          </w:p>
        </w:tc>
      </w:tr>
      <w:tr w:rsidR="00A62AEB">
        <w:tc>
          <w:tcPr>
            <w:tcW w:w="571" w:type="dxa"/>
          </w:tcPr>
          <w:p w:rsidR="00A62AEB" w:rsidRDefault="00A62AEB">
            <w:pPr>
              <w:pStyle w:val="ConsPlusNormal"/>
              <w:jc w:val="center"/>
            </w:pPr>
            <w:r>
              <w:t>9.</w:t>
            </w:r>
          </w:p>
        </w:tc>
        <w:tc>
          <w:tcPr>
            <w:tcW w:w="2268" w:type="dxa"/>
          </w:tcPr>
          <w:p w:rsidR="00A62AEB" w:rsidRDefault="00A62AEB">
            <w:pPr>
              <w:pStyle w:val="ConsPlusNormal"/>
            </w:pPr>
            <w:r>
              <w:t>Карабудахкентский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1341,4</w:t>
            </w:r>
          </w:p>
        </w:tc>
        <w:tc>
          <w:tcPr>
            <w:tcW w:w="1304" w:type="dxa"/>
          </w:tcPr>
          <w:p w:rsidR="00A62AEB" w:rsidRDefault="00A62AEB">
            <w:pPr>
              <w:pStyle w:val="ConsPlusNormal"/>
              <w:jc w:val="center"/>
            </w:pPr>
            <w:r>
              <w:t>1495,8</w:t>
            </w:r>
          </w:p>
        </w:tc>
        <w:tc>
          <w:tcPr>
            <w:tcW w:w="1304" w:type="dxa"/>
          </w:tcPr>
          <w:p w:rsidR="00A62AEB" w:rsidRDefault="00A62AEB">
            <w:pPr>
              <w:pStyle w:val="ConsPlusNormal"/>
              <w:jc w:val="center"/>
            </w:pPr>
            <w:r>
              <w:t>1664,8</w:t>
            </w:r>
          </w:p>
        </w:tc>
        <w:tc>
          <w:tcPr>
            <w:tcW w:w="1304" w:type="dxa"/>
          </w:tcPr>
          <w:p w:rsidR="00A62AEB" w:rsidRDefault="00A62AEB">
            <w:pPr>
              <w:pStyle w:val="ConsPlusNormal"/>
              <w:jc w:val="center"/>
            </w:pPr>
            <w:r>
              <w:t>1851,1</w:t>
            </w:r>
          </w:p>
        </w:tc>
        <w:tc>
          <w:tcPr>
            <w:tcW w:w="1304" w:type="dxa"/>
          </w:tcPr>
          <w:p w:rsidR="00A62AEB" w:rsidRDefault="00A62AEB">
            <w:pPr>
              <w:pStyle w:val="ConsPlusNormal"/>
              <w:jc w:val="center"/>
            </w:pPr>
            <w:r>
              <w:t>2038,6</w:t>
            </w:r>
          </w:p>
        </w:tc>
        <w:tc>
          <w:tcPr>
            <w:tcW w:w="1304" w:type="dxa"/>
          </w:tcPr>
          <w:p w:rsidR="00A62AEB" w:rsidRDefault="00A62AEB">
            <w:pPr>
              <w:pStyle w:val="ConsPlusNormal"/>
              <w:jc w:val="center"/>
            </w:pPr>
            <w:r>
              <w:t>2217,0</w:t>
            </w:r>
          </w:p>
        </w:tc>
      </w:tr>
      <w:tr w:rsidR="00A62AEB">
        <w:tc>
          <w:tcPr>
            <w:tcW w:w="571" w:type="dxa"/>
          </w:tcPr>
          <w:p w:rsidR="00A62AEB" w:rsidRDefault="00A62AEB">
            <w:pPr>
              <w:pStyle w:val="ConsPlusNormal"/>
              <w:jc w:val="center"/>
            </w:pPr>
            <w:r>
              <w:t>10.</w:t>
            </w:r>
          </w:p>
        </w:tc>
        <w:tc>
          <w:tcPr>
            <w:tcW w:w="2268" w:type="dxa"/>
          </w:tcPr>
          <w:p w:rsidR="00A62AEB" w:rsidRDefault="00A62AEB">
            <w:pPr>
              <w:pStyle w:val="ConsPlusNormal"/>
            </w:pPr>
            <w:r>
              <w:t>Магарамкентский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1532,0</w:t>
            </w:r>
          </w:p>
        </w:tc>
        <w:tc>
          <w:tcPr>
            <w:tcW w:w="1304" w:type="dxa"/>
          </w:tcPr>
          <w:p w:rsidR="00A62AEB" w:rsidRDefault="00A62AEB">
            <w:pPr>
              <w:pStyle w:val="ConsPlusNormal"/>
              <w:jc w:val="center"/>
            </w:pPr>
            <w:r>
              <w:t>1708,3</w:t>
            </w:r>
          </w:p>
        </w:tc>
        <w:tc>
          <w:tcPr>
            <w:tcW w:w="1304" w:type="dxa"/>
          </w:tcPr>
          <w:p w:rsidR="00A62AEB" w:rsidRDefault="00A62AEB">
            <w:pPr>
              <w:pStyle w:val="ConsPlusNormal"/>
              <w:jc w:val="center"/>
            </w:pPr>
            <w:r>
              <w:t>1901,3</w:t>
            </w:r>
          </w:p>
        </w:tc>
        <w:tc>
          <w:tcPr>
            <w:tcW w:w="1304" w:type="dxa"/>
          </w:tcPr>
          <w:p w:rsidR="00A62AEB" w:rsidRDefault="00A62AEB">
            <w:pPr>
              <w:pStyle w:val="ConsPlusNormal"/>
              <w:jc w:val="center"/>
            </w:pPr>
            <w:r>
              <w:t>2114,1</w:t>
            </w:r>
          </w:p>
        </w:tc>
        <w:tc>
          <w:tcPr>
            <w:tcW w:w="1304" w:type="dxa"/>
          </w:tcPr>
          <w:p w:rsidR="00A62AEB" w:rsidRDefault="00A62AEB">
            <w:pPr>
              <w:pStyle w:val="ConsPlusNormal"/>
              <w:jc w:val="center"/>
            </w:pPr>
            <w:r>
              <w:t>2328,1</w:t>
            </w:r>
          </w:p>
        </w:tc>
        <w:tc>
          <w:tcPr>
            <w:tcW w:w="1304" w:type="dxa"/>
          </w:tcPr>
          <w:p w:rsidR="00A62AEB" w:rsidRDefault="00A62AEB">
            <w:pPr>
              <w:pStyle w:val="ConsPlusNormal"/>
              <w:jc w:val="center"/>
            </w:pPr>
            <w:r>
              <w:t>2531,9</w:t>
            </w:r>
          </w:p>
        </w:tc>
      </w:tr>
      <w:tr w:rsidR="00A62AEB">
        <w:tc>
          <w:tcPr>
            <w:tcW w:w="571" w:type="dxa"/>
          </w:tcPr>
          <w:p w:rsidR="00A62AEB" w:rsidRDefault="00A62AEB">
            <w:pPr>
              <w:pStyle w:val="ConsPlusNormal"/>
              <w:jc w:val="center"/>
            </w:pPr>
            <w:r>
              <w:t>11.</w:t>
            </w:r>
          </w:p>
        </w:tc>
        <w:tc>
          <w:tcPr>
            <w:tcW w:w="2268" w:type="dxa"/>
          </w:tcPr>
          <w:p w:rsidR="00A62AEB" w:rsidRDefault="00A62AEB">
            <w:pPr>
              <w:pStyle w:val="ConsPlusNormal"/>
            </w:pPr>
            <w:r>
              <w:t>г. Махачкала</w:t>
            </w:r>
          </w:p>
        </w:tc>
        <w:tc>
          <w:tcPr>
            <w:tcW w:w="1304" w:type="dxa"/>
          </w:tcPr>
          <w:p w:rsidR="00A62AEB" w:rsidRDefault="00A62AEB">
            <w:pPr>
              <w:pStyle w:val="ConsPlusNormal"/>
            </w:pPr>
          </w:p>
        </w:tc>
        <w:tc>
          <w:tcPr>
            <w:tcW w:w="1247" w:type="dxa"/>
          </w:tcPr>
          <w:p w:rsidR="00A62AEB" w:rsidRDefault="00A62AEB">
            <w:pPr>
              <w:pStyle w:val="ConsPlusNormal"/>
              <w:jc w:val="center"/>
            </w:pPr>
            <w:r>
              <w:t>111,3</w:t>
            </w:r>
          </w:p>
        </w:tc>
        <w:tc>
          <w:tcPr>
            <w:tcW w:w="1304" w:type="dxa"/>
          </w:tcPr>
          <w:p w:rsidR="00A62AEB" w:rsidRDefault="00A62AEB">
            <w:pPr>
              <w:pStyle w:val="ConsPlusNormal"/>
              <w:jc w:val="center"/>
            </w:pPr>
            <w:r>
              <w:t>124,1</w:t>
            </w:r>
          </w:p>
        </w:tc>
        <w:tc>
          <w:tcPr>
            <w:tcW w:w="1304" w:type="dxa"/>
          </w:tcPr>
          <w:p w:rsidR="00A62AEB" w:rsidRDefault="00A62AEB">
            <w:pPr>
              <w:pStyle w:val="ConsPlusNormal"/>
              <w:jc w:val="center"/>
            </w:pPr>
            <w:r>
              <w:t>138,1</w:t>
            </w:r>
          </w:p>
        </w:tc>
        <w:tc>
          <w:tcPr>
            <w:tcW w:w="1304" w:type="dxa"/>
          </w:tcPr>
          <w:p w:rsidR="00A62AEB" w:rsidRDefault="00A62AEB">
            <w:pPr>
              <w:pStyle w:val="ConsPlusNormal"/>
              <w:jc w:val="center"/>
            </w:pPr>
            <w:r>
              <w:t>153,6</w:t>
            </w:r>
          </w:p>
        </w:tc>
        <w:tc>
          <w:tcPr>
            <w:tcW w:w="1304" w:type="dxa"/>
          </w:tcPr>
          <w:p w:rsidR="00A62AEB" w:rsidRDefault="00A62AEB">
            <w:pPr>
              <w:pStyle w:val="ConsPlusNormal"/>
              <w:jc w:val="center"/>
            </w:pPr>
            <w:r>
              <w:t>169,1</w:t>
            </w:r>
          </w:p>
        </w:tc>
        <w:tc>
          <w:tcPr>
            <w:tcW w:w="1304" w:type="dxa"/>
          </w:tcPr>
          <w:p w:rsidR="00A62AEB" w:rsidRDefault="00A62AEB">
            <w:pPr>
              <w:pStyle w:val="ConsPlusNormal"/>
              <w:jc w:val="center"/>
            </w:pPr>
            <w:r>
              <w:t>183,9</w:t>
            </w:r>
          </w:p>
        </w:tc>
      </w:tr>
      <w:tr w:rsidR="00A62AEB">
        <w:tc>
          <w:tcPr>
            <w:tcW w:w="571" w:type="dxa"/>
          </w:tcPr>
          <w:p w:rsidR="00A62AEB" w:rsidRDefault="00A62AEB">
            <w:pPr>
              <w:pStyle w:val="ConsPlusNormal"/>
              <w:jc w:val="center"/>
            </w:pPr>
            <w:r>
              <w:t>12.</w:t>
            </w:r>
          </w:p>
        </w:tc>
        <w:tc>
          <w:tcPr>
            <w:tcW w:w="2268" w:type="dxa"/>
          </w:tcPr>
          <w:p w:rsidR="00A62AEB" w:rsidRDefault="00A62AEB">
            <w:pPr>
              <w:pStyle w:val="ConsPlusNormal"/>
            </w:pPr>
            <w:r>
              <w:t>Кумторкалинский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170,4</w:t>
            </w:r>
          </w:p>
        </w:tc>
        <w:tc>
          <w:tcPr>
            <w:tcW w:w="1304" w:type="dxa"/>
          </w:tcPr>
          <w:p w:rsidR="00A62AEB" w:rsidRDefault="00A62AEB">
            <w:pPr>
              <w:pStyle w:val="ConsPlusNormal"/>
              <w:jc w:val="center"/>
            </w:pPr>
            <w:r>
              <w:t>190,0</w:t>
            </w:r>
          </w:p>
        </w:tc>
        <w:tc>
          <w:tcPr>
            <w:tcW w:w="1304" w:type="dxa"/>
          </w:tcPr>
          <w:p w:rsidR="00A62AEB" w:rsidRDefault="00A62AEB">
            <w:pPr>
              <w:pStyle w:val="ConsPlusNormal"/>
              <w:jc w:val="center"/>
            </w:pPr>
            <w:r>
              <w:t>211,5</w:t>
            </w:r>
          </w:p>
        </w:tc>
        <w:tc>
          <w:tcPr>
            <w:tcW w:w="1304" w:type="dxa"/>
          </w:tcPr>
          <w:p w:rsidR="00A62AEB" w:rsidRDefault="00A62AEB">
            <w:pPr>
              <w:pStyle w:val="ConsPlusNormal"/>
              <w:jc w:val="center"/>
            </w:pPr>
            <w:r>
              <w:t>235,1</w:t>
            </w:r>
          </w:p>
        </w:tc>
        <w:tc>
          <w:tcPr>
            <w:tcW w:w="1304" w:type="dxa"/>
          </w:tcPr>
          <w:p w:rsidR="00A62AEB" w:rsidRDefault="00A62AEB">
            <w:pPr>
              <w:pStyle w:val="ConsPlusNormal"/>
              <w:jc w:val="center"/>
            </w:pPr>
            <w:r>
              <w:t>258,9</w:t>
            </w:r>
          </w:p>
        </w:tc>
        <w:tc>
          <w:tcPr>
            <w:tcW w:w="1304" w:type="dxa"/>
          </w:tcPr>
          <w:p w:rsidR="00A62AEB" w:rsidRDefault="00A62AEB">
            <w:pPr>
              <w:pStyle w:val="ConsPlusNormal"/>
              <w:jc w:val="center"/>
            </w:pPr>
            <w:r>
              <w:t>281,5</w:t>
            </w:r>
          </w:p>
        </w:tc>
      </w:tr>
      <w:tr w:rsidR="00A62AEB">
        <w:tc>
          <w:tcPr>
            <w:tcW w:w="571" w:type="dxa"/>
          </w:tcPr>
          <w:p w:rsidR="00A62AEB" w:rsidRDefault="00A62AEB">
            <w:pPr>
              <w:pStyle w:val="ConsPlusNormal"/>
              <w:jc w:val="center"/>
            </w:pPr>
            <w:r>
              <w:lastRenderedPageBreak/>
              <w:t>13.</w:t>
            </w:r>
          </w:p>
        </w:tc>
        <w:tc>
          <w:tcPr>
            <w:tcW w:w="2268" w:type="dxa"/>
          </w:tcPr>
          <w:p w:rsidR="00A62AEB" w:rsidRDefault="00A62AEB">
            <w:pPr>
              <w:pStyle w:val="ConsPlusNormal"/>
            </w:pPr>
            <w:r>
              <w:t>Буйнакский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2057,9</w:t>
            </w:r>
          </w:p>
        </w:tc>
        <w:tc>
          <w:tcPr>
            <w:tcW w:w="1304" w:type="dxa"/>
          </w:tcPr>
          <w:p w:rsidR="00A62AEB" w:rsidRDefault="00A62AEB">
            <w:pPr>
              <w:pStyle w:val="ConsPlusNormal"/>
              <w:jc w:val="center"/>
            </w:pPr>
            <w:r>
              <w:t>2294,7</w:t>
            </w:r>
          </w:p>
        </w:tc>
        <w:tc>
          <w:tcPr>
            <w:tcW w:w="1304" w:type="dxa"/>
          </w:tcPr>
          <w:p w:rsidR="00A62AEB" w:rsidRDefault="00A62AEB">
            <w:pPr>
              <w:pStyle w:val="ConsPlusNormal"/>
              <w:jc w:val="center"/>
            </w:pPr>
            <w:r>
              <w:t>2554,0</w:t>
            </w:r>
          </w:p>
        </w:tc>
        <w:tc>
          <w:tcPr>
            <w:tcW w:w="1304" w:type="dxa"/>
          </w:tcPr>
          <w:p w:rsidR="00A62AEB" w:rsidRDefault="00A62AEB">
            <w:pPr>
              <w:pStyle w:val="ConsPlusNormal"/>
              <w:jc w:val="center"/>
            </w:pPr>
            <w:r>
              <w:t>2839,8</w:t>
            </w:r>
          </w:p>
        </w:tc>
        <w:tc>
          <w:tcPr>
            <w:tcW w:w="1304" w:type="dxa"/>
          </w:tcPr>
          <w:p w:rsidR="00A62AEB" w:rsidRDefault="00A62AEB">
            <w:pPr>
              <w:pStyle w:val="ConsPlusNormal"/>
              <w:jc w:val="center"/>
            </w:pPr>
            <w:r>
              <w:t>3127,4</w:t>
            </w:r>
          </w:p>
        </w:tc>
        <w:tc>
          <w:tcPr>
            <w:tcW w:w="1304" w:type="dxa"/>
          </w:tcPr>
          <w:p w:rsidR="00A62AEB" w:rsidRDefault="00A62AEB">
            <w:pPr>
              <w:pStyle w:val="ConsPlusNormal"/>
              <w:jc w:val="center"/>
            </w:pPr>
            <w:r>
              <w:t>3401,0</w:t>
            </w:r>
          </w:p>
        </w:tc>
      </w:tr>
      <w:tr w:rsidR="00A62AEB">
        <w:tc>
          <w:tcPr>
            <w:tcW w:w="571" w:type="dxa"/>
          </w:tcPr>
          <w:p w:rsidR="00A62AEB" w:rsidRDefault="00A62AEB">
            <w:pPr>
              <w:pStyle w:val="ConsPlusNormal"/>
              <w:jc w:val="center"/>
            </w:pPr>
            <w:r>
              <w:t>14.</w:t>
            </w:r>
          </w:p>
        </w:tc>
        <w:tc>
          <w:tcPr>
            <w:tcW w:w="2268" w:type="dxa"/>
          </w:tcPr>
          <w:p w:rsidR="00A62AEB" w:rsidRDefault="00A62AEB">
            <w:pPr>
              <w:pStyle w:val="ConsPlusNormal"/>
            </w:pPr>
            <w:r>
              <w:t>Казбековский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799,9</w:t>
            </w:r>
          </w:p>
        </w:tc>
        <w:tc>
          <w:tcPr>
            <w:tcW w:w="1304" w:type="dxa"/>
          </w:tcPr>
          <w:p w:rsidR="00A62AEB" w:rsidRDefault="00A62AEB">
            <w:pPr>
              <w:pStyle w:val="ConsPlusNormal"/>
              <w:jc w:val="center"/>
            </w:pPr>
            <w:r>
              <w:t>892,0</w:t>
            </w:r>
          </w:p>
        </w:tc>
        <w:tc>
          <w:tcPr>
            <w:tcW w:w="1304" w:type="dxa"/>
          </w:tcPr>
          <w:p w:rsidR="00A62AEB" w:rsidRDefault="00A62AEB">
            <w:pPr>
              <w:pStyle w:val="ConsPlusNormal"/>
              <w:jc w:val="center"/>
            </w:pPr>
            <w:r>
              <w:t>992,8</w:t>
            </w:r>
          </w:p>
        </w:tc>
        <w:tc>
          <w:tcPr>
            <w:tcW w:w="1304" w:type="dxa"/>
          </w:tcPr>
          <w:p w:rsidR="00A62AEB" w:rsidRDefault="00A62AEB">
            <w:pPr>
              <w:pStyle w:val="ConsPlusNormal"/>
              <w:jc w:val="center"/>
            </w:pPr>
            <w:r>
              <w:t>1103,9</w:t>
            </w:r>
          </w:p>
        </w:tc>
        <w:tc>
          <w:tcPr>
            <w:tcW w:w="1304" w:type="dxa"/>
          </w:tcPr>
          <w:p w:rsidR="00A62AEB" w:rsidRDefault="00A62AEB">
            <w:pPr>
              <w:pStyle w:val="ConsPlusNormal"/>
              <w:jc w:val="center"/>
            </w:pPr>
            <w:r>
              <w:t>1215,7</w:t>
            </w:r>
          </w:p>
        </w:tc>
        <w:tc>
          <w:tcPr>
            <w:tcW w:w="1304" w:type="dxa"/>
          </w:tcPr>
          <w:p w:rsidR="00A62AEB" w:rsidRDefault="00A62AEB">
            <w:pPr>
              <w:pStyle w:val="ConsPlusNormal"/>
              <w:jc w:val="center"/>
            </w:pPr>
            <w:r>
              <w:t>1322,1</w:t>
            </w:r>
          </w:p>
        </w:tc>
      </w:tr>
      <w:tr w:rsidR="00A62AEB">
        <w:tc>
          <w:tcPr>
            <w:tcW w:w="571" w:type="dxa"/>
          </w:tcPr>
          <w:p w:rsidR="00A62AEB" w:rsidRDefault="00A62AEB">
            <w:pPr>
              <w:pStyle w:val="ConsPlusNormal"/>
              <w:jc w:val="center"/>
            </w:pPr>
            <w:r>
              <w:t>15.</w:t>
            </w:r>
          </w:p>
        </w:tc>
        <w:tc>
          <w:tcPr>
            <w:tcW w:w="2268" w:type="dxa"/>
          </w:tcPr>
          <w:p w:rsidR="00A62AEB" w:rsidRDefault="00A62AEB">
            <w:pPr>
              <w:pStyle w:val="ConsPlusNormal"/>
            </w:pPr>
            <w:r>
              <w:t>Сулейман-Стальский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1587,5</w:t>
            </w:r>
          </w:p>
        </w:tc>
        <w:tc>
          <w:tcPr>
            <w:tcW w:w="1304" w:type="dxa"/>
          </w:tcPr>
          <w:p w:rsidR="00A62AEB" w:rsidRDefault="00A62AEB">
            <w:pPr>
              <w:pStyle w:val="ConsPlusNormal"/>
              <w:jc w:val="center"/>
            </w:pPr>
            <w:r>
              <w:t>1770,2</w:t>
            </w:r>
          </w:p>
        </w:tc>
        <w:tc>
          <w:tcPr>
            <w:tcW w:w="1304" w:type="dxa"/>
          </w:tcPr>
          <w:p w:rsidR="00A62AEB" w:rsidRDefault="00A62AEB">
            <w:pPr>
              <w:pStyle w:val="ConsPlusNormal"/>
              <w:jc w:val="center"/>
            </w:pPr>
            <w:r>
              <w:t>1970,1</w:t>
            </w:r>
          </w:p>
        </w:tc>
        <w:tc>
          <w:tcPr>
            <w:tcW w:w="1304" w:type="dxa"/>
          </w:tcPr>
          <w:p w:rsidR="00A62AEB" w:rsidRDefault="00A62AEB">
            <w:pPr>
              <w:pStyle w:val="ConsPlusNormal"/>
              <w:jc w:val="center"/>
            </w:pPr>
            <w:r>
              <w:t>2190,7</w:t>
            </w:r>
          </w:p>
        </w:tc>
        <w:tc>
          <w:tcPr>
            <w:tcW w:w="1304" w:type="dxa"/>
          </w:tcPr>
          <w:p w:rsidR="00A62AEB" w:rsidRDefault="00A62AEB">
            <w:pPr>
              <w:pStyle w:val="ConsPlusNormal"/>
              <w:jc w:val="center"/>
            </w:pPr>
            <w:r>
              <w:t>2412,5</w:t>
            </w:r>
          </w:p>
        </w:tc>
        <w:tc>
          <w:tcPr>
            <w:tcW w:w="1304" w:type="dxa"/>
          </w:tcPr>
          <w:p w:rsidR="00A62AEB" w:rsidRDefault="00A62AEB">
            <w:pPr>
              <w:pStyle w:val="ConsPlusNormal"/>
              <w:jc w:val="center"/>
            </w:pPr>
            <w:r>
              <w:t>2623,7</w:t>
            </w:r>
          </w:p>
        </w:tc>
      </w:tr>
      <w:tr w:rsidR="00A62AEB">
        <w:tc>
          <w:tcPr>
            <w:tcW w:w="571" w:type="dxa"/>
          </w:tcPr>
          <w:p w:rsidR="00A62AEB" w:rsidRDefault="00A62AEB">
            <w:pPr>
              <w:pStyle w:val="ConsPlusNormal"/>
              <w:jc w:val="center"/>
            </w:pPr>
            <w:r>
              <w:t>16.</w:t>
            </w:r>
          </w:p>
        </w:tc>
        <w:tc>
          <w:tcPr>
            <w:tcW w:w="2268" w:type="dxa"/>
          </w:tcPr>
          <w:p w:rsidR="00A62AEB" w:rsidRDefault="00A62AEB">
            <w:pPr>
              <w:pStyle w:val="ConsPlusNormal"/>
            </w:pPr>
            <w:r>
              <w:t>Кайтагский</w:t>
            </w:r>
          </w:p>
        </w:tc>
        <w:tc>
          <w:tcPr>
            <w:tcW w:w="1304" w:type="dxa"/>
          </w:tcPr>
          <w:p w:rsidR="00A62AEB" w:rsidRDefault="00A62AEB">
            <w:pPr>
              <w:pStyle w:val="ConsPlusNormal"/>
            </w:pPr>
          </w:p>
        </w:tc>
        <w:tc>
          <w:tcPr>
            <w:tcW w:w="1247" w:type="dxa"/>
          </w:tcPr>
          <w:p w:rsidR="00A62AEB" w:rsidRDefault="00A62AEB">
            <w:pPr>
              <w:pStyle w:val="ConsPlusNormal"/>
              <w:jc w:val="center"/>
            </w:pPr>
            <w:r>
              <w:t>364,2</w:t>
            </w:r>
          </w:p>
        </w:tc>
        <w:tc>
          <w:tcPr>
            <w:tcW w:w="1304" w:type="dxa"/>
          </w:tcPr>
          <w:p w:rsidR="00A62AEB" w:rsidRDefault="00A62AEB">
            <w:pPr>
              <w:pStyle w:val="ConsPlusNormal"/>
              <w:jc w:val="center"/>
            </w:pPr>
            <w:r>
              <w:t>406,1</w:t>
            </w:r>
          </w:p>
        </w:tc>
        <w:tc>
          <w:tcPr>
            <w:tcW w:w="1304" w:type="dxa"/>
          </w:tcPr>
          <w:p w:rsidR="00A62AEB" w:rsidRDefault="00A62AEB">
            <w:pPr>
              <w:pStyle w:val="ConsPlusNormal"/>
              <w:jc w:val="center"/>
            </w:pPr>
            <w:r>
              <w:t>451,9</w:t>
            </w:r>
          </w:p>
        </w:tc>
        <w:tc>
          <w:tcPr>
            <w:tcW w:w="1304" w:type="dxa"/>
          </w:tcPr>
          <w:p w:rsidR="00A62AEB" w:rsidRDefault="00A62AEB">
            <w:pPr>
              <w:pStyle w:val="ConsPlusNormal"/>
              <w:jc w:val="center"/>
            </w:pPr>
            <w:r>
              <w:t>502,5</w:t>
            </w:r>
          </w:p>
        </w:tc>
        <w:tc>
          <w:tcPr>
            <w:tcW w:w="1304" w:type="dxa"/>
          </w:tcPr>
          <w:p w:rsidR="00A62AEB" w:rsidRDefault="00A62AEB">
            <w:pPr>
              <w:pStyle w:val="ConsPlusNormal"/>
              <w:jc w:val="center"/>
            </w:pPr>
            <w:r>
              <w:t>553,5</w:t>
            </w:r>
          </w:p>
        </w:tc>
        <w:tc>
          <w:tcPr>
            <w:tcW w:w="1304" w:type="dxa"/>
          </w:tcPr>
          <w:p w:rsidR="00A62AEB" w:rsidRDefault="00A62AEB">
            <w:pPr>
              <w:pStyle w:val="ConsPlusNormal"/>
              <w:jc w:val="center"/>
            </w:pPr>
            <w:r>
              <w:t>601,8</w:t>
            </w:r>
          </w:p>
        </w:tc>
      </w:tr>
      <w:tr w:rsidR="00A62AEB">
        <w:tc>
          <w:tcPr>
            <w:tcW w:w="571" w:type="dxa"/>
          </w:tcPr>
          <w:p w:rsidR="00A62AEB" w:rsidRDefault="00A62AEB">
            <w:pPr>
              <w:pStyle w:val="ConsPlusNormal"/>
              <w:jc w:val="center"/>
            </w:pPr>
            <w:r>
              <w:t>17.</w:t>
            </w:r>
          </w:p>
        </w:tc>
        <w:tc>
          <w:tcPr>
            <w:tcW w:w="2268" w:type="dxa"/>
          </w:tcPr>
          <w:p w:rsidR="00A62AEB" w:rsidRDefault="00A62AEB">
            <w:pPr>
              <w:pStyle w:val="ConsPlusNormal"/>
            </w:pPr>
            <w:r>
              <w:t>Новолакский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229,2</w:t>
            </w:r>
          </w:p>
        </w:tc>
        <w:tc>
          <w:tcPr>
            <w:tcW w:w="1304" w:type="dxa"/>
          </w:tcPr>
          <w:p w:rsidR="00A62AEB" w:rsidRDefault="00A62AEB">
            <w:pPr>
              <w:pStyle w:val="ConsPlusNormal"/>
              <w:jc w:val="center"/>
            </w:pPr>
            <w:r>
              <w:t>255,6</w:t>
            </w:r>
          </w:p>
        </w:tc>
        <w:tc>
          <w:tcPr>
            <w:tcW w:w="1304" w:type="dxa"/>
          </w:tcPr>
          <w:p w:rsidR="00A62AEB" w:rsidRDefault="00A62AEB">
            <w:pPr>
              <w:pStyle w:val="ConsPlusNormal"/>
              <w:jc w:val="center"/>
            </w:pPr>
            <w:r>
              <w:t>284,4</w:t>
            </w:r>
          </w:p>
        </w:tc>
        <w:tc>
          <w:tcPr>
            <w:tcW w:w="1304" w:type="dxa"/>
          </w:tcPr>
          <w:p w:rsidR="00A62AEB" w:rsidRDefault="00A62AEB">
            <w:pPr>
              <w:pStyle w:val="ConsPlusNormal"/>
              <w:jc w:val="center"/>
            </w:pPr>
            <w:r>
              <w:t>316,3</w:t>
            </w:r>
          </w:p>
        </w:tc>
        <w:tc>
          <w:tcPr>
            <w:tcW w:w="1304" w:type="dxa"/>
          </w:tcPr>
          <w:p w:rsidR="00A62AEB" w:rsidRDefault="00A62AEB">
            <w:pPr>
              <w:pStyle w:val="ConsPlusNormal"/>
              <w:jc w:val="center"/>
            </w:pPr>
            <w:r>
              <w:t>348,4</w:t>
            </w:r>
          </w:p>
        </w:tc>
        <w:tc>
          <w:tcPr>
            <w:tcW w:w="1304" w:type="dxa"/>
          </w:tcPr>
          <w:p w:rsidR="00A62AEB" w:rsidRDefault="00A62AEB">
            <w:pPr>
              <w:pStyle w:val="ConsPlusNormal"/>
              <w:jc w:val="center"/>
            </w:pPr>
            <w:r>
              <w:t>378,8</w:t>
            </w:r>
          </w:p>
        </w:tc>
      </w:tr>
      <w:tr w:rsidR="00A62AEB">
        <w:tc>
          <w:tcPr>
            <w:tcW w:w="571" w:type="dxa"/>
          </w:tcPr>
          <w:p w:rsidR="00A62AEB" w:rsidRDefault="00A62AEB">
            <w:pPr>
              <w:pStyle w:val="ConsPlusNormal"/>
              <w:jc w:val="center"/>
            </w:pPr>
            <w:r>
              <w:t>18.</w:t>
            </w:r>
          </w:p>
        </w:tc>
        <w:tc>
          <w:tcPr>
            <w:tcW w:w="2268" w:type="dxa"/>
          </w:tcPr>
          <w:p w:rsidR="00A62AEB" w:rsidRDefault="00A62AEB">
            <w:pPr>
              <w:pStyle w:val="ConsPlusNormal"/>
            </w:pPr>
            <w:r>
              <w:t>Сергокалинский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538,7</w:t>
            </w:r>
          </w:p>
        </w:tc>
        <w:tc>
          <w:tcPr>
            <w:tcW w:w="1304" w:type="dxa"/>
          </w:tcPr>
          <w:p w:rsidR="00A62AEB" w:rsidRDefault="00A62AEB">
            <w:pPr>
              <w:pStyle w:val="ConsPlusNormal"/>
              <w:jc w:val="center"/>
            </w:pPr>
            <w:r>
              <w:t>600,7</w:t>
            </w:r>
          </w:p>
        </w:tc>
        <w:tc>
          <w:tcPr>
            <w:tcW w:w="1304" w:type="dxa"/>
          </w:tcPr>
          <w:p w:rsidR="00A62AEB" w:rsidRDefault="00A62AEB">
            <w:pPr>
              <w:pStyle w:val="ConsPlusNormal"/>
              <w:jc w:val="center"/>
            </w:pPr>
            <w:r>
              <w:t>668,5</w:t>
            </w:r>
          </w:p>
        </w:tc>
        <w:tc>
          <w:tcPr>
            <w:tcW w:w="1304" w:type="dxa"/>
          </w:tcPr>
          <w:p w:rsidR="00A62AEB" w:rsidRDefault="00A62AEB">
            <w:pPr>
              <w:pStyle w:val="ConsPlusNormal"/>
              <w:jc w:val="center"/>
            </w:pPr>
            <w:r>
              <w:t>743,4</w:t>
            </w:r>
          </w:p>
        </w:tc>
        <w:tc>
          <w:tcPr>
            <w:tcW w:w="1304" w:type="dxa"/>
          </w:tcPr>
          <w:p w:rsidR="00A62AEB" w:rsidRDefault="00A62AEB">
            <w:pPr>
              <w:pStyle w:val="ConsPlusNormal"/>
              <w:jc w:val="center"/>
            </w:pPr>
            <w:r>
              <w:t>818,7</w:t>
            </w:r>
          </w:p>
        </w:tc>
        <w:tc>
          <w:tcPr>
            <w:tcW w:w="1304" w:type="dxa"/>
          </w:tcPr>
          <w:p w:rsidR="00A62AEB" w:rsidRDefault="00A62AEB">
            <w:pPr>
              <w:pStyle w:val="ConsPlusNormal"/>
              <w:jc w:val="center"/>
            </w:pPr>
            <w:r>
              <w:t>890,3</w:t>
            </w:r>
          </w:p>
        </w:tc>
      </w:tr>
      <w:tr w:rsidR="00A62AEB">
        <w:tc>
          <w:tcPr>
            <w:tcW w:w="571" w:type="dxa"/>
          </w:tcPr>
          <w:p w:rsidR="00A62AEB" w:rsidRDefault="00A62AEB">
            <w:pPr>
              <w:pStyle w:val="ConsPlusNormal"/>
              <w:jc w:val="center"/>
            </w:pPr>
            <w:r>
              <w:t>19.</w:t>
            </w:r>
          </w:p>
        </w:tc>
        <w:tc>
          <w:tcPr>
            <w:tcW w:w="2268" w:type="dxa"/>
          </w:tcPr>
          <w:p w:rsidR="00A62AEB" w:rsidRDefault="00A62AEB">
            <w:pPr>
              <w:pStyle w:val="ConsPlusNormal"/>
            </w:pPr>
            <w:r>
              <w:t>Табасаранский</w:t>
            </w:r>
          </w:p>
        </w:tc>
        <w:tc>
          <w:tcPr>
            <w:tcW w:w="1304" w:type="dxa"/>
          </w:tcPr>
          <w:p w:rsidR="00A62AEB" w:rsidRDefault="00A62AEB">
            <w:pPr>
              <w:pStyle w:val="ConsPlusNormal"/>
            </w:pPr>
          </w:p>
        </w:tc>
        <w:tc>
          <w:tcPr>
            <w:tcW w:w="1247" w:type="dxa"/>
          </w:tcPr>
          <w:p w:rsidR="00A62AEB" w:rsidRDefault="00A62AEB">
            <w:pPr>
              <w:pStyle w:val="ConsPlusNormal"/>
              <w:jc w:val="center"/>
            </w:pPr>
            <w:r>
              <w:t>778,6</w:t>
            </w:r>
          </w:p>
        </w:tc>
        <w:tc>
          <w:tcPr>
            <w:tcW w:w="1304" w:type="dxa"/>
          </w:tcPr>
          <w:p w:rsidR="00A62AEB" w:rsidRDefault="00A62AEB">
            <w:pPr>
              <w:pStyle w:val="ConsPlusNormal"/>
              <w:jc w:val="center"/>
            </w:pPr>
            <w:r>
              <w:t>868,3</w:t>
            </w:r>
          </w:p>
        </w:tc>
        <w:tc>
          <w:tcPr>
            <w:tcW w:w="1304" w:type="dxa"/>
          </w:tcPr>
          <w:p w:rsidR="00A62AEB" w:rsidRDefault="00A62AEB">
            <w:pPr>
              <w:pStyle w:val="ConsPlusNormal"/>
              <w:jc w:val="center"/>
            </w:pPr>
            <w:r>
              <w:t>966,3</w:t>
            </w:r>
          </w:p>
        </w:tc>
        <w:tc>
          <w:tcPr>
            <w:tcW w:w="1304" w:type="dxa"/>
          </w:tcPr>
          <w:p w:rsidR="00A62AEB" w:rsidRDefault="00A62AEB">
            <w:pPr>
              <w:pStyle w:val="ConsPlusNormal"/>
              <w:jc w:val="center"/>
            </w:pPr>
            <w:r>
              <w:t>1074,5</w:t>
            </w:r>
          </w:p>
        </w:tc>
        <w:tc>
          <w:tcPr>
            <w:tcW w:w="1304" w:type="dxa"/>
          </w:tcPr>
          <w:p w:rsidR="00A62AEB" w:rsidRDefault="00A62AEB">
            <w:pPr>
              <w:pStyle w:val="ConsPlusNormal"/>
              <w:jc w:val="center"/>
            </w:pPr>
            <w:r>
              <w:t>1183,3</w:t>
            </w:r>
          </w:p>
        </w:tc>
        <w:tc>
          <w:tcPr>
            <w:tcW w:w="1304" w:type="dxa"/>
          </w:tcPr>
          <w:p w:rsidR="00A62AEB" w:rsidRDefault="00A62AEB">
            <w:pPr>
              <w:pStyle w:val="ConsPlusNormal"/>
              <w:jc w:val="center"/>
            </w:pPr>
            <w:r>
              <w:t>1286,9</w:t>
            </w:r>
          </w:p>
        </w:tc>
      </w:tr>
      <w:tr w:rsidR="00A62AEB">
        <w:tc>
          <w:tcPr>
            <w:tcW w:w="571" w:type="dxa"/>
          </w:tcPr>
          <w:p w:rsidR="00A62AEB" w:rsidRDefault="00A62AEB">
            <w:pPr>
              <w:pStyle w:val="ConsPlusNormal"/>
              <w:jc w:val="center"/>
            </w:pPr>
            <w:r>
              <w:t>20.</w:t>
            </w:r>
          </w:p>
        </w:tc>
        <w:tc>
          <w:tcPr>
            <w:tcW w:w="2268" w:type="dxa"/>
          </w:tcPr>
          <w:p w:rsidR="00A62AEB" w:rsidRDefault="00A62AEB">
            <w:pPr>
              <w:pStyle w:val="ConsPlusNormal"/>
            </w:pPr>
            <w:r>
              <w:t>Хивский</w:t>
            </w:r>
          </w:p>
        </w:tc>
        <w:tc>
          <w:tcPr>
            <w:tcW w:w="1304" w:type="dxa"/>
          </w:tcPr>
          <w:p w:rsidR="00A62AEB" w:rsidRDefault="00A62AEB">
            <w:pPr>
              <w:pStyle w:val="ConsPlusNormal"/>
            </w:pPr>
          </w:p>
        </w:tc>
        <w:tc>
          <w:tcPr>
            <w:tcW w:w="1247" w:type="dxa"/>
          </w:tcPr>
          <w:p w:rsidR="00A62AEB" w:rsidRDefault="00A62AEB">
            <w:pPr>
              <w:pStyle w:val="ConsPlusNormal"/>
              <w:jc w:val="center"/>
            </w:pPr>
            <w:r>
              <w:t>856,6</w:t>
            </w:r>
          </w:p>
        </w:tc>
        <w:tc>
          <w:tcPr>
            <w:tcW w:w="1304" w:type="dxa"/>
          </w:tcPr>
          <w:p w:rsidR="00A62AEB" w:rsidRDefault="00A62AEB">
            <w:pPr>
              <w:pStyle w:val="ConsPlusNormal"/>
              <w:jc w:val="center"/>
            </w:pPr>
            <w:r>
              <w:t>955,1</w:t>
            </w:r>
          </w:p>
        </w:tc>
        <w:tc>
          <w:tcPr>
            <w:tcW w:w="1304" w:type="dxa"/>
          </w:tcPr>
          <w:p w:rsidR="00A62AEB" w:rsidRDefault="00A62AEB">
            <w:pPr>
              <w:pStyle w:val="ConsPlusNormal"/>
              <w:jc w:val="center"/>
            </w:pPr>
            <w:r>
              <w:t>1063,1</w:t>
            </w:r>
          </w:p>
        </w:tc>
        <w:tc>
          <w:tcPr>
            <w:tcW w:w="1304" w:type="dxa"/>
          </w:tcPr>
          <w:p w:rsidR="00A62AEB" w:rsidRDefault="00A62AEB">
            <w:pPr>
              <w:pStyle w:val="ConsPlusNormal"/>
              <w:jc w:val="center"/>
            </w:pPr>
            <w:r>
              <w:t>1182,1</w:t>
            </w:r>
          </w:p>
        </w:tc>
        <w:tc>
          <w:tcPr>
            <w:tcW w:w="1304" w:type="dxa"/>
          </w:tcPr>
          <w:p w:rsidR="00A62AEB" w:rsidRDefault="00A62AEB">
            <w:pPr>
              <w:pStyle w:val="ConsPlusNormal"/>
              <w:jc w:val="center"/>
            </w:pPr>
            <w:r>
              <w:t>1301,7</w:t>
            </w:r>
          </w:p>
        </w:tc>
        <w:tc>
          <w:tcPr>
            <w:tcW w:w="1304" w:type="dxa"/>
          </w:tcPr>
          <w:p w:rsidR="00A62AEB" w:rsidRDefault="00A62AEB">
            <w:pPr>
              <w:pStyle w:val="ConsPlusNormal"/>
              <w:jc w:val="center"/>
            </w:pPr>
            <w:r>
              <w:t>1415,7</w:t>
            </w:r>
          </w:p>
        </w:tc>
      </w:tr>
      <w:tr w:rsidR="00A62AEB">
        <w:tc>
          <w:tcPr>
            <w:tcW w:w="571" w:type="dxa"/>
          </w:tcPr>
          <w:p w:rsidR="00A62AEB" w:rsidRDefault="00A62AEB">
            <w:pPr>
              <w:pStyle w:val="ConsPlusNormal"/>
              <w:jc w:val="center"/>
            </w:pPr>
            <w:r>
              <w:t>21.</w:t>
            </w:r>
          </w:p>
        </w:tc>
        <w:tc>
          <w:tcPr>
            <w:tcW w:w="2268" w:type="dxa"/>
          </w:tcPr>
          <w:p w:rsidR="00A62AEB" w:rsidRDefault="00A62AEB">
            <w:pPr>
              <w:pStyle w:val="ConsPlusNormal"/>
            </w:pPr>
            <w:r>
              <w:t>Агульский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17,3</w:t>
            </w:r>
          </w:p>
        </w:tc>
        <w:tc>
          <w:tcPr>
            <w:tcW w:w="1304" w:type="dxa"/>
          </w:tcPr>
          <w:p w:rsidR="00A62AEB" w:rsidRDefault="00A62AEB">
            <w:pPr>
              <w:pStyle w:val="ConsPlusNormal"/>
              <w:jc w:val="center"/>
            </w:pPr>
            <w:r>
              <w:t>19,3</w:t>
            </w:r>
          </w:p>
        </w:tc>
        <w:tc>
          <w:tcPr>
            <w:tcW w:w="1304" w:type="dxa"/>
          </w:tcPr>
          <w:p w:rsidR="00A62AEB" w:rsidRDefault="00A62AEB">
            <w:pPr>
              <w:pStyle w:val="ConsPlusNormal"/>
              <w:jc w:val="center"/>
            </w:pPr>
            <w:r>
              <w:t>21,4</w:t>
            </w:r>
          </w:p>
        </w:tc>
        <w:tc>
          <w:tcPr>
            <w:tcW w:w="1304" w:type="dxa"/>
          </w:tcPr>
          <w:p w:rsidR="00A62AEB" w:rsidRDefault="00A62AEB">
            <w:pPr>
              <w:pStyle w:val="ConsPlusNormal"/>
              <w:jc w:val="center"/>
            </w:pPr>
            <w:r>
              <w:t>23,8</w:t>
            </w:r>
          </w:p>
        </w:tc>
        <w:tc>
          <w:tcPr>
            <w:tcW w:w="1304" w:type="dxa"/>
          </w:tcPr>
          <w:p w:rsidR="00A62AEB" w:rsidRDefault="00A62AEB">
            <w:pPr>
              <w:pStyle w:val="ConsPlusNormal"/>
              <w:jc w:val="center"/>
            </w:pPr>
            <w:r>
              <w:t>26,3</w:t>
            </w:r>
          </w:p>
        </w:tc>
        <w:tc>
          <w:tcPr>
            <w:tcW w:w="1304" w:type="dxa"/>
          </w:tcPr>
          <w:p w:rsidR="00A62AEB" w:rsidRDefault="00A62AEB">
            <w:pPr>
              <w:pStyle w:val="ConsPlusNormal"/>
              <w:jc w:val="center"/>
            </w:pPr>
            <w:r>
              <w:t>28,5</w:t>
            </w:r>
          </w:p>
        </w:tc>
      </w:tr>
      <w:tr w:rsidR="00A62AEB">
        <w:tc>
          <w:tcPr>
            <w:tcW w:w="571" w:type="dxa"/>
          </w:tcPr>
          <w:p w:rsidR="00A62AEB" w:rsidRDefault="00A62AEB">
            <w:pPr>
              <w:pStyle w:val="ConsPlusNormal"/>
              <w:jc w:val="center"/>
            </w:pPr>
            <w:r>
              <w:t>22.</w:t>
            </w:r>
          </w:p>
        </w:tc>
        <w:tc>
          <w:tcPr>
            <w:tcW w:w="2268" w:type="dxa"/>
          </w:tcPr>
          <w:p w:rsidR="00A62AEB" w:rsidRDefault="00A62AEB">
            <w:pPr>
              <w:pStyle w:val="ConsPlusNormal"/>
            </w:pPr>
            <w:r>
              <w:t>Акушинский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1456,7</w:t>
            </w:r>
          </w:p>
        </w:tc>
        <w:tc>
          <w:tcPr>
            <w:tcW w:w="1304" w:type="dxa"/>
          </w:tcPr>
          <w:p w:rsidR="00A62AEB" w:rsidRDefault="00A62AEB">
            <w:pPr>
              <w:pStyle w:val="ConsPlusNormal"/>
              <w:jc w:val="center"/>
            </w:pPr>
            <w:r>
              <w:t>1624,3</w:t>
            </w:r>
          </w:p>
        </w:tc>
        <w:tc>
          <w:tcPr>
            <w:tcW w:w="1304" w:type="dxa"/>
          </w:tcPr>
          <w:p w:rsidR="00A62AEB" w:rsidRDefault="00A62AEB">
            <w:pPr>
              <w:pStyle w:val="ConsPlusNormal"/>
              <w:jc w:val="center"/>
            </w:pPr>
            <w:r>
              <w:t>1807,9</w:t>
            </w:r>
          </w:p>
        </w:tc>
        <w:tc>
          <w:tcPr>
            <w:tcW w:w="1304" w:type="dxa"/>
          </w:tcPr>
          <w:p w:rsidR="00A62AEB" w:rsidRDefault="00A62AEB">
            <w:pPr>
              <w:pStyle w:val="ConsPlusNormal"/>
              <w:jc w:val="center"/>
            </w:pPr>
            <w:r>
              <w:t>2010,3</w:t>
            </w:r>
          </w:p>
        </w:tc>
        <w:tc>
          <w:tcPr>
            <w:tcW w:w="1304" w:type="dxa"/>
          </w:tcPr>
          <w:p w:rsidR="00A62AEB" w:rsidRDefault="00A62AEB">
            <w:pPr>
              <w:pStyle w:val="ConsPlusNormal"/>
              <w:jc w:val="center"/>
            </w:pPr>
            <w:r>
              <w:t>2213,8</w:t>
            </w:r>
          </w:p>
        </w:tc>
        <w:tc>
          <w:tcPr>
            <w:tcW w:w="1304" w:type="dxa"/>
          </w:tcPr>
          <w:p w:rsidR="00A62AEB" w:rsidRDefault="00A62AEB">
            <w:pPr>
              <w:pStyle w:val="ConsPlusNormal"/>
              <w:jc w:val="center"/>
            </w:pPr>
            <w:r>
              <w:t>2407,5</w:t>
            </w:r>
          </w:p>
        </w:tc>
      </w:tr>
      <w:tr w:rsidR="00A62AEB">
        <w:tc>
          <w:tcPr>
            <w:tcW w:w="571" w:type="dxa"/>
          </w:tcPr>
          <w:p w:rsidR="00A62AEB" w:rsidRDefault="00A62AEB">
            <w:pPr>
              <w:pStyle w:val="ConsPlusNormal"/>
              <w:jc w:val="center"/>
            </w:pPr>
            <w:r>
              <w:t>23.</w:t>
            </w:r>
          </w:p>
        </w:tc>
        <w:tc>
          <w:tcPr>
            <w:tcW w:w="2268" w:type="dxa"/>
          </w:tcPr>
          <w:p w:rsidR="00A62AEB" w:rsidRDefault="00A62AEB">
            <w:pPr>
              <w:pStyle w:val="ConsPlusNormal"/>
            </w:pPr>
            <w:r>
              <w:t>Ахвахский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290,1</w:t>
            </w:r>
          </w:p>
        </w:tc>
        <w:tc>
          <w:tcPr>
            <w:tcW w:w="1304" w:type="dxa"/>
          </w:tcPr>
          <w:p w:rsidR="00A62AEB" w:rsidRDefault="00A62AEB">
            <w:pPr>
              <w:pStyle w:val="ConsPlusNormal"/>
              <w:jc w:val="center"/>
            </w:pPr>
            <w:r>
              <w:t>323,5</w:t>
            </w:r>
          </w:p>
        </w:tc>
        <w:tc>
          <w:tcPr>
            <w:tcW w:w="1304" w:type="dxa"/>
          </w:tcPr>
          <w:p w:rsidR="00A62AEB" w:rsidRDefault="00A62AEB">
            <w:pPr>
              <w:pStyle w:val="ConsPlusNormal"/>
              <w:jc w:val="center"/>
            </w:pPr>
            <w:r>
              <w:t>360,0</w:t>
            </w:r>
          </w:p>
        </w:tc>
        <w:tc>
          <w:tcPr>
            <w:tcW w:w="1304" w:type="dxa"/>
          </w:tcPr>
          <w:p w:rsidR="00A62AEB" w:rsidRDefault="00A62AEB">
            <w:pPr>
              <w:pStyle w:val="ConsPlusNormal"/>
              <w:jc w:val="center"/>
            </w:pPr>
            <w:r>
              <w:t>400,4</w:t>
            </w:r>
          </w:p>
        </w:tc>
        <w:tc>
          <w:tcPr>
            <w:tcW w:w="1304" w:type="dxa"/>
          </w:tcPr>
          <w:p w:rsidR="00A62AEB" w:rsidRDefault="00A62AEB">
            <w:pPr>
              <w:pStyle w:val="ConsPlusNormal"/>
              <w:jc w:val="center"/>
            </w:pPr>
            <w:r>
              <w:t>440,9</w:t>
            </w:r>
          </w:p>
        </w:tc>
        <w:tc>
          <w:tcPr>
            <w:tcW w:w="1304" w:type="dxa"/>
          </w:tcPr>
          <w:p w:rsidR="00A62AEB" w:rsidRDefault="00A62AEB">
            <w:pPr>
              <w:pStyle w:val="ConsPlusNormal"/>
              <w:jc w:val="center"/>
            </w:pPr>
            <w:r>
              <w:t>479,5</w:t>
            </w:r>
          </w:p>
        </w:tc>
      </w:tr>
      <w:tr w:rsidR="00A62AEB">
        <w:tc>
          <w:tcPr>
            <w:tcW w:w="571" w:type="dxa"/>
          </w:tcPr>
          <w:p w:rsidR="00A62AEB" w:rsidRDefault="00A62AEB">
            <w:pPr>
              <w:pStyle w:val="ConsPlusNormal"/>
              <w:jc w:val="center"/>
            </w:pPr>
            <w:r>
              <w:t>24.</w:t>
            </w:r>
          </w:p>
        </w:tc>
        <w:tc>
          <w:tcPr>
            <w:tcW w:w="2268" w:type="dxa"/>
          </w:tcPr>
          <w:p w:rsidR="00A62AEB" w:rsidRDefault="00A62AEB">
            <w:pPr>
              <w:pStyle w:val="ConsPlusNormal"/>
            </w:pPr>
            <w:r>
              <w:t>Ахтынский</w:t>
            </w:r>
          </w:p>
        </w:tc>
        <w:tc>
          <w:tcPr>
            <w:tcW w:w="1304" w:type="dxa"/>
          </w:tcPr>
          <w:p w:rsidR="00A62AEB" w:rsidRDefault="00A62AEB">
            <w:pPr>
              <w:pStyle w:val="ConsPlusNormal"/>
            </w:pPr>
          </w:p>
        </w:tc>
        <w:tc>
          <w:tcPr>
            <w:tcW w:w="1247" w:type="dxa"/>
          </w:tcPr>
          <w:p w:rsidR="00A62AEB" w:rsidRDefault="00A62AEB">
            <w:pPr>
              <w:pStyle w:val="ConsPlusNormal"/>
              <w:jc w:val="center"/>
            </w:pPr>
            <w:r>
              <w:t>827,1</w:t>
            </w:r>
          </w:p>
        </w:tc>
        <w:tc>
          <w:tcPr>
            <w:tcW w:w="1304" w:type="dxa"/>
          </w:tcPr>
          <w:p w:rsidR="00A62AEB" w:rsidRDefault="00A62AEB">
            <w:pPr>
              <w:pStyle w:val="ConsPlusNormal"/>
              <w:jc w:val="center"/>
            </w:pPr>
            <w:r>
              <w:t>922,3</w:t>
            </w:r>
          </w:p>
        </w:tc>
        <w:tc>
          <w:tcPr>
            <w:tcW w:w="1304" w:type="dxa"/>
          </w:tcPr>
          <w:p w:rsidR="00A62AEB" w:rsidRDefault="00A62AEB">
            <w:pPr>
              <w:pStyle w:val="ConsPlusNormal"/>
              <w:jc w:val="center"/>
            </w:pPr>
            <w:r>
              <w:t>1026,5</w:t>
            </w:r>
          </w:p>
        </w:tc>
        <w:tc>
          <w:tcPr>
            <w:tcW w:w="1304" w:type="dxa"/>
          </w:tcPr>
          <w:p w:rsidR="00A62AEB" w:rsidRDefault="00A62AEB">
            <w:pPr>
              <w:pStyle w:val="ConsPlusNormal"/>
              <w:jc w:val="center"/>
            </w:pPr>
            <w:r>
              <w:t>1141,4</w:t>
            </w:r>
          </w:p>
        </w:tc>
        <w:tc>
          <w:tcPr>
            <w:tcW w:w="1304" w:type="dxa"/>
          </w:tcPr>
          <w:p w:rsidR="00A62AEB" w:rsidRDefault="00A62AEB">
            <w:pPr>
              <w:pStyle w:val="ConsPlusNormal"/>
              <w:jc w:val="center"/>
            </w:pPr>
            <w:r>
              <w:t>1256,9</w:t>
            </w:r>
          </w:p>
        </w:tc>
        <w:tc>
          <w:tcPr>
            <w:tcW w:w="1304" w:type="dxa"/>
          </w:tcPr>
          <w:p w:rsidR="00A62AEB" w:rsidRDefault="00A62AEB">
            <w:pPr>
              <w:pStyle w:val="ConsPlusNormal"/>
              <w:jc w:val="center"/>
            </w:pPr>
            <w:r>
              <w:t>1366,9</w:t>
            </w:r>
          </w:p>
        </w:tc>
      </w:tr>
      <w:tr w:rsidR="00A62AEB">
        <w:tc>
          <w:tcPr>
            <w:tcW w:w="571" w:type="dxa"/>
          </w:tcPr>
          <w:p w:rsidR="00A62AEB" w:rsidRDefault="00A62AEB">
            <w:pPr>
              <w:pStyle w:val="ConsPlusNormal"/>
              <w:jc w:val="center"/>
            </w:pPr>
            <w:r>
              <w:t>25.</w:t>
            </w:r>
          </w:p>
        </w:tc>
        <w:tc>
          <w:tcPr>
            <w:tcW w:w="2268" w:type="dxa"/>
          </w:tcPr>
          <w:p w:rsidR="00A62AEB" w:rsidRDefault="00A62AEB">
            <w:pPr>
              <w:pStyle w:val="ConsPlusNormal"/>
            </w:pPr>
            <w:r>
              <w:t>Ботлихский</w:t>
            </w:r>
          </w:p>
        </w:tc>
        <w:tc>
          <w:tcPr>
            <w:tcW w:w="1304" w:type="dxa"/>
          </w:tcPr>
          <w:p w:rsidR="00A62AEB" w:rsidRDefault="00A62AEB">
            <w:pPr>
              <w:pStyle w:val="ConsPlusNormal"/>
            </w:pPr>
          </w:p>
        </w:tc>
        <w:tc>
          <w:tcPr>
            <w:tcW w:w="1247" w:type="dxa"/>
          </w:tcPr>
          <w:p w:rsidR="00A62AEB" w:rsidRDefault="00A62AEB">
            <w:pPr>
              <w:pStyle w:val="ConsPlusNormal"/>
              <w:jc w:val="center"/>
            </w:pPr>
            <w:r>
              <w:t>488,8</w:t>
            </w:r>
          </w:p>
        </w:tc>
        <w:tc>
          <w:tcPr>
            <w:tcW w:w="1304" w:type="dxa"/>
          </w:tcPr>
          <w:p w:rsidR="00A62AEB" w:rsidRDefault="00A62AEB">
            <w:pPr>
              <w:pStyle w:val="ConsPlusNormal"/>
              <w:jc w:val="center"/>
            </w:pPr>
            <w:r>
              <w:t>545,1</w:t>
            </w:r>
          </w:p>
        </w:tc>
        <w:tc>
          <w:tcPr>
            <w:tcW w:w="1304" w:type="dxa"/>
          </w:tcPr>
          <w:p w:rsidR="00A62AEB" w:rsidRDefault="00A62AEB">
            <w:pPr>
              <w:pStyle w:val="ConsPlusNormal"/>
              <w:jc w:val="center"/>
            </w:pPr>
            <w:r>
              <w:t>606,7</w:t>
            </w:r>
          </w:p>
        </w:tc>
        <w:tc>
          <w:tcPr>
            <w:tcW w:w="1304" w:type="dxa"/>
          </w:tcPr>
          <w:p w:rsidR="00A62AEB" w:rsidRDefault="00A62AEB">
            <w:pPr>
              <w:pStyle w:val="ConsPlusNormal"/>
              <w:jc w:val="center"/>
            </w:pPr>
            <w:r>
              <w:t>674,7</w:t>
            </w:r>
          </w:p>
        </w:tc>
        <w:tc>
          <w:tcPr>
            <w:tcW w:w="1304" w:type="dxa"/>
          </w:tcPr>
          <w:p w:rsidR="00A62AEB" w:rsidRDefault="00A62AEB">
            <w:pPr>
              <w:pStyle w:val="ConsPlusNormal"/>
              <w:jc w:val="center"/>
            </w:pPr>
            <w:r>
              <w:t>743,0</w:t>
            </w:r>
          </w:p>
        </w:tc>
        <w:tc>
          <w:tcPr>
            <w:tcW w:w="1304" w:type="dxa"/>
          </w:tcPr>
          <w:p w:rsidR="00A62AEB" w:rsidRDefault="00A62AEB">
            <w:pPr>
              <w:pStyle w:val="ConsPlusNormal"/>
              <w:jc w:val="center"/>
            </w:pPr>
            <w:r>
              <w:t>807,9</w:t>
            </w:r>
          </w:p>
        </w:tc>
      </w:tr>
      <w:tr w:rsidR="00A62AEB">
        <w:tc>
          <w:tcPr>
            <w:tcW w:w="571" w:type="dxa"/>
          </w:tcPr>
          <w:p w:rsidR="00A62AEB" w:rsidRDefault="00A62AEB">
            <w:pPr>
              <w:pStyle w:val="ConsPlusNormal"/>
              <w:jc w:val="center"/>
            </w:pPr>
            <w:r>
              <w:t>26.</w:t>
            </w:r>
          </w:p>
        </w:tc>
        <w:tc>
          <w:tcPr>
            <w:tcW w:w="2268" w:type="dxa"/>
          </w:tcPr>
          <w:p w:rsidR="00A62AEB" w:rsidRDefault="00A62AEB">
            <w:pPr>
              <w:pStyle w:val="ConsPlusNormal"/>
            </w:pPr>
            <w:r>
              <w:t>Гергебильский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445,6</w:t>
            </w:r>
          </w:p>
        </w:tc>
        <w:tc>
          <w:tcPr>
            <w:tcW w:w="1304" w:type="dxa"/>
          </w:tcPr>
          <w:p w:rsidR="00A62AEB" w:rsidRDefault="00A62AEB">
            <w:pPr>
              <w:pStyle w:val="ConsPlusNormal"/>
              <w:jc w:val="center"/>
            </w:pPr>
            <w:r>
              <w:t>496,9</w:t>
            </w:r>
          </w:p>
        </w:tc>
        <w:tc>
          <w:tcPr>
            <w:tcW w:w="1304" w:type="dxa"/>
          </w:tcPr>
          <w:p w:rsidR="00A62AEB" w:rsidRDefault="00A62AEB">
            <w:pPr>
              <w:pStyle w:val="ConsPlusNormal"/>
              <w:jc w:val="center"/>
            </w:pPr>
            <w:r>
              <w:t>553,1</w:t>
            </w:r>
          </w:p>
        </w:tc>
        <w:tc>
          <w:tcPr>
            <w:tcW w:w="1304" w:type="dxa"/>
          </w:tcPr>
          <w:p w:rsidR="00A62AEB" w:rsidRDefault="00A62AEB">
            <w:pPr>
              <w:pStyle w:val="ConsPlusNormal"/>
              <w:jc w:val="center"/>
            </w:pPr>
            <w:r>
              <w:t>615,0</w:t>
            </w:r>
          </w:p>
        </w:tc>
        <w:tc>
          <w:tcPr>
            <w:tcW w:w="1304" w:type="dxa"/>
          </w:tcPr>
          <w:p w:rsidR="00A62AEB" w:rsidRDefault="00A62AEB">
            <w:pPr>
              <w:pStyle w:val="ConsPlusNormal"/>
              <w:jc w:val="center"/>
            </w:pPr>
            <w:r>
              <w:t>677,3</w:t>
            </w:r>
          </w:p>
        </w:tc>
        <w:tc>
          <w:tcPr>
            <w:tcW w:w="1304" w:type="dxa"/>
          </w:tcPr>
          <w:p w:rsidR="00A62AEB" w:rsidRDefault="00A62AEB">
            <w:pPr>
              <w:pStyle w:val="ConsPlusNormal"/>
              <w:jc w:val="center"/>
            </w:pPr>
            <w:r>
              <w:t>736,5</w:t>
            </w:r>
          </w:p>
        </w:tc>
      </w:tr>
      <w:tr w:rsidR="00A62AEB">
        <w:tc>
          <w:tcPr>
            <w:tcW w:w="571" w:type="dxa"/>
          </w:tcPr>
          <w:p w:rsidR="00A62AEB" w:rsidRDefault="00A62AEB">
            <w:pPr>
              <w:pStyle w:val="ConsPlusNormal"/>
              <w:jc w:val="center"/>
            </w:pPr>
            <w:r>
              <w:t>27.</w:t>
            </w:r>
          </w:p>
        </w:tc>
        <w:tc>
          <w:tcPr>
            <w:tcW w:w="2268" w:type="dxa"/>
          </w:tcPr>
          <w:p w:rsidR="00A62AEB" w:rsidRDefault="00A62AEB">
            <w:pPr>
              <w:pStyle w:val="ConsPlusNormal"/>
            </w:pPr>
            <w:r>
              <w:t>Гумбетовский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355,5</w:t>
            </w:r>
          </w:p>
        </w:tc>
        <w:tc>
          <w:tcPr>
            <w:tcW w:w="1304" w:type="dxa"/>
          </w:tcPr>
          <w:p w:rsidR="00A62AEB" w:rsidRDefault="00A62AEB">
            <w:pPr>
              <w:pStyle w:val="ConsPlusNormal"/>
              <w:jc w:val="center"/>
            </w:pPr>
            <w:r>
              <w:t>396,4</w:t>
            </w:r>
          </w:p>
        </w:tc>
        <w:tc>
          <w:tcPr>
            <w:tcW w:w="1304" w:type="dxa"/>
          </w:tcPr>
          <w:p w:rsidR="00A62AEB" w:rsidRDefault="00A62AEB">
            <w:pPr>
              <w:pStyle w:val="ConsPlusNormal"/>
              <w:jc w:val="center"/>
            </w:pPr>
            <w:r>
              <w:t>441,3</w:t>
            </w:r>
          </w:p>
        </w:tc>
        <w:tc>
          <w:tcPr>
            <w:tcW w:w="1304" w:type="dxa"/>
          </w:tcPr>
          <w:p w:rsidR="00A62AEB" w:rsidRDefault="00A62AEB">
            <w:pPr>
              <w:pStyle w:val="ConsPlusNormal"/>
              <w:jc w:val="center"/>
            </w:pPr>
            <w:r>
              <w:t>490,6</w:t>
            </w:r>
          </w:p>
        </w:tc>
        <w:tc>
          <w:tcPr>
            <w:tcW w:w="1304" w:type="dxa"/>
          </w:tcPr>
          <w:p w:rsidR="00A62AEB" w:rsidRDefault="00A62AEB">
            <w:pPr>
              <w:pStyle w:val="ConsPlusNormal"/>
              <w:jc w:val="center"/>
            </w:pPr>
            <w:r>
              <w:t>540,3</w:t>
            </w:r>
          </w:p>
        </w:tc>
        <w:tc>
          <w:tcPr>
            <w:tcW w:w="1304" w:type="dxa"/>
          </w:tcPr>
          <w:p w:rsidR="00A62AEB" w:rsidRDefault="00A62AEB">
            <w:pPr>
              <w:pStyle w:val="ConsPlusNormal"/>
              <w:jc w:val="center"/>
            </w:pPr>
            <w:r>
              <w:t>587,5</w:t>
            </w:r>
          </w:p>
        </w:tc>
      </w:tr>
      <w:tr w:rsidR="00A62AEB">
        <w:tc>
          <w:tcPr>
            <w:tcW w:w="571" w:type="dxa"/>
          </w:tcPr>
          <w:p w:rsidR="00A62AEB" w:rsidRDefault="00A62AEB">
            <w:pPr>
              <w:pStyle w:val="ConsPlusNormal"/>
              <w:jc w:val="center"/>
            </w:pPr>
            <w:r>
              <w:t>28.</w:t>
            </w:r>
          </w:p>
        </w:tc>
        <w:tc>
          <w:tcPr>
            <w:tcW w:w="2268" w:type="dxa"/>
          </w:tcPr>
          <w:p w:rsidR="00A62AEB" w:rsidRDefault="00A62AEB">
            <w:pPr>
              <w:pStyle w:val="ConsPlusNormal"/>
            </w:pPr>
            <w:r>
              <w:t>Гунибский</w:t>
            </w:r>
          </w:p>
        </w:tc>
        <w:tc>
          <w:tcPr>
            <w:tcW w:w="1304" w:type="dxa"/>
          </w:tcPr>
          <w:p w:rsidR="00A62AEB" w:rsidRDefault="00A62AEB">
            <w:pPr>
              <w:pStyle w:val="ConsPlusNormal"/>
            </w:pPr>
          </w:p>
        </w:tc>
        <w:tc>
          <w:tcPr>
            <w:tcW w:w="1247" w:type="dxa"/>
          </w:tcPr>
          <w:p w:rsidR="00A62AEB" w:rsidRDefault="00A62AEB">
            <w:pPr>
              <w:pStyle w:val="ConsPlusNormal"/>
              <w:jc w:val="center"/>
            </w:pPr>
            <w:r>
              <w:t>343,2</w:t>
            </w:r>
          </w:p>
        </w:tc>
        <w:tc>
          <w:tcPr>
            <w:tcW w:w="1304" w:type="dxa"/>
          </w:tcPr>
          <w:p w:rsidR="00A62AEB" w:rsidRDefault="00A62AEB">
            <w:pPr>
              <w:pStyle w:val="ConsPlusNormal"/>
              <w:jc w:val="center"/>
            </w:pPr>
            <w:r>
              <w:t>382,7</w:t>
            </w:r>
          </w:p>
        </w:tc>
        <w:tc>
          <w:tcPr>
            <w:tcW w:w="1304" w:type="dxa"/>
          </w:tcPr>
          <w:p w:rsidR="00A62AEB" w:rsidRDefault="00A62AEB">
            <w:pPr>
              <w:pStyle w:val="ConsPlusNormal"/>
              <w:jc w:val="center"/>
            </w:pPr>
            <w:r>
              <w:t>426,0</w:t>
            </w:r>
          </w:p>
        </w:tc>
        <w:tc>
          <w:tcPr>
            <w:tcW w:w="1304" w:type="dxa"/>
          </w:tcPr>
          <w:p w:rsidR="00A62AEB" w:rsidRDefault="00A62AEB">
            <w:pPr>
              <w:pStyle w:val="ConsPlusNormal"/>
              <w:jc w:val="center"/>
            </w:pPr>
            <w:r>
              <w:t>473,6</w:t>
            </w:r>
          </w:p>
        </w:tc>
        <w:tc>
          <w:tcPr>
            <w:tcW w:w="1304" w:type="dxa"/>
          </w:tcPr>
          <w:p w:rsidR="00A62AEB" w:rsidRDefault="00A62AEB">
            <w:pPr>
              <w:pStyle w:val="ConsPlusNormal"/>
              <w:jc w:val="center"/>
            </w:pPr>
            <w:r>
              <w:t>521,5</w:t>
            </w:r>
          </w:p>
        </w:tc>
        <w:tc>
          <w:tcPr>
            <w:tcW w:w="1304" w:type="dxa"/>
          </w:tcPr>
          <w:p w:rsidR="00A62AEB" w:rsidRDefault="00A62AEB">
            <w:pPr>
              <w:pStyle w:val="ConsPlusNormal"/>
              <w:jc w:val="center"/>
            </w:pPr>
            <w:r>
              <w:t>567,2</w:t>
            </w:r>
          </w:p>
        </w:tc>
      </w:tr>
      <w:tr w:rsidR="00A62AEB">
        <w:tc>
          <w:tcPr>
            <w:tcW w:w="571" w:type="dxa"/>
          </w:tcPr>
          <w:p w:rsidR="00A62AEB" w:rsidRDefault="00A62AEB">
            <w:pPr>
              <w:pStyle w:val="ConsPlusNormal"/>
              <w:jc w:val="center"/>
            </w:pPr>
            <w:r>
              <w:t>29.</w:t>
            </w:r>
          </w:p>
        </w:tc>
        <w:tc>
          <w:tcPr>
            <w:tcW w:w="2268" w:type="dxa"/>
          </w:tcPr>
          <w:p w:rsidR="00A62AEB" w:rsidRDefault="00A62AEB">
            <w:pPr>
              <w:pStyle w:val="ConsPlusNormal"/>
            </w:pPr>
            <w:r>
              <w:t>Дахадаевский</w:t>
            </w:r>
          </w:p>
        </w:tc>
        <w:tc>
          <w:tcPr>
            <w:tcW w:w="1304" w:type="dxa"/>
          </w:tcPr>
          <w:p w:rsidR="00A62AEB" w:rsidRDefault="00A62AEB">
            <w:pPr>
              <w:pStyle w:val="ConsPlusNormal"/>
            </w:pPr>
          </w:p>
        </w:tc>
        <w:tc>
          <w:tcPr>
            <w:tcW w:w="1247" w:type="dxa"/>
          </w:tcPr>
          <w:p w:rsidR="00A62AEB" w:rsidRDefault="00A62AEB">
            <w:pPr>
              <w:pStyle w:val="ConsPlusNormal"/>
              <w:jc w:val="center"/>
            </w:pPr>
            <w:r>
              <w:t>242,0</w:t>
            </w:r>
          </w:p>
        </w:tc>
        <w:tc>
          <w:tcPr>
            <w:tcW w:w="1304" w:type="dxa"/>
          </w:tcPr>
          <w:p w:rsidR="00A62AEB" w:rsidRDefault="00A62AEB">
            <w:pPr>
              <w:pStyle w:val="ConsPlusNormal"/>
              <w:jc w:val="center"/>
            </w:pPr>
            <w:r>
              <w:t>269,8</w:t>
            </w:r>
          </w:p>
        </w:tc>
        <w:tc>
          <w:tcPr>
            <w:tcW w:w="1304" w:type="dxa"/>
          </w:tcPr>
          <w:p w:rsidR="00A62AEB" w:rsidRDefault="00A62AEB">
            <w:pPr>
              <w:pStyle w:val="ConsPlusNormal"/>
              <w:jc w:val="center"/>
            </w:pPr>
            <w:r>
              <w:t>300,2</w:t>
            </w:r>
          </w:p>
        </w:tc>
        <w:tc>
          <w:tcPr>
            <w:tcW w:w="1304" w:type="dxa"/>
          </w:tcPr>
          <w:p w:rsidR="00A62AEB" w:rsidRDefault="00A62AEB">
            <w:pPr>
              <w:pStyle w:val="ConsPlusNormal"/>
              <w:jc w:val="center"/>
            </w:pPr>
            <w:r>
              <w:t>333,9</w:t>
            </w:r>
          </w:p>
        </w:tc>
        <w:tc>
          <w:tcPr>
            <w:tcW w:w="1304" w:type="dxa"/>
          </w:tcPr>
          <w:p w:rsidR="00A62AEB" w:rsidRDefault="00A62AEB">
            <w:pPr>
              <w:pStyle w:val="ConsPlusNormal"/>
              <w:jc w:val="center"/>
            </w:pPr>
            <w:r>
              <w:t>367,7</w:t>
            </w:r>
          </w:p>
        </w:tc>
        <w:tc>
          <w:tcPr>
            <w:tcW w:w="1304" w:type="dxa"/>
          </w:tcPr>
          <w:p w:rsidR="00A62AEB" w:rsidRDefault="00A62AEB">
            <w:pPr>
              <w:pStyle w:val="ConsPlusNormal"/>
              <w:jc w:val="center"/>
            </w:pPr>
            <w:r>
              <w:t>399,9</w:t>
            </w:r>
          </w:p>
        </w:tc>
      </w:tr>
      <w:tr w:rsidR="00A62AEB">
        <w:tc>
          <w:tcPr>
            <w:tcW w:w="571" w:type="dxa"/>
          </w:tcPr>
          <w:p w:rsidR="00A62AEB" w:rsidRDefault="00A62AEB">
            <w:pPr>
              <w:pStyle w:val="ConsPlusNormal"/>
              <w:jc w:val="center"/>
            </w:pPr>
            <w:r>
              <w:t>30.</w:t>
            </w:r>
          </w:p>
        </w:tc>
        <w:tc>
          <w:tcPr>
            <w:tcW w:w="2268" w:type="dxa"/>
          </w:tcPr>
          <w:p w:rsidR="00A62AEB" w:rsidRDefault="00A62AEB">
            <w:pPr>
              <w:pStyle w:val="ConsPlusNormal"/>
            </w:pPr>
            <w:r>
              <w:t>Кулинский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207,9</w:t>
            </w:r>
          </w:p>
        </w:tc>
        <w:tc>
          <w:tcPr>
            <w:tcW w:w="1304" w:type="dxa"/>
          </w:tcPr>
          <w:p w:rsidR="00A62AEB" w:rsidRDefault="00A62AEB">
            <w:pPr>
              <w:pStyle w:val="ConsPlusNormal"/>
              <w:jc w:val="center"/>
            </w:pPr>
            <w:r>
              <w:t>231,8</w:t>
            </w:r>
          </w:p>
        </w:tc>
        <w:tc>
          <w:tcPr>
            <w:tcW w:w="1304" w:type="dxa"/>
          </w:tcPr>
          <w:p w:rsidR="00A62AEB" w:rsidRDefault="00A62AEB">
            <w:pPr>
              <w:pStyle w:val="ConsPlusNormal"/>
              <w:jc w:val="center"/>
            </w:pPr>
            <w:r>
              <w:t>258,1</w:t>
            </w:r>
          </w:p>
        </w:tc>
        <w:tc>
          <w:tcPr>
            <w:tcW w:w="1304" w:type="dxa"/>
          </w:tcPr>
          <w:p w:rsidR="00A62AEB" w:rsidRDefault="00A62AEB">
            <w:pPr>
              <w:pStyle w:val="ConsPlusNormal"/>
              <w:jc w:val="center"/>
            </w:pPr>
            <w:r>
              <w:t>286,9</w:t>
            </w:r>
          </w:p>
        </w:tc>
        <w:tc>
          <w:tcPr>
            <w:tcW w:w="1304" w:type="dxa"/>
          </w:tcPr>
          <w:p w:rsidR="00A62AEB" w:rsidRDefault="00A62AEB">
            <w:pPr>
              <w:pStyle w:val="ConsPlusNormal"/>
              <w:jc w:val="center"/>
            </w:pPr>
            <w:r>
              <w:t>315,9</w:t>
            </w:r>
          </w:p>
        </w:tc>
        <w:tc>
          <w:tcPr>
            <w:tcW w:w="1304" w:type="dxa"/>
          </w:tcPr>
          <w:p w:rsidR="00A62AEB" w:rsidRDefault="00A62AEB">
            <w:pPr>
              <w:pStyle w:val="ConsPlusNormal"/>
              <w:jc w:val="center"/>
            </w:pPr>
            <w:r>
              <w:t>343,7</w:t>
            </w:r>
          </w:p>
        </w:tc>
      </w:tr>
      <w:tr w:rsidR="00A62AEB">
        <w:tc>
          <w:tcPr>
            <w:tcW w:w="571" w:type="dxa"/>
          </w:tcPr>
          <w:p w:rsidR="00A62AEB" w:rsidRDefault="00A62AEB">
            <w:pPr>
              <w:pStyle w:val="ConsPlusNormal"/>
              <w:jc w:val="center"/>
            </w:pPr>
            <w:r>
              <w:t>31.</w:t>
            </w:r>
          </w:p>
        </w:tc>
        <w:tc>
          <w:tcPr>
            <w:tcW w:w="2268" w:type="dxa"/>
          </w:tcPr>
          <w:p w:rsidR="00A62AEB" w:rsidRDefault="00A62AEB">
            <w:pPr>
              <w:pStyle w:val="ConsPlusNormal"/>
            </w:pPr>
            <w:r>
              <w:t>Курахский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311,1</w:t>
            </w:r>
          </w:p>
        </w:tc>
        <w:tc>
          <w:tcPr>
            <w:tcW w:w="1304" w:type="dxa"/>
          </w:tcPr>
          <w:p w:rsidR="00A62AEB" w:rsidRDefault="00A62AEB">
            <w:pPr>
              <w:pStyle w:val="ConsPlusNormal"/>
              <w:jc w:val="center"/>
            </w:pPr>
            <w:r>
              <w:t>346,9</w:t>
            </w:r>
          </w:p>
        </w:tc>
        <w:tc>
          <w:tcPr>
            <w:tcW w:w="1304" w:type="dxa"/>
          </w:tcPr>
          <w:p w:rsidR="00A62AEB" w:rsidRDefault="00A62AEB">
            <w:pPr>
              <w:pStyle w:val="ConsPlusNormal"/>
              <w:jc w:val="center"/>
            </w:pPr>
            <w:r>
              <w:t>386,1</w:t>
            </w:r>
          </w:p>
        </w:tc>
        <w:tc>
          <w:tcPr>
            <w:tcW w:w="1304" w:type="dxa"/>
          </w:tcPr>
          <w:p w:rsidR="00A62AEB" w:rsidRDefault="00A62AEB">
            <w:pPr>
              <w:pStyle w:val="ConsPlusNormal"/>
              <w:jc w:val="center"/>
            </w:pPr>
            <w:r>
              <w:t>429,3</w:t>
            </w:r>
          </w:p>
        </w:tc>
        <w:tc>
          <w:tcPr>
            <w:tcW w:w="1304" w:type="dxa"/>
          </w:tcPr>
          <w:p w:rsidR="00A62AEB" w:rsidRDefault="00A62AEB">
            <w:pPr>
              <w:pStyle w:val="ConsPlusNormal"/>
              <w:jc w:val="center"/>
            </w:pPr>
            <w:r>
              <w:t>472,8</w:t>
            </w:r>
          </w:p>
        </w:tc>
        <w:tc>
          <w:tcPr>
            <w:tcW w:w="1304" w:type="dxa"/>
          </w:tcPr>
          <w:p w:rsidR="00A62AEB" w:rsidRDefault="00A62AEB">
            <w:pPr>
              <w:pStyle w:val="ConsPlusNormal"/>
              <w:jc w:val="center"/>
            </w:pPr>
            <w:r>
              <w:t>514,2</w:t>
            </w:r>
          </w:p>
        </w:tc>
      </w:tr>
      <w:tr w:rsidR="00A62AEB">
        <w:tc>
          <w:tcPr>
            <w:tcW w:w="571" w:type="dxa"/>
          </w:tcPr>
          <w:p w:rsidR="00A62AEB" w:rsidRDefault="00A62AEB">
            <w:pPr>
              <w:pStyle w:val="ConsPlusNormal"/>
              <w:jc w:val="center"/>
            </w:pPr>
            <w:r>
              <w:lastRenderedPageBreak/>
              <w:t>32.</w:t>
            </w:r>
          </w:p>
        </w:tc>
        <w:tc>
          <w:tcPr>
            <w:tcW w:w="2268" w:type="dxa"/>
          </w:tcPr>
          <w:p w:rsidR="00A62AEB" w:rsidRDefault="00A62AEB">
            <w:pPr>
              <w:pStyle w:val="ConsPlusNormal"/>
            </w:pPr>
            <w:r>
              <w:t>Лакский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93,8</w:t>
            </w:r>
          </w:p>
        </w:tc>
        <w:tc>
          <w:tcPr>
            <w:tcW w:w="1304" w:type="dxa"/>
          </w:tcPr>
          <w:p w:rsidR="00A62AEB" w:rsidRDefault="00A62AEB">
            <w:pPr>
              <w:pStyle w:val="ConsPlusNormal"/>
              <w:jc w:val="center"/>
            </w:pPr>
            <w:r>
              <w:t>104,6</w:t>
            </w:r>
          </w:p>
        </w:tc>
        <w:tc>
          <w:tcPr>
            <w:tcW w:w="1304" w:type="dxa"/>
          </w:tcPr>
          <w:p w:rsidR="00A62AEB" w:rsidRDefault="00A62AEB">
            <w:pPr>
              <w:pStyle w:val="ConsPlusNormal"/>
              <w:jc w:val="center"/>
            </w:pPr>
            <w:r>
              <w:t>116,5</w:t>
            </w:r>
          </w:p>
        </w:tc>
        <w:tc>
          <w:tcPr>
            <w:tcW w:w="1304" w:type="dxa"/>
          </w:tcPr>
          <w:p w:rsidR="00A62AEB" w:rsidRDefault="00A62AEB">
            <w:pPr>
              <w:pStyle w:val="ConsPlusNormal"/>
              <w:jc w:val="center"/>
            </w:pPr>
            <w:r>
              <w:t>129,5</w:t>
            </w:r>
          </w:p>
        </w:tc>
        <w:tc>
          <w:tcPr>
            <w:tcW w:w="1304" w:type="dxa"/>
          </w:tcPr>
          <w:p w:rsidR="00A62AEB" w:rsidRDefault="00A62AEB">
            <w:pPr>
              <w:pStyle w:val="ConsPlusNormal"/>
              <w:jc w:val="center"/>
            </w:pPr>
            <w:r>
              <w:t>142,5</w:t>
            </w:r>
          </w:p>
        </w:tc>
        <w:tc>
          <w:tcPr>
            <w:tcW w:w="1304" w:type="dxa"/>
          </w:tcPr>
          <w:p w:rsidR="00A62AEB" w:rsidRDefault="00A62AEB">
            <w:pPr>
              <w:pStyle w:val="ConsPlusNormal"/>
              <w:jc w:val="center"/>
            </w:pPr>
            <w:r>
              <w:t>155,0</w:t>
            </w:r>
          </w:p>
        </w:tc>
      </w:tr>
      <w:tr w:rsidR="00A62AEB">
        <w:tc>
          <w:tcPr>
            <w:tcW w:w="571" w:type="dxa"/>
          </w:tcPr>
          <w:p w:rsidR="00A62AEB" w:rsidRDefault="00A62AEB">
            <w:pPr>
              <w:pStyle w:val="ConsPlusNormal"/>
              <w:jc w:val="center"/>
            </w:pPr>
            <w:r>
              <w:t>33.</w:t>
            </w:r>
          </w:p>
        </w:tc>
        <w:tc>
          <w:tcPr>
            <w:tcW w:w="2268" w:type="dxa"/>
          </w:tcPr>
          <w:p w:rsidR="00A62AEB" w:rsidRDefault="00A62AEB">
            <w:pPr>
              <w:pStyle w:val="ConsPlusNormal"/>
            </w:pPr>
            <w:r>
              <w:t>Левашинский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5496,3</w:t>
            </w:r>
          </w:p>
        </w:tc>
        <w:tc>
          <w:tcPr>
            <w:tcW w:w="1304" w:type="dxa"/>
          </w:tcPr>
          <w:p w:rsidR="00A62AEB" w:rsidRDefault="00A62AEB">
            <w:pPr>
              <w:pStyle w:val="ConsPlusNormal"/>
              <w:jc w:val="center"/>
            </w:pPr>
            <w:r>
              <w:t>6128,9</w:t>
            </w:r>
          </w:p>
        </w:tc>
        <w:tc>
          <w:tcPr>
            <w:tcW w:w="1304" w:type="dxa"/>
          </w:tcPr>
          <w:p w:rsidR="00A62AEB" w:rsidRDefault="00A62AEB">
            <w:pPr>
              <w:pStyle w:val="ConsPlusNormal"/>
              <w:jc w:val="center"/>
            </w:pPr>
            <w:r>
              <w:t>6850,6</w:t>
            </w:r>
          </w:p>
        </w:tc>
        <w:tc>
          <w:tcPr>
            <w:tcW w:w="1304" w:type="dxa"/>
          </w:tcPr>
          <w:p w:rsidR="00A62AEB" w:rsidRDefault="00A62AEB">
            <w:pPr>
              <w:pStyle w:val="ConsPlusNormal"/>
              <w:jc w:val="center"/>
            </w:pPr>
            <w:r>
              <w:t>7692,7</w:t>
            </w:r>
          </w:p>
        </w:tc>
        <w:tc>
          <w:tcPr>
            <w:tcW w:w="1304" w:type="dxa"/>
          </w:tcPr>
          <w:p w:rsidR="00A62AEB" w:rsidRDefault="00A62AEB">
            <w:pPr>
              <w:pStyle w:val="ConsPlusNormal"/>
              <w:jc w:val="center"/>
            </w:pPr>
            <w:r>
              <w:t>8531,7</w:t>
            </w:r>
          </w:p>
        </w:tc>
        <w:tc>
          <w:tcPr>
            <w:tcW w:w="1304" w:type="dxa"/>
          </w:tcPr>
          <w:p w:rsidR="00A62AEB" w:rsidRDefault="00A62AEB">
            <w:pPr>
              <w:pStyle w:val="ConsPlusNormal"/>
              <w:jc w:val="center"/>
            </w:pPr>
            <w:r>
              <w:t>9313,6</w:t>
            </w:r>
          </w:p>
        </w:tc>
      </w:tr>
      <w:tr w:rsidR="00A62AEB">
        <w:tc>
          <w:tcPr>
            <w:tcW w:w="571" w:type="dxa"/>
          </w:tcPr>
          <w:p w:rsidR="00A62AEB" w:rsidRDefault="00A62AEB">
            <w:pPr>
              <w:pStyle w:val="ConsPlusNormal"/>
              <w:jc w:val="center"/>
            </w:pPr>
            <w:r>
              <w:t>34.</w:t>
            </w:r>
          </w:p>
        </w:tc>
        <w:tc>
          <w:tcPr>
            <w:tcW w:w="2268" w:type="dxa"/>
          </w:tcPr>
          <w:p w:rsidR="00A62AEB" w:rsidRDefault="00A62AEB">
            <w:pPr>
              <w:pStyle w:val="ConsPlusNormal"/>
            </w:pPr>
            <w:r>
              <w:t>Рутульский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103,7</w:t>
            </w:r>
          </w:p>
        </w:tc>
        <w:tc>
          <w:tcPr>
            <w:tcW w:w="1304" w:type="dxa"/>
          </w:tcPr>
          <w:p w:rsidR="00A62AEB" w:rsidRDefault="00A62AEB">
            <w:pPr>
              <w:pStyle w:val="ConsPlusNormal"/>
              <w:jc w:val="center"/>
            </w:pPr>
            <w:r>
              <w:t>115,6</w:t>
            </w:r>
          </w:p>
        </w:tc>
        <w:tc>
          <w:tcPr>
            <w:tcW w:w="1304" w:type="dxa"/>
          </w:tcPr>
          <w:p w:rsidR="00A62AEB" w:rsidRDefault="00A62AEB">
            <w:pPr>
              <w:pStyle w:val="ConsPlusNormal"/>
              <w:jc w:val="center"/>
            </w:pPr>
            <w:r>
              <w:t>128,7</w:t>
            </w:r>
          </w:p>
        </w:tc>
        <w:tc>
          <w:tcPr>
            <w:tcW w:w="1304" w:type="dxa"/>
          </w:tcPr>
          <w:p w:rsidR="00A62AEB" w:rsidRDefault="00A62AEB">
            <w:pPr>
              <w:pStyle w:val="ConsPlusNormal"/>
              <w:jc w:val="center"/>
            </w:pPr>
            <w:r>
              <w:t>143,1</w:t>
            </w:r>
          </w:p>
        </w:tc>
        <w:tc>
          <w:tcPr>
            <w:tcW w:w="1304" w:type="dxa"/>
          </w:tcPr>
          <w:p w:rsidR="00A62AEB" w:rsidRDefault="00A62AEB">
            <w:pPr>
              <w:pStyle w:val="ConsPlusNormal"/>
              <w:jc w:val="center"/>
            </w:pPr>
            <w:r>
              <w:t>157,6</w:t>
            </w:r>
          </w:p>
        </w:tc>
        <w:tc>
          <w:tcPr>
            <w:tcW w:w="1304" w:type="dxa"/>
          </w:tcPr>
          <w:p w:rsidR="00A62AEB" w:rsidRDefault="00A62AEB">
            <w:pPr>
              <w:pStyle w:val="ConsPlusNormal"/>
              <w:jc w:val="center"/>
            </w:pPr>
            <w:r>
              <w:t>171,4</w:t>
            </w:r>
          </w:p>
        </w:tc>
      </w:tr>
      <w:tr w:rsidR="00A62AEB">
        <w:tc>
          <w:tcPr>
            <w:tcW w:w="571" w:type="dxa"/>
          </w:tcPr>
          <w:p w:rsidR="00A62AEB" w:rsidRDefault="00A62AEB">
            <w:pPr>
              <w:pStyle w:val="ConsPlusNormal"/>
              <w:jc w:val="center"/>
            </w:pPr>
            <w:r>
              <w:t>35.</w:t>
            </w:r>
          </w:p>
        </w:tc>
        <w:tc>
          <w:tcPr>
            <w:tcW w:w="2268" w:type="dxa"/>
          </w:tcPr>
          <w:p w:rsidR="00A62AEB" w:rsidRDefault="00A62AEB">
            <w:pPr>
              <w:pStyle w:val="ConsPlusNormal"/>
            </w:pPr>
            <w:r>
              <w:t>Шамильский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218,3</w:t>
            </w:r>
          </w:p>
        </w:tc>
        <w:tc>
          <w:tcPr>
            <w:tcW w:w="1304" w:type="dxa"/>
          </w:tcPr>
          <w:p w:rsidR="00A62AEB" w:rsidRDefault="00A62AEB">
            <w:pPr>
              <w:pStyle w:val="ConsPlusNormal"/>
              <w:jc w:val="center"/>
            </w:pPr>
            <w:r>
              <w:t>243,4</w:t>
            </w:r>
          </w:p>
        </w:tc>
        <w:tc>
          <w:tcPr>
            <w:tcW w:w="1304" w:type="dxa"/>
          </w:tcPr>
          <w:p w:rsidR="00A62AEB" w:rsidRDefault="00A62AEB">
            <w:pPr>
              <w:pStyle w:val="ConsPlusNormal"/>
              <w:jc w:val="center"/>
            </w:pPr>
            <w:r>
              <w:t>270,9</w:t>
            </w:r>
          </w:p>
        </w:tc>
        <w:tc>
          <w:tcPr>
            <w:tcW w:w="1304" w:type="dxa"/>
          </w:tcPr>
          <w:p w:rsidR="00A62AEB" w:rsidRDefault="00A62AEB">
            <w:pPr>
              <w:pStyle w:val="ConsPlusNormal"/>
              <w:jc w:val="center"/>
            </w:pPr>
            <w:r>
              <w:t>301,2</w:t>
            </w:r>
          </w:p>
        </w:tc>
        <w:tc>
          <w:tcPr>
            <w:tcW w:w="1304" w:type="dxa"/>
          </w:tcPr>
          <w:p w:rsidR="00A62AEB" w:rsidRDefault="00A62AEB">
            <w:pPr>
              <w:pStyle w:val="ConsPlusNormal"/>
              <w:jc w:val="center"/>
            </w:pPr>
            <w:r>
              <w:t>331,7</w:t>
            </w:r>
          </w:p>
        </w:tc>
        <w:tc>
          <w:tcPr>
            <w:tcW w:w="1304" w:type="dxa"/>
          </w:tcPr>
          <w:p w:rsidR="00A62AEB" w:rsidRDefault="00A62AEB">
            <w:pPr>
              <w:pStyle w:val="ConsPlusNormal"/>
              <w:jc w:val="center"/>
            </w:pPr>
            <w:r>
              <w:t>360,7</w:t>
            </w:r>
          </w:p>
        </w:tc>
      </w:tr>
      <w:tr w:rsidR="00A62AEB">
        <w:tc>
          <w:tcPr>
            <w:tcW w:w="571" w:type="dxa"/>
          </w:tcPr>
          <w:p w:rsidR="00A62AEB" w:rsidRDefault="00A62AEB">
            <w:pPr>
              <w:pStyle w:val="ConsPlusNormal"/>
              <w:jc w:val="center"/>
            </w:pPr>
            <w:r>
              <w:t>36.</w:t>
            </w:r>
          </w:p>
        </w:tc>
        <w:tc>
          <w:tcPr>
            <w:tcW w:w="2268" w:type="dxa"/>
          </w:tcPr>
          <w:p w:rsidR="00A62AEB" w:rsidRDefault="00A62AEB">
            <w:pPr>
              <w:pStyle w:val="ConsPlusNormal"/>
            </w:pPr>
            <w:r>
              <w:t>Тляратинский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228,4</w:t>
            </w:r>
          </w:p>
        </w:tc>
        <w:tc>
          <w:tcPr>
            <w:tcW w:w="1304" w:type="dxa"/>
          </w:tcPr>
          <w:p w:rsidR="00A62AEB" w:rsidRDefault="00A62AEB">
            <w:pPr>
              <w:pStyle w:val="ConsPlusNormal"/>
              <w:jc w:val="center"/>
            </w:pPr>
            <w:r>
              <w:t>254,7</w:t>
            </w:r>
          </w:p>
        </w:tc>
        <w:tc>
          <w:tcPr>
            <w:tcW w:w="1304" w:type="dxa"/>
          </w:tcPr>
          <w:p w:rsidR="00A62AEB" w:rsidRDefault="00A62AEB">
            <w:pPr>
              <w:pStyle w:val="ConsPlusNormal"/>
              <w:jc w:val="center"/>
            </w:pPr>
            <w:r>
              <w:t>283,4</w:t>
            </w:r>
          </w:p>
        </w:tc>
        <w:tc>
          <w:tcPr>
            <w:tcW w:w="1304" w:type="dxa"/>
          </w:tcPr>
          <w:p w:rsidR="00A62AEB" w:rsidRDefault="00A62AEB">
            <w:pPr>
              <w:pStyle w:val="ConsPlusNormal"/>
              <w:jc w:val="center"/>
            </w:pPr>
            <w:r>
              <w:t>315,1</w:t>
            </w:r>
          </w:p>
        </w:tc>
        <w:tc>
          <w:tcPr>
            <w:tcW w:w="1304" w:type="dxa"/>
          </w:tcPr>
          <w:p w:rsidR="00A62AEB" w:rsidRDefault="00A62AEB">
            <w:pPr>
              <w:pStyle w:val="ConsPlusNormal"/>
              <w:jc w:val="center"/>
            </w:pPr>
            <w:r>
              <w:t>347,1</w:t>
            </w:r>
          </w:p>
        </w:tc>
        <w:tc>
          <w:tcPr>
            <w:tcW w:w="1304" w:type="dxa"/>
          </w:tcPr>
          <w:p w:rsidR="00A62AEB" w:rsidRDefault="00A62AEB">
            <w:pPr>
              <w:pStyle w:val="ConsPlusNormal"/>
              <w:jc w:val="center"/>
            </w:pPr>
            <w:r>
              <w:t>377,5</w:t>
            </w:r>
          </w:p>
        </w:tc>
      </w:tr>
      <w:tr w:rsidR="00A62AEB">
        <w:tc>
          <w:tcPr>
            <w:tcW w:w="571" w:type="dxa"/>
          </w:tcPr>
          <w:p w:rsidR="00A62AEB" w:rsidRDefault="00A62AEB">
            <w:pPr>
              <w:pStyle w:val="ConsPlusNormal"/>
              <w:jc w:val="center"/>
            </w:pPr>
            <w:r>
              <w:t>37.</w:t>
            </w:r>
          </w:p>
        </w:tc>
        <w:tc>
          <w:tcPr>
            <w:tcW w:w="2268" w:type="dxa"/>
          </w:tcPr>
          <w:p w:rsidR="00A62AEB" w:rsidRDefault="00A62AEB">
            <w:pPr>
              <w:pStyle w:val="ConsPlusNormal"/>
            </w:pPr>
            <w:r>
              <w:t>Унцукульский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363,5</w:t>
            </w:r>
          </w:p>
        </w:tc>
        <w:tc>
          <w:tcPr>
            <w:tcW w:w="1304" w:type="dxa"/>
          </w:tcPr>
          <w:p w:rsidR="00A62AEB" w:rsidRDefault="00A62AEB">
            <w:pPr>
              <w:pStyle w:val="ConsPlusNormal"/>
              <w:jc w:val="center"/>
            </w:pPr>
            <w:r>
              <w:t>405,3</w:t>
            </w:r>
          </w:p>
        </w:tc>
        <w:tc>
          <w:tcPr>
            <w:tcW w:w="1304" w:type="dxa"/>
          </w:tcPr>
          <w:p w:rsidR="00A62AEB" w:rsidRDefault="00A62AEB">
            <w:pPr>
              <w:pStyle w:val="ConsPlusNormal"/>
              <w:jc w:val="center"/>
            </w:pPr>
            <w:r>
              <w:t>451,1</w:t>
            </w:r>
          </w:p>
        </w:tc>
        <w:tc>
          <w:tcPr>
            <w:tcW w:w="1304" w:type="dxa"/>
          </w:tcPr>
          <w:p w:rsidR="00A62AEB" w:rsidRDefault="00A62AEB">
            <w:pPr>
              <w:pStyle w:val="ConsPlusNormal"/>
              <w:jc w:val="center"/>
            </w:pPr>
            <w:r>
              <w:t>501,6</w:t>
            </w:r>
          </w:p>
        </w:tc>
        <w:tc>
          <w:tcPr>
            <w:tcW w:w="1304" w:type="dxa"/>
          </w:tcPr>
          <w:p w:rsidR="00A62AEB" w:rsidRDefault="00A62AEB">
            <w:pPr>
              <w:pStyle w:val="ConsPlusNormal"/>
              <w:jc w:val="center"/>
            </w:pPr>
            <w:r>
              <w:t>552,5</w:t>
            </w:r>
          </w:p>
        </w:tc>
        <w:tc>
          <w:tcPr>
            <w:tcW w:w="1304" w:type="dxa"/>
          </w:tcPr>
          <w:p w:rsidR="00A62AEB" w:rsidRDefault="00A62AEB">
            <w:pPr>
              <w:pStyle w:val="ConsPlusNormal"/>
              <w:jc w:val="center"/>
            </w:pPr>
            <w:r>
              <w:t>600,7</w:t>
            </w:r>
          </w:p>
        </w:tc>
      </w:tr>
      <w:tr w:rsidR="00A62AEB">
        <w:tc>
          <w:tcPr>
            <w:tcW w:w="571" w:type="dxa"/>
          </w:tcPr>
          <w:p w:rsidR="00A62AEB" w:rsidRDefault="00A62AEB">
            <w:pPr>
              <w:pStyle w:val="ConsPlusNormal"/>
              <w:jc w:val="center"/>
            </w:pPr>
            <w:r>
              <w:t>38.</w:t>
            </w:r>
          </w:p>
        </w:tc>
        <w:tc>
          <w:tcPr>
            <w:tcW w:w="2268" w:type="dxa"/>
          </w:tcPr>
          <w:p w:rsidR="00A62AEB" w:rsidRDefault="00A62AEB">
            <w:pPr>
              <w:pStyle w:val="ConsPlusNormal"/>
            </w:pPr>
            <w:r>
              <w:t>Хунзахский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310,5</w:t>
            </w:r>
          </w:p>
        </w:tc>
        <w:tc>
          <w:tcPr>
            <w:tcW w:w="1304" w:type="dxa"/>
          </w:tcPr>
          <w:p w:rsidR="00A62AEB" w:rsidRDefault="00A62AEB">
            <w:pPr>
              <w:pStyle w:val="ConsPlusNormal"/>
              <w:jc w:val="center"/>
            </w:pPr>
            <w:r>
              <w:t>346,3</w:t>
            </w:r>
          </w:p>
        </w:tc>
        <w:tc>
          <w:tcPr>
            <w:tcW w:w="1304" w:type="dxa"/>
          </w:tcPr>
          <w:p w:rsidR="00A62AEB" w:rsidRDefault="00A62AEB">
            <w:pPr>
              <w:pStyle w:val="ConsPlusNormal"/>
              <w:jc w:val="center"/>
            </w:pPr>
            <w:r>
              <w:t>385,4</w:t>
            </w:r>
          </w:p>
        </w:tc>
        <w:tc>
          <w:tcPr>
            <w:tcW w:w="1304" w:type="dxa"/>
          </w:tcPr>
          <w:p w:rsidR="00A62AEB" w:rsidRDefault="00A62AEB">
            <w:pPr>
              <w:pStyle w:val="ConsPlusNormal"/>
              <w:jc w:val="center"/>
            </w:pPr>
            <w:r>
              <w:t>428,5</w:t>
            </w:r>
          </w:p>
        </w:tc>
        <w:tc>
          <w:tcPr>
            <w:tcW w:w="1304" w:type="dxa"/>
          </w:tcPr>
          <w:p w:rsidR="00A62AEB" w:rsidRDefault="00A62AEB">
            <w:pPr>
              <w:pStyle w:val="ConsPlusNormal"/>
              <w:jc w:val="center"/>
            </w:pPr>
            <w:r>
              <w:t>471,9</w:t>
            </w:r>
          </w:p>
        </w:tc>
        <w:tc>
          <w:tcPr>
            <w:tcW w:w="1304" w:type="dxa"/>
          </w:tcPr>
          <w:p w:rsidR="00A62AEB" w:rsidRDefault="00A62AEB">
            <w:pPr>
              <w:pStyle w:val="ConsPlusNormal"/>
              <w:jc w:val="center"/>
            </w:pPr>
            <w:r>
              <w:t>513,2</w:t>
            </w:r>
          </w:p>
        </w:tc>
      </w:tr>
      <w:tr w:rsidR="00A62AEB">
        <w:tc>
          <w:tcPr>
            <w:tcW w:w="571" w:type="dxa"/>
          </w:tcPr>
          <w:p w:rsidR="00A62AEB" w:rsidRDefault="00A62AEB">
            <w:pPr>
              <w:pStyle w:val="ConsPlusNormal"/>
              <w:jc w:val="center"/>
            </w:pPr>
            <w:r>
              <w:t>39.</w:t>
            </w:r>
          </w:p>
        </w:tc>
        <w:tc>
          <w:tcPr>
            <w:tcW w:w="2268" w:type="dxa"/>
          </w:tcPr>
          <w:p w:rsidR="00A62AEB" w:rsidRDefault="00A62AEB">
            <w:pPr>
              <w:pStyle w:val="ConsPlusNormal"/>
            </w:pPr>
            <w:r>
              <w:t>Цунтинский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60,1</w:t>
            </w:r>
          </w:p>
        </w:tc>
        <w:tc>
          <w:tcPr>
            <w:tcW w:w="1304" w:type="dxa"/>
          </w:tcPr>
          <w:p w:rsidR="00A62AEB" w:rsidRDefault="00A62AEB">
            <w:pPr>
              <w:pStyle w:val="ConsPlusNormal"/>
              <w:jc w:val="center"/>
            </w:pPr>
            <w:r>
              <w:t>67,0</w:t>
            </w:r>
          </w:p>
        </w:tc>
        <w:tc>
          <w:tcPr>
            <w:tcW w:w="1304" w:type="dxa"/>
          </w:tcPr>
          <w:p w:rsidR="00A62AEB" w:rsidRDefault="00A62AEB">
            <w:pPr>
              <w:pStyle w:val="ConsPlusNormal"/>
              <w:jc w:val="center"/>
            </w:pPr>
            <w:r>
              <w:t>74,6</w:t>
            </w:r>
          </w:p>
        </w:tc>
        <w:tc>
          <w:tcPr>
            <w:tcW w:w="1304" w:type="dxa"/>
          </w:tcPr>
          <w:p w:rsidR="00A62AEB" w:rsidRDefault="00A62AEB">
            <w:pPr>
              <w:pStyle w:val="ConsPlusNormal"/>
              <w:jc w:val="center"/>
            </w:pPr>
            <w:r>
              <w:t>83,0</w:t>
            </w:r>
          </w:p>
        </w:tc>
        <w:tc>
          <w:tcPr>
            <w:tcW w:w="1304" w:type="dxa"/>
          </w:tcPr>
          <w:p w:rsidR="00A62AEB" w:rsidRDefault="00A62AEB">
            <w:pPr>
              <w:pStyle w:val="ConsPlusNormal"/>
              <w:jc w:val="center"/>
            </w:pPr>
            <w:r>
              <w:t>91,3</w:t>
            </w:r>
          </w:p>
        </w:tc>
        <w:tc>
          <w:tcPr>
            <w:tcW w:w="1304" w:type="dxa"/>
          </w:tcPr>
          <w:p w:rsidR="00A62AEB" w:rsidRDefault="00A62AEB">
            <w:pPr>
              <w:pStyle w:val="ConsPlusNormal"/>
              <w:jc w:val="center"/>
            </w:pPr>
            <w:r>
              <w:t>99,4</w:t>
            </w:r>
          </w:p>
        </w:tc>
      </w:tr>
      <w:tr w:rsidR="00A62AEB">
        <w:tc>
          <w:tcPr>
            <w:tcW w:w="571" w:type="dxa"/>
          </w:tcPr>
          <w:p w:rsidR="00A62AEB" w:rsidRDefault="00A62AEB">
            <w:pPr>
              <w:pStyle w:val="ConsPlusNormal"/>
              <w:jc w:val="center"/>
            </w:pPr>
            <w:r>
              <w:t>40.</w:t>
            </w:r>
          </w:p>
        </w:tc>
        <w:tc>
          <w:tcPr>
            <w:tcW w:w="2268" w:type="dxa"/>
          </w:tcPr>
          <w:p w:rsidR="00A62AEB" w:rsidRDefault="00A62AEB">
            <w:pPr>
              <w:pStyle w:val="ConsPlusNormal"/>
            </w:pPr>
            <w:r>
              <w:t>Цумадинский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272,8</w:t>
            </w:r>
          </w:p>
        </w:tc>
        <w:tc>
          <w:tcPr>
            <w:tcW w:w="1304" w:type="dxa"/>
          </w:tcPr>
          <w:p w:rsidR="00A62AEB" w:rsidRDefault="00A62AEB">
            <w:pPr>
              <w:pStyle w:val="ConsPlusNormal"/>
              <w:jc w:val="center"/>
            </w:pPr>
            <w:r>
              <w:t>304,2</w:t>
            </w:r>
          </w:p>
        </w:tc>
        <w:tc>
          <w:tcPr>
            <w:tcW w:w="1304" w:type="dxa"/>
          </w:tcPr>
          <w:p w:rsidR="00A62AEB" w:rsidRDefault="00A62AEB">
            <w:pPr>
              <w:pStyle w:val="ConsPlusNormal"/>
              <w:jc w:val="center"/>
            </w:pPr>
            <w:r>
              <w:t>338,6</w:t>
            </w:r>
          </w:p>
        </w:tc>
        <w:tc>
          <w:tcPr>
            <w:tcW w:w="1304" w:type="dxa"/>
          </w:tcPr>
          <w:p w:rsidR="00A62AEB" w:rsidRDefault="00A62AEB">
            <w:pPr>
              <w:pStyle w:val="ConsPlusNormal"/>
              <w:jc w:val="center"/>
            </w:pPr>
            <w:r>
              <w:t>376,5</w:t>
            </w:r>
          </w:p>
        </w:tc>
        <w:tc>
          <w:tcPr>
            <w:tcW w:w="1304" w:type="dxa"/>
          </w:tcPr>
          <w:p w:rsidR="00A62AEB" w:rsidRDefault="00A62AEB">
            <w:pPr>
              <w:pStyle w:val="ConsPlusNormal"/>
              <w:jc w:val="center"/>
            </w:pPr>
            <w:r>
              <w:t>414,6</w:t>
            </w:r>
          </w:p>
        </w:tc>
        <w:tc>
          <w:tcPr>
            <w:tcW w:w="1304" w:type="dxa"/>
          </w:tcPr>
          <w:p w:rsidR="00A62AEB" w:rsidRDefault="00A62AEB">
            <w:pPr>
              <w:pStyle w:val="ConsPlusNormal"/>
              <w:jc w:val="center"/>
            </w:pPr>
            <w:r>
              <w:t>450,9</w:t>
            </w:r>
          </w:p>
        </w:tc>
      </w:tr>
      <w:tr w:rsidR="00A62AEB">
        <w:tc>
          <w:tcPr>
            <w:tcW w:w="571" w:type="dxa"/>
          </w:tcPr>
          <w:p w:rsidR="00A62AEB" w:rsidRDefault="00A62AEB">
            <w:pPr>
              <w:pStyle w:val="ConsPlusNormal"/>
              <w:jc w:val="center"/>
            </w:pPr>
            <w:r>
              <w:t>41.</w:t>
            </w:r>
          </w:p>
        </w:tc>
        <w:tc>
          <w:tcPr>
            <w:tcW w:w="2268" w:type="dxa"/>
          </w:tcPr>
          <w:p w:rsidR="00A62AEB" w:rsidRDefault="00A62AEB">
            <w:pPr>
              <w:pStyle w:val="ConsPlusNormal"/>
            </w:pPr>
            <w:r>
              <w:t>Чародинский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22,2</w:t>
            </w:r>
          </w:p>
        </w:tc>
        <w:tc>
          <w:tcPr>
            <w:tcW w:w="1304" w:type="dxa"/>
          </w:tcPr>
          <w:p w:rsidR="00A62AEB" w:rsidRDefault="00A62AEB">
            <w:pPr>
              <w:pStyle w:val="ConsPlusNormal"/>
              <w:jc w:val="center"/>
            </w:pPr>
            <w:r>
              <w:t>24,8</w:t>
            </w:r>
          </w:p>
        </w:tc>
        <w:tc>
          <w:tcPr>
            <w:tcW w:w="1304" w:type="dxa"/>
          </w:tcPr>
          <w:p w:rsidR="00A62AEB" w:rsidRDefault="00A62AEB">
            <w:pPr>
              <w:pStyle w:val="ConsPlusNormal"/>
              <w:jc w:val="center"/>
            </w:pPr>
            <w:r>
              <w:t>27,6</w:t>
            </w:r>
          </w:p>
        </w:tc>
        <w:tc>
          <w:tcPr>
            <w:tcW w:w="1304" w:type="dxa"/>
          </w:tcPr>
          <w:p w:rsidR="00A62AEB" w:rsidRDefault="00A62AEB">
            <w:pPr>
              <w:pStyle w:val="ConsPlusNormal"/>
              <w:jc w:val="center"/>
            </w:pPr>
            <w:r>
              <w:t>30,6</w:t>
            </w:r>
          </w:p>
        </w:tc>
        <w:tc>
          <w:tcPr>
            <w:tcW w:w="1304" w:type="dxa"/>
          </w:tcPr>
          <w:p w:rsidR="00A62AEB" w:rsidRDefault="00A62AEB">
            <w:pPr>
              <w:pStyle w:val="ConsPlusNormal"/>
              <w:jc w:val="center"/>
            </w:pPr>
            <w:r>
              <w:t>33,7</w:t>
            </w:r>
          </w:p>
        </w:tc>
        <w:tc>
          <w:tcPr>
            <w:tcW w:w="1304" w:type="dxa"/>
          </w:tcPr>
          <w:p w:rsidR="00A62AEB" w:rsidRDefault="00A62AEB">
            <w:pPr>
              <w:pStyle w:val="ConsPlusNormal"/>
              <w:jc w:val="center"/>
            </w:pPr>
            <w:r>
              <w:t>36,7</w:t>
            </w:r>
          </w:p>
        </w:tc>
      </w:tr>
      <w:tr w:rsidR="00A62AEB">
        <w:tc>
          <w:tcPr>
            <w:tcW w:w="571" w:type="dxa"/>
          </w:tcPr>
          <w:p w:rsidR="00A62AEB" w:rsidRDefault="00A62AEB">
            <w:pPr>
              <w:pStyle w:val="ConsPlusNormal"/>
              <w:jc w:val="center"/>
            </w:pPr>
            <w:r>
              <w:t>42.</w:t>
            </w:r>
          </w:p>
        </w:tc>
        <w:tc>
          <w:tcPr>
            <w:tcW w:w="2268" w:type="dxa"/>
          </w:tcPr>
          <w:p w:rsidR="00A62AEB" w:rsidRDefault="00A62AEB">
            <w:pPr>
              <w:pStyle w:val="ConsPlusNormal"/>
            </w:pPr>
            <w:r>
              <w:t>Докузпаринский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544,4</w:t>
            </w:r>
          </w:p>
        </w:tc>
        <w:tc>
          <w:tcPr>
            <w:tcW w:w="1304" w:type="dxa"/>
          </w:tcPr>
          <w:p w:rsidR="00A62AEB" w:rsidRDefault="00A62AEB">
            <w:pPr>
              <w:pStyle w:val="ConsPlusNormal"/>
              <w:jc w:val="center"/>
            </w:pPr>
            <w:r>
              <w:t>607,1</w:t>
            </w:r>
          </w:p>
        </w:tc>
        <w:tc>
          <w:tcPr>
            <w:tcW w:w="1304" w:type="dxa"/>
          </w:tcPr>
          <w:p w:rsidR="00A62AEB" w:rsidRDefault="00A62AEB">
            <w:pPr>
              <w:pStyle w:val="ConsPlusNormal"/>
              <w:jc w:val="center"/>
            </w:pPr>
            <w:r>
              <w:t>675,6</w:t>
            </w:r>
          </w:p>
        </w:tc>
        <w:tc>
          <w:tcPr>
            <w:tcW w:w="1304" w:type="dxa"/>
          </w:tcPr>
          <w:p w:rsidR="00A62AEB" w:rsidRDefault="00A62AEB">
            <w:pPr>
              <w:pStyle w:val="ConsPlusNormal"/>
              <w:jc w:val="center"/>
            </w:pPr>
            <w:r>
              <w:t>751,3</w:t>
            </w:r>
          </w:p>
        </w:tc>
        <w:tc>
          <w:tcPr>
            <w:tcW w:w="1304" w:type="dxa"/>
          </w:tcPr>
          <w:p w:rsidR="00A62AEB" w:rsidRDefault="00A62AEB">
            <w:pPr>
              <w:pStyle w:val="ConsPlusNormal"/>
              <w:jc w:val="center"/>
            </w:pPr>
            <w:r>
              <w:t>827,1</w:t>
            </w:r>
          </w:p>
        </w:tc>
        <w:tc>
          <w:tcPr>
            <w:tcW w:w="1304" w:type="dxa"/>
          </w:tcPr>
          <w:p w:rsidR="00A62AEB" w:rsidRDefault="00A62AEB">
            <w:pPr>
              <w:pStyle w:val="ConsPlusNormal"/>
              <w:jc w:val="center"/>
            </w:pPr>
            <w:r>
              <w:t>899,4</w:t>
            </w:r>
          </w:p>
        </w:tc>
      </w:tr>
      <w:tr w:rsidR="00A62AEB">
        <w:tc>
          <w:tcPr>
            <w:tcW w:w="571" w:type="dxa"/>
          </w:tcPr>
          <w:p w:rsidR="00A62AEB" w:rsidRDefault="00A62AEB">
            <w:pPr>
              <w:pStyle w:val="ConsPlusNormal"/>
            </w:pPr>
          </w:p>
        </w:tc>
        <w:tc>
          <w:tcPr>
            <w:tcW w:w="2268" w:type="dxa"/>
          </w:tcPr>
          <w:p w:rsidR="00A62AEB" w:rsidRDefault="00A62AEB">
            <w:pPr>
              <w:pStyle w:val="ConsPlusNormal"/>
            </w:pPr>
            <w:r>
              <w:t>Всего до Республике Дагестан</w:t>
            </w:r>
          </w:p>
        </w:tc>
        <w:tc>
          <w:tcPr>
            <w:tcW w:w="1304" w:type="dxa"/>
          </w:tcPr>
          <w:p w:rsidR="00A62AEB" w:rsidRDefault="00A62AEB">
            <w:pPr>
              <w:pStyle w:val="ConsPlusNormal"/>
            </w:pPr>
          </w:p>
        </w:tc>
        <w:tc>
          <w:tcPr>
            <w:tcW w:w="1247" w:type="dxa"/>
          </w:tcPr>
          <w:p w:rsidR="00A62AEB" w:rsidRDefault="00A62AEB">
            <w:pPr>
              <w:pStyle w:val="ConsPlusNormal"/>
              <w:jc w:val="center"/>
            </w:pPr>
            <w:r>
              <w:t>41275,5</w:t>
            </w:r>
          </w:p>
        </w:tc>
        <w:tc>
          <w:tcPr>
            <w:tcW w:w="1304" w:type="dxa"/>
          </w:tcPr>
          <w:p w:rsidR="00A62AEB" w:rsidRDefault="00A62AEB">
            <w:pPr>
              <w:pStyle w:val="ConsPlusNormal"/>
              <w:jc w:val="center"/>
            </w:pPr>
            <w:r>
              <w:t>46026,3</w:t>
            </w:r>
          </w:p>
        </w:tc>
        <w:tc>
          <w:tcPr>
            <w:tcW w:w="1304" w:type="dxa"/>
          </w:tcPr>
          <w:p w:rsidR="00A62AEB" w:rsidRDefault="00A62AEB">
            <w:pPr>
              <w:pStyle w:val="ConsPlusNormal"/>
              <w:jc w:val="center"/>
            </w:pPr>
            <w:r>
              <w:t>51226,8</w:t>
            </w:r>
          </w:p>
        </w:tc>
        <w:tc>
          <w:tcPr>
            <w:tcW w:w="1304" w:type="dxa"/>
          </w:tcPr>
          <w:p w:rsidR="00A62AEB" w:rsidRDefault="00A62AEB">
            <w:pPr>
              <w:pStyle w:val="ConsPlusNormal"/>
              <w:jc w:val="center"/>
            </w:pPr>
            <w:r>
              <w:t>56960,4</w:t>
            </w:r>
          </w:p>
        </w:tc>
        <w:tc>
          <w:tcPr>
            <w:tcW w:w="1304" w:type="dxa"/>
          </w:tcPr>
          <w:p w:rsidR="00A62AEB" w:rsidRDefault="00A62AEB">
            <w:pPr>
              <w:pStyle w:val="ConsPlusNormal"/>
              <w:jc w:val="center"/>
            </w:pPr>
            <w:r>
              <w:t>62727,8</w:t>
            </w:r>
          </w:p>
        </w:tc>
        <w:tc>
          <w:tcPr>
            <w:tcW w:w="1304" w:type="dxa"/>
          </w:tcPr>
          <w:p w:rsidR="00A62AEB" w:rsidRDefault="00A62AEB">
            <w:pPr>
              <w:pStyle w:val="ConsPlusNormal"/>
              <w:jc w:val="center"/>
            </w:pPr>
            <w:r>
              <w:t>68216,4</w:t>
            </w:r>
          </w:p>
        </w:tc>
      </w:tr>
      <w:tr w:rsidR="00A62AEB">
        <w:tc>
          <w:tcPr>
            <w:tcW w:w="11910" w:type="dxa"/>
            <w:gridSpan w:val="9"/>
          </w:tcPr>
          <w:p w:rsidR="00A62AEB" w:rsidRDefault="00A62AEB">
            <w:pPr>
              <w:pStyle w:val="ConsPlusNormal"/>
              <w:jc w:val="center"/>
              <w:outlineLvl w:val="2"/>
            </w:pPr>
            <w:r>
              <w:t>Объем производства валовой продукции животноводства, млн. руб.</w:t>
            </w:r>
          </w:p>
        </w:tc>
      </w:tr>
      <w:tr w:rsidR="00A62AEB">
        <w:tc>
          <w:tcPr>
            <w:tcW w:w="571" w:type="dxa"/>
          </w:tcPr>
          <w:p w:rsidR="00A62AEB" w:rsidRDefault="00A62AEB">
            <w:pPr>
              <w:pStyle w:val="ConsPlusNormal"/>
              <w:jc w:val="center"/>
            </w:pPr>
            <w:r>
              <w:t>1.</w:t>
            </w:r>
          </w:p>
        </w:tc>
        <w:tc>
          <w:tcPr>
            <w:tcW w:w="2268" w:type="dxa"/>
          </w:tcPr>
          <w:p w:rsidR="00A62AEB" w:rsidRDefault="00A62AEB">
            <w:pPr>
              <w:pStyle w:val="ConsPlusNormal"/>
            </w:pPr>
            <w:r>
              <w:t>Бабаюртовский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1991,4</w:t>
            </w:r>
          </w:p>
        </w:tc>
        <w:tc>
          <w:tcPr>
            <w:tcW w:w="1304" w:type="dxa"/>
          </w:tcPr>
          <w:p w:rsidR="00A62AEB" w:rsidRDefault="00A62AEB">
            <w:pPr>
              <w:pStyle w:val="ConsPlusNormal"/>
              <w:jc w:val="center"/>
            </w:pPr>
            <w:r>
              <w:t>2220,6</w:t>
            </w:r>
          </w:p>
        </w:tc>
        <w:tc>
          <w:tcPr>
            <w:tcW w:w="1304" w:type="dxa"/>
          </w:tcPr>
          <w:p w:rsidR="00A62AEB" w:rsidRDefault="00A62AEB">
            <w:pPr>
              <w:pStyle w:val="ConsPlusNormal"/>
              <w:jc w:val="center"/>
            </w:pPr>
            <w:r>
              <w:t>2071,0</w:t>
            </w:r>
          </w:p>
        </w:tc>
        <w:tc>
          <w:tcPr>
            <w:tcW w:w="1304" w:type="dxa"/>
          </w:tcPr>
          <w:p w:rsidR="00A62AEB" w:rsidRDefault="00A62AEB">
            <w:pPr>
              <w:pStyle w:val="ConsPlusNormal"/>
              <w:jc w:val="center"/>
            </w:pPr>
            <w:r>
              <w:t>2216,0</w:t>
            </w:r>
          </w:p>
        </w:tc>
        <w:tc>
          <w:tcPr>
            <w:tcW w:w="1304" w:type="dxa"/>
          </w:tcPr>
          <w:p w:rsidR="00A62AEB" w:rsidRDefault="00A62AEB">
            <w:pPr>
              <w:pStyle w:val="ConsPlusNormal"/>
              <w:jc w:val="center"/>
            </w:pPr>
            <w:r>
              <w:t>2371,0</w:t>
            </w:r>
          </w:p>
        </w:tc>
        <w:tc>
          <w:tcPr>
            <w:tcW w:w="1304" w:type="dxa"/>
          </w:tcPr>
          <w:p w:rsidR="00A62AEB" w:rsidRDefault="00A62AEB">
            <w:pPr>
              <w:pStyle w:val="ConsPlusNormal"/>
              <w:jc w:val="center"/>
            </w:pPr>
            <w:r>
              <w:t>2536,0</w:t>
            </w:r>
          </w:p>
        </w:tc>
      </w:tr>
      <w:tr w:rsidR="00A62AEB">
        <w:tc>
          <w:tcPr>
            <w:tcW w:w="571" w:type="dxa"/>
          </w:tcPr>
          <w:p w:rsidR="00A62AEB" w:rsidRDefault="00A62AEB">
            <w:pPr>
              <w:pStyle w:val="ConsPlusNormal"/>
              <w:jc w:val="center"/>
            </w:pPr>
            <w:r>
              <w:t>2.</w:t>
            </w:r>
          </w:p>
        </w:tc>
        <w:tc>
          <w:tcPr>
            <w:tcW w:w="2268" w:type="dxa"/>
          </w:tcPr>
          <w:p w:rsidR="00A62AEB" w:rsidRDefault="00A62AEB">
            <w:pPr>
              <w:pStyle w:val="ConsPlusNormal"/>
            </w:pPr>
            <w:r>
              <w:t>Кизлярский</w:t>
            </w:r>
          </w:p>
        </w:tc>
        <w:tc>
          <w:tcPr>
            <w:tcW w:w="1304" w:type="dxa"/>
          </w:tcPr>
          <w:p w:rsidR="00A62AEB" w:rsidRDefault="00A62AEB">
            <w:pPr>
              <w:pStyle w:val="ConsPlusNormal"/>
            </w:pPr>
          </w:p>
        </w:tc>
        <w:tc>
          <w:tcPr>
            <w:tcW w:w="1247" w:type="dxa"/>
          </w:tcPr>
          <w:p w:rsidR="00A62AEB" w:rsidRDefault="00A62AEB">
            <w:pPr>
              <w:pStyle w:val="ConsPlusNormal"/>
              <w:jc w:val="center"/>
            </w:pPr>
            <w:r>
              <w:t>2699,8</w:t>
            </w:r>
          </w:p>
        </w:tc>
        <w:tc>
          <w:tcPr>
            <w:tcW w:w="1304" w:type="dxa"/>
          </w:tcPr>
          <w:p w:rsidR="00A62AEB" w:rsidRDefault="00A62AEB">
            <w:pPr>
              <w:pStyle w:val="ConsPlusNormal"/>
              <w:jc w:val="center"/>
            </w:pPr>
            <w:r>
              <w:t>3010,6</w:t>
            </w:r>
          </w:p>
        </w:tc>
        <w:tc>
          <w:tcPr>
            <w:tcW w:w="1304" w:type="dxa"/>
          </w:tcPr>
          <w:p w:rsidR="00A62AEB" w:rsidRDefault="00A62AEB">
            <w:pPr>
              <w:pStyle w:val="ConsPlusNormal"/>
              <w:jc w:val="center"/>
            </w:pPr>
            <w:r>
              <w:t>3234,1</w:t>
            </w:r>
          </w:p>
        </w:tc>
        <w:tc>
          <w:tcPr>
            <w:tcW w:w="1304" w:type="dxa"/>
          </w:tcPr>
          <w:p w:rsidR="00A62AEB" w:rsidRDefault="00A62AEB">
            <w:pPr>
              <w:pStyle w:val="ConsPlusNormal"/>
              <w:jc w:val="center"/>
            </w:pPr>
            <w:r>
              <w:t>3620,2</w:t>
            </w:r>
          </w:p>
        </w:tc>
        <w:tc>
          <w:tcPr>
            <w:tcW w:w="1304" w:type="dxa"/>
          </w:tcPr>
          <w:p w:rsidR="00A62AEB" w:rsidRDefault="00A62AEB">
            <w:pPr>
              <w:pStyle w:val="ConsPlusNormal"/>
              <w:jc w:val="center"/>
            </w:pPr>
            <w:r>
              <w:t>4055,3</w:t>
            </w:r>
          </w:p>
        </w:tc>
        <w:tc>
          <w:tcPr>
            <w:tcW w:w="1304" w:type="dxa"/>
          </w:tcPr>
          <w:p w:rsidR="00A62AEB" w:rsidRDefault="00A62AEB">
            <w:pPr>
              <w:pStyle w:val="ConsPlusNormal"/>
              <w:jc w:val="center"/>
            </w:pPr>
            <w:r>
              <w:t>4432,4</w:t>
            </w:r>
          </w:p>
        </w:tc>
      </w:tr>
      <w:tr w:rsidR="00A62AEB">
        <w:tc>
          <w:tcPr>
            <w:tcW w:w="571" w:type="dxa"/>
          </w:tcPr>
          <w:p w:rsidR="00A62AEB" w:rsidRDefault="00A62AEB">
            <w:pPr>
              <w:pStyle w:val="ConsPlusNormal"/>
              <w:jc w:val="center"/>
            </w:pPr>
            <w:r>
              <w:t>3.</w:t>
            </w:r>
          </w:p>
        </w:tc>
        <w:tc>
          <w:tcPr>
            <w:tcW w:w="2268" w:type="dxa"/>
          </w:tcPr>
          <w:p w:rsidR="00A62AEB" w:rsidRDefault="00A62AEB">
            <w:pPr>
              <w:pStyle w:val="ConsPlusNormal"/>
            </w:pPr>
            <w:r>
              <w:t>Ногайский</w:t>
            </w:r>
          </w:p>
        </w:tc>
        <w:tc>
          <w:tcPr>
            <w:tcW w:w="1304" w:type="dxa"/>
          </w:tcPr>
          <w:p w:rsidR="00A62AEB" w:rsidRDefault="00A62AEB">
            <w:pPr>
              <w:pStyle w:val="ConsPlusNormal"/>
            </w:pPr>
          </w:p>
        </w:tc>
        <w:tc>
          <w:tcPr>
            <w:tcW w:w="1247" w:type="dxa"/>
          </w:tcPr>
          <w:p w:rsidR="00A62AEB" w:rsidRDefault="00A62AEB">
            <w:pPr>
              <w:pStyle w:val="ConsPlusNormal"/>
              <w:jc w:val="center"/>
            </w:pPr>
            <w:r>
              <w:t>2762,5</w:t>
            </w:r>
          </w:p>
        </w:tc>
        <w:tc>
          <w:tcPr>
            <w:tcW w:w="1304" w:type="dxa"/>
          </w:tcPr>
          <w:p w:rsidR="00A62AEB" w:rsidRDefault="00A62AEB">
            <w:pPr>
              <w:pStyle w:val="ConsPlusNormal"/>
              <w:jc w:val="center"/>
            </w:pPr>
            <w:r>
              <w:t>3080,5</w:t>
            </w:r>
          </w:p>
        </w:tc>
        <w:tc>
          <w:tcPr>
            <w:tcW w:w="1304" w:type="dxa"/>
          </w:tcPr>
          <w:p w:rsidR="00A62AEB" w:rsidRDefault="00A62AEB">
            <w:pPr>
              <w:pStyle w:val="ConsPlusNormal"/>
              <w:jc w:val="center"/>
            </w:pPr>
            <w:r>
              <w:t>3309,0</w:t>
            </w:r>
          </w:p>
        </w:tc>
        <w:tc>
          <w:tcPr>
            <w:tcW w:w="1304" w:type="dxa"/>
          </w:tcPr>
          <w:p w:rsidR="00A62AEB" w:rsidRDefault="00A62AEB">
            <w:pPr>
              <w:pStyle w:val="ConsPlusNormal"/>
              <w:jc w:val="center"/>
            </w:pPr>
            <w:r>
              <w:t>3704,4</w:t>
            </w:r>
          </w:p>
        </w:tc>
        <w:tc>
          <w:tcPr>
            <w:tcW w:w="1304" w:type="dxa"/>
          </w:tcPr>
          <w:p w:rsidR="00A62AEB" w:rsidRDefault="00A62AEB">
            <w:pPr>
              <w:pStyle w:val="ConsPlusNormal"/>
              <w:jc w:val="center"/>
            </w:pPr>
            <w:r>
              <w:t>4149,3</w:t>
            </w:r>
          </w:p>
        </w:tc>
        <w:tc>
          <w:tcPr>
            <w:tcW w:w="1304" w:type="dxa"/>
          </w:tcPr>
          <w:p w:rsidR="00A62AEB" w:rsidRDefault="00A62AEB">
            <w:pPr>
              <w:pStyle w:val="ConsPlusNormal"/>
              <w:jc w:val="center"/>
            </w:pPr>
            <w:r>
              <w:t>4535,1</w:t>
            </w:r>
          </w:p>
        </w:tc>
      </w:tr>
      <w:tr w:rsidR="00A62AEB">
        <w:tc>
          <w:tcPr>
            <w:tcW w:w="571" w:type="dxa"/>
          </w:tcPr>
          <w:p w:rsidR="00A62AEB" w:rsidRDefault="00A62AEB">
            <w:pPr>
              <w:pStyle w:val="ConsPlusNormal"/>
              <w:jc w:val="center"/>
            </w:pPr>
            <w:r>
              <w:t>4.</w:t>
            </w:r>
          </w:p>
        </w:tc>
        <w:tc>
          <w:tcPr>
            <w:tcW w:w="2268" w:type="dxa"/>
          </w:tcPr>
          <w:p w:rsidR="00A62AEB" w:rsidRDefault="00A62AEB">
            <w:pPr>
              <w:pStyle w:val="ConsPlusNormal"/>
            </w:pPr>
            <w:r>
              <w:t>Тарумовский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2681,1</w:t>
            </w:r>
          </w:p>
        </w:tc>
        <w:tc>
          <w:tcPr>
            <w:tcW w:w="1304" w:type="dxa"/>
          </w:tcPr>
          <w:p w:rsidR="00A62AEB" w:rsidRDefault="00A62AEB">
            <w:pPr>
              <w:pStyle w:val="ConsPlusNormal"/>
              <w:jc w:val="center"/>
            </w:pPr>
            <w:r>
              <w:t>2989,7</w:t>
            </w:r>
          </w:p>
        </w:tc>
        <w:tc>
          <w:tcPr>
            <w:tcW w:w="1304" w:type="dxa"/>
          </w:tcPr>
          <w:p w:rsidR="00A62AEB" w:rsidRDefault="00A62AEB">
            <w:pPr>
              <w:pStyle w:val="ConsPlusNormal"/>
              <w:jc w:val="center"/>
            </w:pPr>
            <w:r>
              <w:t>3211,6</w:t>
            </w:r>
          </w:p>
        </w:tc>
        <w:tc>
          <w:tcPr>
            <w:tcW w:w="1304" w:type="dxa"/>
          </w:tcPr>
          <w:p w:rsidR="00A62AEB" w:rsidRDefault="00A62AEB">
            <w:pPr>
              <w:pStyle w:val="ConsPlusNormal"/>
              <w:jc w:val="center"/>
            </w:pPr>
            <w:r>
              <w:t>3595,3</w:t>
            </w:r>
          </w:p>
        </w:tc>
        <w:tc>
          <w:tcPr>
            <w:tcW w:w="1304" w:type="dxa"/>
          </w:tcPr>
          <w:p w:rsidR="00A62AEB" w:rsidRDefault="00A62AEB">
            <w:pPr>
              <w:pStyle w:val="ConsPlusNormal"/>
              <w:jc w:val="center"/>
            </w:pPr>
            <w:r>
              <w:t>4027,2</w:t>
            </w:r>
          </w:p>
        </w:tc>
        <w:tc>
          <w:tcPr>
            <w:tcW w:w="1304" w:type="dxa"/>
          </w:tcPr>
          <w:p w:rsidR="00A62AEB" w:rsidRDefault="00A62AEB">
            <w:pPr>
              <w:pStyle w:val="ConsPlusNormal"/>
              <w:jc w:val="center"/>
            </w:pPr>
            <w:r>
              <w:t>4401,5</w:t>
            </w:r>
          </w:p>
        </w:tc>
      </w:tr>
      <w:tr w:rsidR="00A62AEB">
        <w:tc>
          <w:tcPr>
            <w:tcW w:w="571" w:type="dxa"/>
          </w:tcPr>
          <w:p w:rsidR="00A62AEB" w:rsidRDefault="00A62AEB">
            <w:pPr>
              <w:pStyle w:val="ConsPlusNormal"/>
              <w:jc w:val="center"/>
            </w:pPr>
            <w:r>
              <w:t>5.</w:t>
            </w:r>
          </w:p>
        </w:tc>
        <w:tc>
          <w:tcPr>
            <w:tcW w:w="2268" w:type="dxa"/>
          </w:tcPr>
          <w:p w:rsidR="00A62AEB" w:rsidRDefault="00A62AEB">
            <w:pPr>
              <w:pStyle w:val="ConsPlusNormal"/>
            </w:pPr>
            <w:r>
              <w:t>Хасавюртовский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4594,6</w:t>
            </w:r>
          </w:p>
        </w:tc>
        <w:tc>
          <w:tcPr>
            <w:tcW w:w="1304" w:type="dxa"/>
          </w:tcPr>
          <w:p w:rsidR="00A62AEB" w:rsidRDefault="00A62AEB">
            <w:pPr>
              <w:pStyle w:val="ConsPlusNormal"/>
              <w:jc w:val="center"/>
            </w:pPr>
            <w:r>
              <w:t>5123,5</w:t>
            </w:r>
          </w:p>
        </w:tc>
        <w:tc>
          <w:tcPr>
            <w:tcW w:w="1304" w:type="dxa"/>
          </w:tcPr>
          <w:p w:rsidR="00A62AEB" w:rsidRDefault="00A62AEB">
            <w:pPr>
              <w:pStyle w:val="ConsPlusNormal"/>
              <w:jc w:val="center"/>
            </w:pPr>
            <w:r>
              <w:t>5303,7</w:t>
            </w:r>
          </w:p>
        </w:tc>
        <w:tc>
          <w:tcPr>
            <w:tcW w:w="1304" w:type="dxa"/>
          </w:tcPr>
          <w:p w:rsidR="00A62AEB" w:rsidRDefault="00A62AEB">
            <w:pPr>
              <w:pStyle w:val="ConsPlusNormal"/>
              <w:jc w:val="center"/>
            </w:pPr>
            <w:r>
              <w:t>6161,3</w:t>
            </w:r>
          </w:p>
        </w:tc>
        <w:tc>
          <w:tcPr>
            <w:tcW w:w="1304" w:type="dxa"/>
          </w:tcPr>
          <w:p w:rsidR="00A62AEB" w:rsidRDefault="00A62AEB">
            <w:pPr>
              <w:pStyle w:val="ConsPlusNormal"/>
              <w:jc w:val="center"/>
            </w:pPr>
            <w:r>
              <w:t>6901,4</w:t>
            </w:r>
          </w:p>
        </w:tc>
        <w:tc>
          <w:tcPr>
            <w:tcW w:w="1304" w:type="dxa"/>
          </w:tcPr>
          <w:p w:rsidR="00A62AEB" w:rsidRDefault="00A62AEB">
            <w:pPr>
              <w:pStyle w:val="ConsPlusNormal"/>
              <w:jc w:val="center"/>
            </w:pPr>
            <w:r>
              <w:t>7542,9</w:t>
            </w:r>
          </w:p>
        </w:tc>
      </w:tr>
      <w:tr w:rsidR="00A62AEB">
        <w:tc>
          <w:tcPr>
            <w:tcW w:w="571" w:type="dxa"/>
          </w:tcPr>
          <w:p w:rsidR="00A62AEB" w:rsidRDefault="00A62AEB">
            <w:pPr>
              <w:pStyle w:val="ConsPlusNormal"/>
              <w:jc w:val="center"/>
            </w:pPr>
            <w:r>
              <w:lastRenderedPageBreak/>
              <w:t>6.</w:t>
            </w:r>
          </w:p>
        </w:tc>
        <w:tc>
          <w:tcPr>
            <w:tcW w:w="2268" w:type="dxa"/>
          </w:tcPr>
          <w:p w:rsidR="00A62AEB" w:rsidRDefault="00A62AEB">
            <w:pPr>
              <w:pStyle w:val="ConsPlusNormal"/>
            </w:pPr>
            <w:r>
              <w:t>Кизилюртовский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1262,6</w:t>
            </w:r>
          </w:p>
        </w:tc>
        <w:tc>
          <w:tcPr>
            <w:tcW w:w="1304" w:type="dxa"/>
          </w:tcPr>
          <w:p w:rsidR="00A62AEB" w:rsidRDefault="00A62AEB">
            <w:pPr>
              <w:pStyle w:val="ConsPlusNormal"/>
              <w:jc w:val="center"/>
            </w:pPr>
            <w:r>
              <w:t>1407,9</w:t>
            </w:r>
          </w:p>
        </w:tc>
        <w:tc>
          <w:tcPr>
            <w:tcW w:w="1304" w:type="dxa"/>
          </w:tcPr>
          <w:p w:rsidR="00A62AEB" w:rsidRDefault="00A62AEB">
            <w:pPr>
              <w:pStyle w:val="ConsPlusNormal"/>
              <w:jc w:val="center"/>
            </w:pPr>
            <w:r>
              <w:t>1512,4</w:t>
            </w:r>
          </w:p>
        </w:tc>
        <w:tc>
          <w:tcPr>
            <w:tcW w:w="1304" w:type="dxa"/>
          </w:tcPr>
          <w:p w:rsidR="00A62AEB" w:rsidRDefault="00A62AEB">
            <w:pPr>
              <w:pStyle w:val="ConsPlusNormal"/>
              <w:jc w:val="center"/>
            </w:pPr>
            <w:r>
              <w:t>1693,1</w:t>
            </w:r>
          </w:p>
        </w:tc>
        <w:tc>
          <w:tcPr>
            <w:tcW w:w="1304" w:type="dxa"/>
          </w:tcPr>
          <w:p w:rsidR="00A62AEB" w:rsidRDefault="00A62AEB">
            <w:pPr>
              <w:pStyle w:val="ConsPlusNormal"/>
              <w:jc w:val="center"/>
            </w:pPr>
            <w:r>
              <w:t>1896,4</w:t>
            </w:r>
          </w:p>
        </w:tc>
        <w:tc>
          <w:tcPr>
            <w:tcW w:w="1304" w:type="dxa"/>
          </w:tcPr>
          <w:p w:rsidR="00A62AEB" w:rsidRDefault="00A62AEB">
            <w:pPr>
              <w:pStyle w:val="ConsPlusNormal"/>
              <w:jc w:val="center"/>
            </w:pPr>
            <w:r>
              <w:t>2072,8</w:t>
            </w:r>
          </w:p>
        </w:tc>
      </w:tr>
      <w:tr w:rsidR="00A62AEB">
        <w:tc>
          <w:tcPr>
            <w:tcW w:w="571" w:type="dxa"/>
          </w:tcPr>
          <w:p w:rsidR="00A62AEB" w:rsidRDefault="00A62AEB">
            <w:pPr>
              <w:pStyle w:val="ConsPlusNormal"/>
              <w:jc w:val="center"/>
            </w:pPr>
            <w:r>
              <w:t>7.</w:t>
            </w:r>
          </w:p>
        </w:tc>
        <w:tc>
          <w:tcPr>
            <w:tcW w:w="2268" w:type="dxa"/>
          </w:tcPr>
          <w:p w:rsidR="00A62AEB" w:rsidRDefault="00A62AEB">
            <w:pPr>
              <w:pStyle w:val="ConsPlusNormal"/>
            </w:pPr>
            <w:r>
              <w:t>Дербентский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514,7</w:t>
            </w:r>
          </w:p>
        </w:tc>
        <w:tc>
          <w:tcPr>
            <w:tcW w:w="1304" w:type="dxa"/>
          </w:tcPr>
          <w:p w:rsidR="00A62AEB" w:rsidRDefault="00A62AEB">
            <w:pPr>
              <w:pStyle w:val="ConsPlusNormal"/>
              <w:jc w:val="center"/>
            </w:pPr>
            <w:r>
              <w:t>573,9</w:t>
            </w:r>
          </w:p>
        </w:tc>
        <w:tc>
          <w:tcPr>
            <w:tcW w:w="1304" w:type="dxa"/>
          </w:tcPr>
          <w:p w:rsidR="00A62AEB" w:rsidRDefault="00A62AEB">
            <w:pPr>
              <w:pStyle w:val="ConsPlusNormal"/>
              <w:jc w:val="center"/>
            </w:pPr>
            <w:r>
              <w:t>616,5</w:t>
            </w:r>
          </w:p>
        </w:tc>
        <w:tc>
          <w:tcPr>
            <w:tcW w:w="1304" w:type="dxa"/>
          </w:tcPr>
          <w:p w:rsidR="00A62AEB" w:rsidRDefault="00A62AEB">
            <w:pPr>
              <w:pStyle w:val="ConsPlusNormal"/>
              <w:jc w:val="center"/>
            </w:pPr>
            <w:r>
              <w:t>690,1</w:t>
            </w:r>
          </w:p>
        </w:tc>
        <w:tc>
          <w:tcPr>
            <w:tcW w:w="1304" w:type="dxa"/>
          </w:tcPr>
          <w:p w:rsidR="00A62AEB" w:rsidRDefault="00A62AEB">
            <w:pPr>
              <w:pStyle w:val="ConsPlusNormal"/>
              <w:jc w:val="center"/>
            </w:pPr>
            <w:r>
              <w:t>773,1</w:t>
            </w:r>
          </w:p>
        </w:tc>
        <w:tc>
          <w:tcPr>
            <w:tcW w:w="1304" w:type="dxa"/>
          </w:tcPr>
          <w:p w:rsidR="00A62AEB" w:rsidRDefault="00A62AEB">
            <w:pPr>
              <w:pStyle w:val="ConsPlusNormal"/>
              <w:jc w:val="center"/>
            </w:pPr>
            <w:r>
              <w:t>844,9</w:t>
            </w:r>
          </w:p>
        </w:tc>
      </w:tr>
      <w:tr w:rsidR="00A62AEB">
        <w:tc>
          <w:tcPr>
            <w:tcW w:w="571" w:type="dxa"/>
          </w:tcPr>
          <w:p w:rsidR="00A62AEB" w:rsidRDefault="00A62AEB">
            <w:pPr>
              <w:pStyle w:val="ConsPlusNormal"/>
              <w:jc w:val="center"/>
            </w:pPr>
            <w:r>
              <w:t>8.</w:t>
            </w:r>
          </w:p>
        </w:tc>
        <w:tc>
          <w:tcPr>
            <w:tcW w:w="2268" w:type="dxa"/>
          </w:tcPr>
          <w:p w:rsidR="00A62AEB" w:rsidRDefault="00A62AEB">
            <w:pPr>
              <w:pStyle w:val="ConsPlusNormal"/>
            </w:pPr>
            <w:r>
              <w:t>Каякентский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304,8</w:t>
            </w:r>
          </w:p>
        </w:tc>
        <w:tc>
          <w:tcPr>
            <w:tcW w:w="1304" w:type="dxa"/>
          </w:tcPr>
          <w:p w:rsidR="00A62AEB" w:rsidRDefault="00A62AEB">
            <w:pPr>
              <w:pStyle w:val="ConsPlusNormal"/>
              <w:jc w:val="center"/>
            </w:pPr>
            <w:r>
              <w:t>339,8</w:t>
            </w:r>
          </w:p>
        </w:tc>
        <w:tc>
          <w:tcPr>
            <w:tcW w:w="1304" w:type="dxa"/>
          </w:tcPr>
          <w:p w:rsidR="00A62AEB" w:rsidRDefault="00A62AEB">
            <w:pPr>
              <w:pStyle w:val="ConsPlusNormal"/>
              <w:jc w:val="center"/>
            </w:pPr>
            <w:r>
              <w:t>365,1</w:t>
            </w:r>
          </w:p>
        </w:tc>
        <w:tc>
          <w:tcPr>
            <w:tcW w:w="1304" w:type="dxa"/>
          </w:tcPr>
          <w:p w:rsidR="00A62AEB" w:rsidRDefault="00A62AEB">
            <w:pPr>
              <w:pStyle w:val="ConsPlusNormal"/>
              <w:jc w:val="center"/>
            </w:pPr>
            <w:r>
              <w:t>408,6</w:t>
            </w:r>
          </w:p>
        </w:tc>
        <w:tc>
          <w:tcPr>
            <w:tcW w:w="1304" w:type="dxa"/>
          </w:tcPr>
          <w:p w:rsidR="00A62AEB" w:rsidRDefault="00A62AEB">
            <w:pPr>
              <w:pStyle w:val="ConsPlusNormal"/>
              <w:jc w:val="center"/>
            </w:pPr>
            <w:r>
              <w:t>457,8</w:t>
            </w:r>
          </w:p>
        </w:tc>
        <w:tc>
          <w:tcPr>
            <w:tcW w:w="1304" w:type="dxa"/>
          </w:tcPr>
          <w:p w:rsidR="00A62AEB" w:rsidRDefault="00A62AEB">
            <w:pPr>
              <w:pStyle w:val="ConsPlusNormal"/>
              <w:jc w:val="center"/>
            </w:pPr>
            <w:r>
              <w:t>500,3</w:t>
            </w:r>
          </w:p>
        </w:tc>
      </w:tr>
      <w:tr w:rsidR="00A62AEB">
        <w:tc>
          <w:tcPr>
            <w:tcW w:w="571" w:type="dxa"/>
          </w:tcPr>
          <w:p w:rsidR="00A62AEB" w:rsidRDefault="00A62AEB">
            <w:pPr>
              <w:pStyle w:val="ConsPlusNormal"/>
              <w:jc w:val="center"/>
            </w:pPr>
            <w:r>
              <w:t>9.</w:t>
            </w:r>
          </w:p>
        </w:tc>
        <w:tc>
          <w:tcPr>
            <w:tcW w:w="2268" w:type="dxa"/>
          </w:tcPr>
          <w:p w:rsidR="00A62AEB" w:rsidRDefault="00A62AEB">
            <w:pPr>
              <w:pStyle w:val="ConsPlusNormal"/>
            </w:pPr>
            <w:r>
              <w:t>Карабудахкентский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2072,2</w:t>
            </w:r>
          </w:p>
        </w:tc>
        <w:tc>
          <w:tcPr>
            <w:tcW w:w="1304" w:type="dxa"/>
          </w:tcPr>
          <w:p w:rsidR="00A62AEB" w:rsidRDefault="00A62AEB">
            <w:pPr>
              <w:pStyle w:val="ConsPlusNormal"/>
              <w:jc w:val="center"/>
            </w:pPr>
            <w:r>
              <w:t>2310,7</w:t>
            </w:r>
          </w:p>
        </w:tc>
        <w:tc>
          <w:tcPr>
            <w:tcW w:w="1304" w:type="dxa"/>
          </w:tcPr>
          <w:p w:rsidR="00A62AEB" w:rsidRDefault="00A62AEB">
            <w:pPr>
              <w:pStyle w:val="ConsPlusNormal"/>
              <w:jc w:val="center"/>
            </w:pPr>
            <w:r>
              <w:t>2482,2</w:t>
            </w:r>
          </w:p>
        </w:tc>
        <w:tc>
          <w:tcPr>
            <w:tcW w:w="1304" w:type="dxa"/>
          </w:tcPr>
          <w:p w:rsidR="00A62AEB" w:rsidRDefault="00A62AEB">
            <w:pPr>
              <w:pStyle w:val="ConsPlusNormal"/>
              <w:jc w:val="center"/>
            </w:pPr>
            <w:r>
              <w:t>2778,7</w:t>
            </w:r>
          </w:p>
        </w:tc>
        <w:tc>
          <w:tcPr>
            <w:tcW w:w="1304" w:type="dxa"/>
          </w:tcPr>
          <w:p w:rsidR="00A62AEB" w:rsidRDefault="00A62AEB">
            <w:pPr>
              <w:pStyle w:val="ConsPlusNormal"/>
              <w:jc w:val="center"/>
            </w:pPr>
            <w:r>
              <w:t>3112,5</w:t>
            </w:r>
          </w:p>
        </w:tc>
        <w:tc>
          <w:tcPr>
            <w:tcW w:w="1304" w:type="dxa"/>
          </w:tcPr>
          <w:p w:rsidR="00A62AEB" w:rsidRDefault="00A62AEB">
            <w:pPr>
              <w:pStyle w:val="ConsPlusNormal"/>
              <w:jc w:val="center"/>
            </w:pPr>
            <w:r>
              <w:t>3401,8</w:t>
            </w:r>
          </w:p>
        </w:tc>
      </w:tr>
      <w:tr w:rsidR="00A62AEB">
        <w:tc>
          <w:tcPr>
            <w:tcW w:w="571" w:type="dxa"/>
          </w:tcPr>
          <w:p w:rsidR="00A62AEB" w:rsidRDefault="00A62AEB">
            <w:pPr>
              <w:pStyle w:val="ConsPlusNormal"/>
              <w:jc w:val="center"/>
            </w:pPr>
            <w:r>
              <w:t>10.</w:t>
            </w:r>
          </w:p>
        </w:tc>
        <w:tc>
          <w:tcPr>
            <w:tcW w:w="2268" w:type="dxa"/>
          </w:tcPr>
          <w:p w:rsidR="00A62AEB" w:rsidRDefault="00A62AEB">
            <w:pPr>
              <w:pStyle w:val="ConsPlusNormal"/>
            </w:pPr>
            <w:r>
              <w:t>Магарамкентский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974,7</w:t>
            </w:r>
          </w:p>
        </w:tc>
        <w:tc>
          <w:tcPr>
            <w:tcW w:w="1304" w:type="dxa"/>
          </w:tcPr>
          <w:p w:rsidR="00A62AEB" w:rsidRDefault="00A62AEB">
            <w:pPr>
              <w:pStyle w:val="ConsPlusNormal"/>
              <w:jc w:val="center"/>
            </w:pPr>
            <w:r>
              <w:t>1086,9</w:t>
            </w:r>
          </w:p>
        </w:tc>
        <w:tc>
          <w:tcPr>
            <w:tcW w:w="1304" w:type="dxa"/>
          </w:tcPr>
          <w:p w:rsidR="00A62AEB" w:rsidRDefault="00A62AEB">
            <w:pPr>
              <w:pStyle w:val="ConsPlusNormal"/>
              <w:jc w:val="center"/>
            </w:pPr>
            <w:r>
              <w:t>1167,6</w:t>
            </w:r>
          </w:p>
        </w:tc>
        <w:tc>
          <w:tcPr>
            <w:tcW w:w="1304" w:type="dxa"/>
          </w:tcPr>
          <w:p w:rsidR="00A62AEB" w:rsidRDefault="00A62AEB">
            <w:pPr>
              <w:pStyle w:val="ConsPlusNormal"/>
              <w:jc w:val="center"/>
            </w:pPr>
            <w:r>
              <w:t>1307,1</w:t>
            </w:r>
          </w:p>
        </w:tc>
        <w:tc>
          <w:tcPr>
            <w:tcW w:w="1304" w:type="dxa"/>
          </w:tcPr>
          <w:p w:rsidR="00A62AEB" w:rsidRDefault="00A62AEB">
            <w:pPr>
              <w:pStyle w:val="ConsPlusNormal"/>
              <w:jc w:val="center"/>
            </w:pPr>
            <w:r>
              <w:t>1464,1</w:t>
            </w:r>
          </w:p>
        </w:tc>
        <w:tc>
          <w:tcPr>
            <w:tcW w:w="1304" w:type="dxa"/>
          </w:tcPr>
          <w:p w:rsidR="00A62AEB" w:rsidRDefault="00A62AEB">
            <w:pPr>
              <w:pStyle w:val="ConsPlusNormal"/>
              <w:jc w:val="center"/>
            </w:pPr>
            <w:r>
              <w:t>1600,2</w:t>
            </w:r>
          </w:p>
        </w:tc>
      </w:tr>
      <w:tr w:rsidR="00A62AEB">
        <w:tc>
          <w:tcPr>
            <w:tcW w:w="571" w:type="dxa"/>
          </w:tcPr>
          <w:p w:rsidR="00A62AEB" w:rsidRDefault="00A62AEB">
            <w:pPr>
              <w:pStyle w:val="ConsPlusNormal"/>
              <w:jc w:val="center"/>
            </w:pPr>
            <w:r>
              <w:t>11.</w:t>
            </w:r>
          </w:p>
        </w:tc>
        <w:tc>
          <w:tcPr>
            <w:tcW w:w="2268" w:type="dxa"/>
          </w:tcPr>
          <w:p w:rsidR="00A62AEB" w:rsidRDefault="00A62AEB">
            <w:pPr>
              <w:pStyle w:val="ConsPlusNormal"/>
            </w:pPr>
            <w:r>
              <w:t>г. Махачкала</w:t>
            </w:r>
          </w:p>
        </w:tc>
        <w:tc>
          <w:tcPr>
            <w:tcW w:w="1304" w:type="dxa"/>
          </w:tcPr>
          <w:p w:rsidR="00A62AEB" w:rsidRDefault="00A62AEB">
            <w:pPr>
              <w:pStyle w:val="ConsPlusNormal"/>
            </w:pPr>
          </w:p>
        </w:tc>
        <w:tc>
          <w:tcPr>
            <w:tcW w:w="1247" w:type="dxa"/>
          </w:tcPr>
          <w:p w:rsidR="00A62AEB" w:rsidRDefault="00A62AEB">
            <w:pPr>
              <w:pStyle w:val="ConsPlusNormal"/>
              <w:jc w:val="center"/>
            </w:pPr>
            <w:r>
              <w:t>642,6</w:t>
            </w:r>
          </w:p>
        </w:tc>
        <w:tc>
          <w:tcPr>
            <w:tcW w:w="1304" w:type="dxa"/>
          </w:tcPr>
          <w:p w:rsidR="00A62AEB" w:rsidRDefault="00A62AEB">
            <w:pPr>
              <w:pStyle w:val="ConsPlusNormal"/>
              <w:jc w:val="center"/>
            </w:pPr>
            <w:r>
              <w:t>716,5</w:t>
            </w:r>
          </w:p>
        </w:tc>
        <w:tc>
          <w:tcPr>
            <w:tcW w:w="1304" w:type="dxa"/>
          </w:tcPr>
          <w:p w:rsidR="00A62AEB" w:rsidRDefault="00A62AEB">
            <w:pPr>
              <w:pStyle w:val="ConsPlusNormal"/>
              <w:jc w:val="center"/>
            </w:pPr>
            <w:r>
              <w:t>769,7</w:t>
            </w:r>
          </w:p>
        </w:tc>
        <w:tc>
          <w:tcPr>
            <w:tcW w:w="1304" w:type="dxa"/>
          </w:tcPr>
          <w:p w:rsidR="00A62AEB" w:rsidRDefault="00A62AEB">
            <w:pPr>
              <w:pStyle w:val="ConsPlusNormal"/>
              <w:jc w:val="center"/>
            </w:pPr>
            <w:r>
              <w:t>861,7</w:t>
            </w:r>
          </w:p>
        </w:tc>
        <w:tc>
          <w:tcPr>
            <w:tcW w:w="1304" w:type="dxa"/>
          </w:tcPr>
          <w:p w:rsidR="00A62AEB" w:rsidRDefault="00A62AEB">
            <w:pPr>
              <w:pStyle w:val="ConsPlusNormal"/>
              <w:jc w:val="center"/>
            </w:pPr>
            <w:r>
              <w:t>965,2</w:t>
            </w:r>
          </w:p>
        </w:tc>
        <w:tc>
          <w:tcPr>
            <w:tcW w:w="1304" w:type="dxa"/>
          </w:tcPr>
          <w:p w:rsidR="00A62AEB" w:rsidRDefault="00A62AEB">
            <w:pPr>
              <w:pStyle w:val="ConsPlusNormal"/>
              <w:jc w:val="center"/>
            </w:pPr>
            <w:r>
              <w:t>1054,9</w:t>
            </w:r>
          </w:p>
        </w:tc>
      </w:tr>
      <w:tr w:rsidR="00A62AEB">
        <w:tc>
          <w:tcPr>
            <w:tcW w:w="571" w:type="dxa"/>
          </w:tcPr>
          <w:p w:rsidR="00A62AEB" w:rsidRDefault="00A62AEB">
            <w:pPr>
              <w:pStyle w:val="ConsPlusNormal"/>
              <w:jc w:val="center"/>
            </w:pPr>
            <w:r>
              <w:t>12.</w:t>
            </w:r>
          </w:p>
        </w:tc>
        <w:tc>
          <w:tcPr>
            <w:tcW w:w="2268" w:type="dxa"/>
          </w:tcPr>
          <w:p w:rsidR="00A62AEB" w:rsidRDefault="00A62AEB">
            <w:pPr>
              <w:pStyle w:val="ConsPlusNormal"/>
            </w:pPr>
            <w:r>
              <w:t>Кумторкалинский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260,9</w:t>
            </w:r>
          </w:p>
        </w:tc>
        <w:tc>
          <w:tcPr>
            <w:tcW w:w="1304" w:type="dxa"/>
          </w:tcPr>
          <w:p w:rsidR="00A62AEB" w:rsidRDefault="00A62AEB">
            <w:pPr>
              <w:pStyle w:val="ConsPlusNormal"/>
              <w:jc w:val="center"/>
            </w:pPr>
            <w:r>
              <w:t>290,9</w:t>
            </w:r>
          </w:p>
        </w:tc>
        <w:tc>
          <w:tcPr>
            <w:tcW w:w="1304" w:type="dxa"/>
          </w:tcPr>
          <w:p w:rsidR="00A62AEB" w:rsidRDefault="00A62AEB">
            <w:pPr>
              <w:pStyle w:val="ConsPlusNormal"/>
              <w:jc w:val="center"/>
            </w:pPr>
            <w:r>
              <w:t>312,5</w:t>
            </w:r>
          </w:p>
        </w:tc>
        <w:tc>
          <w:tcPr>
            <w:tcW w:w="1304" w:type="dxa"/>
          </w:tcPr>
          <w:p w:rsidR="00A62AEB" w:rsidRDefault="00A62AEB">
            <w:pPr>
              <w:pStyle w:val="ConsPlusNormal"/>
              <w:jc w:val="center"/>
            </w:pPr>
            <w:r>
              <w:t>349,9</w:t>
            </w:r>
          </w:p>
        </w:tc>
        <w:tc>
          <w:tcPr>
            <w:tcW w:w="1304" w:type="dxa"/>
          </w:tcPr>
          <w:p w:rsidR="00A62AEB" w:rsidRDefault="00A62AEB">
            <w:pPr>
              <w:pStyle w:val="ConsPlusNormal"/>
              <w:jc w:val="center"/>
            </w:pPr>
            <w:r>
              <w:t>391,9</w:t>
            </w:r>
          </w:p>
        </w:tc>
        <w:tc>
          <w:tcPr>
            <w:tcW w:w="1304" w:type="dxa"/>
          </w:tcPr>
          <w:p w:rsidR="00A62AEB" w:rsidRDefault="00A62AEB">
            <w:pPr>
              <w:pStyle w:val="ConsPlusNormal"/>
              <w:jc w:val="center"/>
            </w:pPr>
            <w:r>
              <w:t>428,3</w:t>
            </w:r>
          </w:p>
        </w:tc>
      </w:tr>
      <w:tr w:rsidR="00A62AEB">
        <w:tc>
          <w:tcPr>
            <w:tcW w:w="571" w:type="dxa"/>
          </w:tcPr>
          <w:p w:rsidR="00A62AEB" w:rsidRDefault="00A62AEB">
            <w:pPr>
              <w:pStyle w:val="ConsPlusNormal"/>
              <w:jc w:val="center"/>
            </w:pPr>
            <w:r>
              <w:t>13.</w:t>
            </w:r>
          </w:p>
        </w:tc>
        <w:tc>
          <w:tcPr>
            <w:tcW w:w="2268" w:type="dxa"/>
          </w:tcPr>
          <w:p w:rsidR="00A62AEB" w:rsidRDefault="00A62AEB">
            <w:pPr>
              <w:pStyle w:val="ConsPlusNormal"/>
            </w:pPr>
            <w:r>
              <w:t>Буйнакский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2252,1</w:t>
            </w:r>
          </w:p>
        </w:tc>
        <w:tc>
          <w:tcPr>
            <w:tcW w:w="1304" w:type="dxa"/>
          </w:tcPr>
          <w:p w:rsidR="00A62AEB" w:rsidRDefault="00A62AEB">
            <w:pPr>
              <w:pStyle w:val="ConsPlusNormal"/>
              <w:jc w:val="center"/>
            </w:pPr>
            <w:r>
              <w:t>2511,3</w:t>
            </w:r>
          </w:p>
        </w:tc>
        <w:tc>
          <w:tcPr>
            <w:tcW w:w="1304" w:type="dxa"/>
          </w:tcPr>
          <w:p w:rsidR="00A62AEB" w:rsidRDefault="00A62AEB">
            <w:pPr>
              <w:pStyle w:val="ConsPlusNormal"/>
              <w:jc w:val="center"/>
            </w:pPr>
            <w:r>
              <w:t>2697,6</w:t>
            </w:r>
          </w:p>
        </w:tc>
        <w:tc>
          <w:tcPr>
            <w:tcW w:w="1304" w:type="dxa"/>
          </w:tcPr>
          <w:p w:rsidR="00A62AEB" w:rsidRDefault="00A62AEB">
            <w:pPr>
              <w:pStyle w:val="ConsPlusNormal"/>
              <w:jc w:val="center"/>
            </w:pPr>
            <w:r>
              <w:t>3019,9</w:t>
            </w:r>
          </w:p>
        </w:tc>
        <w:tc>
          <w:tcPr>
            <w:tcW w:w="1304" w:type="dxa"/>
          </w:tcPr>
          <w:p w:rsidR="00A62AEB" w:rsidRDefault="00A62AEB">
            <w:pPr>
              <w:pStyle w:val="ConsPlusNormal"/>
              <w:jc w:val="center"/>
            </w:pPr>
            <w:r>
              <w:t>3382,7</w:t>
            </w:r>
          </w:p>
        </w:tc>
        <w:tc>
          <w:tcPr>
            <w:tcW w:w="1304" w:type="dxa"/>
          </w:tcPr>
          <w:p w:rsidR="00A62AEB" w:rsidRDefault="00A62AEB">
            <w:pPr>
              <w:pStyle w:val="ConsPlusNormal"/>
              <w:jc w:val="center"/>
            </w:pPr>
            <w:r>
              <w:t>3697,2</w:t>
            </w:r>
          </w:p>
        </w:tc>
      </w:tr>
      <w:tr w:rsidR="00A62AEB">
        <w:tc>
          <w:tcPr>
            <w:tcW w:w="571" w:type="dxa"/>
          </w:tcPr>
          <w:p w:rsidR="00A62AEB" w:rsidRDefault="00A62AEB">
            <w:pPr>
              <w:pStyle w:val="ConsPlusNormal"/>
              <w:jc w:val="center"/>
            </w:pPr>
            <w:r>
              <w:t>14.</w:t>
            </w:r>
          </w:p>
        </w:tc>
        <w:tc>
          <w:tcPr>
            <w:tcW w:w="2268" w:type="dxa"/>
          </w:tcPr>
          <w:p w:rsidR="00A62AEB" w:rsidRDefault="00A62AEB">
            <w:pPr>
              <w:pStyle w:val="ConsPlusNormal"/>
            </w:pPr>
            <w:r>
              <w:t>Казбековский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1312,5</w:t>
            </w:r>
          </w:p>
        </w:tc>
        <w:tc>
          <w:tcPr>
            <w:tcW w:w="1304" w:type="dxa"/>
          </w:tcPr>
          <w:p w:rsidR="00A62AEB" w:rsidRDefault="00A62AEB">
            <w:pPr>
              <w:pStyle w:val="ConsPlusNormal"/>
              <w:jc w:val="center"/>
            </w:pPr>
            <w:r>
              <w:t>1463,5</w:t>
            </w:r>
          </w:p>
        </w:tc>
        <w:tc>
          <w:tcPr>
            <w:tcW w:w="1304" w:type="dxa"/>
          </w:tcPr>
          <w:p w:rsidR="00A62AEB" w:rsidRDefault="00A62AEB">
            <w:pPr>
              <w:pStyle w:val="ConsPlusNormal"/>
              <w:jc w:val="center"/>
            </w:pPr>
            <w:r>
              <w:t>1572,1</w:t>
            </w:r>
          </w:p>
        </w:tc>
        <w:tc>
          <w:tcPr>
            <w:tcW w:w="1304" w:type="dxa"/>
          </w:tcPr>
          <w:p w:rsidR="00A62AEB" w:rsidRDefault="00A62AEB">
            <w:pPr>
              <w:pStyle w:val="ConsPlusNormal"/>
              <w:jc w:val="center"/>
            </w:pPr>
            <w:r>
              <w:t>1760,0</w:t>
            </w:r>
          </w:p>
        </w:tc>
        <w:tc>
          <w:tcPr>
            <w:tcW w:w="1304" w:type="dxa"/>
          </w:tcPr>
          <w:p w:rsidR="00A62AEB" w:rsidRDefault="00A62AEB">
            <w:pPr>
              <w:pStyle w:val="ConsPlusNormal"/>
              <w:jc w:val="center"/>
            </w:pPr>
            <w:r>
              <w:t>1971,3</w:t>
            </w:r>
          </w:p>
        </w:tc>
        <w:tc>
          <w:tcPr>
            <w:tcW w:w="1304" w:type="dxa"/>
          </w:tcPr>
          <w:p w:rsidR="00A62AEB" w:rsidRDefault="00A62AEB">
            <w:pPr>
              <w:pStyle w:val="ConsPlusNormal"/>
              <w:jc w:val="center"/>
            </w:pPr>
            <w:r>
              <w:t>2154,6</w:t>
            </w:r>
          </w:p>
        </w:tc>
      </w:tr>
      <w:tr w:rsidR="00A62AEB">
        <w:tc>
          <w:tcPr>
            <w:tcW w:w="571" w:type="dxa"/>
          </w:tcPr>
          <w:p w:rsidR="00A62AEB" w:rsidRDefault="00A62AEB">
            <w:pPr>
              <w:pStyle w:val="ConsPlusNormal"/>
              <w:jc w:val="center"/>
            </w:pPr>
            <w:r>
              <w:t>15.</w:t>
            </w:r>
          </w:p>
        </w:tc>
        <w:tc>
          <w:tcPr>
            <w:tcW w:w="2268" w:type="dxa"/>
          </w:tcPr>
          <w:p w:rsidR="00A62AEB" w:rsidRDefault="00A62AEB">
            <w:pPr>
              <w:pStyle w:val="ConsPlusNormal"/>
            </w:pPr>
            <w:r>
              <w:t>Сулейман-Стальский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782,8</w:t>
            </w:r>
          </w:p>
        </w:tc>
        <w:tc>
          <w:tcPr>
            <w:tcW w:w="1304" w:type="dxa"/>
          </w:tcPr>
          <w:p w:rsidR="00A62AEB" w:rsidRDefault="00A62AEB">
            <w:pPr>
              <w:pStyle w:val="ConsPlusNormal"/>
              <w:jc w:val="center"/>
            </w:pPr>
            <w:r>
              <w:t>873,0</w:t>
            </w:r>
          </w:p>
        </w:tc>
        <w:tc>
          <w:tcPr>
            <w:tcW w:w="1304" w:type="dxa"/>
          </w:tcPr>
          <w:p w:rsidR="00A62AEB" w:rsidRDefault="00A62AEB">
            <w:pPr>
              <w:pStyle w:val="ConsPlusNormal"/>
              <w:jc w:val="center"/>
            </w:pPr>
            <w:r>
              <w:t>937,7</w:t>
            </w:r>
          </w:p>
        </w:tc>
        <w:tc>
          <w:tcPr>
            <w:tcW w:w="1304" w:type="dxa"/>
          </w:tcPr>
          <w:p w:rsidR="00A62AEB" w:rsidRDefault="00A62AEB">
            <w:pPr>
              <w:pStyle w:val="ConsPlusNormal"/>
              <w:jc w:val="center"/>
            </w:pPr>
            <w:r>
              <w:t>1049,8</w:t>
            </w:r>
          </w:p>
        </w:tc>
        <w:tc>
          <w:tcPr>
            <w:tcW w:w="1304" w:type="dxa"/>
          </w:tcPr>
          <w:p w:rsidR="00A62AEB" w:rsidRDefault="00A62AEB">
            <w:pPr>
              <w:pStyle w:val="ConsPlusNormal"/>
              <w:jc w:val="center"/>
            </w:pPr>
            <w:r>
              <w:t>1175,8</w:t>
            </w:r>
          </w:p>
        </w:tc>
        <w:tc>
          <w:tcPr>
            <w:tcW w:w="1304" w:type="dxa"/>
          </w:tcPr>
          <w:p w:rsidR="00A62AEB" w:rsidRDefault="00A62AEB">
            <w:pPr>
              <w:pStyle w:val="ConsPlusNormal"/>
              <w:jc w:val="center"/>
            </w:pPr>
            <w:r>
              <w:t>1285,2</w:t>
            </w:r>
          </w:p>
        </w:tc>
      </w:tr>
      <w:tr w:rsidR="00A62AEB">
        <w:tc>
          <w:tcPr>
            <w:tcW w:w="571" w:type="dxa"/>
          </w:tcPr>
          <w:p w:rsidR="00A62AEB" w:rsidRDefault="00A62AEB">
            <w:pPr>
              <w:pStyle w:val="ConsPlusNormal"/>
              <w:jc w:val="center"/>
            </w:pPr>
            <w:r>
              <w:t>16.</w:t>
            </w:r>
          </w:p>
        </w:tc>
        <w:tc>
          <w:tcPr>
            <w:tcW w:w="2268" w:type="dxa"/>
          </w:tcPr>
          <w:p w:rsidR="00A62AEB" w:rsidRDefault="00A62AEB">
            <w:pPr>
              <w:pStyle w:val="ConsPlusNormal"/>
            </w:pPr>
            <w:r>
              <w:t>Кайтагский</w:t>
            </w:r>
          </w:p>
        </w:tc>
        <w:tc>
          <w:tcPr>
            <w:tcW w:w="1304" w:type="dxa"/>
          </w:tcPr>
          <w:p w:rsidR="00A62AEB" w:rsidRDefault="00A62AEB">
            <w:pPr>
              <w:pStyle w:val="ConsPlusNormal"/>
            </w:pPr>
          </w:p>
        </w:tc>
        <w:tc>
          <w:tcPr>
            <w:tcW w:w="1247" w:type="dxa"/>
          </w:tcPr>
          <w:p w:rsidR="00A62AEB" w:rsidRDefault="00A62AEB">
            <w:pPr>
              <w:pStyle w:val="ConsPlusNormal"/>
              <w:jc w:val="center"/>
            </w:pPr>
            <w:r>
              <w:t>388,4</w:t>
            </w:r>
          </w:p>
        </w:tc>
        <w:tc>
          <w:tcPr>
            <w:tcW w:w="1304" w:type="dxa"/>
          </w:tcPr>
          <w:p w:rsidR="00A62AEB" w:rsidRDefault="00A62AEB">
            <w:pPr>
              <w:pStyle w:val="ConsPlusNormal"/>
              <w:jc w:val="center"/>
            </w:pPr>
            <w:r>
              <w:t>433,1</w:t>
            </w:r>
          </w:p>
        </w:tc>
        <w:tc>
          <w:tcPr>
            <w:tcW w:w="1304" w:type="dxa"/>
          </w:tcPr>
          <w:p w:rsidR="00A62AEB" w:rsidRDefault="00A62AEB">
            <w:pPr>
              <w:pStyle w:val="ConsPlusNormal"/>
              <w:jc w:val="center"/>
            </w:pPr>
            <w:r>
              <w:t>465,2</w:t>
            </w:r>
          </w:p>
        </w:tc>
        <w:tc>
          <w:tcPr>
            <w:tcW w:w="1304" w:type="dxa"/>
          </w:tcPr>
          <w:p w:rsidR="00A62AEB" w:rsidRDefault="00A62AEB">
            <w:pPr>
              <w:pStyle w:val="ConsPlusNormal"/>
              <w:jc w:val="center"/>
            </w:pPr>
            <w:r>
              <w:t>520,8</w:t>
            </w:r>
          </w:p>
        </w:tc>
        <w:tc>
          <w:tcPr>
            <w:tcW w:w="1304" w:type="dxa"/>
          </w:tcPr>
          <w:p w:rsidR="00A62AEB" w:rsidRDefault="00A62AEB">
            <w:pPr>
              <w:pStyle w:val="ConsPlusNormal"/>
              <w:jc w:val="center"/>
            </w:pPr>
            <w:r>
              <w:t>583,4</w:t>
            </w:r>
          </w:p>
        </w:tc>
        <w:tc>
          <w:tcPr>
            <w:tcW w:w="1304" w:type="dxa"/>
          </w:tcPr>
          <w:p w:rsidR="00A62AEB" w:rsidRDefault="00A62AEB">
            <w:pPr>
              <w:pStyle w:val="ConsPlusNormal"/>
              <w:jc w:val="center"/>
            </w:pPr>
            <w:r>
              <w:t>637,6</w:t>
            </w:r>
          </w:p>
        </w:tc>
      </w:tr>
      <w:tr w:rsidR="00A62AEB">
        <w:tc>
          <w:tcPr>
            <w:tcW w:w="571" w:type="dxa"/>
          </w:tcPr>
          <w:p w:rsidR="00A62AEB" w:rsidRDefault="00A62AEB">
            <w:pPr>
              <w:pStyle w:val="ConsPlusNormal"/>
              <w:jc w:val="center"/>
            </w:pPr>
            <w:r>
              <w:t>17.</w:t>
            </w:r>
          </w:p>
        </w:tc>
        <w:tc>
          <w:tcPr>
            <w:tcW w:w="2268" w:type="dxa"/>
          </w:tcPr>
          <w:p w:rsidR="00A62AEB" w:rsidRDefault="00A62AEB">
            <w:pPr>
              <w:pStyle w:val="ConsPlusNormal"/>
            </w:pPr>
            <w:r>
              <w:t>Новолакский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642,6</w:t>
            </w:r>
          </w:p>
        </w:tc>
        <w:tc>
          <w:tcPr>
            <w:tcW w:w="1304" w:type="dxa"/>
          </w:tcPr>
          <w:p w:rsidR="00A62AEB" w:rsidRDefault="00A62AEB">
            <w:pPr>
              <w:pStyle w:val="ConsPlusNormal"/>
              <w:jc w:val="center"/>
            </w:pPr>
            <w:r>
              <w:t>716,6</w:t>
            </w:r>
          </w:p>
        </w:tc>
        <w:tc>
          <w:tcPr>
            <w:tcW w:w="1304" w:type="dxa"/>
          </w:tcPr>
          <w:p w:rsidR="00A62AEB" w:rsidRDefault="00A62AEB">
            <w:pPr>
              <w:pStyle w:val="ConsPlusNormal"/>
              <w:jc w:val="center"/>
            </w:pPr>
            <w:r>
              <w:t>769,7</w:t>
            </w:r>
          </w:p>
        </w:tc>
        <w:tc>
          <w:tcPr>
            <w:tcW w:w="1304" w:type="dxa"/>
          </w:tcPr>
          <w:p w:rsidR="00A62AEB" w:rsidRDefault="00A62AEB">
            <w:pPr>
              <w:pStyle w:val="ConsPlusNormal"/>
              <w:jc w:val="center"/>
            </w:pPr>
            <w:r>
              <w:t>861,8</w:t>
            </w:r>
          </w:p>
        </w:tc>
        <w:tc>
          <w:tcPr>
            <w:tcW w:w="1304" w:type="dxa"/>
          </w:tcPr>
          <w:p w:rsidR="00A62AEB" w:rsidRDefault="00A62AEB">
            <w:pPr>
              <w:pStyle w:val="ConsPlusNormal"/>
              <w:jc w:val="center"/>
            </w:pPr>
            <w:r>
              <w:t>965,2</w:t>
            </w:r>
          </w:p>
        </w:tc>
        <w:tc>
          <w:tcPr>
            <w:tcW w:w="1304" w:type="dxa"/>
          </w:tcPr>
          <w:p w:rsidR="00A62AEB" w:rsidRDefault="00A62AEB">
            <w:pPr>
              <w:pStyle w:val="ConsPlusNormal"/>
              <w:jc w:val="center"/>
            </w:pPr>
            <w:r>
              <w:t>1055,0</w:t>
            </w:r>
          </w:p>
        </w:tc>
      </w:tr>
      <w:tr w:rsidR="00A62AEB">
        <w:tc>
          <w:tcPr>
            <w:tcW w:w="571" w:type="dxa"/>
          </w:tcPr>
          <w:p w:rsidR="00A62AEB" w:rsidRDefault="00A62AEB">
            <w:pPr>
              <w:pStyle w:val="ConsPlusNormal"/>
              <w:jc w:val="center"/>
            </w:pPr>
            <w:r>
              <w:t>18.</w:t>
            </w:r>
          </w:p>
        </w:tc>
        <w:tc>
          <w:tcPr>
            <w:tcW w:w="2268" w:type="dxa"/>
          </w:tcPr>
          <w:p w:rsidR="00A62AEB" w:rsidRDefault="00A62AEB">
            <w:pPr>
              <w:pStyle w:val="ConsPlusNormal"/>
            </w:pPr>
            <w:r>
              <w:t>Сергокалинский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777,2</w:t>
            </w:r>
          </w:p>
        </w:tc>
        <w:tc>
          <w:tcPr>
            <w:tcW w:w="1304" w:type="dxa"/>
          </w:tcPr>
          <w:p w:rsidR="00A62AEB" w:rsidRDefault="00A62AEB">
            <w:pPr>
              <w:pStyle w:val="ConsPlusNormal"/>
              <w:jc w:val="center"/>
            </w:pPr>
            <w:r>
              <w:t>866,7</w:t>
            </w:r>
          </w:p>
        </w:tc>
        <w:tc>
          <w:tcPr>
            <w:tcW w:w="1304" w:type="dxa"/>
          </w:tcPr>
          <w:p w:rsidR="00A62AEB" w:rsidRDefault="00A62AEB">
            <w:pPr>
              <w:pStyle w:val="ConsPlusNormal"/>
              <w:jc w:val="center"/>
            </w:pPr>
            <w:r>
              <w:t>931,0</w:t>
            </w:r>
          </w:p>
        </w:tc>
        <w:tc>
          <w:tcPr>
            <w:tcW w:w="1304" w:type="dxa"/>
          </w:tcPr>
          <w:p w:rsidR="00A62AEB" w:rsidRDefault="00A62AEB">
            <w:pPr>
              <w:pStyle w:val="ConsPlusNormal"/>
              <w:jc w:val="center"/>
            </w:pPr>
            <w:r>
              <w:t>1042,2</w:t>
            </w:r>
          </w:p>
        </w:tc>
        <w:tc>
          <w:tcPr>
            <w:tcW w:w="1304" w:type="dxa"/>
          </w:tcPr>
          <w:p w:rsidR="00A62AEB" w:rsidRDefault="00A62AEB">
            <w:pPr>
              <w:pStyle w:val="ConsPlusNormal"/>
              <w:jc w:val="center"/>
            </w:pPr>
            <w:r>
              <w:t>1167,4</w:t>
            </w:r>
          </w:p>
        </w:tc>
        <w:tc>
          <w:tcPr>
            <w:tcW w:w="1304" w:type="dxa"/>
          </w:tcPr>
          <w:p w:rsidR="00A62AEB" w:rsidRDefault="00A62AEB">
            <w:pPr>
              <w:pStyle w:val="ConsPlusNormal"/>
              <w:jc w:val="center"/>
            </w:pPr>
            <w:r>
              <w:t>1275,9</w:t>
            </w:r>
          </w:p>
        </w:tc>
      </w:tr>
      <w:tr w:rsidR="00A62AEB">
        <w:tc>
          <w:tcPr>
            <w:tcW w:w="571" w:type="dxa"/>
          </w:tcPr>
          <w:p w:rsidR="00A62AEB" w:rsidRDefault="00A62AEB">
            <w:pPr>
              <w:pStyle w:val="ConsPlusNormal"/>
              <w:jc w:val="center"/>
            </w:pPr>
            <w:r>
              <w:t>19.</w:t>
            </w:r>
          </w:p>
        </w:tc>
        <w:tc>
          <w:tcPr>
            <w:tcW w:w="2268" w:type="dxa"/>
          </w:tcPr>
          <w:p w:rsidR="00A62AEB" w:rsidRDefault="00A62AEB">
            <w:pPr>
              <w:pStyle w:val="ConsPlusNormal"/>
            </w:pPr>
            <w:r>
              <w:t>Табасаранский</w:t>
            </w:r>
          </w:p>
        </w:tc>
        <w:tc>
          <w:tcPr>
            <w:tcW w:w="1304" w:type="dxa"/>
          </w:tcPr>
          <w:p w:rsidR="00A62AEB" w:rsidRDefault="00A62AEB">
            <w:pPr>
              <w:pStyle w:val="ConsPlusNormal"/>
            </w:pPr>
          </w:p>
        </w:tc>
        <w:tc>
          <w:tcPr>
            <w:tcW w:w="1247" w:type="dxa"/>
          </w:tcPr>
          <w:p w:rsidR="00A62AEB" w:rsidRDefault="00A62AEB">
            <w:pPr>
              <w:pStyle w:val="ConsPlusNormal"/>
              <w:jc w:val="center"/>
            </w:pPr>
            <w:r>
              <w:t>1425,1</w:t>
            </w:r>
          </w:p>
        </w:tc>
        <w:tc>
          <w:tcPr>
            <w:tcW w:w="1304" w:type="dxa"/>
          </w:tcPr>
          <w:p w:rsidR="00A62AEB" w:rsidRDefault="00A62AEB">
            <w:pPr>
              <w:pStyle w:val="ConsPlusNormal"/>
              <w:jc w:val="center"/>
            </w:pPr>
            <w:r>
              <w:t>1589,1</w:t>
            </w:r>
          </w:p>
        </w:tc>
        <w:tc>
          <w:tcPr>
            <w:tcW w:w="1304" w:type="dxa"/>
          </w:tcPr>
          <w:p w:rsidR="00A62AEB" w:rsidRDefault="00A62AEB">
            <w:pPr>
              <w:pStyle w:val="ConsPlusNormal"/>
              <w:jc w:val="center"/>
            </w:pPr>
            <w:r>
              <w:t>1707,0</w:t>
            </w:r>
          </w:p>
        </w:tc>
        <w:tc>
          <w:tcPr>
            <w:tcW w:w="1304" w:type="dxa"/>
          </w:tcPr>
          <w:p w:rsidR="00A62AEB" w:rsidRDefault="00A62AEB">
            <w:pPr>
              <w:pStyle w:val="ConsPlusNormal"/>
              <w:jc w:val="center"/>
            </w:pPr>
            <w:r>
              <w:t>1911,0</w:t>
            </w:r>
          </w:p>
        </w:tc>
        <w:tc>
          <w:tcPr>
            <w:tcW w:w="1304" w:type="dxa"/>
          </w:tcPr>
          <w:p w:rsidR="00A62AEB" w:rsidRDefault="00A62AEB">
            <w:pPr>
              <w:pStyle w:val="ConsPlusNormal"/>
              <w:jc w:val="center"/>
            </w:pPr>
            <w:r>
              <w:t>2140,5</w:t>
            </w:r>
          </w:p>
        </w:tc>
        <w:tc>
          <w:tcPr>
            <w:tcW w:w="1304" w:type="dxa"/>
          </w:tcPr>
          <w:p w:rsidR="00A62AEB" w:rsidRDefault="00A62AEB">
            <w:pPr>
              <w:pStyle w:val="ConsPlusNormal"/>
              <w:jc w:val="center"/>
            </w:pPr>
            <w:r>
              <w:t>2339,5</w:t>
            </w:r>
          </w:p>
        </w:tc>
      </w:tr>
      <w:tr w:rsidR="00A62AEB">
        <w:tc>
          <w:tcPr>
            <w:tcW w:w="571" w:type="dxa"/>
          </w:tcPr>
          <w:p w:rsidR="00A62AEB" w:rsidRDefault="00A62AEB">
            <w:pPr>
              <w:pStyle w:val="ConsPlusNormal"/>
              <w:jc w:val="center"/>
            </w:pPr>
            <w:r>
              <w:t>20.</w:t>
            </w:r>
          </w:p>
        </w:tc>
        <w:tc>
          <w:tcPr>
            <w:tcW w:w="2268" w:type="dxa"/>
          </w:tcPr>
          <w:p w:rsidR="00A62AEB" w:rsidRDefault="00A62AEB">
            <w:pPr>
              <w:pStyle w:val="ConsPlusNormal"/>
            </w:pPr>
            <w:r>
              <w:t>Хивский</w:t>
            </w:r>
          </w:p>
        </w:tc>
        <w:tc>
          <w:tcPr>
            <w:tcW w:w="1304" w:type="dxa"/>
          </w:tcPr>
          <w:p w:rsidR="00A62AEB" w:rsidRDefault="00A62AEB">
            <w:pPr>
              <w:pStyle w:val="ConsPlusNormal"/>
            </w:pPr>
          </w:p>
        </w:tc>
        <w:tc>
          <w:tcPr>
            <w:tcW w:w="1247" w:type="dxa"/>
          </w:tcPr>
          <w:p w:rsidR="00A62AEB" w:rsidRDefault="00A62AEB">
            <w:pPr>
              <w:pStyle w:val="ConsPlusNormal"/>
              <w:jc w:val="center"/>
            </w:pPr>
            <w:r>
              <w:t>577,5</w:t>
            </w:r>
          </w:p>
        </w:tc>
        <w:tc>
          <w:tcPr>
            <w:tcW w:w="1304" w:type="dxa"/>
          </w:tcPr>
          <w:p w:rsidR="00A62AEB" w:rsidRDefault="00A62AEB">
            <w:pPr>
              <w:pStyle w:val="ConsPlusNormal"/>
              <w:jc w:val="center"/>
            </w:pPr>
            <w:r>
              <w:t>643,9</w:t>
            </w:r>
          </w:p>
        </w:tc>
        <w:tc>
          <w:tcPr>
            <w:tcW w:w="1304" w:type="dxa"/>
          </w:tcPr>
          <w:p w:rsidR="00A62AEB" w:rsidRDefault="00A62AEB">
            <w:pPr>
              <w:pStyle w:val="ConsPlusNormal"/>
              <w:jc w:val="center"/>
            </w:pPr>
            <w:r>
              <w:t>691,8</w:t>
            </w:r>
          </w:p>
        </w:tc>
        <w:tc>
          <w:tcPr>
            <w:tcW w:w="1304" w:type="dxa"/>
          </w:tcPr>
          <w:p w:rsidR="00A62AEB" w:rsidRDefault="00A62AEB">
            <w:pPr>
              <w:pStyle w:val="ConsPlusNormal"/>
              <w:jc w:val="center"/>
            </w:pPr>
            <w:r>
              <w:t>774,3</w:t>
            </w:r>
          </w:p>
        </w:tc>
        <w:tc>
          <w:tcPr>
            <w:tcW w:w="1304" w:type="dxa"/>
          </w:tcPr>
          <w:p w:rsidR="00A62AEB" w:rsidRDefault="00A62AEB">
            <w:pPr>
              <w:pStyle w:val="ConsPlusNormal"/>
              <w:jc w:val="center"/>
            </w:pPr>
            <w:r>
              <w:t>867,4</w:t>
            </w:r>
          </w:p>
        </w:tc>
        <w:tc>
          <w:tcPr>
            <w:tcW w:w="1304" w:type="dxa"/>
          </w:tcPr>
          <w:p w:rsidR="00A62AEB" w:rsidRDefault="00A62AEB">
            <w:pPr>
              <w:pStyle w:val="ConsPlusNormal"/>
              <w:jc w:val="center"/>
            </w:pPr>
            <w:r>
              <w:t>948,1</w:t>
            </w:r>
          </w:p>
        </w:tc>
      </w:tr>
      <w:tr w:rsidR="00A62AEB">
        <w:tc>
          <w:tcPr>
            <w:tcW w:w="571" w:type="dxa"/>
          </w:tcPr>
          <w:p w:rsidR="00A62AEB" w:rsidRDefault="00A62AEB">
            <w:pPr>
              <w:pStyle w:val="ConsPlusNormal"/>
              <w:jc w:val="center"/>
            </w:pPr>
            <w:r>
              <w:t>21.</w:t>
            </w:r>
          </w:p>
        </w:tc>
        <w:tc>
          <w:tcPr>
            <w:tcW w:w="2268" w:type="dxa"/>
          </w:tcPr>
          <w:p w:rsidR="00A62AEB" w:rsidRDefault="00A62AEB">
            <w:pPr>
              <w:pStyle w:val="ConsPlusNormal"/>
            </w:pPr>
            <w:r>
              <w:t>Агульский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362,5</w:t>
            </w:r>
          </w:p>
        </w:tc>
        <w:tc>
          <w:tcPr>
            <w:tcW w:w="1304" w:type="dxa"/>
          </w:tcPr>
          <w:p w:rsidR="00A62AEB" w:rsidRDefault="00A62AEB">
            <w:pPr>
              <w:pStyle w:val="ConsPlusNormal"/>
              <w:jc w:val="center"/>
            </w:pPr>
            <w:r>
              <w:t>404,2</w:t>
            </w:r>
          </w:p>
        </w:tc>
        <w:tc>
          <w:tcPr>
            <w:tcW w:w="1304" w:type="dxa"/>
          </w:tcPr>
          <w:p w:rsidR="00A62AEB" w:rsidRDefault="00A62AEB">
            <w:pPr>
              <w:pStyle w:val="ConsPlusNormal"/>
              <w:jc w:val="center"/>
            </w:pPr>
            <w:r>
              <w:t>434,2</w:t>
            </w:r>
          </w:p>
        </w:tc>
        <w:tc>
          <w:tcPr>
            <w:tcW w:w="1304" w:type="dxa"/>
          </w:tcPr>
          <w:p w:rsidR="00A62AEB" w:rsidRDefault="00A62AEB">
            <w:pPr>
              <w:pStyle w:val="ConsPlusNormal"/>
              <w:jc w:val="center"/>
            </w:pPr>
            <w:r>
              <w:t>486,1</w:t>
            </w:r>
          </w:p>
        </w:tc>
        <w:tc>
          <w:tcPr>
            <w:tcW w:w="1304" w:type="dxa"/>
          </w:tcPr>
          <w:p w:rsidR="00A62AEB" w:rsidRDefault="00A62AEB">
            <w:pPr>
              <w:pStyle w:val="ConsPlusNormal"/>
              <w:jc w:val="center"/>
            </w:pPr>
            <w:r>
              <w:t>544,5</w:t>
            </w:r>
          </w:p>
        </w:tc>
        <w:tc>
          <w:tcPr>
            <w:tcW w:w="1304" w:type="dxa"/>
          </w:tcPr>
          <w:p w:rsidR="00A62AEB" w:rsidRDefault="00A62AEB">
            <w:pPr>
              <w:pStyle w:val="ConsPlusNormal"/>
              <w:jc w:val="center"/>
            </w:pPr>
            <w:r>
              <w:t>595,1</w:t>
            </w:r>
          </w:p>
        </w:tc>
      </w:tr>
      <w:tr w:rsidR="00A62AEB">
        <w:tc>
          <w:tcPr>
            <w:tcW w:w="571" w:type="dxa"/>
          </w:tcPr>
          <w:p w:rsidR="00A62AEB" w:rsidRDefault="00A62AEB">
            <w:pPr>
              <w:pStyle w:val="ConsPlusNormal"/>
              <w:jc w:val="center"/>
            </w:pPr>
            <w:r>
              <w:t>22.</w:t>
            </w:r>
          </w:p>
        </w:tc>
        <w:tc>
          <w:tcPr>
            <w:tcW w:w="2268" w:type="dxa"/>
          </w:tcPr>
          <w:p w:rsidR="00A62AEB" w:rsidRDefault="00A62AEB">
            <w:pPr>
              <w:pStyle w:val="ConsPlusNormal"/>
            </w:pPr>
            <w:r>
              <w:t>Акушинский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1501,7</w:t>
            </w:r>
          </w:p>
        </w:tc>
        <w:tc>
          <w:tcPr>
            <w:tcW w:w="1304" w:type="dxa"/>
          </w:tcPr>
          <w:p w:rsidR="00A62AEB" w:rsidRDefault="00A62AEB">
            <w:pPr>
              <w:pStyle w:val="ConsPlusNormal"/>
              <w:jc w:val="center"/>
            </w:pPr>
            <w:r>
              <w:t>1674,6</w:t>
            </w:r>
          </w:p>
        </w:tc>
        <w:tc>
          <w:tcPr>
            <w:tcW w:w="1304" w:type="dxa"/>
          </w:tcPr>
          <w:p w:rsidR="00A62AEB" w:rsidRDefault="00A62AEB">
            <w:pPr>
              <w:pStyle w:val="ConsPlusNormal"/>
              <w:jc w:val="center"/>
            </w:pPr>
            <w:r>
              <w:t>1798,8</w:t>
            </w:r>
          </w:p>
        </w:tc>
        <w:tc>
          <w:tcPr>
            <w:tcW w:w="1304" w:type="dxa"/>
          </w:tcPr>
          <w:p w:rsidR="00A62AEB" w:rsidRDefault="00A62AEB">
            <w:pPr>
              <w:pStyle w:val="ConsPlusNormal"/>
              <w:jc w:val="center"/>
            </w:pPr>
            <w:r>
              <w:t>2013,8</w:t>
            </w:r>
          </w:p>
        </w:tc>
        <w:tc>
          <w:tcPr>
            <w:tcW w:w="1304" w:type="dxa"/>
          </w:tcPr>
          <w:p w:rsidR="00A62AEB" w:rsidRDefault="00A62AEB">
            <w:pPr>
              <w:pStyle w:val="ConsPlusNormal"/>
              <w:jc w:val="center"/>
            </w:pPr>
            <w:r>
              <w:t>2255,7</w:t>
            </w:r>
          </w:p>
        </w:tc>
        <w:tc>
          <w:tcPr>
            <w:tcW w:w="1304" w:type="dxa"/>
          </w:tcPr>
          <w:p w:rsidR="00A62AEB" w:rsidRDefault="00A62AEB">
            <w:pPr>
              <w:pStyle w:val="ConsPlusNormal"/>
              <w:jc w:val="center"/>
            </w:pPr>
            <w:r>
              <w:t>2465,3</w:t>
            </w:r>
          </w:p>
        </w:tc>
      </w:tr>
      <w:tr w:rsidR="00A62AEB">
        <w:tc>
          <w:tcPr>
            <w:tcW w:w="571" w:type="dxa"/>
          </w:tcPr>
          <w:p w:rsidR="00A62AEB" w:rsidRDefault="00A62AEB">
            <w:pPr>
              <w:pStyle w:val="ConsPlusNormal"/>
              <w:jc w:val="center"/>
            </w:pPr>
            <w:r>
              <w:t>23.</w:t>
            </w:r>
          </w:p>
        </w:tc>
        <w:tc>
          <w:tcPr>
            <w:tcW w:w="2268" w:type="dxa"/>
          </w:tcPr>
          <w:p w:rsidR="00A62AEB" w:rsidRDefault="00A62AEB">
            <w:pPr>
              <w:pStyle w:val="ConsPlusNormal"/>
            </w:pPr>
            <w:r>
              <w:t>Ахвахский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1334,7</w:t>
            </w:r>
          </w:p>
        </w:tc>
        <w:tc>
          <w:tcPr>
            <w:tcW w:w="1304" w:type="dxa"/>
          </w:tcPr>
          <w:p w:rsidR="00A62AEB" w:rsidRDefault="00A62AEB">
            <w:pPr>
              <w:pStyle w:val="ConsPlusNormal"/>
              <w:jc w:val="center"/>
            </w:pPr>
            <w:r>
              <w:t>1488,4</w:t>
            </w:r>
          </w:p>
        </w:tc>
        <w:tc>
          <w:tcPr>
            <w:tcW w:w="1304" w:type="dxa"/>
          </w:tcPr>
          <w:p w:rsidR="00A62AEB" w:rsidRDefault="00A62AEB">
            <w:pPr>
              <w:pStyle w:val="ConsPlusNormal"/>
              <w:jc w:val="center"/>
            </w:pPr>
            <w:r>
              <w:t>1598,8</w:t>
            </w:r>
          </w:p>
        </w:tc>
        <w:tc>
          <w:tcPr>
            <w:tcW w:w="1304" w:type="dxa"/>
          </w:tcPr>
          <w:p w:rsidR="00A62AEB" w:rsidRDefault="00A62AEB">
            <w:pPr>
              <w:pStyle w:val="ConsPlusNormal"/>
              <w:jc w:val="center"/>
            </w:pPr>
            <w:r>
              <w:t>1789,8</w:t>
            </w:r>
          </w:p>
        </w:tc>
        <w:tc>
          <w:tcPr>
            <w:tcW w:w="1304" w:type="dxa"/>
          </w:tcPr>
          <w:p w:rsidR="00A62AEB" w:rsidRDefault="00A62AEB">
            <w:pPr>
              <w:pStyle w:val="ConsPlusNormal"/>
              <w:jc w:val="center"/>
            </w:pPr>
            <w:r>
              <w:t>2004,9</w:t>
            </w:r>
          </w:p>
        </w:tc>
        <w:tc>
          <w:tcPr>
            <w:tcW w:w="1304" w:type="dxa"/>
          </w:tcPr>
          <w:p w:rsidR="00A62AEB" w:rsidRDefault="00A62AEB">
            <w:pPr>
              <w:pStyle w:val="ConsPlusNormal"/>
              <w:jc w:val="center"/>
            </w:pPr>
            <w:r>
              <w:t>2191,3</w:t>
            </w:r>
          </w:p>
        </w:tc>
      </w:tr>
      <w:tr w:rsidR="00A62AEB">
        <w:tc>
          <w:tcPr>
            <w:tcW w:w="571" w:type="dxa"/>
          </w:tcPr>
          <w:p w:rsidR="00A62AEB" w:rsidRDefault="00A62AEB">
            <w:pPr>
              <w:pStyle w:val="ConsPlusNormal"/>
              <w:jc w:val="center"/>
            </w:pPr>
            <w:r>
              <w:t>24.</w:t>
            </w:r>
          </w:p>
        </w:tc>
        <w:tc>
          <w:tcPr>
            <w:tcW w:w="2268" w:type="dxa"/>
          </w:tcPr>
          <w:p w:rsidR="00A62AEB" w:rsidRDefault="00A62AEB">
            <w:pPr>
              <w:pStyle w:val="ConsPlusNormal"/>
            </w:pPr>
            <w:r>
              <w:t>Ахтынский</w:t>
            </w:r>
          </w:p>
        </w:tc>
        <w:tc>
          <w:tcPr>
            <w:tcW w:w="1304" w:type="dxa"/>
          </w:tcPr>
          <w:p w:rsidR="00A62AEB" w:rsidRDefault="00A62AEB">
            <w:pPr>
              <w:pStyle w:val="ConsPlusNormal"/>
            </w:pPr>
          </w:p>
        </w:tc>
        <w:tc>
          <w:tcPr>
            <w:tcW w:w="1247" w:type="dxa"/>
          </w:tcPr>
          <w:p w:rsidR="00A62AEB" w:rsidRDefault="00A62AEB">
            <w:pPr>
              <w:pStyle w:val="ConsPlusNormal"/>
              <w:jc w:val="center"/>
            </w:pPr>
            <w:r>
              <w:t>1224,0</w:t>
            </w:r>
          </w:p>
        </w:tc>
        <w:tc>
          <w:tcPr>
            <w:tcW w:w="1304" w:type="dxa"/>
          </w:tcPr>
          <w:p w:rsidR="00A62AEB" w:rsidRDefault="00A62AEB">
            <w:pPr>
              <w:pStyle w:val="ConsPlusNormal"/>
              <w:jc w:val="center"/>
            </w:pPr>
            <w:r>
              <w:t>1364,9</w:t>
            </w:r>
          </w:p>
        </w:tc>
        <w:tc>
          <w:tcPr>
            <w:tcW w:w="1304" w:type="dxa"/>
          </w:tcPr>
          <w:p w:rsidR="00A62AEB" w:rsidRDefault="00A62AEB">
            <w:pPr>
              <w:pStyle w:val="ConsPlusNormal"/>
              <w:jc w:val="center"/>
            </w:pPr>
            <w:r>
              <w:t>1466,2</w:t>
            </w:r>
          </w:p>
        </w:tc>
        <w:tc>
          <w:tcPr>
            <w:tcW w:w="1304" w:type="dxa"/>
          </w:tcPr>
          <w:p w:rsidR="00A62AEB" w:rsidRDefault="00A62AEB">
            <w:pPr>
              <w:pStyle w:val="ConsPlusNormal"/>
              <w:jc w:val="center"/>
            </w:pPr>
            <w:r>
              <w:t>1641,4</w:t>
            </w:r>
          </w:p>
        </w:tc>
        <w:tc>
          <w:tcPr>
            <w:tcW w:w="1304" w:type="dxa"/>
          </w:tcPr>
          <w:p w:rsidR="00A62AEB" w:rsidRDefault="00A62AEB">
            <w:pPr>
              <w:pStyle w:val="ConsPlusNormal"/>
              <w:jc w:val="center"/>
            </w:pPr>
            <w:r>
              <w:t>1838,5</w:t>
            </w:r>
          </w:p>
        </w:tc>
        <w:tc>
          <w:tcPr>
            <w:tcW w:w="1304" w:type="dxa"/>
          </w:tcPr>
          <w:p w:rsidR="00A62AEB" w:rsidRDefault="00A62AEB">
            <w:pPr>
              <w:pStyle w:val="ConsPlusNormal"/>
              <w:jc w:val="center"/>
            </w:pPr>
            <w:r>
              <w:t>2009,5</w:t>
            </w:r>
          </w:p>
        </w:tc>
      </w:tr>
      <w:tr w:rsidR="00A62AEB">
        <w:tc>
          <w:tcPr>
            <w:tcW w:w="571" w:type="dxa"/>
          </w:tcPr>
          <w:p w:rsidR="00A62AEB" w:rsidRDefault="00A62AEB">
            <w:pPr>
              <w:pStyle w:val="ConsPlusNormal"/>
              <w:jc w:val="center"/>
            </w:pPr>
            <w:r>
              <w:lastRenderedPageBreak/>
              <w:t>25.</w:t>
            </w:r>
          </w:p>
        </w:tc>
        <w:tc>
          <w:tcPr>
            <w:tcW w:w="2268" w:type="dxa"/>
          </w:tcPr>
          <w:p w:rsidR="00A62AEB" w:rsidRDefault="00A62AEB">
            <w:pPr>
              <w:pStyle w:val="ConsPlusNormal"/>
            </w:pPr>
            <w:r>
              <w:t>Ботлихский</w:t>
            </w:r>
          </w:p>
        </w:tc>
        <w:tc>
          <w:tcPr>
            <w:tcW w:w="1304" w:type="dxa"/>
          </w:tcPr>
          <w:p w:rsidR="00A62AEB" w:rsidRDefault="00A62AEB">
            <w:pPr>
              <w:pStyle w:val="ConsPlusNormal"/>
            </w:pPr>
          </w:p>
        </w:tc>
        <w:tc>
          <w:tcPr>
            <w:tcW w:w="1247" w:type="dxa"/>
          </w:tcPr>
          <w:p w:rsidR="00A62AEB" w:rsidRDefault="00A62AEB">
            <w:pPr>
              <w:pStyle w:val="ConsPlusNormal"/>
              <w:jc w:val="center"/>
            </w:pPr>
            <w:r>
              <w:t>1060,5</w:t>
            </w:r>
          </w:p>
        </w:tc>
        <w:tc>
          <w:tcPr>
            <w:tcW w:w="1304" w:type="dxa"/>
          </w:tcPr>
          <w:p w:rsidR="00A62AEB" w:rsidRDefault="00A62AEB">
            <w:pPr>
              <w:pStyle w:val="ConsPlusNormal"/>
              <w:jc w:val="center"/>
            </w:pPr>
            <w:r>
              <w:t>1182,6</w:t>
            </w:r>
          </w:p>
        </w:tc>
        <w:tc>
          <w:tcPr>
            <w:tcW w:w="1304" w:type="dxa"/>
          </w:tcPr>
          <w:p w:rsidR="00A62AEB" w:rsidRDefault="00A62AEB">
            <w:pPr>
              <w:pStyle w:val="ConsPlusNormal"/>
              <w:jc w:val="center"/>
            </w:pPr>
            <w:r>
              <w:t>1270,4</w:t>
            </w:r>
          </w:p>
        </w:tc>
        <w:tc>
          <w:tcPr>
            <w:tcW w:w="1304" w:type="dxa"/>
          </w:tcPr>
          <w:p w:rsidR="00A62AEB" w:rsidRDefault="00A62AEB">
            <w:pPr>
              <w:pStyle w:val="ConsPlusNormal"/>
              <w:jc w:val="center"/>
            </w:pPr>
            <w:r>
              <w:t>1422,2</w:t>
            </w:r>
          </w:p>
        </w:tc>
        <w:tc>
          <w:tcPr>
            <w:tcW w:w="1304" w:type="dxa"/>
          </w:tcPr>
          <w:p w:rsidR="00A62AEB" w:rsidRDefault="00A62AEB">
            <w:pPr>
              <w:pStyle w:val="ConsPlusNormal"/>
              <w:jc w:val="center"/>
            </w:pPr>
            <w:r>
              <w:t>1593,0</w:t>
            </w:r>
          </w:p>
        </w:tc>
        <w:tc>
          <w:tcPr>
            <w:tcW w:w="1304" w:type="dxa"/>
          </w:tcPr>
          <w:p w:rsidR="00A62AEB" w:rsidRDefault="00A62AEB">
            <w:pPr>
              <w:pStyle w:val="ConsPlusNormal"/>
              <w:jc w:val="center"/>
            </w:pPr>
            <w:r>
              <w:t>1741,1</w:t>
            </w:r>
          </w:p>
        </w:tc>
      </w:tr>
      <w:tr w:rsidR="00A62AEB">
        <w:tc>
          <w:tcPr>
            <w:tcW w:w="571" w:type="dxa"/>
          </w:tcPr>
          <w:p w:rsidR="00A62AEB" w:rsidRDefault="00A62AEB">
            <w:pPr>
              <w:pStyle w:val="ConsPlusNormal"/>
              <w:jc w:val="center"/>
            </w:pPr>
            <w:r>
              <w:t>26.</w:t>
            </w:r>
          </w:p>
        </w:tc>
        <w:tc>
          <w:tcPr>
            <w:tcW w:w="2268" w:type="dxa"/>
          </w:tcPr>
          <w:p w:rsidR="00A62AEB" w:rsidRDefault="00A62AEB">
            <w:pPr>
              <w:pStyle w:val="ConsPlusNormal"/>
            </w:pPr>
            <w:r>
              <w:t>Гергебильский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841,0</w:t>
            </w:r>
          </w:p>
        </w:tc>
        <w:tc>
          <w:tcPr>
            <w:tcW w:w="1304" w:type="dxa"/>
          </w:tcPr>
          <w:p w:rsidR="00A62AEB" w:rsidRDefault="00A62AEB">
            <w:pPr>
              <w:pStyle w:val="ConsPlusNormal"/>
              <w:jc w:val="center"/>
            </w:pPr>
            <w:r>
              <w:t>937,8</w:t>
            </w:r>
          </w:p>
        </w:tc>
        <w:tc>
          <w:tcPr>
            <w:tcW w:w="1304" w:type="dxa"/>
          </w:tcPr>
          <w:p w:rsidR="00A62AEB" w:rsidRDefault="00A62AEB">
            <w:pPr>
              <w:pStyle w:val="ConsPlusNormal"/>
              <w:jc w:val="center"/>
            </w:pPr>
            <w:r>
              <w:t>1007,4</w:t>
            </w:r>
          </w:p>
        </w:tc>
        <w:tc>
          <w:tcPr>
            <w:tcW w:w="1304" w:type="dxa"/>
          </w:tcPr>
          <w:p w:rsidR="00A62AEB" w:rsidRDefault="00A62AEB">
            <w:pPr>
              <w:pStyle w:val="ConsPlusNormal"/>
              <w:jc w:val="center"/>
            </w:pPr>
            <w:r>
              <w:t>1127,8</w:t>
            </w:r>
          </w:p>
        </w:tc>
        <w:tc>
          <w:tcPr>
            <w:tcW w:w="1304" w:type="dxa"/>
          </w:tcPr>
          <w:p w:rsidR="00A62AEB" w:rsidRDefault="00A62AEB">
            <w:pPr>
              <w:pStyle w:val="ConsPlusNormal"/>
              <w:jc w:val="center"/>
            </w:pPr>
            <w:r>
              <w:t>1263,3</w:t>
            </w:r>
          </w:p>
        </w:tc>
        <w:tc>
          <w:tcPr>
            <w:tcW w:w="1304" w:type="dxa"/>
          </w:tcPr>
          <w:p w:rsidR="00A62AEB" w:rsidRDefault="00A62AEB">
            <w:pPr>
              <w:pStyle w:val="ConsPlusNormal"/>
              <w:jc w:val="center"/>
            </w:pPr>
            <w:r>
              <w:t>1380,7</w:t>
            </w:r>
          </w:p>
        </w:tc>
      </w:tr>
      <w:tr w:rsidR="00A62AEB">
        <w:tc>
          <w:tcPr>
            <w:tcW w:w="571" w:type="dxa"/>
          </w:tcPr>
          <w:p w:rsidR="00A62AEB" w:rsidRDefault="00A62AEB">
            <w:pPr>
              <w:pStyle w:val="ConsPlusNormal"/>
              <w:jc w:val="center"/>
            </w:pPr>
            <w:r>
              <w:t>27.</w:t>
            </w:r>
          </w:p>
        </w:tc>
        <w:tc>
          <w:tcPr>
            <w:tcW w:w="2268" w:type="dxa"/>
          </w:tcPr>
          <w:p w:rsidR="00A62AEB" w:rsidRDefault="00A62AEB">
            <w:pPr>
              <w:pStyle w:val="ConsPlusNormal"/>
            </w:pPr>
            <w:r>
              <w:t>Гумбетовский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1459,2</w:t>
            </w:r>
          </w:p>
        </w:tc>
        <w:tc>
          <w:tcPr>
            <w:tcW w:w="1304" w:type="dxa"/>
          </w:tcPr>
          <w:p w:rsidR="00A62AEB" w:rsidRDefault="00A62AEB">
            <w:pPr>
              <w:pStyle w:val="ConsPlusNormal"/>
              <w:jc w:val="center"/>
            </w:pPr>
            <w:r>
              <w:t>1627,2</w:t>
            </w:r>
          </w:p>
        </w:tc>
        <w:tc>
          <w:tcPr>
            <w:tcW w:w="1304" w:type="dxa"/>
          </w:tcPr>
          <w:p w:rsidR="00A62AEB" w:rsidRDefault="00A62AEB">
            <w:pPr>
              <w:pStyle w:val="ConsPlusNormal"/>
              <w:jc w:val="center"/>
            </w:pPr>
            <w:r>
              <w:t>1747,9</w:t>
            </w:r>
          </w:p>
        </w:tc>
        <w:tc>
          <w:tcPr>
            <w:tcW w:w="1304" w:type="dxa"/>
          </w:tcPr>
          <w:p w:rsidR="00A62AEB" w:rsidRDefault="00A62AEB">
            <w:pPr>
              <w:pStyle w:val="ConsPlusNormal"/>
              <w:jc w:val="center"/>
            </w:pPr>
            <w:r>
              <w:t>1956,8</w:t>
            </w:r>
          </w:p>
        </w:tc>
        <w:tc>
          <w:tcPr>
            <w:tcW w:w="1304" w:type="dxa"/>
          </w:tcPr>
          <w:p w:rsidR="00A62AEB" w:rsidRDefault="00A62AEB">
            <w:pPr>
              <w:pStyle w:val="ConsPlusNormal"/>
              <w:jc w:val="center"/>
            </w:pPr>
            <w:r>
              <w:t>2191,8</w:t>
            </w:r>
          </w:p>
        </w:tc>
        <w:tc>
          <w:tcPr>
            <w:tcW w:w="1304" w:type="dxa"/>
          </w:tcPr>
          <w:p w:rsidR="00A62AEB" w:rsidRDefault="00A62AEB">
            <w:pPr>
              <w:pStyle w:val="ConsPlusNormal"/>
              <w:jc w:val="center"/>
            </w:pPr>
            <w:r>
              <w:t>2395,6</w:t>
            </w:r>
          </w:p>
        </w:tc>
      </w:tr>
      <w:tr w:rsidR="00A62AEB">
        <w:tc>
          <w:tcPr>
            <w:tcW w:w="571" w:type="dxa"/>
          </w:tcPr>
          <w:p w:rsidR="00A62AEB" w:rsidRDefault="00A62AEB">
            <w:pPr>
              <w:pStyle w:val="ConsPlusNormal"/>
              <w:jc w:val="center"/>
            </w:pPr>
            <w:r>
              <w:t>28.</w:t>
            </w:r>
          </w:p>
        </w:tc>
        <w:tc>
          <w:tcPr>
            <w:tcW w:w="2268" w:type="dxa"/>
          </w:tcPr>
          <w:p w:rsidR="00A62AEB" w:rsidRDefault="00A62AEB">
            <w:pPr>
              <w:pStyle w:val="ConsPlusNormal"/>
            </w:pPr>
            <w:r>
              <w:t>Гунибский</w:t>
            </w:r>
          </w:p>
        </w:tc>
        <w:tc>
          <w:tcPr>
            <w:tcW w:w="1304" w:type="dxa"/>
          </w:tcPr>
          <w:p w:rsidR="00A62AEB" w:rsidRDefault="00A62AEB">
            <w:pPr>
              <w:pStyle w:val="ConsPlusNormal"/>
            </w:pPr>
          </w:p>
        </w:tc>
        <w:tc>
          <w:tcPr>
            <w:tcW w:w="1247" w:type="dxa"/>
          </w:tcPr>
          <w:p w:rsidR="00A62AEB" w:rsidRDefault="00A62AEB">
            <w:pPr>
              <w:pStyle w:val="ConsPlusNormal"/>
              <w:jc w:val="center"/>
            </w:pPr>
            <w:r>
              <w:t>1866,5</w:t>
            </w:r>
          </w:p>
        </w:tc>
        <w:tc>
          <w:tcPr>
            <w:tcW w:w="1304" w:type="dxa"/>
          </w:tcPr>
          <w:p w:rsidR="00A62AEB" w:rsidRDefault="00A62AEB">
            <w:pPr>
              <w:pStyle w:val="ConsPlusNormal"/>
              <w:jc w:val="center"/>
            </w:pPr>
            <w:r>
              <w:t>2081,4</w:t>
            </w:r>
          </w:p>
        </w:tc>
        <w:tc>
          <w:tcPr>
            <w:tcW w:w="1304" w:type="dxa"/>
          </w:tcPr>
          <w:p w:rsidR="00A62AEB" w:rsidRDefault="00A62AEB">
            <w:pPr>
              <w:pStyle w:val="ConsPlusNormal"/>
              <w:jc w:val="center"/>
            </w:pPr>
            <w:r>
              <w:t>2235,8</w:t>
            </w:r>
          </w:p>
        </w:tc>
        <w:tc>
          <w:tcPr>
            <w:tcW w:w="1304" w:type="dxa"/>
          </w:tcPr>
          <w:p w:rsidR="00A62AEB" w:rsidRDefault="00A62AEB">
            <w:pPr>
              <w:pStyle w:val="ConsPlusNormal"/>
              <w:jc w:val="center"/>
            </w:pPr>
            <w:r>
              <w:t>2503,0</w:t>
            </w:r>
          </w:p>
        </w:tc>
        <w:tc>
          <w:tcPr>
            <w:tcW w:w="1304" w:type="dxa"/>
          </w:tcPr>
          <w:p w:rsidR="00A62AEB" w:rsidRDefault="00A62AEB">
            <w:pPr>
              <w:pStyle w:val="ConsPlusNormal"/>
              <w:jc w:val="center"/>
            </w:pPr>
            <w:r>
              <w:t>2803,6</w:t>
            </w:r>
          </w:p>
        </w:tc>
        <w:tc>
          <w:tcPr>
            <w:tcW w:w="1304" w:type="dxa"/>
          </w:tcPr>
          <w:p w:rsidR="00A62AEB" w:rsidRDefault="00A62AEB">
            <w:pPr>
              <w:pStyle w:val="ConsPlusNormal"/>
              <w:jc w:val="center"/>
            </w:pPr>
            <w:r>
              <w:t>3064,3</w:t>
            </w:r>
          </w:p>
        </w:tc>
      </w:tr>
      <w:tr w:rsidR="00A62AEB">
        <w:tc>
          <w:tcPr>
            <w:tcW w:w="571" w:type="dxa"/>
          </w:tcPr>
          <w:p w:rsidR="00A62AEB" w:rsidRDefault="00A62AEB">
            <w:pPr>
              <w:pStyle w:val="ConsPlusNormal"/>
              <w:jc w:val="center"/>
            </w:pPr>
            <w:r>
              <w:t>29.</w:t>
            </w:r>
          </w:p>
        </w:tc>
        <w:tc>
          <w:tcPr>
            <w:tcW w:w="2268" w:type="dxa"/>
          </w:tcPr>
          <w:p w:rsidR="00A62AEB" w:rsidRDefault="00A62AEB">
            <w:pPr>
              <w:pStyle w:val="ConsPlusNormal"/>
            </w:pPr>
            <w:r>
              <w:t>Дахадаевский</w:t>
            </w:r>
          </w:p>
        </w:tc>
        <w:tc>
          <w:tcPr>
            <w:tcW w:w="1304" w:type="dxa"/>
          </w:tcPr>
          <w:p w:rsidR="00A62AEB" w:rsidRDefault="00A62AEB">
            <w:pPr>
              <w:pStyle w:val="ConsPlusNormal"/>
            </w:pPr>
          </w:p>
        </w:tc>
        <w:tc>
          <w:tcPr>
            <w:tcW w:w="1247" w:type="dxa"/>
          </w:tcPr>
          <w:p w:rsidR="00A62AEB" w:rsidRDefault="00A62AEB">
            <w:pPr>
              <w:pStyle w:val="ConsPlusNormal"/>
              <w:jc w:val="center"/>
            </w:pPr>
            <w:r>
              <w:t>1348,8</w:t>
            </w:r>
          </w:p>
        </w:tc>
        <w:tc>
          <w:tcPr>
            <w:tcW w:w="1304" w:type="dxa"/>
          </w:tcPr>
          <w:p w:rsidR="00A62AEB" w:rsidRDefault="00A62AEB">
            <w:pPr>
              <w:pStyle w:val="ConsPlusNormal"/>
              <w:jc w:val="center"/>
            </w:pPr>
            <w:r>
              <w:t>1504,1</w:t>
            </w:r>
          </w:p>
        </w:tc>
        <w:tc>
          <w:tcPr>
            <w:tcW w:w="1304" w:type="dxa"/>
          </w:tcPr>
          <w:p w:rsidR="00A62AEB" w:rsidRDefault="00A62AEB">
            <w:pPr>
              <w:pStyle w:val="ConsPlusNormal"/>
              <w:jc w:val="center"/>
            </w:pPr>
            <w:r>
              <w:t>1615,6</w:t>
            </w:r>
          </w:p>
        </w:tc>
        <w:tc>
          <w:tcPr>
            <w:tcW w:w="1304" w:type="dxa"/>
          </w:tcPr>
          <w:p w:rsidR="00A62AEB" w:rsidRDefault="00A62AEB">
            <w:pPr>
              <w:pStyle w:val="ConsPlusNormal"/>
              <w:jc w:val="center"/>
            </w:pPr>
            <w:r>
              <w:t>1808,8</w:t>
            </w:r>
          </w:p>
        </w:tc>
        <w:tc>
          <w:tcPr>
            <w:tcW w:w="1304" w:type="dxa"/>
          </w:tcPr>
          <w:p w:rsidR="00A62AEB" w:rsidRDefault="00A62AEB">
            <w:pPr>
              <w:pStyle w:val="ConsPlusNormal"/>
              <w:jc w:val="center"/>
            </w:pPr>
            <w:r>
              <w:t>2026,0</w:t>
            </w:r>
          </w:p>
        </w:tc>
        <w:tc>
          <w:tcPr>
            <w:tcW w:w="1304" w:type="dxa"/>
          </w:tcPr>
          <w:p w:rsidR="00A62AEB" w:rsidRDefault="00A62AEB">
            <w:pPr>
              <w:pStyle w:val="ConsPlusNormal"/>
              <w:jc w:val="center"/>
            </w:pPr>
            <w:r>
              <w:t>2214,3</w:t>
            </w:r>
          </w:p>
        </w:tc>
      </w:tr>
      <w:tr w:rsidR="00A62AEB">
        <w:tc>
          <w:tcPr>
            <w:tcW w:w="571" w:type="dxa"/>
          </w:tcPr>
          <w:p w:rsidR="00A62AEB" w:rsidRDefault="00A62AEB">
            <w:pPr>
              <w:pStyle w:val="ConsPlusNormal"/>
              <w:jc w:val="center"/>
            </w:pPr>
            <w:r>
              <w:t>30.</w:t>
            </w:r>
          </w:p>
        </w:tc>
        <w:tc>
          <w:tcPr>
            <w:tcW w:w="2268" w:type="dxa"/>
          </w:tcPr>
          <w:p w:rsidR="00A62AEB" w:rsidRDefault="00A62AEB">
            <w:pPr>
              <w:pStyle w:val="ConsPlusNormal"/>
            </w:pPr>
            <w:r>
              <w:t>Кулинский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488,0</w:t>
            </w:r>
          </w:p>
        </w:tc>
        <w:tc>
          <w:tcPr>
            <w:tcW w:w="1304" w:type="dxa"/>
          </w:tcPr>
          <w:p w:rsidR="00A62AEB" w:rsidRDefault="00A62AEB">
            <w:pPr>
              <w:pStyle w:val="ConsPlusNormal"/>
              <w:jc w:val="center"/>
            </w:pPr>
            <w:r>
              <w:t>544,2</w:t>
            </w:r>
          </w:p>
        </w:tc>
        <w:tc>
          <w:tcPr>
            <w:tcW w:w="1304" w:type="dxa"/>
          </w:tcPr>
          <w:p w:rsidR="00A62AEB" w:rsidRDefault="00A62AEB">
            <w:pPr>
              <w:pStyle w:val="ConsPlusNormal"/>
              <w:jc w:val="center"/>
            </w:pPr>
            <w:r>
              <w:t>584,5</w:t>
            </w:r>
          </w:p>
        </w:tc>
        <w:tc>
          <w:tcPr>
            <w:tcW w:w="1304" w:type="dxa"/>
          </w:tcPr>
          <w:p w:rsidR="00A62AEB" w:rsidRDefault="00A62AEB">
            <w:pPr>
              <w:pStyle w:val="ConsPlusNormal"/>
              <w:jc w:val="center"/>
            </w:pPr>
            <w:r>
              <w:t>654,4</w:t>
            </w:r>
          </w:p>
        </w:tc>
        <w:tc>
          <w:tcPr>
            <w:tcW w:w="1304" w:type="dxa"/>
          </w:tcPr>
          <w:p w:rsidR="00A62AEB" w:rsidRDefault="00A62AEB">
            <w:pPr>
              <w:pStyle w:val="ConsPlusNormal"/>
              <w:jc w:val="center"/>
            </w:pPr>
            <w:r>
              <w:t>733,0</w:t>
            </w:r>
          </w:p>
        </w:tc>
        <w:tc>
          <w:tcPr>
            <w:tcW w:w="1304" w:type="dxa"/>
          </w:tcPr>
          <w:p w:rsidR="00A62AEB" w:rsidRDefault="00A62AEB">
            <w:pPr>
              <w:pStyle w:val="ConsPlusNormal"/>
              <w:jc w:val="center"/>
            </w:pPr>
            <w:r>
              <w:t>801,1</w:t>
            </w:r>
          </w:p>
        </w:tc>
      </w:tr>
      <w:tr w:rsidR="00A62AEB">
        <w:tc>
          <w:tcPr>
            <w:tcW w:w="571" w:type="dxa"/>
          </w:tcPr>
          <w:p w:rsidR="00A62AEB" w:rsidRDefault="00A62AEB">
            <w:pPr>
              <w:pStyle w:val="ConsPlusNormal"/>
              <w:jc w:val="center"/>
            </w:pPr>
            <w:r>
              <w:t>31.</w:t>
            </w:r>
          </w:p>
        </w:tc>
        <w:tc>
          <w:tcPr>
            <w:tcW w:w="2268" w:type="dxa"/>
          </w:tcPr>
          <w:p w:rsidR="00A62AEB" w:rsidRDefault="00A62AEB">
            <w:pPr>
              <w:pStyle w:val="ConsPlusNormal"/>
            </w:pPr>
            <w:r>
              <w:t>Курахский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1157,9</w:t>
            </w:r>
          </w:p>
        </w:tc>
        <w:tc>
          <w:tcPr>
            <w:tcW w:w="1304" w:type="dxa"/>
          </w:tcPr>
          <w:p w:rsidR="00A62AEB" w:rsidRDefault="00A62AEB">
            <w:pPr>
              <w:pStyle w:val="ConsPlusNormal"/>
              <w:jc w:val="center"/>
            </w:pPr>
            <w:r>
              <w:t>1291,2</w:t>
            </w:r>
          </w:p>
        </w:tc>
        <w:tc>
          <w:tcPr>
            <w:tcW w:w="1304" w:type="dxa"/>
          </w:tcPr>
          <w:p w:rsidR="00A62AEB" w:rsidRDefault="00A62AEB">
            <w:pPr>
              <w:pStyle w:val="ConsPlusNormal"/>
              <w:jc w:val="center"/>
            </w:pPr>
            <w:r>
              <w:t>1387,0</w:t>
            </w:r>
          </w:p>
        </w:tc>
        <w:tc>
          <w:tcPr>
            <w:tcW w:w="1304" w:type="dxa"/>
          </w:tcPr>
          <w:p w:rsidR="00A62AEB" w:rsidRDefault="00A62AEB">
            <w:pPr>
              <w:pStyle w:val="ConsPlusNormal"/>
              <w:jc w:val="center"/>
            </w:pPr>
            <w:r>
              <w:t>1552,7</w:t>
            </w:r>
          </w:p>
        </w:tc>
        <w:tc>
          <w:tcPr>
            <w:tcW w:w="1304" w:type="dxa"/>
          </w:tcPr>
          <w:p w:rsidR="00A62AEB" w:rsidRDefault="00A62AEB">
            <w:pPr>
              <w:pStyle w:val="ConsPlusNormal"/>
              <w:jc w:val="center"/>
            </w:pPr>
            <w:r>
              <w:t>1739,3</w:t>
            </w:r>
          </w:p>
        </w:tc>
        <w:tc>
          <w:tcPr>
            <w:tcW w:w="1304" w:type="dxa"/>
          </w:tcPr>
          <w:p w:rsidR="00A62AEB" w:rsidRDefault="00A62AEB">
            <w:pPr>
              <w:pStyle w:val="ConsPlusNormal"/>
              <w:jc w:val="center"/>
            </w:pPr>
            <w:r>
              <w:t>1901,0</w:t>
            </w:r>
          </w:p>
        </w:tc>
      </w:tr>
      <w:tr w:rsidR="00A62AEB">
        <w:tc>
          <w:tcPr>
            <w:tcW w:w="571" w:type="dxa"/>
          </w:tcPr>
          <w:p w:rsidR="00A62AEB" w:rsidRDefault="00A62AEB">
            <w:pPr>
              <w:pStyle w:val="ConsPlusNormal"/>
              <w:jc w:val="center"/>
            </w:pPr>
            <w:r>
              <w:t>32.</w:t>
            </w:r>
          </w:p>
        </w:tc>
        <w:tc>
          <w:tcPr>
            <w:tcW w:w="2268" w:type="dxa"/>
          </w:tcPr>
          <w:p w:rsidR="00A62AEB" w:rsidRDefault="00A62AEB">
            <w:pPr>
              <w:pStyle w:val="ConsPlusNormal"/>
            </w:pPr>
            <w:r>
              <w:t>Лакский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1110,8</w:t>
            </w:r>
          </w:p>
        </w:tc>
        <w:tc>
          <w:tcPr>
            <w:tcW w:w="1304" w:type="dxa"/>
          </w:tcPr>
          <w:p w:rsidR="00A62AEB" w:rsidRDefault="00A62AEB">
            <w:pPr>
              <w:pStyle w:val="ConsPlusNormal"/>
              <w:jc w:val="center"/>
            </w:pPr>
            <w:r>
              <w:t>1238,6</w:t>
            </w:r>
          </w:p>
        </w:tc>
        <w:tc>
          <w:tcPr>
            <w:tcW w:w="1304" w:type="dxa"/>
          </w:tcPr>
          <w:p w:rsidR="00A62AEB" w:rsidRDefault="00A62AEB">
            <w:pPr>
              <w:pStyle w:val="ConsPlusNormal"/>
              <w:jc w:val="center"/>
            </w:pPr>
            <w:r>
              <w:t>1330,5</w:t>
            </w:r>
          </w:p>
        </w:tc>
        <w:tc>
          <w:tcPr>
            <w:tcW w:w="1304" w:type="dxa"/>
          </w:tcPr>
          <w:p w:rsidR="00A62AEB" w:rsidRDefault="00A62AEB">
            <w:pPr>
              <w:pStyle w:val="ConsPlusNormal"/>
              <w:jc w:val="center"/>
            </w:pPr>
            <w:r>
              <w:t>1489,5</w:t>
            </w:r>
          </w:p>
        </w:tc>
        <w:tc>
          <w:tcPr>
            <w:tcW w:w="1304" w:type="dxa"/>
          </w:tcPr>
          <w:p w:rsidR="00A62AEB" w:rsidRDefault="00A62AEB">
            <w:pPr>
              <w:pStyle w:val="ConsPlusNormal"/>
              <w:jc w:val="center"/>
            </w:pPr>
            <w:r>
              <w:t>1668,3</w:t>
            </w:r>
          </w:p>
        </w:tc>
        <w:tc>
          <w:tcPr>
            <w:tcW w:w="1304" w:type="dxa"/>
          </w:tcPr>
          <w:p w:rsidR="00A62AEB" w:rsidRDefault="00A62AEB">
            <w:pPr>
              <w:pStyle w:val="ConsPlusNormal"/>
              <w:jc w:val="center"/>
            </w:pPr>
            <w:r>
              <w:t>1823,5</w:t>
            </w:r>
          </w:p>
        </w:tc>
      </w:tr>
      <w:tr w:rsidR="00A62AEB">
        <w:tc>
          <w:tcPr>
            <w:tcW w:w="571" w:type="dxa"/>
          </w:tcPr>
          <w:p w:rsidR="00A62AEB" w:rsidRDefault="00A62AEB">
            <w:pPr>
              <w:pStyle w:val="ConsPlusNormal"/>
              <w:jc w:val="center"/>
            </w:pPr>
            <w:r>
              <w:t>33.</w:t>
            </w:r>
          </w:p>
        </w:tc>
        <w:tc>
          <w:tcPr>
            <w:tcW w:w="2268" w:type="dxa"/>
          </w:tcPr>
          <w:p w:rsidR="00A62AEB" w:rsidRDefault="00A62AEB">
            <w:pPr>
              <w:pStyle w:val="ConsPlusNormal"/>
            </w:pPr>
            <w:r>
              <w:t>Левашинский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3143,5</w:t>
            </w:r>
          </w:p>
        </w:tc>
        <w:tc>
          <w:tcPr>
            <w:tcW w:w="1304" w:type="dxa"/>
          </w:tcPr>
          <w:p w:rsidR="00A62AEB" w:rsidRDefault="00A62AEB">
            <w:pPr>
              <w:pStyle w:val="ConsPlusNormal"/>
              <w:jc w:val="center"/>
            </w:pPr>
            <w:r>
              <w:t>3505,3</w:t>
            </w:r>
          </w:p>
        </w:tc>
        <w:tc>
          <w:tcPr>
            <w:tcW w:w="1304" w:type="dxa"/>
          </w:tcPr>
          <w:p w:rsidR="00A62AEB" w:rsidRDefault="00A62AEB">
            <w:pPr>
              <w:pStyle w:val="ConsPlusNormal"/>
              <w:jc w:val="center"/>
            </w:pPr>
            <w:r>
              <w:t>4279,7</w:t>
            </w:r>
          </w:p>
        </w:tc>
        <w:tc>
          <w:tcPr>
            <w:tcW w:w="1304" w:type="dxa"/>
          </w:tcPr>
          <w:p w:rsidR="00A62AEB" w:rsidRDefault="00A62AEB">
            <w:pPr>
              <w:pStyle w:val="ConsPlusNormal"/>
              <w:jc w:val="center"/>
            </w:pPr>
            <w:r>
              <w:t>4669,8</w:t>
            </w:r>
          </w:p>
        </w:tc>
        <w:tc>
          <w:tcPr>
            <w:tcW w:w="1304" w:type="dxa"/>
          </w:tcPr>
          <w:p w:rsidR="00A62AEB" w:rsidRDefault="00A62AEB">
            <w:pPr>
              <w:pStyle w:val="ConsPlusNormal"/>
              <w:jc w:val="center"/>
            </w:pPr>
            <w:r>
              <w:t>5341,9</w:t>
            </w:r>
          </w:p>
        </w:tc>
        <w:tc>
          <w:tcPr>
            <w:tcW w:w="1304" w:type="dxa"/>
          </w:tcPr>
          <w:p w:rsidR="00A62AEB" w:rsidRDefault="00A62AEB">
            <w:pPr>
              <w:pStyle w:val="ConsPlusNormal"/>
              <w:jc w:val="center"/>
            </w:pPr>
            <w:r>
              <w:t>5893,8</w:t>
            </w:r>
          </w:p>
        </w:tc>
      </w:tr>
      <w:tr w:rsidR="00A62AEB">
        <w:tc>
          <w:tcPr>
            <w:tcW w:w="571" w:type="dxa"/>
          </w:tcPr>
          <w:p w:rsidR="00A62AEB" w:rsidRDefault="00A62AEB">
            <w:pPr>
              <w:pStyle w:val="ConsPlusNormal"/>
              <w:jc w:val="center"/>
            </w:pPr>
            <w:r>
              <w:t>34.</w:t>
            </w:r>
          </w:p>
        </w:tc>
        <w:tc>
          <w:tcPr>
            <w:tcW w:w="2268" w:type="dxa"/>
          </w:tcPr>
          <w:p w:rsidR="00A62AEB" w:rsidRDefault="00A62AEB">
            <w:pPr>
              <w:pStyle w:val="ConsPlusNormal"/>
            </w:pPr>
            <w:r>
              <w:t>Рутульский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1305,6</w:t>
            </w:r>
          </w:p>
        </w:tc>
        <w:tc>
          <w:tcPr>
            <w:tcW w:w="1304" w:type="dxa"/>
          </w:tcPr>
          <w:p w:rsidR="00A62AEB" w:rsidRDefault="00A62AEB">
            <w:pPr>
              <w:pStyle w:val="ConsPlusNormal"/>
              <w:jc w:val="center"/>
            </w:pPr>
            <w:r>
              <w:t>1455,9</w:t>
            </w:r>
          </w:p>
        </w:tc>
        <w:tc>
          <w:tcPr>
            <w:tcW w:w="1304" w:type="dxa"/>
          </w:tcPr>
          <w:p w:rsidR="00A62AEB" w:rsidRDefault="00A62AEB">
            <w:pPr>
              <w:pStyle w:val="ConsPlusNormal"/>
              <w:jc w:val="center"/>
            </w:pPr>
            <w:r>
              <w:t>1563,9</w:t>
            </w:r>
          </w:p>
        </w:tc>
        <w:tc>
          <w:tcPr>
            <w:tcW w:w="1304" w:type="dxa"/>
          </w:tcPr>
          <w:p w:rsidR="00A62AEB" w:rsidRDefault="00A62AEB">
            <w:pPr>
              <w:pStyle w:val="ConsPlusNormal"/>
              <w:jc w:val="center"/>
            </w:pPr>
            <w:r>
              <w:t>1750,8</w:t>
            </w:r>
          </w:p>
        </w:tc>
        <w:tc>
          <w:tcPr>
            <w:tcW w:w="1304" w:type="dxa"/>
          </w:tcPr>
          <w:p w:rsidR="00A62AEB" w:rsidRDefault="00A62AEB">
            <w:pPr>
              <w:pStyle w:val="ConsPlusNormal"/>
              <w:jc w:val="center"/>
            </w:pPr>
            <w:r>
              <w:t>1961,0</w:t>
            </w:r>
          </w:p>
        </w:tc>
        <w:tc>
          <w:tcPr>
            <w:tcW w:w="1304" w:type="dxa"/>
          </w:tcPr>
          <w:p w:rsidR="00A62AEB" w:rsidRDefault="00A62AEB">
            <w:pPr>
              <w:pStyle w:val="ConsPlusNormal"/>
              <w:jc w:val="center"/>
            </w:pPr>
            <w:r>
              <w:t>2143,4</w:t>
            </w:r>
          </w:p>
        </w:tc>
      </w:tr>
      <w:tr w:rsidR="00A62AEB">
        <w:tc>
          <w:tcPr>
            <w:tcW w:w="571" w:type="dxa"/>
          </w:tcPr>
          <w:p w:rsidR="00A62AEB" w:rsidRDefault="00A62AEB">
            <w:pPr>
              <w:pStyle w:val="ConsPlusNormal"/>
              <w:jc w:val="center"/>
            </w:pPr>
            <w:r>
              <w:t>35.</w:t>
            </w:r>
          </w:p>
        </w:tc>
        <w:tc>
          <w:tcPr>
            <w:tcW w:w="2268" w:type="dxa"/>
          </w:tcPr>
          <w:p w:rsidR="00A62AEB" w:rsidRDefault="00A62AEB">
            <w:pPr>
              <w:pStyle w:val="ConsPlusNormal"/>
            </w:pPr>
            <w:r>
              <w:t>Шамильский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840,3</w:t>
            </w:r>
          </w:p>
        </w:tc>
        <w:tc>
          <w:tcPr>
            <w:tcW w:w="1304" w:type="dxa"/>
          </w:tcPr>
          <w:p w:rsidR="00A62AEB" w:rsidRDefault="00A62AEB">
            <w:pPr>
              <w:pStyle w:val="ConsPlusNormal"/>
              <w:jc w:val="center"/>
            </w:pPr>
            <w:r>
              <w:t>937,0</w:t>
            </w:r>
          </w:p>
        </w:tc>
        <w:tc>
          <w:tcPr>
            <w:tcW w:w="1304" w:type="dxa"/>
          </w:tcPr>
          <w:p w:rsidR="00A62AEB" w:rsidRDefault="00A62AEB">
            <w:pPr>
              <w:pStyle w:val="ConsPlusNormal"/>
              <w:jc w:val="center"/>
            </w:pPr>
            <w:r>
              <w:t>1006,5</w:t>
            </w:r>
          </w:p>
        </w:tc>
        <w:tc>
          <w:tcPr>
            <w:tcW w:w="1304" w:type="dxa"/>
          </w:tcPr>
          <w:p w:rsidR="00A62AEB" w:rsidRDefault="00A62AEB">
            <w:pPr>
              <w:pStyle w:val="ConsPlusNormal"/>
              <w:jc w:val="center"/>
            </w:pPr>
            <w:r>
              <w:t>1126,7</w:t>
            </w:r>
          </w:p>
        </w:tc>
        <w:tc>
          <w:tcPr>
            <w:tcW w:w="1304" w:type="dxa"/>
          </w:tcPr>
          <w:p w:rsidR="00A62AEB" w:rsidRDefault="00A62AEB">
            <w:pPr>
              <w:pStyle w:val="ConsPlusNormal"/>
              <w:jc w:val="center"/>
            </w:pPr>
            <w:r>
              <w:t>1262,1</w:t>
            </w:r>
          </w:p>
        </w:tc>
        <w:tc>
          <w:tcPr>
            <w:tcW w:w="1304" w:type="dxa"/>
          </w:tcPr>
          <w:p w:rsidR="00A62AEB" w:rsidRDefault="00A62AEB">
            <w:pPr>
              <w:pStyle w:val="ConsPlusNormal"/>
              <w:jc w:val="center"/>
            </w:pPr>
            <w:r>
              <w:t>1379,4</w:t>
            </w:r>
          </w:p>
        </w:tc>
      </w:tr>
      <w:tr w:rsidR="00A62AEB">
        <w:tc>
          <w:tcPr>
            <w:tcW w:w="571" w:type="dxa"/>
          </w:tcPr>
          <w:p w:rsidR="00A62AEB" w:rsidRDefault="00A62AEB">
            <w:pPr>
              <w:pStyle w:val="ConsPlusNormal"/>
              <w:jc w:val="center"/>
            </w:pPr>
            <w:r>
              <w:t>36.</w:t>
            </w:r>
          </w:p>
        </w:tc>
        <w:tc>
          <w:tcPr>
            <w:tcW w:w="2268" w:type="dxa"/>
          </w:tcPr>
          <w:p w:rsidR="00A62AEB" w:rsidRDefault="00A62AEB">
            <w:pPr>
              <w:pStyle w:val="ConsPlusNormal"/>
            </w:pPr>
            <w:r>
              <w:t>Тляратинский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1250,3</w:t>
            </w:r>
          </w:p>
        </w:tc>
        <w:tc>
          <w:tcPr>
            <w:tcW w:w="1304" w:type="dxa"/>
          </w:tcPr>
          <w:p w:rsidR="00A62AEB" w:rsidRDefault="00A62AEB">
            <w:pPr>
              <w:pStyle w:val="ConsPlusNormal"/>
              <w:jc w:val="center"/>
            </w:pPr>
            <w:r>
              <w:t>1394,2</w:t>
            </w:r>
          </w:p>
        </w:tc>
        <w:tc>
          <w:tcPr>
            <w:tcW w:w="1304" w:type="dxa"/>
          </w:tcPr>
          <w:p w:rsidR="00A62AEB" w:rsidRDefault="00A62AEB">
            <w:pPr>
              <w:pStyle w:val="ConsPlusNormal"/>
              <w:jc w:val="center"/>
            </w:pPr>
            <w:r>
              <w:t>1497,6</w:t>
            </w:r>
          </w:p>
        </w:tc>
        <w:tc>
          <w:tcPr>
            <w:tcW w:w="1304" w:type="dxa"/>
          </w:tcPr>
          <w:p w:rsidR="00A62AEB" w:rsidRDefault="00A62AEB">
            <w:pPr>
              <w:pStyle w:val="ConsPlusNormal"/>
              <w:jc w:val="center"/>
            </w:pPr>
            <w:r>
              <w:t>1676,5</w:t>
            </w:r>
          </w:p>
        </w:tc>
        <w:tc>
          <w:tcPr>
            <w:tcW w:w="1304" w:type="dxa"/>
          </w:tcPr>
          <w:p w:rsidR="00A62AEB" w:rsidRDefault="00A62AEB">
            <w:pPr>
              <w:pStyle w:val="ConsPlusNormal"/>
              <w:jc w:val="center"/>
            </w:pPr>
            <w:r>
              <w:t>1877,9</w:t>
            </w:r>
          </w:p>
        </w:tc>
        <w:tc>
          <w:tcPr>
            <w:tcW w:w="1304" w:type="dxa"/>
          </w:tcPr>
          <w:p w:rsidR="00A62AEB" w:rsidRDefault="00A62AEB">
            <w:pPr>
              <w:pStyle w:val="ConsPlusNormal"/>
              <w:jc w:val="center"/>
            </w:pPr>
            <w:r>
              <w:t>2052,6</w:t>
            </w:r>
          </w:p>
        </w:tc>
      </w:tr>
      <w:tr w:rsidR="00A62AEB">
        <w:tc>
          <w:tcPr>
            <w:tcW w:w="571" w:type="dxa"/>
          </w:tcPr>
          <w:p w:rsidR="00A62AEB" w:rsidRDefault="00A62AEB">
            <w:pPr>
              <w:pStyle w:val="ConsPlusNormal"/>
              <w:jc w:val="center"/>
            </w:pPr>
            <w:r>
              <w:t>37.</w:t>
            </w:r>
          </w:p>
        </w:tc>
        <w:tc>
          <w:tcPr>
            <w:tcW w:w="2268" w:type="dxa"/>
          </w:tcPr>
          <w:p w:rsidR="00A62AEB" w:rsidRDefault="00A62AEB">
            <w:pPr>
              <w:pStyle w:val="ConsPlusNormal"/>
            </w:pPr>
            <w:r>
              <w:t>Унцукульский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1679,8</w:t>
            </w:r>
          </w:p>
        </w:tc>
        <w:tc>
          <w:tcPr>
            <w:tcW w:w="1304" w:type="dxa"/>
          </w:tcPr>
          <w:p w:rsidR="00A62AEB" w:rsidRDefault="00A62AEB">
            <w:pPr>
              <w:pStyle w:val="ConsPlusNormal"/>
              <w:jc w:val="center"/>
            </w:pPr>
            <w:r>
              <w:t>1873,1</w:t>
            </w:r>
          </w:p>
        </w:tc>
        <w:tc>
          <w:tcPr>
            <w:tcW w:w="1304" w:type="dxa"/>
          </w:tcPr>
          <w:p w:rsidR="00A62AEB" w:rsidRDefault="00A62AEB">
            <w:pPr>
              <w:pStyle w:val="ConsPlusNormal"/>
              <w:jc w:val="center"/>
            </w:pPr>
            <w:r>
              <w:t>2012,1</w:t>
            </w:r>
          </w:p>
        </w:tc>
        <w:tc>
          <w:tcPr>
            <w:tcW w:w="1304" w:type="dxa"/>
          </w:tcPr>
          <w:p w:rsidR="00A62AEB" w:rsidRDefault="00A62AEB">
            <w:pPr>
              <w:pStyle w:val="ConsPlusNormal"/>
              <w:jc w:val="center"/>
            </w:pPr>
            <w:r>
              <w:t>2252,5</w:t>
            </w:r>
          </w:p>
        </w:tc>
        <w:tc>
          <w:tcPr>
            <w:tcW w:w="1304" w:type="dxa"/>
          </w:tcPr>
          <w:p w:rsidR="00A62AEB" w:rsidRDefault="00A62AEB">
            <w:pPr>
              <w:pStyle w:val="ConsPlusNormal"/>
              <w:jc w:val="center"/>
            </w:pPr>
            <w:r>
              <w:t>2523,1</w:t>
            </w:r>
          </w:p>
        </w:tc>
        <w:tc>
          <w:tcPr>
            <w:tcW w:w="1304" w:type="dxa"/>
          </w:tcPr>
          <w:p w:rsidR="00A62AEB" w:rsidRDefault="00A62AEB">
            <w:pPr>
              <w:pStyle w:val="ConsPlusNormal"/>
              <w:jc w:val="center"/>
            </w:pPr>
            <w:r>
              <w:t>2757,7</w:t>
            </w:r>
          </w:p>
        </w:tc>
      </w:tr>
      <w:tr w:rsidR="00A62AEB">
        <w:tc>
          <w:tcPr>
            <w:tcW w:w="571" w:type="dxa"/>
          </w:tcPr>
          <w:p w:rsidR="00A62AEB" w:rsidRDefault="00A62AEB">
            <w:pPr>
              <w:pStyle w:val="ConsPlusNormal"/>
              <w:jc w:val="center"/>
            </w:pPr>
            <w:r>
              <w:t>38.</w:t>
            </w:r>
          </w:p>
        </w:tc>
        <w:tc>
          <w:tcPr>
            <w:tcW w:w="2268" w:type="dxa"/>
          </w:tcPr>
          <w:p w:rsidR="00A62AEB" w:rsidRDefault="00A62AEB">
            <w:pPr>
              <w:pStyle w:val="ConsPlusNormal"/>
            </w:pPr>
            <w:r>
              <w:t>Хунзахский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1935,1</w:t>
            </w:r>
          </w:p>
        </w:tc>
        <w:tc>
          <w:tcPr>
            <w:tcW w:w="1304" w:type="dxa"/>
          </w:tcPr>
          <w:p w:rsidR="00A62AEB" w:rsidRDefault="00A62AEB">
            <w:pPr>
              <w:pStyle w:val="ConsPlusNormal"/>
              <w:jc w:val="center"/>
            </w:pPr>
            <w:r>
              <w:t>2157,8</w:t>
            </w:r>
          </w:p>
        </w:tc>
        <w:tc>
          <w:tcPr>
            <w:tcW w:w="1304" w:type="dxa"/>
          </w:tcPr>
          <w:p w:rsidR="00A62AEB" w:rsidRDefault="00A62AEB">
            <w:pPr>
              <w:pStyle w:val="ConsPlusNormal"/>
              <w:jc w:val="center"/>
            </w:pPr>
            <w:r>
              <w:t>2317,9</w:t>
            </w:r>
          </w:p>
        </w:tc>
        <w:tc>
          <w:tcPr>
            <w:tcW w:w="1304" w:type="dxa"/>
          </w:tcPr>
          <w:p w:rsidR="00A62AEB" w:rsidRDefault="00A62AEB">
            <w:pPr>
              <w:pStyle w:val="ConsPlusNormal"/>
              <w:jc w:val="center"/>
            </w:pPr>
            <w:r>
              <w:t>2594,9</w:t>
            </w:r>
          </w:p>
        </w:tc>
        <w:tc>
          <w:tcPr>
            <w:tcW w:w="1304" w:type="dxa"/>
          </w:tcPr>
          <w:p w:rsidR="00A62AEB" w:rsidRDefault="00A62AEB">
            <w:pPr>
              <w:pStyle w:val="ConsPlusNormal"/>
              <w:jc w:val="center"/>
            </w:pPr>
            <w:r>
              <w:t>2906,5</w:t>
            </w:r>
          </w:p>
        </w:tc>
        <w:tc>
          <w:tcPr>
            <w:tcW w:w="1304" w:type="dxa"/>
          </w:tcPr>
          <w:p w:rsidR="00A62AEB" w:rsidRDefault="00A62AEB">
            <w:pPr>
              <w:pStyle w:val="ConsPlusNormal"/>
              <w:jc w:val="center"/>
            </w:pPr>
            <w:r>
              <w:t>3176,8</w:t>
            </w:r>
          </w:p>
        </w:tc>
      </w:tr>
      <w:tr w:rsidR="00A62AEB">
        <w:tc>
          <w:tcPr>
            <w:tcW w:w="571" w:type="dxa"/>
          </w:tcPr>
          <w:p w:rsidR="00A62AEB" w:rsidRDefault="00A62AEB">
            <w:pPr>
              <w:pStyle w:val="ConsPlusNormal"/>
              <w:jc w:val="center"/>
            </w:pPr>
            <w:r>
              <w:t>39.</w:t>
            </w:r>
          </w:p>
        </w:tc>
        <w:tc>
          <w:tcPr>
            <w:tcW w:w="2268" w:type="dxa"/>
          </w:tcPr>
          <w:p w:rsidR="00A62AEB" w:rsidRDefault="00A62AEB">
            <w:pPr>
              <w:pStyle w:val="ConsPlusNormal"/>
            </w:pPr>
            <w:r>
              <w:t>Цунтинский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550,9</w:t>
            </w:r>
          </w:p>
        </w:tc>
        <w:tc>
          <w:tcPr>
            <w:tcW w:w="1304" w:type="dxa"/>
          </w:tcPr>
          <w:p w:rsidR="00A62AEB" w:rsidRDefault="00A62AEB">
            <w:pPr>
              <w:pStyle w:val="ConsPlusNormal"/>
              <w:jc w:val="center"/>
            </w:pPr>
            <w:r>
              <w:t>614,3</w:t>
            </w:r>
          </w:p>
        </w:tc>
        <w:tc>
          <w:tcPr>
            <w:tcW w:w="1304" w:type="dxa"/>
          </w:tcPr>
          <w:p w:rsidR="00A62AEB" w:rsidRDefault="00A62AEB">
            <w:pPr>
              <w:pStyle w:val="ConsPlusNormal"/>
              <w:jc w:val="center"/>
            </w:pPr>
            <w:r>
              <w:t>659,9</w:t>
            </w:r>
          </w:p>
        </w:tc>
        <w:tc>
          <w:tcPr>
            <w:tcW w:w="1304" w:type="dxa"/>
          </w:tcPr>
          <w:p w:rsidR="00A62AEB" w:rsidRDefault="00A62AEB">
            <w:pPr>
              <w:pStyle w:val="ConsPlusNormal"/>
              <w:jc w:val="center"/>
            </w:pPr>
            <w:r>
              <w:t>738,8</w:t>
            </w:r>
          </w:p>
        </w:tc>
        <w:tc>
          <w:tcPr>
            <w:tcW w:w="1304" w:type="dxa"/>
          </w:tcPr>
          <w:p w:rsidR="00A62AEB" w:rsidRDefault="00A62AEB">
            <w:pPr>
              <w:pStyle w:val="ConsPlusNormal"/>
              <w:jc w:val="center"/>
            </w:pPr>
            <w:r>
              <w:t>827,5</w:t>
            </w:r>
          </w:p>
        </w:tc>
        <w:tc>
          <w:tcPr>
            <w:tcW w:w="1304" w:type="dxa"/>
          </w:tcPr>
          <w:p w:rsidR="00A62AEB" w:rsidRDefault="00A62AEB">
            <w:pPr>
              <w:pStyle w:val="ConsPlusNormal"/>
              <w:jc w:val="center"/>
            </w:pPr>
            <w:r>
              <w:t>904,4</w:t>
            </w:r>
          </w:p>
        </w:tc>
      </w:tr>
      <w:tr w:rsidR="00A62AEB">
        <w:tc>
          <w:tcPr>
            <w:tcW w:w="571" w:type="dxa"/>
          </w:tcPr>
          <w:p w:rsidR="00A62AEB" w:rsidRDefault="00A62AEB">
            <w:pPr>
              <w:pStyle w:val="ConsPlusNormal"/>
              <w:jc w:val="center"/>
            </w:pPr>
            <w:r>
              <w:t>40.</w:t>
            </w:r>
          </w:p>
        </w:tc>
        <w:tc>
          <w:tcPr>
            <w:tcW w:w="2268" w:type="dxa"/>
          </w:tcPr>
          <w:p w:rsidR="00A62AEB" w:rsidRDefault="00A62AEB">
            <w:pPr>
              <w:pStyle w:val="ConsPlusNormal"/>
            </w:pPr>
            <w:r>
              <w:t>Цумадинский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681,7</w:t>
            </w:r>
          </w:p>
        </w:tc>
        <w:tc>
          <w:tcPr>
            <w:tcW w:w="1304" w:type="dxa"/>
          </w:tcPr>
          <w:p w:rsidR="00A62AEB" w:rsidRDefault="00A62AEB">
            <w:pPr>
              <w:pStyle w:val="ConsPlusNormal"/>
              <w:jc w:val="center"/>
            </w:pPr>
            <w:r>
              <w:t>760,2</w:t>
            </w:r>
          </w:p>
        </w:tc>
        <w:tc>
          <w:tcPr>
            <w:tcW w:w="1304" w:type="dxa"/>
          </w:tcPr>
          <w:p w:rsidR="00A62AEB" w:rsidRDefault="00A62AEB">
            <w:pPr>
              <w:pStyle w:val="ConsPlusNormal"/>
              <w:jc w:val="center"/>
            </w:pPr>
            <w:r>
              <w:t>816,6</w:t>
            </w:r>
          </w:p>
        </w:tc>
        <w:tc>
          <w:tcPr>
            <w:tcW w:w="1304" w:type="dxa"/>
          </w:tcPr>
          <w:p w:rsidR="00A62AEB" w:rsidRDefault="00A62AEB">
            <w:pPr>
              <w:pStyle w:val="ConsPlusNormal"/>
              <w:jc w:val="center"/>
            </w:pPr>
            <w:r>
              <w:t>914,3</w:t>
            </w:r>
          </w:p>
        </w:tc>
        <w:tc>
          <w:tcPr>
            <w:tcW w:w="1304" w:type="dxa"/>
          </w:tcPr>
          <w:p w:rsidR="00A62AEB" w:rsidRDefault="00A62AEB">
            <w:pPr>
              <w:pStyle w:val="ConsPlusNormal"/>
              <w:jc w:val="center"/>
            </w:pPr>
            <w:r>
              <w:t>1024,0</w:t>
            </w:r>
          </w:p>
        </w:tc>
        <w:tc>
          <w:tcPr>
            <w:tcW w:w="1304" w:type="dxa"/>
          </w:tcPr>
          <w:p w:rsidR="00A62AEB" w:rsidRDefault="00A62AEB">
            <w:pPr>
              <w:pStyle w:val="ConsPlusNormal"/>
              <w:jc w:val="center"/>
            </w:pPr>
            <w:r>
              <w:t>1119,2</w:t>
            </w:r>
          </w:p>
        </w:tc>
      </w:tr>
      <w:tr w:rsidR="00A62AEB">
        <w:tc>
          <w:tcPr>
            <w:tcW w:w="571" w:type="dxa"/>
          </w:tcPr>
          <w:p w:rsidR="00A62AEB" w:rsidRDefault="00A62AEB">
            <w:pPr>
              <w:pStyle w:val="ConsPlusNormal"/>
              <w:jc w:val="center"/>
            </w:pPr>
            <w:r>
              <w:t>41.</w:t>
            </w:r>
          </w:p>
        </w:tc>
        <w:tc>
          <w:tcPr>
            <w:tcW w:w="2268" w:type="dxa"/>
          </w:tcPr>
          <w:p w:rsidR="00A62AEB" w:rsidRDefault="00A62AEB">
            <w:pPr>
              <w:pStyle w:val="ConsPlusNormal"/>
            </w:pPr>
            <w:r>
              <w:t>Чародинский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546,4</w:t>
            </w:r>
          </w:p>
        </w:tc>
        <w:tc>
          <w:tcPr>
            <w:tcW w:w="1304" w:type="dxa"/>
          </w:tcPr>
          <w:p w:rsidR="00A62AEB" w:rsidRDefault="00A62AEB">
            <w:pPr>
              <w:pStyle w:val="ConsPlusNormal"/>
              <w:jc w:val="center"/>
            </w:pPr>
            <w:r>
              <w:t>609,3</w:t>
            </w:r>
          </w:p>
        </w:tc>
        <w:tc>
          <w:tcPr>
            <w:tcW w:w="1304" w:type="dxa"/>
          </w:tcPr>
          <w:p w:rsidR="00A62AEB" w:rsidRDefault="00A62AEB">
            <w:pPr>
              <w:pStyle w:val="ConsPlusNormal"/>
              <w:jc w:val="center"/>
            </w:pPr>
            <w:r>
              <w:t>654,5</w:t>
            </w:r>
          </w:p>
        </w:tc>
        <w:tc>
          <w:tcPr>
            <w:tcW w:w="1304" w:type="dxa"/>
          </w:tcPr>
          <w:p w:rsidR="00A62AEB" w:rsidRDefault="00A62AEB">
            <w:pPr>
              <w:pStyle w:val="ConsPlusNormal"/>
              <w:jc w:val="center"/>
            </w:pPr>
            <w:r>
              <w:t>732,8</w:t>
            </w:r>
          </w:p>
        </w:tc>
        <w:tc>
          <w:tcPr>
            <w:tcW w:w="1304" w:type="dxa"/>
          </w:tcPr>
          <w:p w:rsidR="00A62AEB" w:rsidRDefault="00A62AEB">
            <w:pPr>
              <w:pStyle w:val="ConsPlusNormal"/>
              <w:jc w:val="center"/>
            </w:pPr>
            <w:r>
              <w:t>820,8</w:t>
            </w:r>
          </w:p>
        </w:tc>
        <w:tc>
          <w:tcPr>
            <w:tcW w:w="1304" w:type="dxa"/>
          </w:tcPr>
          <w:p w:rsidR="00A62AEB" w:rsidRDefault="00A62AEB">
            <w:pPr>
              <w:pStyle w:val="ConsPlusNormal"/>
              <w:jc w:val="center"/>
            </w:pPr>
            <w:r>
              <w:t>897,0</w:t>
            </w:r>
          </w:p>
        </w:tc>
      </w:tr>
      <w:tr w:rsidR="00A62AEB">
        <w:tc>
          <w:tcPr>
            <w:tcW w:w="571" w:type="dxa"/>
          </w:tcPr>
          <w:p w:rsidR="00A62AEB" w:rsidRDefault="00A62AEB">
            <w:pPr>
              <w:pStyle w:val="ConsPlusNormal"/>
              <w:jc w:val="center"/>
            </w:pPr>
            <w:r>
              <w:t>42.</w:t>
            </w:r>
          </w:p>
        </w:tc>
        <w:tc>
          <w:tcPr>
            <w:tcW w:w="2268" w:type="dxa"/>
          </w:tcPr>
          <w:p w:rsidR="00A62AEB" w:rsidRDefault="00A62AEB">
            <w:pPr>
              <w:pStyle w:val="ConsPlusNormal"/>
            </w:pPr>
            <w:r>
              <w:t>Докузпаринский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430,0</w:t>
            </w:r>
          </w:p>
        </w:tc>
        <w:tc>
          <w:tcPr>
            <w:tcW w:w="1304" w:type="dxa"/>
          </w:tcPr>
          <w:p w:rsidR="00A62AEB" w:rsidRDefault="00A62AEB">
            <w:pPr>
              <w:pStyle w:val="ConsPlusNormal"/>
              <w:jc w:val="center"/>
            </w:pPr>
            <w:r>
              <w:t>479,4</w:t>
            </w:r>
          </w:p>
        </w:tc>
        <w:tc>
          <w:tcPr>
            <w:tcW w:w="1304" w:type="dxa"/>
          </w:tcPr>
          <w:p w:rsidR="00A62AEB" w:rsidRDefault="00A62AEB">
            <w:pPr>
              <w:pStyle w:val="ConsPlusNormal"/>
              <w:jc w:val="center"/>
            </w:pPr>
            <w:r>
              <w:t>515,0</w:t>
            </w:r>
          </w:p>
        </w:tc>
        <w:tc>
          <w:tcPr>
            <w:tcW w:w="1304" w:type="dxa"/>
          </w:tcPr>
          <w:p w:rsidR="00A62AEB" w:rsidRDefault="00A62AEB">
            <w:pPr>
              <w:pStyle w:val="ConsPlusNormal"/>
              <w:jc w:val="center"/>
            </w:pPr>
            <w:r>
              <w:t>576,5</w:t>
            </w:r>
          </w:p>
        </w:tc>
        <w:tc>
          <w:tcPr>
            <w:tcW w:w="1304" w:type="dxa"/>
          </w:tcPr>
          <w:p w:rsidR="00A62AEB" w:rsidRDefault="00A62AEB">
            <w:pPr>
              <w:pStyle w:val="ConsPlusNormal"/>
              <w:jc w:val="center"/>
            </w:pPr>
            <w:r>
              <w:t>645,7</w:t>
            </w:r>
          </w:p>
        </w:tc>
        <w:tc>
          <w:tcPr>
            <w:tcW w:w="1304" w:type="dxa"/>
          </w:tcPr>
          <w:p w:rsidR="00A62AEB" w:rsidRDefault="00A62AEB">
            <w:pPr>
              <w:pStyle w:val="ConsPlusNormal"/>
              <w:jc w:val="center"/>
            </w:pPr>
            <w:r>
              <w:t>705,8</w:t>
            </w:r>
          </w:p>
        </w:tc>
      </w:tr>
      <w:tr w:rsidR="00A62AEB">
        <w:tc>
          <w:tcPr>
            <w:tcW w:w="571" w:type="dxa"/>
          </w:tcPr>
          <w:p w:rsidR="00A62AEB" w:rsidRDefault="00A62AEB">
            <w:pPr>
              <w:pStyle w:val="ConsPlusNormal"/>
            </w:pPr>
          </w:p>
        </w:tc>
        <w:tc>
          <w:tcPr>
            <w:tcW w:w="2268" w:type="dxa"/>
          </w:tcPr>
          <w:p w:rsidR="00A62AEB" w:rsidRDefault="00A62AEB">
            <w:pPr>
              <w:pStyle w:val="ConsPlusNormal"/>
            </w:pPr>
            <w:r>
              <w:t xml:space="preserve">Всего по Республике </w:t>
            </w:r>
            <w:r>
              <w:lastRenderedPageBreak/>
              <w:t>Дагестан</w:t>
            </w:r>
          </w:p>
        </w:tc>
        <w:tc>
          <w:tcPr>
            <w:tcW w:w="1304" w:type="dxa"/>
          </w:tcPr>
          <w:p w:rsidR="00A62AEB" w:rsidRDefault="00A62AEB">
            <w:pPr>
              <w:pStyle w:val="ConsPlusNormal"/>
            </w:pPr>
          </w:p>
        </w:tc>
        <w:tc>
          <w:tcPr>
            <w:tcW w:w="1247" w:type="dxa"/>
          </w:tcPr>
          <w:p w:rsidR="00A62AEB" w:rsidRDefault="00A62AEB">
            <w:pPr>
              <w:pStyle w:val="ConsPlusNormal"/>
              <w:jc w:val="center"/>
            </w:pPr>
            <w:r>
              <w:t>55039,3</w:t>
            </w:r>
          </w:p>
        </w:tc>
        <w:tc>
          <w:tcPr>
            <w:tcW w:w="1304" w:type="dxa"/>
          </w:tcPr>
          <w:p w:rsidR="00A62AEB" w:rsidRDefault="00A62AEB">
            <w:pPr>
              <w:pStyle w:val="ConsPlusNormal"/>
              <w:jc w:val="center"/>
            </w:pPr>
            <w:r>
              <w:t>61374,3</w:t>
            </w:r>
          </w:p>
        </w:tc>
        <w:tc>
          <w:tcPr>
            <w:tcW w:w="1304" w:type="dxa"/>
          </w:tcPr>
          <w:p w:rsidR="00A62AEB" w:rsidRDefault="00A62AEB">
            <w:pPr>
              <w:pStyle w:val="ConsPlusNormal"/>
              <w:jc w:val="center"/>
            </w:pPr>
            <w:r>
              <w:t>65928,3</w:t>
            </w:r>
          </w:p>
        </w:tc>
        <w:tc>
          <w:tcPr>
            <w:tcW w:w="1304" w:type="dxa"/>
          </w:tcPr>
          <w:p w:rsidR="00A62AEB" w:rsidRDefault="00A62AEB">
            <w:pPr>
              <w:pStyle w:val="ConsPlusNormal"/>
              <w:jc w:val="center"/>
            </w:pPr>
            <w:r>
              <w:t>73806,1</w:t>
            </w:r>
          </w:p>
        </w:tc>
        <w:tc>
          <w:tcPr>
            <w:tcW w:w="1304" w:type="dxa"/>
          </w:tcPr>
          <w:p w:rsidR="00A62AEB" w:rsidRDefault="00A62AEB">
            <w:pPr>
              <w:pStyle w:val="ConsPlusNormal"/>
              <w:jc w:val="center"/>
            </w:pPr>
            <w:r>
              <w:t>82671,3</w:t>
            </w:r>
          </w:p>
        </w:tc>
        <w:tc>
          <w:tcPr>
            <w:tcW w:w="1304" w:type="dxa"/>
          </w:tcPr>
          <w:p w:rsidR="00A62AEB" w:rsidRDefault="00A62AEB">
            <w:pPr>
              <w:pStyle w:val="ConsPlusNormal"/>
              <w:jc w:val="center"/>
            </w:pPr>
            <w:r>
              <w:t>90357,1</w:t>
            </w:r>
          </w:p>
        </w:tc>
      </w:tr>
      <w:tr w:rsidR="00A62AEB">
        <w:tc>
          <w:tcPr>
            <w:tcW w:w="11910" w:type="dxa"/>
            <w:gridSpan w:val="9"/>
          </w:tcPr>
          <w:p w:rsidR="00A62AEB" w:rsidRDefault="00A62AEB">
            <w:pPr>
              <w:pStyle w:val="ConsPlusNormal"/>
              <w:jc w:val="center"/>
              <w:outlineLvl w:val="2"/>
            </w:pPr>
            <w:r>
              <w:lastRenderedPageBreak/>
              <w:t>Использование пашни, процент</w:t>
            </w:r>
          </w:p>
        </w:tc>
      </w:tr>
      <w:tr w:rsidR="00A62AEB">
        <w:tc>
          <w:tcPr>
            <w:tcW w:w="571" w:type="dxa"/>
          </w:tcPr>
          <w:p w:rsidR="00A62AEB" w:rsidRDefault="00A62AEB">
            <w:pPr>
              <w:pStyle w:val="ConsPlusNormal"/>
              <w:jc w:val="center"/>
            </w:pPr>
            <w:r>
              <w:t>1.</w:t>
            </w:r>
          </w:p>
        </w:tc>
        <w:tc>
          <w:tcPr>
            <w:tcW w:w="2268" w:type="dxa"/>
          </w:tcPr>
          <w:p w:rsidR="00A62AEB" w:rsidRDefault="00A62AEB">
            <w:pPr>
              <w:pStyle w:val="ConsPlusNormal"/>
            </w:pPr>
            <w:r>
              <w:t>Бабаюртовский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94,4</w:t>
            </w:r>
          </w:p>
        </w:tc>
        <w:tc>
          <w:tcPr>
            <w:tcW w:w="1304" w:type="dxa"/>
          </w:tcPr>
          <w:p w:rsidR="00A62AEB" w:rsidRDefault="00A62AEB">
            <w:pPr>
              <w:pStyle w:val="ConsPlusNormal"/>
              <w:jc w:val="center"/>
            </w:pPr>
            <w:r>
              <w:t>96,5</w:t>
            </w:r>
          </w:p>
        </w:tc>
        <w:tc>
          <w:tcPr>
            <w:tcW w:w="1304" w:type="dxa"/>
          </w:tcPr>
          <w:p w:rsidR="00A62AEB" w:rsidRDefault="00A62AEB">
            <w:pPr>
              <w:pStyle w:val="ConsPlusNormal"/>
              <w:jc w:val="center"/>
            </w:pPr>
            <w:r>
              <w:t>97,5</w:t>
            </w:r>
          </w:p>
        </w:tc>
        <w:tc>
          <w:tcPr>
            <w:tcW w:w="1304" w:type="dxa"/>
          </w:tcPr>
          <w:p w:rsidR="00A62AEB" w:rsidRDefault="00A62AEB">
            <w:pPr>
              <w:pStyle w:val="ConsPlusNormal"/>
              <w:jc w:val="center"/>
            </w:pPr>
            <w:r>
              <w:t>98,0</w:t>
            </w:r>
          </w:p>
        </w:tc>
        <w:tc>
          <w:tcPr>
            <w:tcW w:w="1304" w:type="dxa"/>
          </w:tcPr>
          <w:p w:rsidR="00A62AEB" w:rsidRDefault="00A62AEB">
            <w:pPr>
              <w:pStyle w:val="ConsPlusNormal"/>
              <w:jc w:val="center"/>
            </w:pPr>
            <w:r>
              <w:t>99,0</w:t>
            </w:r>
          </w:p>
        </w:tc>
        <w:tc>
          <w:tcPr>
            <w:tcW w:w="1304" w:type="dxa"/>
          </w:tcPr>
          <w:p w:rsidR="00A62AEB" w:rsidRDefault="00A62AEB">
            <w:pPr>
              <w:pStyle w:val="ConsPlusNormal"/>
              <w:jc w:val="center"/>
            </w:pPr>
            <w:r>
              <w:t>100,0</w:t>
            </w:r>
          </w:p>
        </w:tc>
      </w:tr>
      <w:tr w:rsidR="00A62AEB">
        <w:tc>
          <w:tcPr>
            <w:tcW w:w="571" w:type="dxa"/>
          </w:tcPr>
          <w:p w:rsidR="00A62AEB" w:rsidRDefault="00A62AEB">
            <w:pPr>
              <w:pStyle w:val="ConsPlusNormal"/>
              <w:jc w:val="center"/>
            </w:pPr>
            <w:r>
              <w:t>2.</w:t>
            </w:r>
          </w:p>
        </w:tc>
        <w:tc>
          <w:tcPr>
            <w:tcW w:w="2268" w:type="dxa"/>
          </w:tcPr>
          <w:p w:rsidR="00A62AEB" w:rsidRDefault="00A62AEB">
            <w:pPr>
              <w:pStyle w:val="ConsPlusNormal"/>
            </w:pPr>
            <w:r>
              <w:t>Кизлярский</w:t>
            </w:r>
          </w:p>
        </w:tc>
        <w:tc>
          <w:tcPr>
            <w:tcW w:w="1304" w:type="dxa"/>
          </w:tcPr>
          <w:p w:rsidR="00A62AEB" w:rsidRDefault="00A62AEB">
            <w:pPr>
              <w:pStyle w:val="ConsPlusNormal"/>
            </w:pPr>
          </w:p>
        </w:tc>
        <w:tc>
          <w:tcPr>
            <w:tcW w:w="1247" w:type="dxa"/>
          </w:tcPr>
          <w:p w:rsidR="00A62AEB" w:rsidRDefault="00A62AEB">
            <w:pPr>
              <w:pStyle w:val="ConsPlusNormal"/>
              <w:jc w:val="center"/>
            </w:pPr>
            <w:r>
              <w:t>100,1</w:t>
            </w:r>
          </w:p>
        </w:tc>
        <w:tc>
          <w:tcPr>
            <w:tcW w:w="1304" w:type="dxa"/>
          </w:tcPr>
          <w:p w:rsidR="00A62AEB" w:rsidRDefault="00A62AEB">
            <w:pPr>
              <w:pStyle w:val="ConsPlusNormal"/>
              <w:jc w:val="center"/>
            </w:pPr>
            <w:r>
              <w:t>100,3</w:t>
            </w:r>
          </w:p>
        </w:tc>
        <w:tc>
          <w:tcPr>
            <w:tcW w:w="1304" w:type="dxa"/>
          </w:tcPr>
          <w:p w:rsidR="00A62AEB" w:rsidRDefault="00A62AEB">
            <w:pPr>
              <w:pStyle w:val="ConsPlusNormal"/>
              <w:jc w:val="center"/>
            </w:pPr>
            <w:r>
              <w:t>100,0</w:t>
            </w:r>
          </w:p>
        </w:tc>
        <w:tc>
          <w:tcPr>
            <w:tcW w:w="1304" w:type="dxa"/>
          </w:tcPr>
          <w:p w:rsidR="00A62AEB" w:rsidRDefault="00A62AEB">
            <w:pPr>
              <w:pStyle w:val="ConsPlusNormal"/>
              <w:jc w:val="center"/>
            </w:pPr>
            <w:r>
              <w:t>100,0</w:t>
            </w:r>
          </w:p>
        </w:tc>
        <w:tc>
          <w:tcPr>
            <w:tcW w:w="1304" w:type="dxa"/>
          </w:tcPr>
          <w:p w:rsidR="00A62AEB" w:rsidRDefault="00A62AEB">
            <w:pPr>
              <w:pStyle w:val="ConsPlusNormal"/>
              <w:jc w:val="center"/>
            </w:pPr>
            <w:r>
              <w:t>100,0</w:t>
            </w:r>
          </w:p>
        </w:tc>
        <w:tc>
          <w:tcPr>
            <w:tcW w:w="1304" w:type="dxa"/>
          </w:tcPr>
          <w:p w:rsidR="00A62AEB" w:rsidRDefault="00A62AEB">
            <w:pPr>
              <w:pStyle w:val="ConsPlusNormal"/>
              <w:jc w:val="center"/>
            </w:pPr>
            <w:r>
              <w:t>100,0</w:t>
            </w:r>
          </w:p>
        </w:tc>
      </w:tr>
      <w:tr w:rsidR="00A62AEB">
        <w:tc>
          <w:tcPr>
            <w:tcW w:w="571" w:type="dxa"/>
          </w:tcPr>
          <w:p w:rsidR="00A62AEB" w:rsidRDefault="00A62AEB">
            <w:pPr>
              <w:pStyle w:val="ConsPlusNormal"/>
              <w:jc w:val="center"/>
            </w:pPr>
            <w:r>
              <w:t>3.</w:t>
            </w:r>
          </w:p>
        </w:tc>
        <w:tc>
          <w:tcPr>
            <w:tcW w:w="2268" w:type="dxa"/>
          </w:tcPr>
          <w:p w:rsidR="00A62AEB" w:rsidRDefault="00A62AEB">
            <w:pPr>
              <w:pStyle w:val="ConsPlusNormal"/>
            </w:pPr>
            <w:r>
              <w:t>Ногайский</w:t>
            </w:r>
          </w:p>
        </w:tc>
        <w:tc>
          <w:tcPr>
            <w:tcW w:w="1304" w:type="dxa"/>
          </w:tcPr>
          <w:p w:rsidR="00A62AEB" w:rsidRDefault="00A62AEB">
            <w:pPr>
              <w:pStyle w:val="ConsPlusNormal"/>
            </w:pPr>
          </w:p>
        </w:tc>
        <w:tc>
          <w:tcPr>
            <w:tcW w:w="1247" w:type="dxa"/>
          </w:tcPr>
          <w:p w:rsidR="00A62AEB" w:rsidRDefault="00A62AEB">
            <w:pPr>
              <w:pStyle w:val="ConsPlusNormal"/>
              <w:jc w:val="center"/>
            </w:pPr>
            <w:r>
              <w:t>76,7</w:t>
            </w:r>
          </w:p>
        </w:tc>
        <w:tc>
          <w:tcPr>
            <w:tcW w:w="1304" w:type="dxa"/>
          </w:tcPr>
          <w:p w:rsidR="00A62AEB" w:rsidRDefault="00A62AEB">
            <w:pPr>
              <w:pStyle w:val="ConsPlusNormal"/>
              <w:jc w:val="center"/>
            </w:pPr>
            <w:r>
              <w:t>83,6</w:t>
            </w:r>
          </w:p>
        </w:tc>
        <w:tc>
          <w:tcPr>
            <w:tcW w:w="1304" w:type="dxa"/>
          </w:tcPr>
          <w:p w:rsidR="00A62AEB" w:rsidRDefault="00A62AEB">
            <w:pPr>
              <w:pStyle w:val="ConsPlusNormal"/>
              <w:jc w:val="center"/>
            </w:pPr>
            <w:r>
              <w:t>86,0</w:t>
            </w:r>
          </w:p>
        </w:tc>
        <w:tc>
          <w:tcPr>
            <w:tcW w:w="1304" w:type="dxa"/>
          </w:tcPr>
          <w:p w:rsidR="00A62AEB" w:rsidRDefault="00A62AEB">
            <w:pPr>
              <w:pStyle w:val="ConsPlusNormal"/>
              <w:jc w:val="center"/>
            </w:pPr>
            <w:r>
              <w:t>88,0</w:t>
            </w:r>
          </w:p>
        </w:tc>
        <w:tc>
          <w:tcPr>
            <w:tcW w:w="1304" w:type="dxa"/>
          </w:tcPr>
          <w:p w:rsidR="00A62AEB" w:rsidRDefault="00A62AEB">
            <w:pPr>
              <w:pStyle w:val="ConsPlusNormal"/>
              <w:jc w:val="center"/>
            </w:pPr>
            <w:r>
              <w:t>90,0</w:t>
            </w:r>
          </w:p>
        </w:tc>
        <w:tc>
          <w:tcPr>
            <w:tcW w:w="1304" w:type="dxa"/>
          </w:tcPr>
          <w:p w:rsidR="00A62AEB" w:rsidRDefault="00A62AEB">
            <w:pPr>
              <w:pStyle w:val="ConsPlusNormal"/>
              <w:jc w:val="center"/>
            </w:pPr>
            <w:r>
              <w:t>92,0</w:t>
            </w:r>
          </w:p>
        </w:tc>
      </w:tr>
      <w:tr w:rsidR="00A62AEB">
        <w:tc>
          <w:tcPr>
            <w:tcW w:w="571" w:type="dxa"/>
          </w:tcPr>
          <w:p w:rsidR="00A62AEB" w:rsidRDefault="00A62AEB">
            <w:pPr>
              <w:pStyle w:val="ConsPlusNormal"/>
              <w:jc w:val="center"/>
            </w:pPr>
            <w:r>
              <w:t>4.</w:t>
            </w:r>
          </w:p>
        </w:tc>
        <w:tc>
          <w:tcPr>
            <w:tcW w:w="2268" w:type="dxa"/>
          </w:tcPr>
          <w:p w:rsidR="00A62AEB" w:rsidRDefault="00A62AEB">
            <w:pPr>
              <w:pStyle w:val="ConsPlusNormal"/>
            </w:pPr>
            <w:r>
              <w:t>Тарумовский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89,7</w:t>
            </w:r>
          </w:p>
        </w:tc>
        <w:tc>
          <w:tcPr>
            <w:tcW w:w="1304" w:type="dxa"/>
          </w:tcPr>
          <w:p w:rsidR="00A62AEB" w:rsidRDefault="00A62AEB">
            <w:pPr>
              <w:pStyle w:val="ConsPlusNormal"/>
              <w:jc w:val="center"/>
            </w:pPr>
            <w:r>
              <w:t>94,3</w:t>
            </w:r>
          </w:p>
        </w:tc>
        <w:tc>
          <w:tcPr>
            <w:tcW w:w="1304" w:type="dxa"/>
          </w:tcPr>
          <w:p w:rsidR="00A62AEB" w:rsidRDefault="00A62AEB">
            <w:pPr>
              <w:pStyle w:val="ConsPlusNormal"/>
              <w:jc w:val="center"/>
            </w:pPr>
            <w:r>
              <w:t>96,0</w:t>
            </w:r>
          </w:p>
        </w:tc>
        <w:tc>
          <w:tcPr>
            <w:tcW w:w="1304" w:type="dxa"/>
          </w:tcPr>
          <w:p w:rsidR="00A62AEB" w:rsidRDefault="00A62AEB">
            <w:pPr>
              <w:pStyle w:val="ConsPlusNormal"/>
              <w:jc w:val="center"/>
            </w:pPr>
            <w:r>
              <w:t>97,0</w:t>
            </w:r>
          </w:p>
        </w:tc>
        <w:tc>
          <w:tcPr>
            <w:tcW w:w="1304" w:type="dxa"/>
          </w:tcPr>
          <w:p w:rsidR="00A62AEB" w:rsidRDefault="00A62AEB">
            <w:pPr>
              <w:pStyle w:val="ConsPlusNormal"/>
              <w:jc w:val="center"/>
            </w:pPr>
            <w:r>
              <w:t>98,0</w:t>
            </w:r>
          </w:p>
        </w:tc>
        <w:tc>
          <w:tcPr>
            <w:tcW w:w="1304" w:type="dxa"/>
          </w:tcPr>
          <w:p w:rsidR="00A62AEB" w:rsidRDefault="00A62AEB">
            <w:pPr>
              <w:pStyle w:val="ConsPlusNormal"/>
              <w:jc w:val="center"/>
            </w:pPr>
            <w:r>
              <w:t>100,0</w:t>
            </w:r>
          </w:p>
        </w:tc>
      </w:tr>
      <w:tr w:rsidR="00A62AEB">
        <w:tc>
          <w:tcPr>
            <w:tcW w:w="571" w:type="dxa"/>
          </w:tcPr>
          <w:p w:rsidR="00A62AEB" w:rsidRDefault="00A62AEB">
            <w:pPr>
              <w:pStyle w:val="ConsPlusNormal"/>
              <w:jc w:val="center"/>
            </w:pPr>
            <w:r>
              <w:t>5.</w:t>
            </w:r>
          </w:p>
        </w:tc>
        <w:tc>
          <w:tcPr>
            <w:tcW w:w="2268" w:type="dxa"/>
          </w:tcPr>
          <w:p w:rsidR="00A62AEB" w:rsidRDefault="00A62AEB">
            <w:pPr>
              <w:pStyle w:val="ConsPlusNormal"/>
            </w:pPr>
            <w:r>
              <w:t>Хасавюртовский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86,3</w:t>
            </w:r>
          </w:p>
        </w:tc>
        <w:tc>
          <w:tcPr>
            <w:tcW w:w="1304" w:type="dxa"/>
          </w:tcPr>
          <w:p w:rsidR="00A62AEB" w:rsidRDefault="00A62AEB">
            <w:pPr>
              <w:pStyle w:val="ConsPlusNormal"/>
              <w:jc w:val="center"/>
            </w:pPr>
            <w:r>
              <w:t>90,7</w:t>
            </w:r>
          </w:p>
        </w:tc>
        <w:tc>
          <w:tcPr>
            <w:tcW w:w="1304" w:type="dxa"/>
          </w:tcPr>
          <w:p w:rsidR="00A62AEB" w:rsidRDefault="00A62AEB">
            <w:pPr>
              <w:pStyle w:val="ConsPlusNormal"/>
              <w:jc w:val="center"/>
            </w:pPr>
            <w:r>
              <w:t>93,0</w:t>
            </w:r>
          </w:p>
        </w:tc>
        <w:tc>
          <w:tcPr>
            <w:tcW w:w="1304" w:type="dxa"/>
          </w:tcPr>
          <w:p w:rsidR="00A62AEB" w:rsidRDefault="00A62AEB">
            <w:pPr>
              <w:pStyle w:val="ConsPlusNormal"/>
              <w:jc w:val="center"/>
            </w:pPr>
            <w:r>
              <w:t>95,0</w:t>
            </w:r>
          </w:p>
        </w:tc>
        <w:tc>
          <w:tcPr>
            <w:tcW w:w="1304" w:type="dxa"/>
          </w:tcPr>
          <w:p w:rsidR="00A62AEB" w:rsidRDefault="00A62AEB">
            <w:pPr>
              <w:pStyle w:val="ConsPlusNormal"/>
              <w:jc w:val="center"/>
            </w:pPr>
            <w:r>
              <w:t>96,0</w:t>
            </w:r>
          </w:p>
        </w:tc>
        <w:tc>
          <w:tcPr>
            <w:tcW w:w="1304" w:type="dxa"/>
          </w:tcPr>
          <w:p w:rsidR="00A62AEB" w:rsidRDefault="00A62AEB">
            <w:pPr>
              <w:pStyle w:val="ConsPlusNormal"/>
              <w:jc w:val="center"/>
            </w:pPr>
            <w:r>
              <w:t>97,0</w:t>
            </w:r>
          </w:p>
        </w:tc>
      </w:tr>
      <w:tr w:rsidR="00A62AEB">
        <w:tc>
          <w:tcPr>
            <w:tcW w:w="571" w:type="dxa"/>
          </w:tcPr>
          <w:p w:rsidR="00A62AEB" w:rsidRDefault="00A62AEB">
            <w:pPr>
              <w:pStyle w:val="ConsPlusNormal"/>
              <w:jc w:val="center"/>
            </w:pPr>
            <w:r>
              <w:t>6.</w:t>
            </w:r>
          </w:p>
        </w:tc>
        <w:tc>
          <w:tcPr>
            <w:tcW w:w="2268" w:type="dxa"/>
          </w:tcPr>
          <w:p w:rsidR="00A62AEB" w:rsidRDefault="00A62AEB">
            <w:pPr>
              <w:pStyle w:val="ConsPlusNormal"/>
            </w:pPr>
            <w:r>
              <w:t>Кизилюртовский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84,8</w:t>
            </w:r>
          </w:p>
        </w:tc>
        <w:tc>
          <w:tcPr>
            <w:tcW w:w="1304" w:type="dxa"/>
          </w:tcPr>
          <w:p w:rsidR="00A62AEB" w:rsidRDefault="00A62AEB">
            <w:pPr>
              <w:pStyle w:val="ConsPlusNormal"/>
              <w:jc w:val="center"/>
            </w:pPr>
            <w:r>
              <w:t>95,0</w:t>
            </w:r>
          </w:p>
        </w:tc>
        <w:tc>
          <w:tcPr>
            <w:tcW w:w="1304" w:type="dxa"/>
          </w:tcPr>
          <w:p w:rsidR="00A62AEB" w:rsidRDefault="00A62AEB">
            <w:pPr>
              <w:pStyle w:val="ConsPlusNormal"/>
              <w:jc w:val="center"/>
            </w:pPr>
            <w:r>
              <w:t>96,0</w:t>
            </w:r>
          </w:p>
        </w:tc>
        <w:tc>
          <w:tcPr>
            <w:tcW w:w="1304" w:type="dxa"/>
          </w:tcPr>
          <w:p w:rsidR="00A62AEB" w:rsidRDefault="00A62AEB">
            <w:pPr>
              <w:pStyle w:val="ConsPlusNormal"/>
              <w:jc w:val="center"/>
            </w:pPr>
            <w:r>
              <w:t>97,0</w:t>
            </w:r>
          </w:p>
        </w:tc>
        <w:tc>
          <w:tcPr>
            <w:tcW w:w="1304" w:type="dxa"/>
          </w:tcPr>
          <w:p w:rsidR="00A62AEB" w:rsidRDefault="00A62AEB">
            <w:pPr>
              <w:pStyle w:val="ConsPlusNormal"/>
              <w:jc w:val="center"/>
            </w:pPr>
            <w:r>
              <w:t>98,0</w:t>
            </w:r>
          </w:p>
        </w:tc>
        <w:tc>
          <w:tcPr>
            <w:tcW w:w="1304" w:type="dxa"/>
          </w:tcPr>
          <w:p w:rsidR="00A62AEB" w:rsidRDefault="00A62AEB">
            <w:pPr>
              <w:pStyle w:val="ConsPlusNormal"/>
              <w:jc w:val="center"/>
            </w:pPr>
            <w:r>
              <w:t>99,0</w:t>
            </w:r>
          </w:p>
        </w:tc>
      </w:tr>
      <w:tr w:rsidR="00A62AEB">
        <w:tc>
          <w:tcPr>
            <w:tcW w:w="571" w:type="dxa"/>
          </w:tcPr>
          <w:p w:rsidR="00A62AEB" w:rsidRDefault="00A62AEB">
            <w:pPr>
              <w:pStyle w:val="ConsPlusNormal"/>
              <w:jc w:val="center"/>
            </w:pPr>
            <w:r>
              <w:t>7.</w:t>
            </w:r>
          </w:p>
        </w:tc>
        <w:tc>
          <w:tcPr>
            <w:tcW w:w="2268" w:type="dxa"/>
          </w:tcPr>
          <w:p w:rsidR="00A62AEB" w:rsidRDefault="00A62AEB">
            <w:pPr>
              <w:pStyle w:val="ConsPlusNormal"/>
            </w:pPr>
            <w:r>
              <w:t>Дербентский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72,8</w:t>
            </w:r>
          </w:p>
        </w:tc>
        <w:tc>
          <w:tcPr>
            <w:tcW w:w="1304" w:type="dxa"/>
          </w:tcPr>
          <w:p w:rsidR="00A62AEB" w:rsidRDefault="00A62AEB">
            <w:pPr>
              <w:pStyle w:val="ConsPlusNormal"/>
              <w:jc w:val="center"/>
            </w:pPr>
            <w:r>
              <w:t>88,2</w:t>
            </w:r>
          </w:p>
        </w:tc>
        <w:tc>
          <w:tcPr>
            <w:tcW w:w="1304" w:type="dxa"/>
          </w:tcPr>
          <w:p w:rsidR="00A62AEB" w:rsidRDefault="00A62AEB">
            <w:pPr>
              <w:pStyle w:val="ConsPlusNormal"/>
              <w:jc w:val="center"/>
            </w:pPr>
            <w:r>
              <w:t>90,0</w:t>
            </w:r>
          </w:p>
        </w:tc>
        <w:tc>
          <w:tcPr>
            <w:tcW w:w="1304" w:type="dxa"/>
          </w:tcPr>
          <w:p w:rsidR="00A62AEB" w:rsidRDefault="00A62AEB">
            <w:pPr>
              <w:pStyle w:val="ConsPlusNormal"/>
              <w:jc w:val="center"/>
            </w:pPr>
            <w:r>
              <w:t>92,0</w:t>
            </w:r>
          </w:p>
        </w:tc>
        <w:tc>
          <w:tcPr>
            <w:tcW w:w="1304" w:type="dxa"/>
          </w:tcPr>
          <w:p w:rsidR="00A62AEB" w:rsidRDefault="00A62AEB">
            <w:pPr>
              <w:pStyle w:val="ConsPlusNormal"/>
              <w:jc w:val="center"/>
            </w:pPr>
            <w:r>
              <w:t>94,0</w:t>
            </w:r>
          </w:p>
        </w:tc>
        <w:tc>
          <w:tcPr>
            <w:tcW w:w="1304" w:type="dxa"/>
          </w:tcPr>
          <w:p w:rsidR="00A62AEB" w:rsidRDefault="00A62AEB">
            <w:pPr>
              <w:pStyle w:val="ConsPlusNormal"/>
              <w:jc w:val="center"/>
            </w:pPr>
            <w:r>
              <w:t>96,0</w:t>
            </w:r>
          </w:p>
        </w:tc>
      </w:tr>
      <w:tr w:rsidR="00A62AEB">
        <w:tc>
          <w:tcPr>
            <w:tcW w:w="571" w:type="dxa"/>
          </w:tcPr>
          <w:p w:rsidR="00A62AEB" w:rsidRDefault="00A62AEB">
            <w:pPr>
              <w:pStyle w:val="ConsPlusNormal"/>
              <w:jc w:val="center"/>
            </w:pPr>
            <w:r>
              <w:t>8.</w:t>
            </w:r>
          </w:p>
        </w:tc>
        <w:tc>
          <w:tcPr>
            <w:tcW w:w="2268" w:type="dxa"/>
          </w:tcPr>
          <w:p w:rsidR="00A62AEB" w:rsidRDefault="00A62AEB">
            <w:pPr>
              <w:pStyle w:val="ConsPlusNormal"/>
            </w:pPr>
            <w:r>
              <w:t>Каякентский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56,8</w:t>
            </w:r>
          </w:p>
        </w:tc>
        <w:tc>
          <w:tcPr>
            <w:tcW w:w="1304" w:type="dxa"/>
          </w:tcPr>
          <w:p w:rsidR="00A62AEB" w:rsidRDefault="00A62AEB">
            <w:pPr>
              <w:pStyle w:val="ConsPlusNormal"/>
              <w:jc w:val="center"/>
            </w:pPr>
            <w:r>
              <w:t>66,4</w:t>
            </w:r>
          </w:p>
        </w:tc>
        <w:tc>
          <w:tcPr>
            <w:tcW w:w="1304" w:type="dxa"/>
          </w:tcPr>
          <w:p w:rsidR="00A62AEB" w:rsidRDefault="00A62AEB">
            <w:pPr>
              <w:pStyle w:val="ConsPlusNormal"/>
              <w:jc w:val="center"/>
            </w:pPr>
            <w:r>
              <w:t>70,0</w:t>
            </w:r>
          </w:p>
        </w:tc>
        <w:tc>
          <w:tcPr>
            <w:tcW w:w="1304" w:type="dxa"/>
          </w:tcPr>
          <w:p w:rsidR="00A62AEB" w:rsidRDefault="00A62AEB">
            <w:pPr>
              <w:pStyle w:val="ConsPlusNormal"/>
              <w:jc w:val="center"/>
            </w:pPr>
            <w:r>
              <w:t>73,0</w:t>
            </w:r>
          </w:p>
        </w:tc>
        <w:tc>
          <w:tcPr>
            <w:tcW w:w="1304" w:type="dxa"/>
          </w:tcPr>
          <w:p w:rsidR="00A62AEB" w:rsidRDefault="00A62AEB">
            <w:pPr>
              <w:pStyle w:val="ConsPlusNormal"/>
              <w:jc w:val="center"/>
            </w:pPr>
            <w:r>
              <w:t>79,0</w:t>
            </w:r>
          </w:p>
        </w:tc>
        <w:tc>
          <w:tcPr>
            <w:tcW w:w="1304" w:type="dxa"/>
          </w:tcPr>
          <w:p w:rsidR="00A62AEB" w:rsidRDefault="00A62AEB">
            <w:pPr>
              <w:pStyle w:val="ConsPlusNormal"/>
              <w:jc w:val="center"/>
            </w:pPr>
            <w:r>
              <w:t>85,0</w:t>
            </w:r>
          </w:p>
        </w:tc>
      </w:tr>
      <w:tr w:rsidR="00A62AEB">
        <w:tc>
          <w:tcPr>
            <w:tcW w:w="571" w:type="dxa"/>
          </w:tcPr>
          <w:p w:rsidR="00A62AEB" w:rsidRDefault="00A62AEB">
            <w:pPr>
              <w:pStyle w:val="ConsPlusNormal"/>
              <w:jc w:val="center"/>
            </w:pPr>
            <w:r>
              <w:t>9.</w:t>
            </w:r>
          </w:p>
        </w:tc>
        <w:tc>
          <w:tcPr>
            <w:tcW w:w="2268" w:type="dxa"/>
          </w:tcPr>
          <w:p w:rsidR="00A62AEB" w:rsidRDefault="00A62AEB">
            <w:pPr>
              <w:pStyle w:val="ConsPlusNormal"/>
            </w:pPr>
            <w:r>
              <w:t>Карабудахкентский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70,7</w:t>
            </w:r>
          </w:p>
        </w:tc>
        <w:tc>
          <w:tcPr>
            <w:tcW w:w="1304" w:type="dxa"/>
          </w:tcPr>
          <w:p w:rsidR="00A62AEB" w:rsidRDefault="00A62AEB">
            <w:pPr>
              <w:pStyle w:val="ConsPlusNormal"/>
              <w:jc w:val="center"/>
            </w:pPr>
            <w:r>
              <w:t>78,3</w:t>
            </w:r>
          </w:p>
        </w:tc>
        <w:tc>
          <w:tcPr>
            <w:tcW w:w="1304" w:type="dxa"/>
          </w:tcPr>
          <w:p w:rsidR="00A62AEB" w:rsidRDefault="00A62AEB">
            <w:pPr>
              <w:pStyle w:val="ConsPlusNormal"/>
              <w:jc w:val="center"/>
            </w:pPr>
            <w:r>
              <w:t>82,5</w:t>
            </w:r>
          </w:p>
        </w:tc>
        <w:tc>
          <w:tcPr>
            <w:tcW w:w="1304" w:type="dxa"/>
          </w:tcPr>
          <w:p w:rsidR="00A62AEB" w:rsidRDefault="00A62AEB">
            <w:pPr>
              <w:pStyle w:val="ConsPlusNormal"/>
              <w:jc w:val="center"/>
            </w:pPr>
            <w:r>
              <w:t>85,0</w:t>
            </w:r>
          </w:p>
        </w:tc>
        <w:tc>
          <w:tcPr>
            <w:tcW w:w="1304" w:type="dxa"/>
          </w:tcPr>
          <w:p w:rsidR="00A62AEB" w:rsidRDefault="00A62AEB">
            <w:pPr>
              <w:pStyle w:val="ConsPlusNormal"/>
              <w:jc w:val="center"/>
            </w:pPr>
            <w:r>
              <w:t>88,0</w:t>
            </w:r>
          </w:p>
        </w:tc>
        <w:tc>
          <w:tcPr>
            <w:tcW w:w="1304" w:type="dxa"/>
          </w:tcPr>
          <w:p w:rsidR="00A62AEB" w:rsidRDefault="00A62AEB">
            <w:pPr>
              <w:pStyle w:val="ConsPlusNormal"/>
              <w:jc w:val="center"/>
            </w:pPr>
            <w:r>
              <w:t>90,0</w:t>
            </w:r>
          </w:p>
        </w:tc>
      </w:tr>
      <w:tr w:rsidR="00A62AEB">
        <w:tc>
          <w:tcPr>
            <w:tcW w:w="571" w:type="dxa"/>
          </w:tcPr>
          <w:p w:rsidR="00A62AEB" w:rsidRDefault="00A62AEB">
            <w:pPr>
              <w:pStyle w:val="ConsPlusNormal"/>
              <w:jc w:val="center"/>
            </w:pPr>
            <w:r>
              <w:t>10.</w:t>
            </w:r>
          </w:p>
        </w:tc>
        <w:tc>
          <w:tcPr>
            <w:tcW w:w="2268" w:type="dxa"/>
          </w:tcPr>
          <w:p w:rsidR="00A62AEB" w:rsidRDefault="00A62AEB">
            <w:pPr>
              <w:pStyle w:val="ConsPlusNormal"/>
            </w:pPr>
            <w:r>
              <w:t>Магарамкентский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55,8</w:t>
            </w:r>
          </w:p>
        </w:tc>
        <w:tc>
          <w:tcPr>
            <w:tcW w:w="1304" w:type="dxa"/>
          </w:tcPr>
          <w:p w:rsidR="00A62AEB" w:rsidRDefault="00A62AEB">
            <w:pPr>
              <w:pStyle w:val="ConsPlusNormal"/>
              <w:jc w:val="center"/>
            </w:pPr>
            <w:r>
              <w:t>70,7</w:t>
            </w:r>
          </w:p>
        </w:tc>
        <w:tc>
          <w:tcPr>
            <w:tcW w:w="1304" w:type="dxa"/>
          </w:tcPr>
          <w:p w:rsidR="00A62AEB" w:rsidRDefault="00A62AEB">
            <w:pPr>
              <w:pStyle w:val="ConsPlusNormal"/>
              <w:jc w:val="center"/>
            </w:pPr>
            <w:r>
              <w:t>73,0</w:t>
            </w:r>
          </w:p>
        </w:tc>
        <w:tc>
          <w:tcPr>
            <w:tcW w:w="1304" w:type="dxa"/>
          </w:tcPr>
          <w:p w:rsidR="00A62AEB" w:rsidRDefault="00A62AEB">
            <w:pPr>
              <w:pStyle w:val="ConsPlusNormal"/>
              <w:jc w:val="center"/>
            </w:pPr>
            <w:r>
              <w:t>74,0</w:t>
            </w:r>
          </w:p>
        </w:tc>
        <w:tc>
          <w:tcPr>
            <w:tcW w:w="1304" w:type="dxa"/>
          </w:tcPr>
          <w:p w:rsidR="00A62AEB" w:rsidRDefault="00A62AEB">
            <w:pPr>
              <w:pStyle w:val="ConsPlusNormal"/>
              <w:jc w:val="center"/>
            </w:pPr>
            <w:r>
              <w:t>76,0</w:t>
            </w:r>
          </w:p>
        </w:tc>
        <w:tc>
          <w:tcPr>
            <w:tcW w:w="1304" w:type="dxa"/>
          </w:tcPr>
          <w:p w:rsidR="00A62AEB" w:rsidRDefault="00A62AEB">
            <w:pPr>
              <w:pStyle w:val="ConsPlusNormal"/>
              <w:jc w:val="center"/>
            </w:pPr>
            <w:r>
              <w:t>78,0</w:t>
            </w:r>
          </w:p>
        </w:tc>
      </w:tr>
      <w:tr w:rsidR="00A62AEB">
        <w:tc>
          <w:tcPr>
            <w:tcW w:w="571" w:type="dxa"/>
          </w:tcPr>
          <w:p w:rsidR="00A62AEB" w:rsidRDefault="00A62AEB">
            <w:pPr>
              <w:pStyle w:val="ConsPlusNormal"/>
              <w:jc w:val="center"/>
            </w:pPr>
            <w:r>
              <w:t>11.</w:t>
            </w:r>
          </w:p>
        </w:tc>
        <w:tc>
          <w:tcPr>
            <w:tcW w:w="2268" w:type="dxa"/>
          </w:tcPr>
          <w:p w:rsidR="00A62AEB" w:rsidRDefault="00A62AEB">
            <w:pPr>
              <w:pStyle w:val="ConsPlusNormal"/>
            </w:pPr>
            <w:r>
              <w:t>г. Махачкала</w:t>
            </w:r>
          </w:p>
        </w:tc>
        <w:tc>
          <w:tcPr>
            <w:tcW w:w="1304" w:type="dxa"/>
          </w:tcPr>
          <w:p w:rsidR="00A62AEB" w:rsidRDefault="00A62AEB">
            <w:pPr>
              <w:pStyle w:val="ConsPlusNormal"/>
            </w:pPr>
          </w:p>
        </w:tc>
        <w:tc>
          <w:tcPr>
            <w:tcW w:w="1247" w:type="dxa"/>
          </w:tcPr>
          <w:p w:rsidR="00A62AEB" w:rsidRDefault="00A62AEB">
            <w:pPr>
              <w:pStyle w:val="ConsPlusNormal"/>
              <w:jc w:val="center"/>
            </w:pPr>
            <w:r>
              <w:t>35,1</w:t>
            </w:r>
          </w:p>
        </w:tc>
        <w:tc>
          <w:tcPr>
            <w:tcW w:w="1304" w:type="dxa"/>
          </w:tcPr>
          <w:p w:rsidR="00A62AEB" w:rsidRDefault="00A62AEB">
            <w:pPr>
              <w:pStyle w:val="ConsPlusNormal"/>
              <w:jc w:val="center"/>
            </w:pPr>
            <w:r>
              <w:t>41,7</w:t>
            </w:r>
          </w:p>
        </w:tc>
        <w:tc>
          <w:tcPr>
            <w:tcW w:w="1304" w:type="dxa"/>
          </w:tcPr>
          <w:p w:rsidR="00A62AEB" w:rsidRDefault="00A62AEB">
            <w:pPr>
              <w:pStyle w:val="ConsPlusNormal"/>
              <w:jc w:val="center"/>
            </w:pPr>
            <w:r>
              <w:t>50,0</w:t>
            </w:r>
          </w:p>
        </w:tc>
        <w:tc>
          <w:tcPr>
            <w:tcW w:w="1304" w:type="dxa"/>
          </w:tcPr>
          <w:p w:rsidR="00A62AEB" w:rsidRDefault="00A62AEB">
            <w:pPr>
              <w:pStyle w:val="ConsPlusNormal"/>
              <w:jc w:val="center"/>
            </w:pPr>
            <w:r>
              <w:t>55,0</w:t>
            </w:r>
          </w:p>
        </w:tc>
        <w:tc>
          <w:tcPr>
            <w:tcW w:w="1304" w:type="dxa"/>
          </w:tcPr>
          <w:p w:rsidR="00A62AEB" w:rsidRDefault="00A62AEB">
            <w:pPr>
              <w:pStyle w:val="ConsPlusNormal"/>
              <w:jc w:val="center"/>
            </w:pPr>
            <w:r>
              <w:t>60,0</w:t>
            </w:r>
          </w:p>
        </w:tc>
        <w:tc>
          <w:tcPr>
            <w:tcW w:w="1304" w:type="dxa"/>
          </w:tcPr>
          <w:p w:rsidR="00A62AEB" w:rsidRDefault="00A62AEB">
            <w:pPr>
              <w:pStyle w:val="ConsPlusNormal"/>
              <w:jc w:val="center"/>
            </w:pPr>
            <w:r>
              <w:t>65,0</w:t>
            </w:r>
          </w:p>
        </w:tc>
      </w:tr>
      <w:tr w:rsidR="00A62AEB">
        <w:tc>
          <w:tcPr>
            <w:tcW w:w="571" w:type="dxa"/>
          </w:tcPr>
          <w:p w:rsidR="00A62AEB" w:rsidRDefault="00A62AEB">
            <w:pPr>
              <w:pStyle w:val="ConsPlusNormal"/>
              <w:jc w:val="center"/>
            </w:pPr>
            <w:r>
              <w:t>12.</w:t>
            </w:r>
          </w:p>
        </w:tc>
        <w:tc>
          <w:tcPr>
            <w:tcW w:w="2268" w:type="dxa"/>
          </w:tcPr>
          <w:p w:rsidR="00A62AEB" w:rsidRDefault="00A62AEB">
            <w:pPr>
              <w:pStyle w:val="ConsPlusNormal"/>
            </w:pPr>
            <w:r>
              <w:t>Кумторкалинский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42,0</w:t>
            </w:r>
          </w:p>
        </w:tc>
        <w:tc>
          <w:tcPr>
            <w:tcW w:w="1304" w:type="dxa"/>
          </w:tcPr>
          <w:p w:rsidR="00A62AEB" w:rsidRDefault="00A62AEB">
            <w:pPr>
              <w:pStyle w:val="ConsPlusNormal"/>
              <w:jc w:val="center"/>
            </w:pPr>
            <w:r>
              <w:t>62,9</w:t>
            </w:r>
          </w:p>
        </w:tc>
        <w:tc>
          <w:tcPr>
            <w:tcW w:w="1304" w:type="dxa"/>
          </w:tcPr>
          <w:p w:rsidR="00A62AEB" w:rsidRDefault="00A62AEB">
            <w:pPr>
              <w:pStyle w:val="ConsPlusNormal"/>
              <w:jc w:val="center"/>
            </w:pPr>
            <w:r>
              <w:t>65,0</w:t>
            </w:r>
          </w:p>
        </w:tc>
        <w:tc>
          <w:tcPr>
            <w:tcW w:w="1304" w:type="dxa"/>
          </w:tcPr>
          <w:p w:rsidR="00A62AEB" w:rsidRDefault="00A62AEB">
            <w:pPr>
              <w:pStyle w:val="ConsPlusNormal"/>
              <w:jc w:val="center"/>
            </w:pPr>
            <w:r>
              <w:t>68,0</w:t>
            </w:r>
          </w:p>
        </w:tc>
        <w:tc>
          <w:tcPr>
            <w:tcW w:w="1304" w:type="dxa"/>
          </w:tcPr>
          <w:p w:rsidR="00A62AEB" w:rsidRDefault="00A62AEB">
            <w:pPr>
              <w:pStyle w:val="ConsPlusNormal"/>
              <w:jc w:val="center"/>
            </w:pPr>
            <w:r>
              <w:t>71,0</w:t>
            </w:r>
          </w:p>
        </w:tc>
        <w:tc>
          <w:tcPr>
            <w:tcW w:w="1304" w:type="dxa"/>
          </w:tcPr>
          <w:p w:rsidR="00A62AEB" w:rsidRDefault="00A62AEB">
            <w:pPr>
              <w:pStyle w:val="ConsPlusNormal"/>
              <w:jc w:val="center"/>
            </w:pPr>
            <w:r>
              <w:t>74,0</w:t>
            </w:r>
          </w:p>
        </w:tc>
      </w:tr>
      <w:tr w:rsidR="00A62AEB">
        <w:tc>
          <w:tcPr>
            <w:tcW w:w="571" w:type="dxa"/>
          </w:tcPr>
          <w:p w:rsidR="00A62AEB" w:rsidRDefault="00A62AEB">
            <w:pPr>
              <w:pStyle w:val="ConsPlusNormal"/>
              <w:jc w:val="center"/>
            </w:pPr>
            <w:r>
              <w:t>13.</w:t>
            </w:r>
          </w:p>
        </w:tc>
        <w:tc>
          <w:tcPr>
            <w:tcW w:w="2268" w:type="dxa"/>
          </w:tcPr>
          <w:p w:rsidR="00A62AEB" w:rsidRDefault="00A62AEB">
            <w:pPr>
              <w:pStyle w:val="ConsPlusNormal"/>
            </w:pPr>
            <w:r>
              <w:t>Буйнакский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40,2</w:t>
            </w:r>
          </w:p>
        </w:tc>
        <w:tc>
          <w:tcPr>
            <w:tcW w:w="1304" w:type="dxa"/>
          </w:tcPr>
          <w:p w:rsidR="00A62AEB" w:rsidRDefault="00A62AEB">
            <w:pPr>
              <w:pStyle w:val="ConsPlusNormal"/>
              <w:jc w:val="center"/>
            </w:pPr>
            <w:r>
              <w:t>45,2</w:t>
            </w:r>
          </w:p>
        </w:tc>
        <w:tc>
          <w:tcPr>
            <w:tcW w:w="1304" w:type="dxa"/>
          </w:tcPr>
          <w:p w:rsidR="00A62AEB" w:rsidRDefault="00A62AEB">
            <w:pPr>
              <w:pStyle w:val="ConsPlusNormal"/>
              <w:jc w:val="center"/>
            </w:pPr>
            <w:r>
              <w:t>53,0</w:t>
            </w:r>
          </w:p>
        </w:tc>
        <w:tc>
          <w:tcPr>
            <w:tcW w:w="1304" w:type="dxa"/>
          </w:tcPr>
          <w:p w:rsidR="00A62AEB" w:rsidRDefault="00A62AEB">
            <w:pPr>
              <w:pStyle w:val="ConsPlusNormal"/>
              <w:jc w:val="center"/>
            </w:pPr>
            <w:r>
              <w:t>56,0</w:t>
            </w:r>
          </w:p>
        </w:tc>
        <w:tc>
          <w:tcPr>
            <w:tcW w:w="1304" w:type="dxa"/>
          </w:tcPr>
          <w:p w:rsidR="00A62AEB" w:rsidRDefault="00A62AEB">
            <w:pPr>
              <w:pStyle w:val="ConsPlusNormal"/>
              <w:jc w:val="center"/>
            </w:pPr>
            <w:r>
              <w:t>58,0</w:t>
            </w:r>
          </w:p>
        </w:tc>
        <w:tc>
          <w:tcPr>
            <w:tcW w:w="1304" w:type="dxa"/>
          </w:tcPr>
          <w:p w:rsidR="00A62AEB" w:rsidRDefault="00A62AEB">
            <w:pPr>
              <w:pStyle w:val="ConsPlusNormal"/>
              <w:jc w:val="center"/>
            </w:pPr>
            <w:r>
              <w:t>63,0</w:t>
            </w:r>
          </w:p>
        </w:tc>
      </w:tr>
      <w:tr w:rsidR="00A62AEB">
        <w:tc>
          <w:tcPr>
            <w:tcW w:w="571" w:type="dxa"/>
          </w:tcPr>
          <w:p w:rsidR="00A62AEB" w:rsidRDefault="00A62AEB">
            <w:pPr>
              <w:pStyle w:val="ConsPlusNormal"/>
              <w:jc w:val="center"/>
            </w:pPr>
            <w:r>
              <w:t>14.</w:t>
            </w:r>
          </w:p>
        </w:tc>
        <w:tc>
          <w:tcPr>
            <w:tcW w:w="2268" w:type="dxa"/>
          </w:tcPr>
          <w:p w:rsidR="00A62AEB" w:rsidRDefault="00A62AEB">
            <w:pPr>
              <w:pStyle w:val="ConsPlusNormal"/>
            </w:pPr>
            <w:r>
              <w:t>Казбековский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90,0</w:t>
            </w:r>
          </w:p>
        </w:tc>
        <w:tc>
          <w:tcPr>
            <w:tcW w:w="1304" w:type="dxa"/>
          </w:tcPr>
          <w:p w:rsidR="00A62AEB" w:rsidRDefault="00A62AEB">
            <w:pPr>
              <w:pStyle w:val="ConsPlusNormal"/>
              <w:jc w:val="center"/>
            </w:pPr>
            <w:r>
              <w:t>96,7</w:t>
            </w:r>
          </w:p>
        </w:tc>
        <w:tc>
          <w:tcPr>
            <w:tcW w:w="1304" w:type="dxa"/>
          </w:tcPr>
          <w:p w:rsidR="00A62AEB" w:rsidRDefault="00A62AEB">
            <w:pPr>
              <w:pStyle w:val="ConsPlusNormal"/>
              <w:jc w:val="center"/>
            </w:pPr>
            <w:r>
              <w:t>98,0</w:t>
            </w:r>
          </w:p>
        </w:tc>
        <w:tc>
          <w:tcPr>
            <w:tcW w:w="1304" w:type="dxa"/>
          </w:tcPr>
          <w:p w:rsidR="00A62AEB" w:rsidRDefault="00A62AEB">
            <w:pPr>
              <w:pStyle w:val="ConsPlusNormal"/>
              <w:jc w:val="center"/>
            </w:pPr>
            <w:r>
              <w:t>99,0</w:t>
            </w:r>
          </w:p>
        </w:tc>
        <w:tc>
          <w:tcPr>
            <w:tcW w:w="1304" w:type="dxa"/>
          </w:tcPr>
          <w:p w:rsidR="00A62AEB" w:rsidRDefault="00A62AEB">
            <w:pPr>
              <w:pStyle w:val="ConsPlusNormal"/>
              <w:jc w:val="center"/>
            </w:pPr>
            <w:r>
              <w:t>100,0</w:t>
            </w:r>
          </w:p>
        </w:tc>
        <w:tc>
          <w:tcPr>
            <w:tcW w:w="1304" w:type="dxa"/>
          </w:tcPr>
          <w:p w:rsidR="00A62AEB" w:rsidRDefault="00A62AEB">
            <w:pPr>
              <w:pStyle w:val="ConsPlusNormal"/>
              <w:jc w:val="center"/>
            </w:pPr>
            <w:r>
              <w:t>100,0</w:t>
            </w:r>
          </w:p>
        </w:tc>
      </w:tr>
      <w:tr w:rsidR="00A62AEB">
        <w:tc>
          <w:tcPr>
            <w:tcW w:w="571" w:type="dxa"/>
          </w:tcPr>
          <w:p w:rsidR="00A62AEB" w:rsidRDefault="00A62AEB">
            <w:pPr>
              <w:pStyle w:val="ConsPlusNormal"/>
              <w:jc w:val="center"/>
            </w:pPr>
            <w:r>
              <w:t>15.</w:t>
            </w:r>
          </w:p>
        </w:tc>
        <w:tc>
          <w:tcPr>
            <w:tcW w:w="2268" w:type="dxa"/>
          </w:tcPr>
          <w:p w:rsidR="00A62AEB" w:rsidRDefault="00A62AEB">
            <w:pPr>
              <w:pStyle w:val="ConsPlusNormal"/>
            </w:pPr>
            <w:r>
              <w:t>Сулейман-Стальский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59,6</w:t>
            </w:r>
          </w:p>
        </w:tc>
        <w:tc>
          <w:tcPr>
            <w:tcW w:w="1304" w:type="dxa"/>
          </w:tcPr>
          <w:p w:rsidR="00A62AEB" w:rsidRDefault="00A62AEB">
            <w:pPr>
              <w:pStyle w:val="ConsPlusNormal"/>
              <w:jc w:val="center"/>
            </w:pPr>
            <w:r>
              <w:t>77,4</w:t>
            </w:r>
          </w:p>
        </w:tc>
        <w:tc>
          <w:tcPr>
            <w:tcW w:w="1304" w:type="dxa"/>
          </w:tcPr>
          <w:p w:rsidR="00A62AEB" w:rsidRDefault="00A62AEB">
            <w:pPr>
              <w:pStyle w:val="ConsPlusNormal"/>
              <w:jc w:val="center"/>
            </w:pPr>
            <w:r>
              <w:t>79,0</w:t>
            </w:r>
          </w:p>
        </w:tc>
        <w:tc>
          <w:tcPr>
            <w:tcW w:w="1304" w:type="dxa"/>
          </w:tcPr>
          <w:p w:rsidR="00A62AEB" w:rsidRDefault="00A62AEB">
            <w:pPr>
              <w:pStyle w:val="ConsPlusNormal"/>
              <w:jc w:val="center"/>
            </w:pPr>
            <w:r>
              <w:t>82,0</w:t>
            </w:r>
          </w:p>
        </w:tc>
        <w:tc>
          <w:tcPr>
            <w:tcW w:w="1304" w:type="dxa"/>
          </w:tcPr>
          <w:p w:rsidR="00A62AEB" w:rsidRDefault="00A62AEB">
            <w:pPr>
              <w:pStyle w:val="ConsPlusNormal"/>
              <w:jc w:val="center"/>
            </w:pPr>
            <w:r>
              <w:t>84,0</w:t>
            </w:r>
          </w:p>
        </w:tc>
        <w:tc>
          <w:tcPr>
            <w:tcW w:w="1304" w:type="dxa"/>
          </w:tcPr>
          <w:p w:rsidR="00A62AEB" w:rsidRDefault="00A62AEB">
            <w:pPr>
              <w:pStyle w:val="ConsPlusNormal"/>
              <w:jc w:val="center"/>
            </w:pPr>
            <w:r>
              <w:t>86,0</w:t>
            </w:r>
          </w:p>
        </w:tc>
      </w:tr>
      <w:tr w:rsidR="00A62AEB">
        <w:tc>
          <w:tcPr>
            <w:tcW w:w="571" w:type="dxa"/>
          </w:tcPr>
          <w:p w:rsidR="00A62AEB" w:rsidRDefault="00A62AEB">
            <w:pPr>
              <w:pStyle w:val="ConsPlusNormal"/>
              <w:jc w:val="center"/>
            </w:pPr>
            <w:r>
              <w:t>16.</w:t>
            </w:r>
          </w:p>
        </w:tc>
        <w:tc>
          <w:tcPr>
            <w:tcW w:w="2268" w:type="dxa"/>
          </w:tcPr>
          <w:p w:rsidR="00A62AEB" w:rsidRDefault="00A62AEB">
            <w:pPr>
              <w:pStyle w:val="ConsPlusNormal"/>
            </w:pPr>
            <w:r>
              <w:t>Кайтагский</w:t>
            </w:r>
          </w:p>
        </w:tc>
        <w:tc>
          <w:tcPr>
            <w:tcW w:w="1304" w:type="dxa"/>
          </w:tcPr>
          <w:p w:rsidR="00A62AEB" w:rsidRDefault="00A62AEB">
            <w:pPr>
              <w:pStyle w:val="ConsPlusNormal"/>
            </w:pPr>
          </w:p>
        </w:tc>
        <w:tc>
          <w:tcPr>
            <w:tcW w:w="1247" w:type="dxa"/>
          </w:tcPr>
          <w:p w:rsidR="00A62AEB" w:rsidRDefault="00A62AEB">
            <w:pPr>
              <w:pStyle w:val="ConsPlusNormal"/>
              <w:jc w:val="center"/>
            </w:pPr>
            <w:r>
              <w:t>50,2</w:t>
            </w:r>
          </w:p>
        </w:tc>
        <w:tc>
          <w:tcPr>
            <w:tcW w:w="1304" w:type="dxa"/>
          </w:tcPr>
          <w:p w:rsidR="00A62AEB" w:rsidRDefault="00A62AEB">
            <w:pPr>
              <w:pStyle w:val="ConsPlusNormal"/>
              <w:jc w:val="center"/>
            </w:pPr>
            <w:r>
              <w:t>62,7</w:t>
            </w:r>
          </w:p>
        </w:tc>
        <w:tc>
          <w:tcPr>
            <w:tcW w:w="1304" w:type="dxa"/>
          </w:tcPr>
          <w:p w:rsidR="00A62AEB" w:rsidRDefault="00A62AEB">
            <w:pPr>
              <w:pStyle w:val="ConsPlusNormal"/>
              <w:jc w:val="center"/>
            </w:pPr>
            <w:r>
              <w:t>65,0</w:t>
            </w:r>
          </w:p>
        </w:tc>
        <w:tc>
          <w:tcPr>
            <w:tcW w:w="1304" w:type="dxa"/>
          </w:tcPr>
          <w:p w:rsidR="00A62AEB" w:rsidRDefault="00A62AEB">
            <w:pPr>
              <w:pStyle w:val="ConsPlusNormal"/>
              <w:jc w:val="center"/>
            </w:pPr>
            <w:r>
              <w:t>67,0</w:t>
            </w:r>
          </w:p>
        </w:tc>
        <w:tc>
          <w:tcPr>
            <w:tcW w:w="1304" w:type="dxa"/>
          </w:tcPr>
          <w:p w:rsidR="00A62AEB" w:rsidRDefault="00A62AEB">
            <w:pPr>
              <w:pStyle w:val="ConsPlusNormal"/>
              <w:jc w:val="center"/>
            </w:pPr>
            <w:r>
              <w:t>68,0</w:t>
            </w:r>
          </w:p>
        </w:tc>
        <w:tc>
          <w:tcPr>
            <w:tcW w:w="1304" w:type="dxa"/>
          </w:tcPr>
          <w:p w:rsidR="00A62AEB" w:rsidRDefault="00A62AEB">
            <w:pPr>
              <w:pStyle w:val="ConsPlusNormal"/>
              <w:jc w:val="center"/>
            </w:pPr>
            <w:r>
              <w:t>69,0</w:t>
            </w:r>
          </w:p>
        </w:tc>
      </w:tr>
      <w:tr w:rsidR="00A62AEB">
        <w:tc>
          <w:tcPr>
            <w:tcW w:w="571" w:type="dxa"/>
          </w:tcPr>
          <w:p w:rsidR="00A62AEB" w:rsidRDefault="00A62AEB">
            <w:pPr>
              <w:pStyle w:val="ConsPlusNormal"/>
              <w:jc w:val="center"/>
            </w:pPr>
            <w:r>
              <w:t>17.</w:t>
            </w:r>
          </w:p>
        </w:tc>
        <w:tc>
          <w:tcPr>
            <w:tcW w:w="2268" w:type="dxa"/>
          </w:tcPr>
          <w:p w:rsidR="00A62AEB" w:rsidRDefault="00A62AEB">
            <w:pPr>
              <w:pStyle w:val="ConsPlusNormal"/>
            </w:pPr>
            <w:r>
              <w:t>Новолакский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64,0</w:t>
            </w:r>
          </w:p>
        </w:tc>
        <w:tc>
          <w:tcPr>
            <w:tcW w:w="1304" w:type="dxa"/>
          </w:tcPr>
          <w:p w:rsidR="00A62AEB" w:rsidRDefault="00A62AEB">
            <w:pPr>
              <w:pStyle w:val="ConsPlusNormal"/>
              <w:jc w:val="center"/>
            </w:pPr>
            <w:r>
              <w:t>78,6</w:t>
            </w:r>
          </w:p>
        </w:tc>
        <w:tc>
          <w:tcPr>
            <w:tcW w:w="1304" w:type="dxa"/>
          </w:tcPr>
          <w:p w:rsidR="00A62AEB" w:rsidRDefault="00A62AEB">
            <w:pPr>
              <w:pStyle w:val="ConsPlusNormal"/>
              <w:jc w:val="center"/>
            </w:pPr>
            <w:r>
              <w:t>79,0</w:t>
            </w:r>
          </w:p>
        </w:tc>
        <w:tc>
          <w:tcPr>
            <w:tcW w:w="1304" w:type="dxa"/>
          </w:tcPr>
          <w:p w:rsidR="00A62AEB" w:rsidRDefault="00A62AEB">
            <w:pPr>
              <w:pStyle w:val="ConsPlusNormal"/>
              <w:jc w:val="center"/>
            </w:pPr>
            <w:r>
              <w:t>80,0</w:t>
            </w:r>
          </w:p>
        </w:tc>
        <w:tc>
          <w:tcPr>
            <w:tcW w:w="1304" w:type="dxa"/>
          </w:tcPr>
          <w:p w:rsidR="00A62AEB" w:rsidRDefault="00A62AEB">
            <w:pPr>
              <w:pStyle w:val="ConsPlusNormal"/>
              <w:jc w:val="center"/>
            </w:pPr>
            <w:r>
              <w:t>81,0</w:t>
            </w:r>
          </w:p>
        </w:tc>
        <w:tc>
          <w:tcPr>
            <w:tcW w:w="1304" w:type="dxa"/>
          </w:tcPr>
          <w:p w:rsidR="00A62AEB" w:rsidRDefault="00A62AEB">
            <w:pPr>
              <w:pStyle w:val="ConsPlusNormal"/>
              <w:jc w:val="center"/>
            </w:pPr>
            <w:r>
              <w:t>82,0</w:t>
            </w:r>
          </w:p>
        </w:tc>
      </w:tr>
      <w:tr w:rsidR="00A62AEB">
        <w:tc>
          <w:tcPr>
            <w:tcW w:w="571" w:type="dxa"/>
          </w:tcPr>
          <w:p w:rsidR="00A62AEB" w:rsidRDefault="00A62AEB">
            <w:pPr>
              <w:pStyle w:val="ConsPlusNormal"/>
              <w:jc w:val="center"/>
            </w:pPr>
            <w:r>
              <w:lastRenderedPageBreak/>
              <w:t>18.</w:t>
            </w:r>
          </w:p>
        </w:tc>
        <w:tc>
          <w:tcPr>
            <w:tcW w:w="2268" w:type="dxa"/>
          </w:tcPr>
          <w:p w:rsidR="00A62AEB" w:rsidRDefault="00A62AEB">
            <w:pPr>
              <w:pStyle w:val="ConsPlusNormal"/>
            </w:pPr>
            <w:r>
              <w:t>Сергокалинский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80,8</w:t>
            </w:r>
          </w:p>
        </w:tc>
        <w:tc>
          <w:tcPr>
            <w:tcW w:w="1304" w:type="dxa"/>
          </w:tcPr>
          <w:p w:rsidR="00A62AEB" w:rsidRDefault="00A62AEB">
            <w:pPr>
              <w:pStyle w:val="ConsPlusNormal"/>
              <w:jc w:val="center"/>
            </w:pPr>
            <w:r>
              <w:t>86,8</w:t>
            </w:r>
          </w:p>
        </w:tc>
        <w:tc>
          <w:tcPr>
            <w:tcW w:w="1304" w:type="dxa"/>
          </w:tcPr>
          <w:p w:rsidR="00A62AEB" w:rsidRDefault="00A62AEB">
            <w:pPr>
              <w:pStyle w:val="ConsPlusNormal"/>
              <w:jc w:val="center"/>
            </w:pPr>
            <w:r>
              <w:t>87,0</w:t>
            </w:r>
          </w:p>
        </w:tc>
        <w:tc>
          <w:tcPr>
            <w:tcW w:w="1304" w:type="dxa"/>
          </w:tcPr>
          <w:p w:rsidR="00A62AEB" w:rsidRDefault="00A62AEB">
            <w:pPr>
              <w:pStyle w:val="ConsPlusNormal"/>
              <w:jc w:val="center"/>
            </w:pPr>
            <w:r>
              <w:t>88,0</w:t>
            </w:r>
          </w:p>
        </w:tc>
        <w:tc>
          <w:tcPr>
            <w:tcW w:w="1304" w:type="dxa"/>
          </w:tcPr>
          <w:p w:rsidR="00A62AEB" w:rsidRDefault="00A62AEB">
            <w:pPr>
              <w:pStyle w:val="ConsPlusNormal"/>
              <w:jc w:val="center"/>
            </w:pPr>
            <w:r>
              <w:t>89,0</w:t>
            </w:r>
          </w:p>
        </w:tc>
        <w:tc>
          <w:tcPr>
            <w:tcW w:w="1304" w:type="dxa"/>
          </w:tcPr>
          <w:p w:rsidR="00A62AEB" w:rsidRDefault="00A62AEB">
            <w:pPr>
              <w:pStyle w:val="ConsPlusNormal"/>
              <w:jc w:val="center"/>
            </w:pPr>
            <w:r>
              <w:t>90,0</w:t>
            </w:r>
          </w:p>
        </w:tc>
      </w:tr>
      <w:tr w:rsidR="00A62AEB">
        <w:tc>
          <w:tcPr>
            <w:tcW w:w="571" w:type="dxa"/>
          </w:tcPr>
          <w:p w:rsidR="00A62AEB" w:rsidRDefault="00A62AEB">
            <w:pPr>
              <w:pStyle w:val="ConsPlusNormal"/>
              <w:jc w:val="center"/>
            </w:pPr>
            <w:r>
              <w:t>19.</w:t>
            </w:r>
          </w:p>
        </w:tc>
        <w:tc>
          <w:tcPr>
            <w:tcW w:w="2268" w:type="dxa"/>
          </w:tcPr>
          <w:p w:rsidR="00A62AEB" w:rsidRDefault="00A62AEB">
            <w:pPr>
              <w:pStyle w:val="ConsPlusNormal"/>
            </w:pPr>
            <w:r>
              <w:t>Табасаранский</w:t>
            </w:r>
          </w:p>
        </w:tc>
        <w:tc>
          <w:tcPr>
            <w:tcW w:w="1304" w:type="dxa"/>
          </w:tcPr>
          <w:p w:rsidR="00A62AEB" w:rsidRDefault="00A62AEB">
            <w:pPr>
              <w:pStyle w:val="ConsPlusNormal"/>
            </w:pPr>
          </w:p>
        </w:tc>
        <w:tc>
          <w:tcPr>
            <w:tcW w:w="1247" w:type="dxa"/>
          </w:tcPr>
          <w:p w:rsidR="00A62AEB" w:rsidRDefault="00A62AEB">
            <w:pPr>
              <w:pStyle w:val="ConsPlusNormal"/>
              <w:jc w:val="center"/>
            </w:pPr>
            <w:r>
              <w:t>45,0</w:t>
            </w:r>
          </w:p>
        </w:tc>
        <w:tc>
          <w:tcPr>
            <w:tcW w:w="1304" w:type="dxa"/>
          </w:tcPr>
          <w:p w:rsidR="00A62AEB" w:rsidRDefault="00A62AEB">
            <w:pPr>
              <w:pStyle w:val="ConsPlusNormal"/>
              <w:jc w:val="center"/>
            </w:pPr>
            <w:r>
              <w:t>61,4</w:t>
            </w:r>
          </w:p>
        </w:tc>
        <w:tc>
          <w:tcPr>
            <w:tcW w:w="1304" w:type="dxa"/>
          </w:tcPr>
          <w:p w:rsidR="00A62AEB" w:rsidRDefault="00A62AEB">
            <w:pPr>
              <w:pStyle w:val="ConsPlusNormal"/>
              <w:jc w:val="center"/>
            </w:pPr>
            <w:r>
              <w:t>68,0</w:t>
            </w:r>
          </w:p>
        </w:tc>
        <w:tc>
          <w:tcPr>
            <w:tcW w:w="1304" w:type="dxa"/>
          </w:tcPr>
          <w:p w:rsidR="00A62AEB" w:rsidRDefault="00A62AEB">
            <w:pPr>
              <w:pStyle w:val="ConsPlusNormal"/>
              <w:jc w:val="center"/>
            </w:pPr>
            <w:r>
              <w:t>68,0</w:t>
            </w:r>
          </w:p>
        </w:tc>
        <w:tc>
          <w:tcPr>
            <w:tcW w:w="1304" w:type="dxa"/>
          </w:tcPr>
          <w:p w:rsidR="00A62AEB" w:rsidRDefault="00A62AEB">
            <w:pPr>
              <w:pStyle w:val="ConsPlusNormal"/>
              <w:jc w:val="center"/>
            </w:pPr>
            <w:r>
              <w:t>70,0</w:t>
            </w:r>
          </w:p>
        </w:tc>
        <w:tc>
          <w:tcPr>
            <w:tcW w:w="1304" w:type="dxa"/>
          </w:tcPr>
          <w:p w:rsidR="00A62AEB" w:rsidRDefault="00A62AEB">
            <w:pPr>
              <w:pStyle w:val="ConsPlusNormal"/>
              <w:jc w:val="center"/>
            </w:pPr>
            <w:r>
              <w:t>70,0</w:t>
            </w:r>
          </w:p>
        </w:tc>
      </w:tr>
      <w:tr w:rsidR="00A62AEB">
        <w:tc>
          <w:tcPr>
            <w:tcW w:w="571" w:type="dxa"/>
          </w:tcPr>
          <w:p w:rsidR="00A62AEB" w:rsidRDefault="00A62AEB">
            <w:pPr>
              <w:pStyle w:val="ConsPlusNormal"/>
              <w:jc w:val="center"/>
            </w:pPr>
            <w:r>
              <w:t>20.</w:t>
            </w:r>
          </w:p>
        </w:tc>
        <w:tc>
          <w:tcPr>
            <w:tcW w:w="2268" w:type="dxa"/>
          </w:tcPr>
          <w:p w:rsidR="00A62AEB" w:rsidRDefault="00A62AEB">
            <w:pPr>
              <w:pStyle w:val="ConsPlusNormal"/>
            </w:pPr>
            <w:r>
              <w:t>Хивский</w:t>
            </w:r>
          </w:p>
        </w:tc>
        <w:tc>
          <w:tcPr>
            <w:tcW w:w="1304" w:type="dxa"/>
          </w:tcPr>
          <w:p w:rsidR="00A62AEB" w:rsidRDefault="00A62AEB">
            <w:pPr>
              <w:pStyle w:val="ConsPlusNormal"/>
            </w:pPr>
          </w:p>
        </w:tc>
        <w:tc>
          <w:tcPr>
            <w:tcW w:w="1247" w:type="dxa"/>
          </w:tcPr>
          <w:p w:rsidR="00A62AEB" w:rsidRDefault="00A62AEB">
            <w:pPr>
              <w:pStyle w:val="ConsPlusNormal"/>
              <w:jc w:val="center"/>
            </w:pPr>
            <w:r>
              <w:t>66,1</w:t>
            </w:r>
          </w:p>
        </w:tc>
        <w:tc>
          <w:tcPr>
            <w:tcW w:w="1304" w:type="dxa"/>
          </w:tcPr>
          <w:p w:rsidR="00A62AEB" w:rsidRDefault="00A62AEB">
            <w:pPr>
              <w:pStyle w:val="ConsPlusNormal"/>
              <w:jc w:val="center"/>
            </w:pPr>
            <w:r>
              <w:t>76,7</w:t>
            </w:r>
          </w:p>
        </w:tc>
        <w:tc>
          <w:tcPr>
            <w:tcW w:w="1304" w:type="dxa"/>
          </w:tcPr>
          <w:p w:rsidR="00A62AEB" w:rsidRDefault="00A62AEB">
            <w:pPr>
              <w:pStyle w:val="ConsPlusNormal"/>
              <w:jc w:val="center"/>
            </w:pPr>
            <w:r>
              <w:t>78,0</w:t>
            </w:r>
          </w:p>
        </w:tc>
        <w:tc>
          <w:tcPr>
            <w:tcW w:w="1304" w:type="dxa"/>
          </w:tcPr>
          <w:p w:rsidR="00A62AEB" w:rsidRDefault="00A62AEB">
            <w:pPr>
              <w:pStyle w:val="ConsPlusNormal"/>
              <w:jc w:val="center"/>
            </w:pPr>
            <w:r>
              <w:t>79,0</w:t>
            </w:r>
          </w:p>
        </w:tc>
        <w:tc>
          <w:tcPr>
            <w:tcW w:w="1304" w:type="dxa"/>
          </w:tcPr>
          <w:p w:rsidR="00A62AEB" w:rsidRDefault="00A62AEB">
            <w:pPr>
              <w:pStyle w:val="ConsPlusNormal"/>
              <w:jc w:val="center"/>
            </w:pPr>
            <w:r>
              <w:t>80,0</w:t>
            </w:r>
          </w:p>
        </w:tc>
        <w:tc>
          <w:tcPr>
            <w:tcW w:w="1304" w:type="dxa"/>
          </w:tcPr>
          <w:p w:rsidR="00A62AEB" w:rsidRDefault="00A62AEB">
            <w:pPr>
              <w:pStyle w:val="ConsPlusNormal"/>
              <w:jc w:val="center"/>
            </w:pPr>
            <w:r>
              <w:t>81,0</w:t>
            </w:r>
          </w:p>
        </w:tc>
      </w:tr>
      <w:tr w:rsidR="00A62AEB">
        <w:tc>
          <w:tcPr>
            <w:tcW w:w="571" w:type="dxa"/>
          </w:tcPr>
          <w:p w:rsidR="00A62AEB" w:rsidRDefault="00A62AEB">
            <w:pPr>
              <w:pStyle w:val="ConsPlusNormal"/>
              <w:jc w:val="center"/>
            </w:pPr>
            <w:r>
              <w:t>21.</w:t>
            </w:r>
          </w:p>
        </w:tc>
        <w:tc>
          <w:tcPr>
            <w:tcW w:w="2268" w:type="dxa"/>
          </w:tcPr>
          <w:p w:rsidR="00A62AEB" w:rsidRDefault="00A62AEB">
            <w:pPr>
              <w:pStyle w:val="ConsPlusNormal"/>
            </w:pPr>
            <w:r>
              <w:t>Агульский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70,0</w:t>
            </w:r>
          </w:p>
        </w:tc>
        <w:tc>
          <w:tcPr>
            <w:tcW w:w="1304" w:type="dxa"/>
          </w:tcPr>
          <w:p w:rsidR="00A62AEB" w:rsidRDefault="00A62AEB">
            <w:pPr>
              <w:pStyle w:val="ConsPlusNormal"/>
              <w:jc w:val="center"/>
            </w:pPr>
            <w:r>
              <w:t>71,9</w:t>
            </w:r>
          </w:p>
        </w:tc>
        <w:tc>
          <w:tcPr>
            <w:tcW w:w="1304" w:type="dxa"/>
          </w:tcPr>
          <w:p w:rsidR="00A62AEB" w:rsidRDefault="00A62AEB">
            <w:pPr>
              <w:pStyle w:val="ConsPlusNormal"/>
              <w:jc w:val="center"/>
            </w:pPr>
            <w:r>
              <w:t>93,0</w:t>
            </w:r>
          </w:p>
        </w:tc>
        <w:tc>
          <w:tcPr>
            <w:tcW w:w="1304" w:type="dxa"/>
          </w:tcPr>
          <w:p w:rsidR="00A62AEB" w:rsidRDefault="00A62AEB">
            <w:pPr>
              <w:pStyle w:val="ConsPlusNormal"/>
              <w:jc w:val="center"/>
            </w:pPr>
            <w:r>
              <w:t>96,0</w:t>
            </w:r>
          </w:p>
        </w:tc>
        <w:tc>
          <w:tcPr>
            <w:tcW w:w="1304" w:type="dxa"/>
          </w:tcPr>
          <w:p w:rsidR="00A62AEB" w:rsidRDefault="00A62AEB">
            <w:pPr>
              <w:pStyle w:val="ConsPlusNormal"/>
              <w:jc w:val="center"/>
            </w:pPr>
            <w:r>
              <w:t>99,0</w:t>
            </w:r>
          </w:p>
        </w:tc>
        <w:tc>
          <w:tcPr>
            <w:tcW w:w="1304" w:type="dxa"/>
          </w:tcPr>
          <w:p w:rsidR="00A62AEB" w:rsidRDefault="00A62AEB">
            <w:pPr>
              <w:pStyle w:val="ConsPlusNormal"/>
              <w:jc w:val="center"/>
            </w:pPr>
            <w:r>
              <w:t>100,0</w:t>
            </w:r>
          </w:p>
        </w:tc>
      </w:tr>
      <w:tr w:rsidR="00A62AEB">
        <w:tc>
          <w:tcPr>
            <w:tcW w:w="571" w:type="dxa"/>
          </w:tcPr>
          <w:p w:rsidR="00A62AEB" w:rsidRDefault="00A62AEB">
            <w:pPr>
              <w:pStyle w:val="ConsPlusNormal"/>
              <w:jc w:val="center"/>
            </w:pPr>
            <w:r>
              <w:t>22.</w:t>
            </w:r>
          </w:p>
        </w:tc>
        <w:tc>
          <w:tcPr>
            <w:tcW w:w="2268" w:type="dxa"/>
          </w:tcPr>
          <w:p w:rsidR="00A62AEB" w:rsidRDefault="00A62AEB">
            <w:pPr>
              <w:pStyle w:val="ConsPlusNormal"/>
            </w:pPr>
            <w:r>
              <w:t>Акушинский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75,6</w:t>
            </w:r>
          </w:p>
        </w:tc>
        <w:tc>
          <w:tcPr>
            <w:tcW w:w="1304" w:type="dxa"/>
          </w:tcPr>
          <w:p w:rsidR="00A62AEB" w:rsidRDefault="00A62AEB">
            <w:pPr>
              <w:pStyle w:val="ConsPlusNormal"/>
              <w:jc w:val="center"/>
            </w:pPr>
            <w:r>
              <w:t>78,2</w:t>
            </w:r>
          </w:p>
        </w:tc>
        <w:tc>
          <w:tcPr>
            <w:tcW w:w="1304" w:type="dxa"/>
          </w:tcPr>
          <w:p w:rsidR="00A62AEB" w:rsidRDefault="00A62AEB">
            <w:pPr>
              <w:pStyle w:val="ConsPlusNormal"/>
              <w:jc w:val="center"/>
            </w:pPr>
            <w:r>
              <w:t>80,0</w:t>
            </w:r>
          </w:p>
        </w:tc>
        <w:tc>
          <w:tcPr>
            <w:tcW w:w="1304" w:type="dxa"/>
          </w:tcPr>
          <w:p w:rsidR="00A62AEB" w:rsidRDefault="00A62AEB">
            <w:pPr>
              <w:pStyle w:val="ConsPlusNormal"/>
              <w:jc w:val="center"/>
            </w:pPr>
            <w:r>
              <w:t>81,0</w:t>
            </w:r>
          </w:p>
        </w:tc>
        <w:tc>
          <w:tcPr>
            <w:tcW w:w="1304" w:type="dxa"/>
          </w:tcPr>
          <w:p w:rsidR="00A62AEB" w:rsidRDefault="00A62AEB">
            <w:pPr>
              <w:pStyle w:val="ConsPlusNormal"/>
              <w:jc w:val="center"/>
            </w:pPr>
            <w:r>
              <w:t>83,0</w:t>
            </w:r>
          </w:p>
        </w:tc>
        <w:tc>
          <w:tcPr>
            <w:tcW w:w="1304" w:type="dxa"/>
          </w:tcPr>
          <w:p w:rsidR="00A62AEB" w:rsidRDefault="00A62AEB">
            <w:pPr>
              <w:pStyle w:val="ConsPlusNormal"/>
              <w:jc w:val="center"/>
            </w:pPr>
            <w:r>
              <w:t>85,0</w:t>
            </w:r>
          </w:p>
        </w:tc>
      </w:tr>
      <w:tr w:rsidR="00A62AEB">
        <w:tc>
          <w:tcPr>
            <w:tcW w:w="571" w:type="dxa"/>
          </w:tcPr>
          <w:p w:rsidR="00A62AEB" w:rsidRDefault="00A62AEB">
            <w:pPr>
              <w:pStyle w:val="ConsPlusNormal"/>
              <w:jc w:val="center"/>
            </w:pPr>
            <w:r>
              <w:t>23.</w:t>
            </w:r>
          </w:p>
        </w:tc>
        <w:tc>
          <w:tcPr>
            <w:tcW w:w="2268" w:type="dxa"/>
          </w:tcPr>
          <w:p w:rsidR="00A62AEB" w:rsidRDefault="00A62AEB">
            <w:pPr>
              <w:pStyle w:val="ConsPlusNormal"/>
            </w:pPr>
            <w:r>
              <w:t>Ахвахский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67,1</w:t>
            </w:r>
          </w:p>
        </w:tc>
        <w:tc>
          <w:tcPr>
            <w:tcW w:w="1304" w:type="dxa"/>
          </w:tcPr>
          <w:p w:rsidR="00A62AEB" w:rsidRDefault="00A62AEB">
            <w:pPr>
              <w:pStyle w:val="ConsPlusNormal"/>
              <w:jc w:val="center"/>
            </w:pPr>
            <w:r>
              <w:t>81,2</w:t>
            </w:r>
          </w:p>
        </w:tc>
        <w:tc>
          <w:tcPr>
            <w:tcW w:w="1304" w:type="dxa"/>
          </w:tcPr>
          <w:p w:rsidR="00A62AEB" w:rsidRDefault="00A62AEB">
            <w:pPr>
              <w:pStyle w:val="ConsPlusNormal"/>
              <w:jc w:val="center"/>
            </w:pPr>
            <w:r>
              <w:t>84,0</w:t>
            </w:r>
          </w:p>
        </w:tc>
        <w:tc>
          <w:tcPr>
            <w:tcW w:w="1304" w:type="dxa"/>
          </w:tcPr>
          <w:p w:rsidR="00A62AEB" w:rsidRDefault="00A62AEB">
            <w:pPr>
              <w:pStyle w:val="ConsPlusNormal"/>
              <w:jc w:val="center"/>
            </w:pPr>
            <w:r>
              <w:t>85,0</w:t>
            </w:r>
          </w:p>
        </w:tc>
        <w:tc>
          <w:tcPr>
            <w:tcW w:w="1304" w:type="dxa"/>
          </w:tcPr>
          <w:p w:rsidR="00A62AEB" w:rsidRDefault="00A62AEB">
            <w:pPr>
              <w:pStyle w:val="ConsPlusNormal"/>
              <w:jc w:val="center"/>
            </w:pPr>
            <w:r>
              <w:t>86,0</w:t>
            </w:r>
          </w:p>
        </w:tc>
        <w:tc>
          <w:tcPr>
            <w:tcW w:w="1304" w:type="dxa"/>
          </w:tcPr>
          <w:p w:rsidR="00A62AEB" w:rsidRDefault="00A62AEB">
            <w:pPr>
              <w:pStyle w:val="ConsPlusNormal"/>
              <w:jc w:val="center"/>
            </w:pPr>
            <w:r>
              <w:t>88,0</w:t>
            </w:r>
          </w:p>
        </w:tc>
      </w:tr>
      <w:tr w:rsidR="00A62AEB">
        <w:tc>
          <w:tcPr>
            <w:tcW w:w="571" w:type="dxa"/>
          </w:tcPr>
          <w:p w:rsidR="00A62AEB" w:rsidRDefault="00A62AEB">
            <w:pPr>
              <w:pStyle w:val="ConsPlusNormal"/>
              <w:jc w:val="center"/>
            </w:pPr>
            <w:r>
              <w:t>24.</w:t>
            </w:r>
          </w:p>
        </w:tc>
        <w:tc>
          <w:tcPr>
            <w:tcW w:w="2268" w:type="dxa"/>
          </w:tcPr>
          <w:p w:rsidR="00A62AEB" w:rsidRDefault="00A62AEB">
            <w:pPr>
              <w:pStyle w:val="ConsPlusNormal"/>
            </w:pPr>
            <w:r>
              <w:t>Ахтынский</w:t>
            </w:r>
          </w:p>
        </w:tc>
        <w:tc>
          <w:tcPr>
            <w:tcW w:w="1304" w:type="dxa"/>
          </w:tcPr>
          <w:p w:rsidR="00A62AEB" w:rsidRDefault="00A62AEB">
            <w:pPr>
              <w:pStyle w:val="ConsPlusNormal"/>
            </w:pPr>
          </w:p>
        </w:tc>
        <w:tc>
          <w:tcPr>
            <w:tcW w:w="1247" w:type="dxa"/>
          </w:tcPr>
          <w:p w:rsidR="00A62AEB" w:rsidRDefault="00A62AEB">
            <w:pPr>
              <w:pStyle w:val="ConsPlusNormal"/>
              <w:jc w:val="center"/>
            </w:pPr>
            <w:r>
              <w:t>103,8</w:t>
            </w:r>
          </w:p>
        </w:tc>
        <w:tc>
          <w:tcPr>
            <w:tcW w:w="1304" w:type="dxa"/>
          </w:tcPr>
          <w:p w:rsidR="00A62AEB" w:rsidRDefault="00A62AEB">
            <w:pPr>
              <w:pStyle w:val="ConsPlusNormal"/>
              <w:jc w:val="center"/>
            </w:pPr>
            <w:r>
              <w:t>101,4</w:t>
            </w:r>
          </w:p>
        </w:tc>
        <w:tc>
          <w:tcPr>
            <w:tcW w:w="1304" w:type="dxa"/>
          </w:tcPr>
          <w:p w:rsidR="00A62AEB" w:rsidRDefault="00A62AEB">
            <w:pPr>
              <w:pStyle w:val="ConsPlusNormal"/>
              <w:jc w:val="center"/>
            </w:pPr>
            <w:r>
              <w:t>100,0</w:t>
            </w:r>
          </w:p>
        </w:tc>
        <w:tc>
          <w:tcPr>
            <w:tcW w:w="1304" w:type="dxa"/>
          </w:tcPr>
          <w:p w:rsidR="00A62AEB" w:rsidRDefault="00A62AEB">
            <w:pPr>
              <w:pStyle w:val="ConsPlusNormal"/>
              <w:jc w:val="center"/>
            </w:pPr>
            <w:r>
              <w:t>100,0</w:t>
            </w:r>
          </w:p>
        </w:tc>
        <w:tc>
          <w:tcPr>
            <w:tcW w:w="1304" w:type="dxa"/>
          </w:tcPr>
          <w:p w:rsidR="00A62AEB" w:rsidRDefault="00A62AEB">
            <w:pPr>
              <w:pStyle w:val="ConsPlusNormal"/>
              <w:jc w:val="center"/>
            </w:pPr>
            <w:r>
              <w:t>100,0</w:t>
            </w:r>
          </w:p>
        </w:tc>
        <w:tc>
          <w:tcPr>
            <w:tcW w:w="1304" w:type="dxa"/>
          </w:tcPr>
          <w:p w:rsidR="00A62AEB" w:rsidRDefault="00A62AEB">
            <w:pPr>
              <w:pStyle w:val="ConsPlusNormal"/>
              <w:jc w:val="center"/>
            </w:pPr>
            <w:r>
              <w:t>100,0</w:t>
            </w:r>
          </w:p>
        </w:tc>
      </w:tr>
      <w:tr w:rsidR="00A62AEB">
        <w:tc>
          <w:tcPr>
            <w:tcW w:w="571" w:type="dxa"/>
          </w:tcPr>
          <w:p w:rsidR="00A62AEB" w:rsidRDefault="00A62AEB">
            <w:pPr>
              <w:pStyle w:val="ConsPlusNormal"/>
              <w:jc w:val="center"/>
            </w:pPr>
            <w:r>
              <w:t>25.</w:t>
            </w:r>
          </w:p>
        </w:tc>
        <w:tc>
          <w:tcPr>
            <w:tcW w:w="2268" w:type="dxa"/>
          </w:tcPr>
          <w:p w:rsidR="00A62AEB" w:rsidRDefault="00A62AEB">
            <w:pPr>
              <w:pStyle w:val="ConsPlusNormal"/>
            </w:pPr>
            <w:r>
              <w:t>Ботлихский</w:t>
            </w:r>
          </w:p>
        </w:tc>
        <w:tc>
          <w:tcPr>
            <w:tcW w:w="1304" w:type="dxa"/>
          </w:tcPr>
          <w:p w:rsidR="00A62AEB" w:rsidRDefault="00A62AEB">
            <w:pPr>
              <w:pStyle w:val="ConsPlusNormal"/>
            </w:pPr>
          </w:p>
        </w:tc>
        <w:tc>
          <w:tcPr>
            <w:tcW w:w="1247" w:type="dxa"/>
          </w:tcPr>
          <w:p w:rsidR="00A62AEB" w:rsidRDefault="00A62AEB">
            <w:pPr>
              <w:pStyle w:val="ConsPlusNormal"/>
              <w:jc w:val="center"/>
            </w:pPr>
            <w:r>
              <w:t>99,8</w:t>
            </w:r>
          </w:p>
        </w:tc>
        <w:tc>
          <w:tcPr>
            <w:tcW w:w="1304" w:type="dxa"/>
          </w:tcPr>
          <w:p w:rsidR="00A62AEB" w:rsidRDefault="00A62AEB">
            <w:pPr>
              <w:pStyle w:val="ConsPlusNormal"/>
              <w:jc w:val="center"/>
            </w:pPr>
            <w:r>
              <w:t>100,0</w:t>
            </w:r>
          </w:p>
        </w:tc>
        <w:tc>
          <w:tcPr>
            <w:tcW w:w="1304" w:type="dxa"/>
          </w:tcPr>
          <w:p w:rsidR="00A62AEB" w:rsidRDefault="00A62AEB">
            <w:pPr>
              <w:pStyle w:val="ConsPlusNormal"/>
              <w:jc w:val="center"/>
            </w:pPr>
            <w:r>
              <w:t>100,0</w:t>
            </w:r>
          </w:p>
        </w:tc>
        <w:tc>
          <w:tcPr>
            <w:tcW w:w="1304" w:type="dxa"/>
          </w:tcPr>
          <w:p w:rsidR="00A62AEB" w:rsidRDefault="00A62AEB">
            <w:pPr>
              <w:pStyle w:val="ConsPlusNormal"/>
              <w:jc w:val="center"/>
            </w:pPr>
            <w:r>
              <w:t>100,0</w:t>
            </w:r>
          </w:p>
        </w:tc>
        <w:tc>
          <w:tcPr>
            <w:tcW w:w="1304" w:type="dxa"/>
          </w:tcPr>
          <w:p w:rsidR="00A62AEB" w:rsidRDefault="00A62AEB">
            <w:pPr>
              <w:pStyle w:val="ConsPlusNormal"/>
              <w:jc w:val="center"/>
            </w:pPr>
            <w:r>
              <w:t>100,0</w:t>
            </w:r>
          </w:p>
        </w:tc>
        <w:tc>
          <w:tcPr>
            <w:tcW w:w="1304" w:type="dxa"/>
          </w:tcPr>
          <w:p w:rsidR="00A62AEB" w:rsidRDefault="00A62AEB">
            <w:pPr>
              <w:pStyle w:val="ConsPlusNormal"/>
              <w:jc w:val="center"/>
            </w:pPr>
            <w:r>
              <w:t>100,0</w:t>
            </w:r>
          </w:p>
        </w:tc>
      </w:tr>
      <w:tr w:rsidR="00A62AEB">
        <w:tc>
          <w:tcPr>
            <w:tcW w:w="571" w:type="dxa"/>
          </w:tcPr>
          <w:p w:rsidR="00A62AEB" w:rsidRDefault="00A62AEB">
            <w:pPr>
              <w:pStyle w:val="ConsPlusNormal"/>
              <w:jc w:val="center"/>
            </w:pPr>
            <w:r>
              <w:t>26.</w:t>
            </w:r>
          </w:p>
        </w:tc>
        <w:tc>
          <w:tcPr>
            <w:tcW w:w="2268" w:type="dxa"/>
          </w:tcPr>
          <w:p w:rsidR="00A62AEB" w:rsidRDefault="00A62AEB">
            <w:pPr>
              <w:pStyle w:val="ConsPlusNormal"/>
            </w:pPr>
            <w:r>
              <w:t>Гергебильский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74,5</w:t>
            </w:r>
          </w:p>
        </w:tc>
        <w:tc>
          <w:tcPr>
            <w:tcW w:w="1304" w:type="dxa"/>
          </w:tcPr>
          <w:p w:rsidR="00A62AEB" w:rsidRDefault="00A62AEB">
            <w:pPr>
              <w:pStyle w:val="ConsPlusNormal"/>
              <w:jc w:val="center"/>
            </w:pPr>
            <w:r>
              <w:t>77,4</w:t>
            </w:r>
          </w:p>
        </w:tc>
        <w:tc>
          <w:tcPr>
            <w:tcW w:w="1304" w:type="dxa"/>
          </w:tcPr>
          <w:p w:rsidR="00A62AEB" w:rsidRDefault="00A62AEB">
            <w:pPr>
              <w:pStyle w:val="ConsPlusNormal"/>
              <w:jc w:val="center"/>
            </w:pPr>
            <w:r>
              <w:t>95,0</w:t>
            </w:r>
          </w:p>
        </w:tc>
        <w:tc>
          <w:tcPr>
            <w:tcW w:w="1304" w:type="dxa"/>
          </w:tcPr>
          <w:p w:rsidR="00A62AEB" w:rsidRDefault="00A62AEB">
            <w:pPr>
              <w:pStyle w:val="ConsPlusNormal"/>
              <w:jc w:val="center"/>
            </w:pPr>
            <w:r>
              <w:t>90,0</w:t>
            </w:r>
          </w:p>
        </w:tc>
        <w:tc>
          <w:tcPr>
            <w:tcW w:w="1304" w:type="dxa"/>
          </w:tcPr>
          <w:p w:rsidR="00A62AEB" w:rsidRDefault="00A62AEB">
            <w:pPr>
              <w:pStyle w:val="ConsPlusNormal"/>
              <w:jc w:val="center"/>
            </w:pPr>
            <w:r>
              <w:t>95,0</w:t>
            </w:r>
          </w:p>
        </w:tc>
        <w:tc>
          <w:tcPr>
            <w:tcW w:w="1304" w:type="dxa"/>
          </w:tcPr>
          <w:p w:rsidR="00A62AEB" w:rsidRDefault="00A62AEB">
            <w:pPr>
              <w:pStyle w:val="ConsPlusNormal"/>
              <w:jc w:val="center"/>
            </w:pPr>
            <w:r>
              <w:t>100,0</w:t>
            </w:r>
          </w:p>
        </w:tc>
      </w:tr>
      <w:tr w:rsidR="00A62AEB">
        <w:tc>
          <w:tcPr>
            <w:tcW w:w="571" w:type="dxa"/>
          </w:tcPr>
          <w:p w:rsidR="00A62AEB" w:rsidRDefault="00A62AEB">
            <w:pPr>
              <w:pStyle w:val="ConsPlusNormal"/>
              <w:jc w:val="center"/>
            </w:pPr>
            <w:r>
              <w:t>27.</w:t>
            </w:r>
          </w:p>
        </w:tc>
        <w:tc>
          <w:tcPr>
            <w:tcW w:w="2268" w:type="dxa"/>
          </w:tcPr>
          <w:p w:rsidR="00A62AEB" w:rsidRDefault="00A62AEB">
            <w:pPr>
              <w:pStyle w:val="ConsPlusNormal"/>
            </w:pPr>
            <w:r>
              <w:t>Гумбетовский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74,8</w:t>
            </w:r>
          </w:p>
        </w:tc>
        <w:tc>
          <w:tcPr>
            <w:tcW w:w="1304" w:type="dxa"/>
          </w:tcPr>
          <w:p w:rsidR="00A62AEB" w:rsidRDefault="00A62AEB">
            <w:pPr>
              <w:pStyle w:val="ConsPlusNormal"/>
              <w:jc w:val="center"/>
            </w:pPr>
            <w:r>
              <w:t>80,8</w:t>
            </w:r>
          </w:p>
        </w:tc>
        <w:tc>
          <w:tcPr>
            <w:tcW w:w="1304" w:type="dxa"/>
          </w:tcPr>
          <w:p w:rsidR="00A62AEB" w:rsidRDefault="00A62AEB">
            <w:pPr>
              <w:pStyle w:val="ConsPlusNormal"/>
              <w:jc w:val="center"/>
            </w:pPr>
            <w:r>
              <w:t>81,0</w:t>
            </w:r>
          </w:p>
        </w:tc>
        <w:tc>
          <w:tcPr>
            <w:tcW w:w="1304" w:type="dxa"/>
          </w:tcPr>
          <w:p w:rsidR="00A62AEB" w:rsidRDefault="00A62AEB">
            <w:pPr>
              <w:pStyle w:val="ConsPlusNormal"/>
              <w:jc w:val="center"/>
            </w:pPr>
            <w:r>
              <w:t>85,0</w:t>
            </w:r>
          </w:p>
        </w:tc>
        <w:tc>
          <w:tcPr>
            <w:tcW w:w="1304" w:type="dxa"/>
          </w:tcPr>
          <w:p w:rsidR="00A62AEB" w:rsidRDefault="00A62AEB">
            <w:pPr>
              <w:pStyle w:val="ConsPlusNormal"/>
              <w:jc w:val="center"/>
            </w:pPr>
            <w:r>
              <w:t>88,0</w:t>
            </w:r>
          </w:p>
        </w:tc>
        <w:tc>
          <w:tcPr>
            <w:tcW w:w="1304" w:type="dxa"/>
          </w:tcPr>
          <w:p w:rsidR="00A62AEB" w:rsidRDefault="00A62AEB">
            <w:pPr>
              <w:pStyle w:val="ConsPlusNormal"/>
              <w:jc w:val="center"/>
            </w:pPr>
            <w:r>
              <w:t>91,0</w:t>
            </w:r>
          </w:p>
        </w:tc>
      </w:tr>
      <w:tr w:rsidR="00A62AEB">
        <w:tc>
          <w:tcPr>
            <w:tcW w:w="571" w:type="dxa"/>
          </w:tcPr>
          <w:p w:rsidR="00A62AEB" w:rsidRDefault="00A62AEB">
            <w:pPr>
              <w:pStyle w:val="ConsPlusNormal"/>
              <w:jc w:val="center"/>
            </w:pPr>
            <w:r>
              <w:t>28.</w:t>
            </w:r>
          </w:p>
        </w:tc>
        <w:tc>
          <w:tcPr>
            <w:tcW w:w="2268" w:type="dxa"/>
          </w:tcPr>
          <w:p w:rsidR="00A62AEB" w:rsidRDefault="00A62AEB">
            <w:pPr>
              <w:pStyle w:val="ConsPlusNormal"/>
            </w:pPr>
            <w:r>
              <w:t>Гунибский</w:t>
            </w:r>
          </w:p>
        </w:tc>
        <w:tc>
          <w:tcPr>
            <w:tcW w:w="1304" w:type="dxa"/>
          </w:tcPr>
          <w:p w:rsidR="00A62AEB" w:rsidRDefault="00A62AEB">
            <w:pPr>
              <w:pStyle w:val="ConsPlusNormal"/>
            </w:pPr>
          </w:p>
        </w:tc>
        <w:tc>
          <w:tcPr>
            <w:tcW w:w="1247" w:type="dxa"/>
          </w:tcPr>
          <w:p w:rsidR="00A62AEB" w:rsidRDefault="00A62AEB">
            <w:pPr>
              <w:pStyle w:val="ConsPlusNormal"/>
              <w:jc w:val="center"/>
            </w:pPr>
            <w:r>
              <w:t>86,0</w:t>
            </w:r>
          </w:p>
        </w:tc>
        <w:tc>
          <w:tcPr>
            <w:tcW w:w="1304" w:type="dxa"/>
          </w:tcPr>
          <w:p w:rsidR="00A62AEB" w:rsidRDefault="00A62AEB">
            <w:pPr>
              <w:pStyle w:val="ConsPlusNormal"/>
              <w:jc w:val="center"/>
            </w:pPr>
            <w:r>
              <w:t>88,4</w:t>
            </w:r>
          </w:p>
        </w:tc>
        <w:tc>
          <w:tcPr>
            <w:tcW w:w="1304" w:type="dxa"/>
          </w:tcPr>
          <w:p w:rsidR="00A62AEB" w:rsidRDefault="00A62AEB">
            <w:pPr>
              <w:pStyle w:val="ConsPlusNormal"/>
              <w:jc w:val="center"/>
            </w:pPr>
            <w:r>
              <w:t>89,0</w:t>
            </w:r>
          </w:p>
        </w:tc>
        <w:tc>
          <w:tcPr>
            <w:tcW w:w="1304" w:type="dxa"/>
          </w:tcPr>
          <w:p w:rsidR="00A62AEB" w:rsidRDefault="00A62AEB">
            <w:pPr>
              <w:pStyle w:val="ConsPlusNormal"/>
              <w:jc w:val="center"/>
            </w:pPr>
            <w:r>
              <w:t>89,0</w:t>
            </w:r>
          </w:p>
        </w:tc>
        <w:tc>
          <w:tcPr>
            <w:tcW w:w="1304" w:type="dxa"/>
          </w:tcPr>
          <w:p w:rsidR="00A62AEB" w:rsidRDefault="00A62AEB">
            <w:pPr>
              <w:pStyle w:val="ConsPlusNormal"/>
              <w:jc w:val="center"/>
            </w:pPr>
            <w:r>
              <w:t>90,0</w:t>
            </w:r>
          </w:p>
        </w:tc>
        <w:tc>
          <w:tcPr>
            <w:tcW w:w="1304" w:type="dxa"/>
          </w:tcPr>
          <w:p w:rsidR="00A62AEB" w:rsidRDefault="00A62AEB">
            <w:pPr>
              <w:pStyle w:val="ConsPlusNormal"/>
              <w:jc w:val="center"/>
            </w:pPr>
            <w:r>
              <w:t>91,0</w:t>
            </w:r>
          </w:p>
        </w:tc>
      </w:tr>
      <w:tr w:rsidR="00A62AEB">
        <w:tc>
          <w:tcPr>
            <w:tcW w:w="571" w:type="dxa"/>
          </w:tcPr>
          <w:p w:rsidR="00A62AEB" w:rsidRDefault="00A62AEB">
            <w:pPr>
              <w:pStyle w:val="ConsPlusNormal"/>
              <w:jc w:val="center"/>
            </w:pPr>
            <w:r>
              <w:t>29.</w:t>
            </w:r>
          </w:p>
        </w:tc>
        <w:tc>
          <w:tcPr>
            <w:tcW w:w="2268" w:type="dxa"/>
          </w:tcPr>
          <w:p w:rsidR="00A62AEB" w:rsidRDefault="00A62AEB">
            <w:pPr>
              <w:pStyle w:val="ConsPlusNormal"/>
            </w:pPr>
            <w:r>
              <w:t>Дахадаевский</w:t>
            </w:r>
          </w:p>
        </w:tc>
        <w:tc>
          <w:tcPr>
            <w:tcW w:w="1304" w:type="dxa"/>
          </w:tcPr>
          <w:p w:rsidR="00A62AEB" w:rsidRDefault="00A62AEB">
            <w:pPr>
              <w:pStyle w:val="ConsPlusNormal"/>
            </w:pPr>
          </w:p>
        </w:tc>
        <w:tc>
          <w:tcPr>
            <w:tcW w:w="1247" w:type="dxa"/>
          </w:tcPr>
          <w:p w:rsidR="00A62AEB" w:rsidRDefault="00A62AEB">
            <w:pPr>
              <w:pStyle w:val="ConsPlusNormal"/>
              <w:jc w:val="center"/>
            </w:pPr>
            <w:r>
              <w:t>55,9</w:t>
            </w:r>
          </w:p>
        </w:tc>
        <w:tc>
          <w:tcPr>
            <w:tcW w:w="1304" w:type="dxa"/>
          </w:tcPr>
          <w:p w:rsidR="00A62AEB" w:rsidRDefault="00A62AEB">
            <w:pPr>
              <w:pStyle w:val="ConsPlusNormal"/>
              <w:jc w:val="center"/>
            </w:pPr>
            <w:r>
              <w:t>61,5</w:t>
            </w:r>
          </w:p>
        </w:tc>
        <w:tc>
          <w:tcPr>
            <w:tcW w:w="1304" w:type="dxa"/>
          </w:tcPr>
          <w:p w:rsidR="00A62AEB" w:rsidRDefault="00A62AEB">
            <w:pPr>
              <w:pStyle w:val="ConsPlusNormal"/>
              <w:jc w:val="center"/>
            </w:pPr>
            <w:r>
              <w:t>62,0</w:t>
            </w:r>
          </w:p>
        </w:tc>
        <w:tc>
          <w:tcPr>
            <w:tcW w:w="1304" w:type="dxa"/>
          </w:tcPr>
          <w:p w:rsidR="00A62AEB" w:rsidRDefault="00A62AEB">
            <w:pPr>
              <w:pStyle w:val="ConsPlusNormal"/>
              <w:jc w:val="center"/>
            </w:pPr>
            <w:r>
              <w:t>63,0</w:t>
            </w:r>
          </w:p>
        </w:tc>
        <w:tc>
          <w:tcPr>
            <w:tcW w:w="1304" w:type="dxa"/>
          </w:tcPr>
          <w:p w:rsidR="00A62AEB" w:rsidRDefault="00A62AEB">
            <w:pPr>
              <w:pStyle w:val="ConsPlusNormal"/>
              <w:jc w:val="center"/>
            </w:pPr>
            <w:r>
              <w:t>64,0</w:t>
            </w:r>
          </w:p>
        </w:tc>
        <w:tc>
          <w:tcPr>
            <w:tcW w:w="1304" w:type="dxa"/>
          </w:tcPr>
          <w:p w:rsidR="00A62AEB" w:rsidRDefault="00A62AEB">
            <w:pPr>
              <w:pStyle w:val="ConsPlusNormal"/>
              <w:jc w:val="center"/>
            </w:pPr>
            <w:r>
              <w:t>65,0</w:t>
            </w:r>
          </w:p>
        </w:tc>
      </w:tr>
      <w:tr w:rsidR="00A62AEB">
        <w:tc>
          <w:tcPr>
            <w:tcW w:w="571" w:type="dxa"/>
          </w:tcPr>
          <w:p w:rsidR="00A62AEB" w:rsidRDefault="00A62AEB">
            <w:pPr>
              <w:pStyle w:val="ConsPlusNormal"/>
              <w:jc w:val="center"/>
            </w:pPr>
            <w:r>
              <w:t>30.</w:t>
            </w:r>
          </w:p>
        </w:tc>
        <w:tc>
          <w:tcPr>
            <w:tcW w:w="2268" w:type="dxa"/>
          </w:tcPr>
          <w:p w:rsidR="00A62AEB" w:rsidRDefault="00A62AEB">
            <w:pPr>
              <w:pStyle w:val="ConsPlusNormal"/>
            </w:pPr>
            <w:r>
              <w:t>Кулинский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66,5</w:t>
            </w:r>
          </w:p>
        </w:tc>
        <w:tc>
          <w:tcPr>
            <w:tcW w:w="1304" w:type="dxa"/>
          </w:tcPr>
          <w:p w:rsidR="00A62AEB" w:rsidRDefault="00A62AEB">
            <w:pPr>
              <w:pStyle w:val="ConsPlusNormal"/>
              <w:jc w:val="center"/>
            </w:pPr>
            <w:r>
              <w:t>70,9</w:t>
            </w:r>
          </w:p>
        </w:tc>
        <w:tc>
          <w:tcPr>
            <w:tcW w:w="1304" w:type="dxa"/>
          </w:tcPr>
          <w:p w:rsidR="00A62AEB" w:rsidRDefault="00A62AEB">
            <w:pPr>
              <w:pStyle w:val="ConsPlusNormal"/>
              <w:jc w:val="center"/>
            </w:pPr>
            <w:r>
              <w:t>77,0</w:t>
            </w:r>
          </w:p>
        </w:tc>
        <w:tc>
          <w:tcPr>
            <w:tcW w:w="1304" w:type="dxa"/>
          </w:tcPr>
          <w:p w:rsidR="00A62AEB" w:rsidRDefault="00A62AEB">
            <w:pPr>
              <w:pStyle w:val="ConsPlusNormal"/>
              <w:jc w:val="center"/>
            </w:pPr>
            <w:r>
              <w:t>82,0</w:t>
            </w:r>
          </w:p>
        </w:tc>
        <w:tc>
          <w:tcPr>
            <w:tcW w:w="1304" w:type="dxa"/>
          </w:tcPr>
          <w:p w:rsidR="00A62AEB" w:rsidRDefault="00A62AEB">
            <w:pPr>
              <w:pStyle w:val="ConsPlusNormal"/>
              <w:jc w:val="center"/>
            </w:pPr>
            <w:r>
              <w:t>90,0</w:t>
            </w:r>
          </w:p>
        </w:tc>
        <w:tc>
          <w:tcPr>
            <w:tcW w:w="1304" w:type="dxa"/>
          </w:tcPr>
          <w:p w:rsidR="00A62AEB" w:rsidRDefault="00A62AEB">
            <w:pPr>
              <w:pStyle w:val="ConsPlusNormal"/>
              <w:jc w:val="center"/>
            </w:pPr>
            <w:r>
              <w:t>100,0</w:t>
            </w:r>
          </w:p>
        </w:tc>
      </w:tr>
      <w:tr w:rsidR="00A62AEB">
        <w:tc>
          <w:tcPr>
            <w:tcW w:w="571" w:type="dxa"/>
          </w:tcPr>
          <w:p w:rsidR="00A62AEB" w:rsidRDefault="00A62AEB">
            <w:pPr>
              <w:pStyle w:val="ConsPlusNormal"/>
              <w:jc w:val="center"/>
            </w:pPr>
            <w:r>
              <w:t>31.</w:t>
            </w:r>
          </w:p>
        </w:tc>
        <w:tc>
          <w:tcPr>
            <w:tcW w:w="2268" w:type="dxa"/>
          </w:tcPr>
          <w:p w:rsidR="00A62AEB" w:rsidRDefault="00A62AEB">
            <w:pPr>
              <w:pStyle w:val="ConsPlusNormal"/>
            </w:pPr>
            <w:r>
              <w:t>Курахский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66,1</w:t>
            </w:r>
          </w:p>
        </w:tc>
        <w:tc>
          <w:tcPr>
            <w:tcW w:w="1304" w:type="dxa"/>
          </w:tcPr>
          <w:p w:rsidR="00A62AEB" w:rsidRDefault="00A62AEB">
            <w:pPr>
              <w:pStyle w:val="ConsPlusNormal"/>
              <w:jc w:val="center"/>
            </w:pPr>
            <w:r>
              <w:t>70,7</w:t>
            </w:r>
          </w:p>
        </w:tc>
        <w:tc>
          <w:tcPr>
            <w:tcW w:w="1304" w:type="dxa"/>
          </w:tcPr>
          <w:p w:rsidR="00A62AEB" w:rsidRDefault="00A62AEB">
            <w:pPr>
              <w:pStyle w:val="ConsPlusNormal"/>
              <w:jc w:val="center"/>
            </w:pPr>
            <w:r>
              <w:t>72,0</w:t>
            </w:r>
          </w:p>
        </w:tc>
        <w:tc>
          <w:tcPr>
            <w:tcW w:w="1304" w:type="dxa"/>
          </w:tcPr>
          <w:p w:rsidR="00A62AEB" w:rsidRDefault="00A62AEB">
            <w:pPr>
              <w:pStyle w:val="ConsPlusNormal"/>
              <w:jc w:val="center"/>
            </w:pPr>
            <w:r>
              <w:t>73,0</w:t>
            </w:r>
          </w:p>
        </w:tc>
        <w:tc>
          <w:tcPr>
            <w:tcW w:w="1304" w:type="dxa"/>
          </w:tcPr>
          <w:p w:rsidR="00A62AEB" w:rsidRDefault="00A62AEB">
            <w:pPr>
              <w:pStyle w:val="ConsPlusNormal"/>
              <w:jc w:val="center"/>
            </w:pPr>
            <w:r>
              <w:t>74,0</w:t>
            </w:r>
          </w:p>
        </w:tc>
        <w:tc>
          <w:tcPr>
            <w:tcW w:w="1304" w:type="dxa"/>
          </w:tcPr>
          <w:p w:rsidR="00A62AEB" w:rsidRDefault="00A62AEB">
            <w:pPr>
              <w:pStyle w:val="ConsPlusNormal"/>
              <w:jc w:val="center"/>
            </w:pPr>
            <w:r>
              <w:t>75,0</w:t>
            </w:r>
          </w:p>
        </w:tc>
      </w:tr>
      <w:tr w:rsidR="00A62AEB">
        <w:tc>
          <w:tcPr>
            <w:tcW w:w="571" w:type="dxa"/>
          </w:tcPr>
          <w:p w:rsidR="00A62AEB" w:rsidRDefault="00A62AEB">
            <w:pPr>
              <w:pStyle w:val="ConsPlusNormal"/>
              <w:jc w:val="center"/>
            </w:pPr>
            <w:r>
              <w:t>32.</w:t>
            </w:r>
          </w:p>
        </w:tc>
        <w:tc>
          <w:tcPr>
            <w:tcW w:w="2268" w:type="dxa"/>
          </w:tcPr>
          <w:p w:rsidR="00A62AEB" w:rsidRDefault="00A62AEB">
            <w:pPr>
              <w:pStyle w:val="ConsPlusNormal"/>
            </w:pPr>
            <w:r>
              <w:t>Лакский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68,2</w:t>
            </w:r>
          </w:p>
        </w:tc>
        <w:tc>
          <w:tcPr>
            <w:tcW w:w="1304" w:type="dxa"/>
          </w:tcPr>
          <w:p w:rsidR="00A62AEB" w:rsidRDefault="00A62AEB">
            <w:pPr>
              <w:pStyle w:val="ConsPlusNormal"/>
              <w:jc w:val="center"/>
            </w:pPr>
            <w:r>
              <w:t>73,7</w:t>
            </w:r>
          </w:p>
        </w:tc>
        <w:tc>
          <w:tcPr>
            <w:tcW w:w="1304" w:type="dxa"/>
          </w:tcPr>
          <w:p w:rsidR="00A62AEB" w:rsidRDefault="00A62AEB">
            <w:pPr>
              <w:pStyle w:val="ConsPlusNormal"/>
              <w:jc w:val="center"/>
            </w:pPr>
            <w:r>
              <w:t>74,0</w:t>
            </w:r>
          </w:p>
        </w:tc>
        <w:tc>
          <w:tcPr>
            <w:tcW w:w="1304" w:type="dxa"/>
          </w:tcPr>
          <w:p w:rsidR="00A62AEB" w:rsidRDefault="00A62AEB">
            <w:pPr>
              <w:pStyle w:val="ConsPlusNormal"/>
              <w:jc w:val="center"/>
            </w:pPr>
            <w:r>
              <w:t>76,0</w:t>
            </w:r>
          </w:p>
        </w:tc>
        <w:tc>
          <w:tcPr>
            <w:tcW w:w="1304" w:type="dxa"/>
          </w:tcPr>
          <w:p w:rsidR="00A62AEB" w:rsidRDefault="00A62AEB">
            <w:pPr>
              <w:pStyle w:val="ConsPlusNormal"/>
              <w:jc w:val="center"/>
            </w:pPr>
            <w:r>
              <w:t>79,0</w:t>
            </w:r>
          </w:p>
        </w:tc>
        <w:tc>
          <w:tcPr>
            <w:tcW w:w="1304" w:type="dxa"/>
          </w:tcPr>
          <w:p w:rsidR="00A62AEB" w:rsidRDefault="00A62AEB">
            <w:pPr>
              <w:pStyle w:val="ConsPlusNormal"/>
              <w:jc w:val="center"/>
            </w:pPr>
            <w:r>
              <w:t>81,0</w:t>
            </w:r>
          </w:p>
        </w:tc>
      </w:tr>
      <w:tr w:rsidR="00A62AEB">
        <w:tc>
          <w:tcPr>
            <w:tcW w:w="571" w:type="dxa"/>
          </w:tcPr>
          <w:p w:rsidR="00A62AEB" w:rsidRDefault="00A62AEB">
            <w:pPr>
              <w:pStyle w:val="ConsPlusNormal"/>
              <w:jc w:val="center"/>
            </w:pPr>
            <w:r>
              <w:t>33.</w:t>
            </w:r>
          </w:p>
        </w:tc>
        <w:tc>
          <w:tcPr>
            <w:tcW w:w="2268" w:type="dxa"/>
          </w:tcPr>
          <w:p w:rsidR="00A62AEB" w:rsidRDefault="00A62AEB">
            <w:pPr>
              <w:pStyle w:val="ConsPlusNormal"/>
            </w:pPr>
            <w:r>
              <w:t>Левашинский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100,0</w:t>
            </w:r>
          </w:p>
        </w:tc>
        <w:tc>
          <w:tcPr>
            <w:tcW w:w="1304" w:type="dxa"/>
          </w:tcPr>
          <w:p w:rsidR="00A62AEB" w:rsidRDefault="00A62AEB">
            <w:pPr>
              <w:pStyle w:val="ConsPlusNormal"/>
              <w:jc w:val="center"/>
            </w:pPr>
            <w:r>
              <w:t>100,0</w:t>
            </w:r>
          </w:p>
        </w:tc>
        <w:tc>
          <w:tcPr>
            <w:tcW w:w="1304" w:type="dxa"/>
          </w:tcPr>
          <w:p w:rsidR="00A62AEB" w:rsidRDefault="00A62AEB">
            <w:pPr>
              <w:pStyle w:val="ConsPlusNormal"/>
              <w:jc w:val="center"/>
            </w:pPr>
            <w:r>
              <w:t>100,0</w:t>
            </w:r>
          </w:p>
        </w:tc>
        <w:tc>
          <w:tcPr>
            <w:tcW w:w="1304" w:type="dxa"/>
          </w:tcPr>
          <w:p w:rsidR="00A62AEB" w:rsidRDefault="00A62AEB">
            <w:pPr>
              <w:pStyle w:val="ConsPlusNormal"/>
              <w:jc w:val="center"/>
            </w:pPr>
            <w:r>
              <w:t>100,0</w:t>
            </w:r>
          </w:p>
        </w:tc>
        <w:tc>
          <w:tcPr>
            <w:tcW w:w="1304" w:type="dxa"/>
          </w:tcPr>
          <w:p w:rsidR="00A62AEB" w:rsidRDefault="00A62AEB">
            <w:pPr>
              <w:pStyle w:val="ConsPlusNormal"/>
              <w:jc w:val="center"/>
            </w:pPr>
            <w:r>
              <w:t>100,0</w:t>
            </w:r>
          </w:p>
        </w:tc>
        <w:tc>
          <w:tcPr>
            <w:tcW w:w="1304" w:type="dxa"/>
          </w:tcPr>
          <w:p w:rsidR="00A62AEB" w:rsidRDefault="00A62AEB">
            <w:pPr>
              <w:pStyle w:val="ConsPlusNormal"/>
              <w:jc w:val="center"/>
            </w:pPr>
            <w:r>
              <w:t>100,0</w:t>
            </w:r>
          </w:p>
        </w:tc>
      </w:tr>
      <w:tr w:rsidR="00A62AEB">
        <w:tc>
          <w:tcPr>
            <w:tcW w:w="571" w:type="dxa"/>
          </w:tcPr>
          <w:p w:rsidR="00A62AEB" w:rsidRDefault="00A62AEB">
            <w:pPr>
              <w:pStyle w:val="ConsPlusNormal"/>
              <w:jc w:val="center"/>
            </w:pPr>
            <w:r>
              <w:t>34.</w:t>
            </w:r>
          </w:p>
        </w:tc>
        <w:tc>
          <w:tcPr>
            <w:tcW w:w="2268" w:type="dxa"/>
          </w:tcPr>
          <w:p w:rsidR="00A62AEB" w:rsidRDefault="00A62AEB">
            <w:pPr>
              <w:pStyle w:val="ConsPlusNormal"/>
            </w:pPr>
            <w:r>
              <w:t>Рутульский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86,1</w:t>
            </w:r>
          </w:p>
        </w:tc>
        <w:tc>
          <w:tcPr>
            <w:tcW w:w="1304" w:type="dxa"/>
          </w:tcPr>
          <w:p w:rsidR="00A62AEB" w:rsidRDefault="00A62AEB">
            <w:pPr>
              <w:pStyle w:val="ConsPlusNormal"/>
              <w:jc w:val="center"/>
            </w:pPr>
            <w:r>
              <w:t>88,0</w:t>
            </w:r>
          </w:p>
        </w:tc>
        <w:tc>
          <w:tcPr>
            <w:tcW w:w="1304" w:type="dxa"/>
          </w:tcPr>
          <w:p w:rsidR="00A62AEB" w:rsidRDefault="00A62AEB">
            <w:pPr>
              <w:pStyle w:val="ConsPlusNormal"/>
              <w:jc w:val="center"/>
            </w:pPr>
            <w:r>
              <w:t>94,0</w:t>
            </w:r>
          </w:p>
        </w:tc>
        <w:tc>
          <w:tcPr>
            <w:tcW w:w="1304" w:type="dxa"/>
          </w:tcPr>
          <w:p w:rsidR="00A62AEB" w:rsidRDefault="00A62AEB">
            <w:pPr>
              <w:pStyle w:val="ConsPlusNormal"/>
              <w:jc w:val="center"/>
            </w:pPr>
            <w:r>
              <w:t>96,0</w:t>
            </w:r>
          </w:p>
        </w:tc>
        <w:tc>
          <w:tcPr>
            <w:tcW w:w="1304" w:type="dxa"/>
          </w:tcPr>
          <w:p w:rsidR="00A62AEB" w:rsidRDefault="00A62AEB">
            <w:pPr>
              <w:pStyle w:val="ConsPlusNormal"/>
              <w:jc w:val="center"/>
            </w:pPr>
            <w:r>
              <w:t>98,0</w:t>
            </w:r>
          </w:p>
        </w:tc>
        <w:tc>
          <w:tcPr>
            <w:tcW w:w="1304" w:type="dxa"/>
          </w:tcPr>
          <w:p w:rsidR="00A62AEB" w:rsidRDefault="00A62AEB">
            <w:pPr>
              <w:pStyle w:val="ConsPlusNormal"/>
              <w:jc w:val="center"/>
            </w:pPr>
            <w:r>
              <w:t>100,0</w:t>
            </w:r>
          </w:p>
        </w:tc>
      </w:tr>
      <w:tr w:rsidR="00A62AEB">
        <w:tc>
          <w:tcPr>
            <w:tcW w:w="571" w:type="dxa"/>
          </w:tcPr>
          <w:p w:rsidR="00A62AEB" w:rsidRDefault="00A62AEB">
            <w:pPr>
              <w:pStyle w:val="ConsPlusNormal"/>
              <w:jc w:val="center"/>
            </w:pPr>
            <w:r>
              <w:t>35.</w:t>
            </w:r>
          </w:p>
        </w:tc>
        <w:tc>
          <w:tcPr>
            <w:tcW w:w="2268" w:type="dxa"/>
          </w:tcPr>
          <w:p w:rsidR="00A62AEB" w:rsidRDefault="00A62AEB">
            <w:pPr>
              <w:pStyle w:val="ConsPlusNormal"/>
            </w:pPr>
            <w:r>
              <w:t>Шамильский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72,9</w:t>
            </w:r>
          </w:p>
        </w:tc>
        <w:tc>
          <w:tcPr>
            <w:tcW w:w="1304" w:type="dxa"/>
          </w:tcPr>
          <w:p w:rsidR="00A62AEB" w:rsidRDefault="00A62AEB">
            <w:pPr>
              <w:pStyle w:val="ConsPlusNormal"/>
              <w:jc w:val="center"/>
            </w:pPr>
            <w:r>
              <w:t>82,2</w:t>
            </w:r>
          </w:p>
        </w:tc>
        <w:tc>
          <w:tcPr>
            <w:tcW w:w="1304" w:type="dxa"/>
          </w:tcPr>
          <w:p w:rsidR="00A62AEB" w:rsidRDefault="00A62AEB">
            <w:pPr>
              <w:pStyle w:val="ConsPlusNormal"/>
              <w:jc w:val="center"/>
            </w:pPr>
            <w:r>
              <w:t>84,0</w:t>
            </w:r>
          </w:p>
        </w:tc>
        <w:tc>
          <w:tcPr>
            <w:tcW w:w="1304" w:type="dxa"/>
          </w:tcPr>
          <w:p w:rsidR="00A62AEB" w:rsidRDefault="00A62AEB">
            <w:pPr>
              <w:pStyle w:val="ConsPlusNormal"/>
              <w:jc w:val="center"/>
            </w:pPr>
            <w:r>
              <w:t>85,0</w:t>
            </w:r>
          </w:p>
        </w:tc>
        <w:tc>
          <w:tcPr>
            <w:tcW w:w="1304" w:type="dxa"/>
          </w:tcPr>
          <w:p w:rsidR="00A62AEB" w:rsidRDefault="00A62AEB">
            <w:pPr>
              <w:pStyle w:val="ConsPlusNormal"/>
              <w:jc w:val="center"/>
            </w:pPr>
            <w:r>
              <w:t>86,0</w:t>
            </w:r>
          </w:p>
        </w:tc>
        <w:tc>
          <w:tcPr>
            <w:tcW w:w="1304" w:type="dxa"/>
          </w:tcPr>
          <w:p w:rsidR="00A62AEB" w:rsidRDefault="00A62AEB">
            <w:pPr>
              <w:pStyle w:val="ConsPlusNormal"/>
              <w:jc w:val="center"/>
            </w:pPr>
            <w:r>
              <w:t>88,0</w:t>
            </w:r>
          </w:p>
        </w:tc>
      </w:tr>
      <w:tr w:rsidR="00A62AEB">
        <w:tc>
          <w:tcPr>
            <w:tcW w:w="571" w:type="dxa"/>
          </w:tcPr>
          <w:p w:rsidR="00A62AEB" w:rsidRDefault="00A62AEB">
            <w:pPr>
              <w:pStyle w:val="ConsPlusNormal"/>
              <w:jc w:val="center"/>
            </w:pPr>
            <w:r>
              <w:t>36.</w:t>
            </w:r>
          </w:p>
        </w:tc>
        <w:tc>
          <w:tcPr>
            <w:tcW w:w="2268" w:type="dxa"/>
          </w:tcPr>
          <w:p w:rsidR="00A62AEB" w:rsidRDefault="00A62AEB">
            <w:pPr>
              <w:pStyle w:val="ConsPlusNormal"/>
            </w:pPr>
            <w:r>
              <w:t>Тляратинский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98,9</w:t>
            </w:r>
          </w:p>
        </w:tc>
        <w:tc>
          <w:tcPr>
            <w:tcW w:w="1304" w:type="dxa"/>
          </w:tcPr>
          <w:p w:rsidR="00A62AEB" w:rsidRDefault="00A62AEB">
            <w:pPr>
              <w:pStyle w:val="ConsPlusNormal"/>
              <w:jc w:val="center"/>
            </w:pPr>
            <w:r>
              <w:t>100,0</w:t>
            </w:r>
          </w:p>
        </w:tc>
        <w:tc>
          <w:tcPr>
            <w:tcW w:w="1304" w:type="dxa"/>
          </w:tcPr>
          <w:p w:rsidR="00A62AEB" w:rsidRDefault="00A62AEB">
            <w:pPr>
              <w:pStyle w:val="ConsPlusNormal"/>
              <w:jc w:val="center"/>
            </w:pPr>
            <w:r>
              <w:t>100,0</w:t>
            </w:r>
          </w:p>
        </w:tc>
        <w:tc>
          <w:tcPr>
            <w:tcW w:w="1304" w:type="dxa"/>
          </w:tcPr>
          <w:p w:rsidR="00A62AEB" w:rsidRDefault="00A62AEB">
            <w:pPr>
              <w:pStyle w:val="ConsPlusNormal"/>
              <w:jc w:val="center"/>
            </w:pPr>
            <w:r>
              <w:t>100,0</w:t>
            </w:r>
          </w:p>
        </w:tc>
        <w:tc>
          <w:tcPr>
            <w:tcW w:w="1304" w:type="dxa"/>
          </w:tcPr>
          <w:p w:rsidR="00A62AEB" w:rsidRDefault="00A62AEB">
            <w:pPr>
              <w:pStyle w:val="ConsPlusNormal"/>
              <w:jc w:val="center"/>
            </w:pPr>
            <w:r>
              <w:t>100,0</w:t>
            </w:r>
          </w:p>
        </w:tc>
        <w:tc>
          <w:tcPr>
            <w:tcW w:w="1304" w:type="dxa"/>
          </w:tcPr>
          <w:p w:rsidR="00A62AEB" w:rsidRDefault="00A62AEB">
            <w:pPr>
              <w:pStyle w:val="ConsPlusNormal"/>
              <w:jc w:val="center"/>
            </w:pPr>
            <w:r>
              <w:t>100,0</w:t>
            </w:r>
          </w:p>
        </w:tc>
      </w:tr>
      <w:tr w:rsidR="00A62AEB">
        <w:tc>
          <w:tcPr>
            <w:tcW w:w="571" w:type="dxa"/>
          </w:tcPr>
          <w:p w:rsidR="00A62AEB" w:rsidRDefault="00A62AEB">
            <w:pPr>
              <w:pStyle w:val="ConsPlusNormal"/>
              <w:jc w:val="center"/>
            </w:pPr>
            <w:r>
              <w:lastRenderedPageBreak/>
              <w:t>37.</w:t>
            </w:r>
          </w:p>
        </w:tc>
        <w:tc>
          <w:tcPr>
            <w:tcW w:w="2268" w:type="dxa"/>
          </w:tcPr>
          <w:p w:rsidR="00A62AEB" w:rsidRDefault="00A62AEB">
            <w:pPr>
              <w:pStyle w:val="ConsPlusNormal"/>
            </w:pPr>
            <w:r>
              <w:t>Унцукульский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101,8</w:t>
            </w:r>
          </w:p>
        </w:tc>
        <w:tc>
          <w:tcPr>
            <w:tcW w:w="1304" w:type="dxa"/>
          </w:tcPr>
          <w:p w:rsidR="00A62AEB" w:rsidRDefault="00A62AEB">
            <w:pPr>
              <w:pStyle w:val="ConsPlusNormal"/>
              <w:jc w:val="center"/>
            </w:pPr>
            <w:r>
              <w:t>100,5</w:t>
            </w:r>
          </w:p>
        </w:tc>
        <w:tc>
          <w:tcPr>
            <w:tcW w:w="1304" w:type="dxa"/>
          </w:tcPr>
          <w:p w:rsidR="00A62AEB" w:rsidRDefault="00A62AEB">
            <w:pPr>
              <w:pStyle w:val="ConsPlusNormal"/>
              <w:jc w:val="center"/>
            </w:pPr>
            <w:r>
              <w:t>100,0</w:t>
            </w:r>
          </w:p>
        </w:tc>
        <w:tc>
          <w:tcPr>
            <w:tcW w:w="1304" w:type="dxa"/>
          </w:tcPr>
          <w:p w:rsidR="00A62AEB" w:rsidRDefault="00A62AEB">
            <w:pPr>
              <w:pStyle w:val="ConsPlusNormal"/>
              <w:jc w:val="center"/>
            </w:pPr>
            <w:r>
              <w:t>100,0</w:t>
            </w:r>
          </w:p>
        </w:tc>
        <w:tc>
          <w:tcPr>
            <w:tcW w:w="1304" w:type="dxa"/>
          </w:tcPr>
          <w:p w:rsidR="00A62AEB" w:rsidRDefault="00A62AEB">
            <w:pPr>
              <w:pStyle w:val="ConsPlusNormal"/>
              <w:jc w:val="center"/>
            </w:pPr>
            <w:r>
              <w:t>100,0</w:t>
            </w:r>
          </w:p>
        </w:tc>
        <w:tc>
          <w:tcPr>
            <w:tcW w:w="1304" w:type="dxa"/>
          </w:tcPr>
          <w:p w:rsidR="00A62AEB" w:rsidRDefault="00A62AEB">
            <w:pPr>
              <w:pStyle w:val="ConsPlusNormal"/>
              <w:jc w:val="center"/>
            </w:pPr>
            <w:r>
              <w:t>100,0</w:t>
            </w:r>
          </w:p>
        </w:tc>
      </w:tr>
      <w:tr w:rsidR="00A62AEB">
        <w:tc>
          <w:tcPr>
            <w:tcW w:w="571" w:type="dxa"/>
          </w:tcPr>
          <w:p w:rsidR="00A62AEB" w:rsidRDefault="00A62AEB">
            <w:pPr>
              <w:pStyle w:val="ConsPlusNormal"/>
              <w:jc w:val="center"/>
            </w:pPr>
            <w:r>
              <w:t>38.</w:t>
            </w:r>
          </w:p>
        </w:tc>
        <w:tc>
          <w:tcPr>
            <w:tcW w:w="2268" w:type="dxa"/>
          </w:tcPr>
          <w:p w:rsidR="00A62AEB" w:rsidRDefault="00A62AEB">
            <w:pPr>
              <w:pStyle w:val="ConsPlusNormal"/>
            </w:pPr>
            <w:r>
              <w:t>Хунзахский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88,6</w:t>
            </w:r>
          </w:p>
        </w:tc>
        <w:tc>
          <w:tcPr>
            <w:tcW w:w="1304" w:type="dxa"/>
          </w:tcPr>
          <w:p w:rsidR="00A62AEB" w:rsidRDefault="00A62AEB">
            <w:pPr>
              <w:pStyle w:val="ConsPlusNormal"/>
              <w:jc w:val="center"/>
            </w:pPr>
            <w:r>
              <w:t>93,3</w:t>
            </w:r>
          </w:p>
        </w:tc>
        <w:tc>
          <w:tcPr>
            <w:tcW w:w="1304" w:type="dxa"/>
          </w:tcPr>
          <w:p w:rsidR="00A62AEB" w:rsidRDefault="00A62AEB">
            <w:pPr>
              <w:pStyle w:val="ConsPlusNormal"/>
              <w:jc w:val="center"/>
            </w:pPr>
            <w:r>
              <w:t>94,0</w:t>
            </w:r>
          </w:p>
        </w:tc>
        <w:tc>
          <w:tcPr>
            <w:tcW w:w="1304" w:type="dxa"/>
          </w:tcPr>
          <w:p w:rsidR="00A62AEB" w:rsidRDefault="00A62AEB">
            <w:pPr>
              <w:pStyle w:val="ConsPlusNormal"/>
              <w:jc w:val="center"/>
            </w:pPr>
            <w:r>
              <w:t>95,0</w:t>
            </w:r>
          </w:p>
        </w:tc>
        <w:tc>
          <w:tcPr>
            <w:tcW w:w="1304" w:type="dxa"/>
          </w:tcPr>
          <w:p w:rsidR="00A62AEB" w:rsidRDefault="00A62AEB">
            <w:pPr>
              <w:pStyle w:val="ConsPlusNormal"/>
              <w:jc w:val="center"/>
            </w:pPr>
            <w:r>
              <w:t>96,0</w:t>
            </w:r>
          </w:p>
        </w:tc>
        <w:tc>
          <w:tcPr>
            <w:tcW w:w="1304" w:type="dxa"/>
          </w:tcPr>
          <w:p w:rsidR="00A62AEB" w:rsidRDefault="00A62AEB">
            <w:pPr>
              <w:pStyle w:val="ConsPlusNormal"/>
              <w:jc w:val="center"/>
            </w:pPr>
            <w:r>
              <w:t>97,0</w:t>
            </w:r>
          </w:p>
        </w:tc>
      </w:tr>
      <w:tr w:rsidR="00A62AEB">
        <w:tc>
          <w:tcPr>
            <w:tcW w:w="571" w:type="dxa"/>
          </w:tcPr>
          <w:p w:rsidR="00A62AEB" w:rsidRDefault="00A62AEB">
            <w:pPr>
              <w:pStyle w:val="ConsPlusNormal"/>
              <w:jc w:val="center"/>
            </w:pPr>
            <w:r>
              <w:t>39.</w:t>
            </w:r>
          </w:p>
        </w:tc>
        <w:tc>
          <w:tcPr>
            <w:tcW w:w="2268" w:type="dxa"/>
          </w:tcPr>
          <w:p w:rsidR="00A62AEB" w:rsidRDefault="00A62AEB">
            <w:pPr>
              <w:pStyle w:val="ConsPlusNormal"/>
            </w:pPr>
            <w:r>
              <w:t>Цунтинский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29,8</w:t>
            </w:r>
          </w:p>
        </w:tc>
        <w:tc>
          <w:tcPr>
            <w:tcW w:w="1304" w:type="dxa"/>
          </w:tcPr>
          <w:p w:rsidR="00A62AEB" w:rsidRDefault="00A62AEB">
            <w:pPr>
              <w:pStyle w:val="ConsPlusNormal"/>
              <w:jc w:val="center"/>
            </w:pPr>
            <w:r>
              <w:t>38,6</w:t>
            </w:r>
          </w:p>
        </w:tc>
        <w:tc>
          <w:tcPr>
            <w:tcW w:w="1304" w:type="dxa"/>
          </w:tcPr>
          <w:p w:rsidR="00A62AEB" w:rsidRDefault="00A62AEB">
            <w:pPr>
              <w:pStyle w:val="ConsPlusNormal"/>
              <w:jc w:val="center"/>
            </w:pPr>
            <w:r>
              <w:t>41,0</w:t>
            </w:r>
          </w:p>
        </w:tc>
        <w:tc>
          <w:tcPr>
            <w:tcW w:w="1304" w:type="dxa"/>
          </w:tcPr>
          <w:p w:rsidR="00A62AEB" w:rsidRDefault="00A62AEB">
            <w:pPr>
              <w:pStyle w:val="ConsPlusNormal"/>
              <w:jc w:val="center"/>
            </w:pPr>
            <w:r>
              <w:t>45,0</w:t>
            </w:r>
          </w:p>
        </w:tc>
        <w:tc>
          <w:tcPr>
            <w:tcW w:w="1304" w:type="dxa"/>
          </w:tcPr>
          <w:p w:rsidR="00A62AEB" w:rsidRDefault="00A62AEB">
            <w:pPr>
              <w:pStyle w:val="ConsPlusNormal"/>
              <w:jc w:val="center"/>
            </w:pPr>
            <w:r>
              <w:t>50,0</w:t>
            </w:r>
          </w:p>
        </w:tc>
        <w:tc>
          <w:tcPr>
            <w:tcW w:w="1304" w:type="dxa"/>
          </w:tcPr>
          <w:p w:rsidR="00A62AEB" w:rsidRDefault="00A62AEB">
            <w:pPr>
              <w:pStyle w:val="ConsPlusNormal"/>
              <w:jc w:val="center"/>
            </w:pPr>
            <w:r>
              <w:t>55,0</w:t>
            </w:r>
          </w:p>
        </w:tc>
      </w:tr>
      <w:tr w:rsidR="00A62AEB">
        <w:tc>
          <w:tcPr>
            <w:tcW w:w="571" w:type="dxa"/>
          </w:tcPr>
          <w:p w:rsidR="00A62AEB" w:rsidRDefault="00A62AEB">
            <w:pPr>
              <w:pStyle w:val="ConsPlusNormal"/>
              <w:jc w:val="center"/>
            </w:pPr>
            <w:r>
              <w:t>40.</w:t>
            </w:r>
          </w:p>
        </w:tc>
        <w:tc>
          <w:tcPr>
            <w:tcW w:w="2268" w:type="dxa"/>
          </w:tcPr>
          <w:p w:rsidR="00A62AEB" w:rsidRDefault="00A62AEB">
            <w:pPr>
              <w:pStyle w:val="ConsPlusNormal"/>
            </w:pPr>
            <w:r>
              <w:t>Цумадинский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59,6</w:t>
            </w:r>
          </w:p>
        </w:tc>
        <w:tc>
          <w:tcPr>
            <w:tcW w:w="1304" w:type="dxa"/>
          </w:tcPr>
          <w:p w:rsidR="00A62AEB" w:rsidRDefault="00A62AEB">
            <w:pPr>
              <w:pStyle w:val="ConsPlusNormal"/>
              <w:jc w:val="center"/>
            </w:pPr>
            <w:r>
              <w:t>63,5</w:t>
            </w:r>
          </w:p>
        </w:tc>
        <w:tc>
          <w:tcPr>
            <w:tcW w:w="1304" w:type="dxa"/>
          </w:tcPr>
          <w:p w:rsidR="00A62AEB" w:rsidRDefault="00A62AEB">
            <w:pPr>
              <w:pStyle w:val="ConsPlusNormal"/>
              <w:jc w:val="center"/>
            </w:pPr>
            <w:r>
              <w:t>72,0</w:t>
            </w:r>
          </w:p>
        </w:tc>
        <w:tc>
          <w:tcPr>
            <w:tcW w:w="1304" w:type="dxa"/>
          </w:tcPr>
          <w:p w:rsidR="00A62AEB" w:rsidRDefault="00A62AEB">
            <w:pPr>
              <w:pStyle w:val="ConsPlusNormal"/>
              <w:jc w:val="center"/>
            </w:pPr>
            <w:r>
              <w:t>72,0</w:t>
            </w:r>
          </w:p>
        </w:tc>
        <w:tc>
          <w:tcPr>
            <w:tcW w:w="1304" w:type="dxa"/>
          </w:tcPr>
          <w:p w:rsidR="00A62AEB" w:rsidRDefault="00A62AEB">
            <w:pPr>
              <w:pStyle w:val="ConsPlusNormal"/>
              <w:jc w:val="center"/>
            </w:pPr>
            <w:r>
              <w:t>75,0</w:t>
            </w:r>
          </w:p>
        </w:tc>
        <w:tc>
          <w:tcPr>
            <w:tcW w:w="1304" w:type="dxa"/>
          </w:tcPr>
          <w:p w:rsidR="00A62AEB" w:rsidRDefault="00A62AEB">
            <w:pPr>
              <w:pStyle w:val="ConsPlusNormal"/>
              <w:jc w:val="center"/>
            </w:pPr>
            <w:r>
              <w:t>75,0</w:t>
            </w:r>
          </w:p>
        </w:tc>
      </w:tr>
      <w:tr w:rsidR="00A62AEB">
        <w:tc>
          <w:tcPr>
            <w:tcW w:w="571" w:type="dxa"/>
          </w:tcPr>
          <w:p w:rsidR="00A62AEB" w:rsidRDefault="00A62AEB">
            <w:pPr>
              <w:pStyle w:val="ConsPlusNormal"/>
              <w:jc w:val="center"/>
            </w:pPr>
            <w:r>
              <w:t>41.</w:t>
            </w:r>
          </w:p>
        </w:tc>
        <w:tc>
          <w:tcPr>
            <w:tcW w:w="2268" w:type="dxa"/>
          </w:tcPr>
          <w:p w:rsidR="00A62AEB" w:rsidRDefault="00A62AEB">
            <w:pPr>
              <w:pStyle w:val="ConsPlusNormal"/>
            </w:pPr>
            <w:r>
              <w:t>Чародинский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68,0</w:t>
            </w:r>
          </w:p>
        </w:tc>
        <w:tc>
          <w:tcPr>
            <w:tcW w:w="1304" w:type="dxa"/>
          </w:tcPr>
          <w:p w:rsidR="00A62AEB" w:rsidRDefault="00A62AEB">
            <w:pPr>
              <w:pStyle w:val="ConsPlusNormal"/>
              <w:jc w:val="center"/>
            </w:pPr>
            <w:r>
              <w:t>78,2</w:t>
            </w:r>
          </w:p>
        </w:tc>
        <w:tc>
          <w:tcPr>
            <w:tcW w:w="1304" w:type="dxa"/>
          </w:tcPr>
          <w:p w:rsidR="00A62AEB" w:rsidRDefault="00A62AEB">
            <w:pPr>
              <w:pStyle w:val="ConsPlusNormal"/>
              <w:jc w:val="center"/>
            </w:pPr>
            <w:r>
              <w:t>80,0</w:t>
            </w:r>
          </w:p>
        </w:tc>
        <w:tc>
          <w:tcPr>
            <w:tcW w:w="1304" w:type="dxa"/>
          </w:tcPr>
          <w:p w:rsidR="00A62AEB" w:rsidRDefault="00A62AEB">
            <w:pPr>
              <w:pStyle w:val="ConsPlusNormal"/>
              <w:jc w:val="center"/>
            </w:pPr>
            <w:r>
              <w:t>82,0</w:t>
            </w:r>
          </w:p>
        </w:tc>
        <w:tc>
          <w:tcPr>
            <w:tcW w:w="1304" w:type="dxa"/>
          </w:tcPr>
          <w:p w:rsidR="00A62AEB" w:rsidRDefault="00A62AEB">
            <w:pPr>
              <w:pStyle w:val="ConsPlusNormal"/>
              <w:jc w:val="center"/>
            </w:pPr>
            <w:r>
              <w:t>83,0</w:t>
            </w:r>
          </w:p>
        </w:tc>
        <w:tc>
          <w:tcPr>
            <w:tcW w:w="1304" w:type="dxa"/>
          </w:tcPr>
          <w:p w:rsidR="00A62AEB" w:rsidRDefault="00A62AEB">
            <w:pPr>
              <w:pStyle w:val="ConsPlusNormal"/>
              <w:jc w:val="center"/>
            </w:pPr>
            <w:r>
              <w:t>85,0</w:t>
            </w:r>
          </w:p>
        </w:tc>
      </w:tr>
      <w:tr w:rsidR="00A62AEB">
        <w:tc>
          <w:tcPr>
            <w:tcW w:w="571" w:type="dxa"/>
          </w:tcPr>
          <w:p w:rsidR="00A62AEB" w:rsidRDefault="00A62AEB">
            <w:pPr>
              <w:pStyle w:val="ConsPlusNormal"/>
              <w:jc w:val="center"/>
            </w:pPr>
            <w:r>
              <w:t>42.</w:t>
            </w:r>
          </w:p>
        </w:tc>
        <w:tc>
          <w:tcPr>
            <w:tcW w:w="2268" w:type="dxa"/>
          </w:tcPr>
          <w:p w:rsidR="00A62AEB" w:rsidRDefault="00A62AEB">
            <w:pPr>
              <w:pStyle w:val="ConsPlusNormal"/>
            </w:pPr>
            <w:r>
              <w:t>Докузпаринский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100,7</w:t>
            </w:r>
          </w:p>
        </w:tc>
        <w:tc>
          <w:tcPr>
            <w:tcW w:w="1304" w:type="dxa"/>
          </w:tcPr>
          <w:p w:rsidR="00A62AEB" w:rsidRDefault="00A62AEB">
            <w:pPr>
              <w:pStyle w:val="ConsPlusNormal"/>
              <w:jc w:val="center"/>
            </w:pPr>
            <w:r>
              <w:t>101,4</w:t>
            </w:r>
          </w:p>
        </w:tc>
        <w:tc>
          <w:tcPr>
            <w:tcW w:w="1304" w:type="dxa"/>
          </w:tcPr>
          <w:p w:rsidR="00A62AEB" w:rsidRDefault="00A62AEB">
            <w:pPr>
              <w:pStyle w:val="ConsPlusNormal"/>
              <w:jc w:val="center"/>
            </w:pPr>
            <w:r>
              <w:t>100,0</w:t>
            </w:r>
          </w:p>
        </w:tc>
        <w:tc>
          <w:tcPr>
            <w:tcW w:w="1304" w:type="dxa"/>
          </w:tcPr>
          <w:p w:rsidR="00A62AEB" w:rsidRDefault="00A62AEB">
            <w:pPr>
              <w:pStyle w:val="ConsPlusNormal"/>
              <w:jc w:val="center"/>
            </w:pPr>
            <w:r>
              <w:t>100,0</w:t>
            </w:r>
          </w:p>
        </w:tc>
        <w:tc>
          <w:tcPr>
            <w:tcW w:w="1304" w:type="dxa"/>
          </w:tcPr>
          <w:p w:rsidR="00A62AEB" w:rsidRDefault="00A62AEB">
            <w:pPr>
              <w:pStyle w:val="ConsPlusNormal"/>
              <w:jc w:val="center"/>
            </w:pPr>
            <w:r>
              <w:t>100,0</w:t>
            </w:r>
          </w:p>
        </w:tc>
        <w:tc>
          <w:tcPr>
            <w:tcW w:w="1304" w:type="dxa"/>
          </w:tcPr>
          <w:p w:rsidR="00A62AEB" w:rsidRDefault="00A62AEB">
            <w:pPr>
              <w:pStyle w:val="ConsPlusNormal"/>
              <w:jc w:val="center"/>
            </w:pPr>
            <w:r>
              <w:t>100,0</w:t>
            </w:r>
          </w:p>
        </w:tc>
      </w:tr>
      <w:tr w:rsidR="00A62AEB">
        <w:tc>
          <w:tcPr>
            <w:tcW w:w="571" w:type="dxa"/>
          </w:tcPr>
          <w:p w:rsidR="00A62AEB" w:rsidRDefault="00A62AEB">
            <w:pPr>
              <w:pStyle w:val="ConsPlusNormal"/>
            </w:pPr>
          </w:p>
        </w:tc>
        <w:tc>
          <w:tcPr>
            <w:tcW w:w="2268" w:type="dxa"/>
          </w:tcPr>
          <w:p w:rsidR="00A62AEB" w:rsidRDefault="00A62AEB">
            <w:pPr>
              <w:pStyle w:val="ConsPlusNormal"/>
            </w:pPr>
            <w:r>
              <w:t>Всего по Республике Дагестан</w:t>
            </w:r>
          </w:p>
        </w:tc>
        <w:tc>
          <w:tcPr>
            <w:tcW w:w="1304" w:type="dxa"/>
          </w:tcPr>
          <w:p w:rsidR="00A62AEB" w:rsidRDefault="00A62AEB">
            <w:pPr>
              <w:pStyle w:val="ConsPlusNormal"/>
            </w:pPr>
          </w:p>
        </w:tc>
        <w:tc>
          <w:tcPr>
            <w:tcW w:w="1247" w:type="dxa"/>
          </w:tcPr>
          <w:p w:rsidR="00A62AEB" w:rsidRDefault="00A62AEB">
            <w:pPr>
              <w:pStyle w:val="ConsPlusNormal"/>
              <w:jc w:val="center"/>
            </w:pPr>
            <w:r>
              <w:t>78,0</w:t>
            </w:r>
          </w:p>
        </w:tc>
        <w:tc>
          <w:tcPr>
            <w:tcW w:w="1304" w:type="dxa"/>
          </w:tcPr>
          <w:p w:rsidR="00A62AEB" w:rsidRDefault="00A62AEB">
            <w:pPr>
              <w:pStyle w:val="ConsPlusNormal"/>
              <w:jc w:val="center"/>
            </w:pPr>
            <w:r>
              <w:t>84,0</w:t>
            </w:r>
          </w:p>
        </w:tc>
        <w:tc>
          <w:tcPr>
            <w:tcW w:w="1304" w:type="dxa"/>
          </w:tcPr>
          <w:p w:rsidR="00A62AEB" w:rsidRDefault="00A62AEB">
            <w:pPr>
              <w:pStyle w:val="ConsPlusNormal"/>
              <w:jc w:val="center"/>
            </w:pPr>
            <w:r>
              <w:t>86,5</w:t>
            </w:r>
          </w:p>
        </w:tc>
        <w:tc>
          <w:tcPr>
            <w:tcW w:w="1304" w:type="dxa"/>
          </w:tcPr>
          <w:p w:rsidR="00A62AEB" w:rsidRDefault="00A62AEB">
            <w:pPr>
              <w:pStyle w:val="ConsPlusNormal"/>
              <w:jc w:val="center"/>
            </w:pPr>
            <w:r>
              <w:t>87,2</w:t>
            </w:r>
          </w:p>
        </w:tc>
        <w:tc>
          <w:tcPr>
            <w:tcW w:w="1304" w:type="dxa"/>
          </w:tcPr>
          <w:p w:rsidR="00A62AEB" w:rsidRDefault="00A62AEB">
            <w:pPr>
              <w:pStyle w:val="ConsPlusNormal"/>
              <w:jc w:val="center"/>
            </w:pPr>
            <w:r>
              <w:t>87,5</w:t>
            </w:r>
          </w:p>
        </w:tc>
        <w:tc>
          <w:tcPr>
            <w:tcW w:w="1304" w:type="dxa"/>
          </w:tcPr>
          <w:p w:rsidR="00A62AEB" w:rsidRDefault="00A62AEB">
            <w:pPr>
              <w:pStyle w:val="ConsPlusNormal"/>
              <w:jc w:val="center"/>
            </w:pPr>
            <w:r>
              <w:t>88,0</w:t>
            </w:r>
          </w:p>
        </w:tc>
      </w:tr>
      <w:tr w:rsidR="00A62AEB">
        <w:tc>
          <w:tcPr>
            <w:tcW w:w="11910" w:type="dxa"/>
            <w:gridSpan w:val="9"/>
          </w:tcPr>
          <w:p w:rsidR="00A62AEB" w:rsidRDefault="00A62AEB">
            <w:pPr>
              <w:pStyle w:val="ConsPlusNormal"/>
              <w:jc w:val="center"/>
              <w:outlineLvl w:val="2"/>
            </w:pPr>
            <w:r>
              <w:t>Рентабельность, процент</w:t>
            </w:r>
          </w:p>
        </w:tc>
      </w:tr>
      <w:tr w:rsidR="00A62AEB">
        <w:tc>
          <w:tcPr>
            <w:tcW w:w="571" w:type="dxa"/>
          </w:tcPr>
          <w:p w:rsidR="00A62AEB" w:rsidRDefault="00A62AEB">
            <w:pPr>
              <w:pStyle w:val="ConsPlusNormal"/>
              <w:jc w:val="center"/>
            </w:pPr>
            <w:r>
              <w:t>1.</w:t>
            </w:r>
          </w:p>
        </w:tc>
        <w:tc>
          <w:tcPr>
            <w:tcW w:w="2268" w:type="dxa"/>
          </w:tcPr>
          <w:p w:rsidR="00A62AEB" w:rsidRDefault="00A62AEB">
            <w:pPr>
              <w:pStyle w:val="ConsPlusNormal"/>
            </w:pPr>
            <w:r>
              <w:t>Бабаюртовский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15,0</w:t>
            </w:r>
          </w:p>
        </w:tc>
        <w:tc>
          <w:tcPr>
            <w:tcW w:w="1304" w:type="dxa"/>
          </w:tcPr>
          <w:p w:rsidR="00A62AEB" w:rsidRDefault="00A62AEB">
            <w:pPr>
              <w:pStyle w:val="ConsPlusNormal"/>
              <w:jc w:val="center"/>
            </w:pPr>
            <w:r>
              <w:t>22,2</w:t>
            </w:r>
          </w:p>
        </w:tc>
        <w:tc>
          <w:tcPr>
            <w:tcW w:w="1304" w:type="dxa"/>
          </w:tcPr>
          <w:p w:rsidR="00A62AEB" w:rsidRDefault="00A62AEB">
            <w:pPr>
              <w:pStyle w:val="ConsPlusNormal"/>
              <w:jc w:val="center"/>
            </w:pPr>
            <w:r>
              <w:t>23,2</w:t>
            </w:r>
          </w:p>
        </w:tc>
        <w:tc>
          <w:tcPr>
            <w:tcW w:w="1304" w:type="dxa"/>
          </w:tcPr>
          <w:p w:rsidR="00A62AEB" w:rsidRDefault="00A62AEB">
            <w:pPr>
              <w:pStyle w:val="ConsPlusNormal"/>
              <w:jc w:val="center"/>
            </w:pPr>
            <w:r>
              <w:t>25,5</w:t>
            </w:r>
          </w:p>
        </w:tc>
        <w:tc>
          <w:tcPr>
            <w:tcW w:w="1304" w:type="dxa"/>
          </w:tcPr>
          <w:p w:rsidR="00A62AEB" w:rsidRDefault="00A62AEB">
            <w:pPr>
              <w:pStyle w:val="ConsPlusNormal"/>
              <w:jc w:val="center"/>
            </w:pPr>
            <w:r>
              <w:t>26,0</w:t>
            </w:r>
          </w:p>
        </w:tc>
        <w:tc>
          <w:tcPr>
            <w:tcW w:w="1304" w:type="dxa"/>
          </w:tcPr>
          <w:p w:rsidR="00A62AEB" w:rsidRDefault="00A62AEB">
            <w:pPr>
              <w:pStyle w:val="ConsPlusNormal"/>
              <w:jc w:val="center"/>
            </w:pPr>
            <w:r>
              <w:t>28,0</w:t>
            </w:r>
          </w:p>
        </w:tc>
      </w:tr>
      <w:tr w:rsidR="00A62AEB">
        <w:tc>
          <w:tcPr>
            <w:tcW w:w="571" w:type="dxa"/>
          </w:tcPr>
          <w:p w:rsidR="00A62AEB" w:rsidRDefault="00A62AEB">
            <w:pPr>
              <w:pStyle w:val="ConsPlusNormal"/>
              <w:jc w:val="center"/>
            </w:pPr>
            <w:r>
              <w:t>2.</w:t>
            </w:r>
          </w:p>
        </w:tc>
        <w:tc>
          <w:tcPr>
            <w:tcW w:w="2268" w:type="dxa"/>
          </w:tcPr>
          <w:p w:rsidR="00A62AEB" w:rsidRDefault="00A62AEB">
            <w:pPr>
              <w:pStyle w:val="ConsPlusNormal"/>
            </w:pPr>
            <w:r>
              <w:t>Кизлярский</w:t>
            </w:r>
          </w:p>
        </w:tc>
        <w:tc>
          <w:tcPr>
            <w:tcW w:w="1304" w:type="dxa"/>
          </w:tcPr>
          <w:p w:rsidR="00A62AEB" w:rsidRDefault="00A62AEB">
            <w:pPr>
              <w:pStyle w:val="ConsPlusNormal"/>
            </w:pPr>
          </w:p>
        </w:tc>
        <w:tc>
          <w:tcPr>
            <w:tcW w:w="1247" w:type="dxa"/>
          </w:tcPr>
          <w:p w:rsidR="00A62AEB" w:rsidRDefault="00A62AEB">
            <w:pPr>
              <w:pStyle w:val="ConsPlusNormal"/>
              <w:jc w:val="center"/>
            </w:pPr>
            <w:r>
              <w:t>12,5</w:t>
            </w:r>
          </w:p>
        </w:tc>
        <w:tc>
          <w:tcPr>
            <w:tcW w:w="1304" w:type="dxa"/>
          </w:tcPr>
          <w:p w:rsidR="00A62AEB" w:rsidRDefault="00A62AEB">
            <w:pPr>
              <w:pStyle w:val="ConsPlusNormal"/>
              <w:jc w:val="center"/>
            </w:pPr>
            <w:r>
              <w:t>18,7</w:t>
            </w:r>
          </w:p>
        </w:tc>
        <w:tc>
          <w:tcPr>
            <w:tcW w:w="1304" w:type="dxa"/>
          </w:tcPr>
          <w:p w:rsidR="00A62AEB" w:rsidRDefault="00A62AEB">
            <w:pPr>
              <w:pStyle w:val="ConsPlusNormal"/>
              <w:jc w:val="center"/>
            </w:pPr>
            <w:r>
              <w:t>19,8</w:t>
            </w:r>
          </w:p>
        </w:tc>
        <w:tc>
          <w:tcPr>
            <w:tcW w:w="1304" w:type="dxa"/>
          </w:tcPr>
          <w:p w:rsidR="00A62AEB" w:rsidRDefault="00A62AEB">
            <w:pPr>
              <w:pStyle w:val="ConsPlusNormal"/>
              <w:jc w:val="center"/>
            </w:pPr>
            <w:r>
              <w:t>23,3</w:t>
            </w:r>
          </w:p>
        </w:tc>
        <w:tc>
          <w:tcPr>
            <w:tcW w:w="1304" w:type="dxa"/>
          </w:tcPr>
          <w:p w:rsidR="00A62AEB" w:rsidRDefault="00A62AEB">
            <w:pPr>
              <w:pStyle w:val="ConsPlusNormal"/>
              <w:jc w:val="center"/>
            </w:pPr>
            <w:r>
              <w:t>24,2</w:t>
            </w:r>
          </w:p>
        </w:tc>
        <w:tc>
          <w:tcPr>
            <w:tcW w:w="1304" w:type="dxa"/>
          </w:tcPr>
          <w:p w:rsidR="00A62AEB" w:rsidRDefault="00A62AEB">
            <w:pPr>
              <w:pStyle w:val="ConsPlusNormal"/>
              <w:jc w:val="center"/>
            </w:pPr>
            <w:r>
              <w:t>25,4</w:t>
            </w:r>
          </w:p>
        </w:tc>
      </w:tr>
      <w:tr w:rsidR="00A62AEB">
        <w:tc>
          <w:tcPr>
            <w:tcW w:w="571" w:type="dxa"/>
          </w:tcPr>
          <w:p w:rsidR="00A62AEB" w:rsidRDefault="00A62AEB">
            <w:pPr>
              <w:pStyle w:val="ConsPlusNormal"/>
              <w:jc w:val="center"/>
            </w:pPr>
            <w:r>
              <w:t>3.</w:t>
            </w:r>
          </w:p>
        </w:tc>
        <w:tc>
          <w:tcPr>
            <w:tcW w:w="2268" w:type="dxa"/>
          </w:tcPr>
          <w:p w:rsidR="00A62AEB" w:rsidRDefault="00A62AEB">
            <w:pPr>
              <w:pStyle w:val="ConsPlusNormal"/>
            </w:pPr>
            <w:r>
              <w:t>Ногайский</w:t>
            </w:r>
          </w:p>
        </w:tc>
        <w:tc>
          <w:tcPr>
            <w:tcW w:w="1304" w:type="dxa"/>
          </w:tcPr>
          <w:p w:rsidR="00A62AEB" w:rsidRDefault="00A62AEB">
            <w:pPr>
              <w:pStyle w:val="ConsPlusNormal"/>
            </w:pPr>
          </w:p>
        </w:tc>
        <w:tc>
          <w:tcPr>
            <w:tcW w:w="1247" w:type="dxa"/>
          </w:tcPr>
          <w:p w:rsidR="00A62AEB" w:rsidRDefault="00A62AEB">
            <w:pPr>
              <w:pStyle w:val="ConsPlusNormal"/>
              <w:jc w:val="center"/>
            </w:pPr>
            <w:r>
              <w:t>8,5</w:t>
            </w:r>
          </w:p>
        </w:tc>
        <w:tc>
          <w:tcPr>
            <w:tcW w:w="1304" w:type="dxa"/>
          </w:tcPr>
          <w:p w:rsidR="00A62AEB" w:rsidRDefault="00A62AEB">
            <w:pPr>
              <w:pStyle w:val="ConsPlusNormal"/>
              <w:jc w:val="center"/>
            </w:pPr>
            <w:r>
              <w:t>11,7</w:t>
            </w:r>
          </w:p>
        </w:tc>
        <w:tc>
          <w:tcPr>
            <w:tcW w:w="1304" w:type="dxa"/>
          </w:tcPr>
          <w:p w:rsidR="00A62AEB" w:rsidRDefault="00A62AEB">
            <w:pPr>
              <w:pStyle w:val="ConsPlusNormal"/>
              <w:jc w:val="center"/>
            </w:pPr>
            <w:r>
              <w:t>11,6</w:t>
            </w:r>
          </w:p>
        </w:tc>
        <w:tc>
          <w:tcPr>
            <w:tcW w:w="1304" w:type="dxa"/>
          </w:tcPr>
          <w:p w:rsidR="00A62AEB" w:rsidRDefault="00A62AEB">
            <w:pPr>
              <w:pStyle w:val="ConsPlusNormal"/>
              <w:jc w:val="center"/>
            </w:pPr>
            <w:r>
              <w:t>12,7</w:t>
            </w:r>
          </w:p>
        </w:tc>
        <w:tc>
          <w:tcPr>
            <w:tcW w:w="1304" w:type="dxa"/>
          </w:tcPr>
          <w:p w:rsidR="00A62AEB" w:rsidRDefault="00A62AEB">
            <w:pPr>
              <w:pStyle w:val="ConsPlusNormal"/>
              <w:jc w:val="center"/>
            </w:pPr>
            <w:r>
              <w:t>12,4</w:t>
            </w:r>
          </w:p>
        </w:tc>
        <w:tc>
          <w:tcPr>
            <w:tcW w:w="1304" w:type="dxa"/>
          </w:tcPr>
          <w:p w:rsidR="00A62AEB" w:rsidRDefault="00A62AEB">
            <w:pPr>
              <w:pStyle w:val="ConsPlusNormal"/>
              <w:jc w:val="center"/>
            </w:pPr>
            <w:r>
              <w:t>12,7</w:t>
            </w:r>
          </w:p>
        </w:tc>
      </w:tr>
      <w:tr w:rsidR="00A62AEB">
        <w:tc>
          <w:tcPr>
            <w:tcW w:w="571" w:type="dxa"/>
          </w:tcPr>
          <w:p w:rsidR="00A62AEB" w:rsidRDefault="00A62AEB">
            <w:pPr>
              <w:pStyle w:val="ConsPlusNormal"/>
              <w:jc w:val="center"/>
            </w:pPr>
            <w:r>
              <w:t>4.</w:t>
            </w:r>
          </w:p>
        </w:tc>
        <w:tc>
          <w:tcPr>
            <w:tcW w:w="2268" w:type="dxa"/>
          </w:tcPr>
          <w:p w:rsidR="00A62AEB" w:rsidRDefault="00A62AEB">
            <w:pPr>
              <w:pStyle w:val="ConsPlusNormal"/>
            </w:pPr>
            <w:r>
              <w:t>Тарумовский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12,5</w:t>
            </w:r>
          </w:p>
        </w:tc>
        <w:tc>
          <w:tcPr>
            <w:tcW w:w="1304" w:type="dxa"/>
          </w:tcPr>
          <w:p w:rsidR="00A62AEB" w:rsidRDefault="00A62AEB">
            <w:pPr>
              <w:pStyle w:val="ConsPlusNormal"/>
              <w:jc w:val="center"/>
            </w:pPr>
            <w:r>
              <w:t>18,7</w:t>
            </w:r>
          </w:p>
        </w:tc>
        <w:tc>
          <w:tcPr>
            <w:tcW w:w="1304" w:type="dxa"/>
          </w:tcPr>
          <w:p w:rsidR="00A62AEB" w:rsidRDefault="00A62AEB">
            <w:pPr>
              <w:pStyle w:val="ConsPlusNormal"/>
              <w:jc w:val="center"/>
            </w:pPr>
            <w:r>
              <w:t>19,8</w:t>
            </w:r>
          </w:p>
        </w:tc>
        <w:tc>
          <w:tcPr>
            <w:tcW w:w="1304" w:type="dxa"/>
          </w:tcPr>
          <w:p w:rsidR="00A62AEB" w:rsidRDefault="00A62AEB">
            <w:pPr>
              <w:pStyle w:val="ConsPlusNormal"/>
              <w:jc w:val="center"/>
            </w:pPr>
            <w:r>
              <w:t>23,3</w:t>
            </w:r>
          </w:p>
        </w:tc>
        <w:tc>
          <w:tcPr>
            <w:tcW w:w="1304" w:type="dxa"/>
          </w:tcPr>
          <w:p w:rsidR="00A62AEB" w:rsidRDefault="00A62AEB">
            <w:pPr>
              <w:pStyle w:val="ConsPlusNormal"/>
              <w:jc w:val="center"/>
            </w:pPr>
            <w:r>
              <w:t>24,2</w:t>
            </w:r>
          </w:p>
        </w:tc>
        <w:tc>
          <w:tcPr>
            <w:tcW w:w="1304" w:type="dxa"/>
          </w:tcPr>
          <w:p w:rsidR="00A62AEB" w:rsidRDefault="00A62AEB">
            <w:pPr>
              <w:pStyle w:val="ConsPlusNormal"/>
              <w:jc w:val="center"/>
            </w:pPr>
            <w:r>
              <w:t>25,4</w:t>
            </w:r>
          </w:p>
        </w:tc>
      </w:tr>
      <w:tr w:rsidR="00A62AEB">
        <w:tc>
          <w:tcPr>
            <w:tcW w:w="571" w:type="dxa"/>
          </w:tcPr>
          <w:p w:rsidR="00A62AEB" w:rsidRDefault="00A62AEB">
            <w:pPr>
              <w:pStyle w:val="ConsPlusNormal"/>
              <w:jc w:val="center"/>
            </w:pPr>
            <w:r>
              <w:t>5.</w:t>
            </w:r>
          </w:p>
        </w:tc>
        <w:tc>
          <w:tcPr>
            <w:tcW w:w="2268" w:type="dxa"/>
          </w:tcPr>
          <w:p w:rsidR="00A62AEB" w:rsidRDefault="00A62AEB">
            <w:pPr>
              <w:pStyle w:val="ConsPlusNormal"/>
            </w:pPr>
            <w:r>
              <w:t>Хасавюртовский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13,1</w:t>
            </w:r>
          </w:p>
        </w:tc>
        <w:tc>
          <w:tcPr>
            <w:tcW w:w="1304" w:type="dxa"/>
          </w:tcPr>
          <w:p w:rsidR="00A62AEB" w:rsidRDefault="00A62AEB">
            <w:pPr>
              <w:pStyle w:val="ConsPlusNormal"/>
              <w:jc w:val="center"/>
            </w:pPr>
            <w:r>
              <w:t>18,8</w:t>
            </w:r>
          </w:p>
        </w:tc>
        <w:tc>
          <w:tcPr>
            <w:tcW w:w="1304" w:type="dxa"/>
          </w:tcPr>
          <w:p w:rsidR="00A62AEB" w:rsidRDefault="00A62AEB">
            <w:pPr>
              <w:pStyle w:val="ConsPlusNormal"/>
              <w:jc w:val="center"/>
            </w:pPr>
            <w:r>
              <w:t>21,0</w:t>
            </w:r>
          </w:p>
        </w:tc>
        <w:tc>
          <w:tcPr>
            <w:tcW w:w="1304" w:type="dxa"/>
          </w:tcPr>
          <w:p w:rsidR="00A62AEB" w:rsidRDefault="00A62AEB">
            <w:pPr>
              <w:pStyle w:val="ConsPlusNormal"/>
              <w:jc w:val="center"/>
            </w:pPr>
            <w:r>
              <w:t>24,0</w:t>
            </w:r>
          </w:p>
        </w:tc>
        <w:tc>
          <w:tcPr>
            <w:tcW w:w="1304" w:type="dxa"/>
          </w:tcPr>
          <w:p w:rsidR="00A62AEB" w:rsidRDefault="00A62AEB">
            <w:pPr>
              <w:pStyle w:val="ConsPlusNormal"/>
              <w:jc w:val="center"/>
            </w:pPr>
            <w:r>
              <w:t>24,4</w:t>
            </w:r>
          </w:p>
        </w:tc>
        <w:tc>
          <w:tcPr>
            <w:tcW w:w="1304" w:type="dxa"/>
          </w:tcPr>
          <w:p w:rsidR="00A62AEB" w:rsidRDefault="00A62AEB">
            <w:pPr>
              <w:pStyle w:val="ConsPlusNormal"/>
              <w:jc w:val="center"/>
            </w:pPr>
            <w:r>
              <w:t>25,2</w:t>
            </w:r>
          </w:p>
        </w:tc>
      </w:tr>
      <w:tr w:rsidR="00A62AEB">
        <w:tc>
          <w:tcPr>
            <w:tcW w:w="571" w:type="dxa"/>
          </w:tcPr>
          <w:p w:rsidR="00A62AEB" w:rsidRDefault="00A62AEB">
            <w:pPr>
              <w:pStyle w:val="ConsPlusNormal"/>
              <w:jc w:val="center"/>
            </w:pPr>
            <w:r>
              <w:t>6.</w:t>
            </w:r>
          </w:p>
        </w:tc>
        <w:tc>
          <w:tcPr>
            <w:tcW w:w="2268" w:type="dxa"/>
          </w:tcPr>
          <w:p w:rsidR="00A62AEB" w:rsidRDefault="00A62AEB">
            <w:pPr>
              <w:pStyle w:val="ConsPlusNormal"/>
            </w:pPr>
            <w:r>
              <w:t>Кизилюртовский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12,5</w:t>
            </w:r>
          </w:p>
        </w:tc>
        <w:tc>
          <w:tcPr>
            <w:tcW w:w="1304" w:type="dxa"/>
          </w:tcPr>
          <w:p w:rsidR="00A62AEB" w:rsidRDefault="00A62AEB">
            <w:pPr>
              <w:pStyle w:val="ConsPlusNormal"/>
              <w:jc w:val="center"/>
            </w:pPr>
            <w:r>
              <w:t>18,7</w:t>
            </w:r>
          </w:p>
        </w:tc>
        <w:tc>
          <w:tcPr>
            <w:tcW w:w="1304" w:type="dxa"/>
          </w:tcPr>
          <w:p w:rsidR="00A62AEB" w:rsidRDefault="00A62AEB">
            <w:pPr>
              <w:pStyle w:val="ConsPlusNormal"/>
              <w:jc w:val="center"/>
            </w:pPr>
            <w:r>
              <w:t>19,8</w:t>
            </w:r>
          </w:p>
        </w:tc>
        <w:tc>
          <w:tcPr>
            <w:tcW w:w="1304" w:type="dxa"/>
          </w:tcPr>
          <w:p w:rsidR="00A62AEB" w:rsidRDefault="00A62AEB">
            <w:pPr>
              <w:pStyle w:val="ConsPlusNormal"/>
              <w:jc w:val="center"/>
            </w:pPr>
            <w:r>
              <w:t>23,3</w:t>
            </w:r>
          </w:p>
        </w:tc>
        <w:tc>
          <w:tcPr>
            <w:tcW w:w="1304" w:type="dxa"/>
          </w:tcPr>
          <w:p w:rsidR="00A62AEB" w:rsidRDefault="00A62AEB">
            <w:pPr>
              <w:pStyle w:val="ConsPlusNormal"/>
              <w:jc w:val="center"/>
            </w:pPr>
            <w:r>
              <w:t>24,2</w:t>
            </w:r>
          </w:p>
        </w:tc>
        <w:tc>
          <w:tcPr>
            <w:tcW w:w="1304" w:type="dxa"/>
          </w:tcPr>
          <w:p w:rsidR="00A62AEB" w:rsidRDefault="00A62AEB">
            <w:pPr>
              <w:pStyle w:val="ConsPlusNormal"/>
              <w:jc w:val="center"/>
            </w:pPr>
            <w:r>
              <w:t>25,4</w:t>
            </w:r>
          </w:p>
        </w:tc>
      </w:tr>
      <w:tr w:rsidR="00A62AEB">
        <w:tc>
          <w:tcPr>
            <w:tcW w:w="571" w:type="dxa"/>
          </w:tcPr>
          <w:p w:rsidR="00A62AEB" w:rsidRDefault="00A62AEB">
            <w:pPr>
              <w:pStyle w:val="ConsPlusNormal"/>
              <w:jc w:val="center"/>
            </w:pPr>
            <w:r>
              <w:t>7.</w:t>
            </w:r>
          </w:p>
        </w:tc>
        <w:tc>
          <w:tcPr>
            <w:tcW w:w="2268" w:type="dxa"/>
          </w:tcPr>
          <w:p w:rsidR="00A62AEB" w:rsidRDefault="00A62AEB">
            <w:pPr>
              <w:pStyle w:val="ConsPlusNormal"/>
            </w:pPr>
            <w:r>
              <w:t>Дербентский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12,5</w:t>
            </w:r>
          </w:p>
        </w:tc>
        <w:tc>
          <w:tcPr>
            <w:tcW w:w="1304" w:type="dxa"/>
          </w:tcPr>
          <w:p w:rsidR="00A62AEB" w:rsidRDefault="00A62AEB">
            <w:pPr>
              <w:pStyle w:val="ConsPlusNormal"/>
              <w:jc w:val="center"/>
            </w:pPr>
            <w:r>
              <w:t>18,7</w:t>
            </w:r>
          </w:p>
        </w:tc>
        <w:tc>
          <w:tcPr>
            <w:tcW w:w="1304" w:type="dxa"/>
          </w:tcPr>
          <w:p w:rsidR="00A62AEB" w:rsidRDefault="00A62AEB">
            <w:pPr>
              <w:pStyle w:val="ConsPlusNormal"/>
              <w:jc w:val="center"/>
            </w:pPr>
            <w:r>
              <w:t>19,8</w:t>
            </w:r>
          </w:p>
        </w:tc>
        <w:tc>
          <w:tcPr>
            <w:tcW w:w="1304" w:type="dxa"/>
          </w:tcPr>
          <w:p w:rsidR="00A62AEB" w:rsidRDefault="00A62AEB">
            <w:pPr>
              <w:pStyle w:val="ConsPlusNormal"/>
              <w:jc w:val="center"/>
            </w:pPr>
            <w:r>
              <w:t>23,3</w:t>
            </w:r>
          </w:p>
        </w:tc>
        <w:tc>
          <w:tcPr>
            <w:tcW w:w="1304" w:type="dxa"/>
          </w:tcPr>
          <w:p w:rsidR="00A62AEB" w:rsidRDefault="00A62AEB">
            <w:pPr>
              <w:pStyle w:val="ConsPlusNormal"/>
              <w:jc w:val="center"/>
            </w:pPr>
            <w:r>
              <w:t>24,2</w:t>
            </w:r>
          </w:p>
        </w:tc>
        <w:tc>
          <w:tcPr>
            <w:tcW w:w="1304" w:type="dxa"/>
          </w:tcPr>
          <w:p w:rsidR="00A62AEB" w:rsidRDefault="00A62AEB">
            <w:pPr>
              <w:pStyle w:val="ConsPlusNormal"/>
              <w:jc w:val="center"/>
            </w:pPr>
            <w:r>
              <w:t>25,4</w:t>
            </w:r>
          </w:p>
        </w:tc>
      </w:tr>
      <w:tr w:rsidR="00A62AEB">
        <w:tc>
          <w:tcPr>
            <w:tcW w:w="571" w:type="dxa"/>
          </w:tcPr>
          <w:p w:rsidR="00A62AEB" w:rsidRDefault="00A62AEB">
            <w:pPr>
              <w:pStyle w:val="ConsPlusNormal"/>
              <w:jc w:val="center"/>
            </w:pPr>
            <w:r>
              <w:t>8.</w:t>
            </w:r>
          </w:p>
        </w:tc>
        <w:tc>
          <w:tcPr>
            <w:tcW w:w="2268" w:type="dxa"/>
          </w:tcPr>
          <w:p w:rsidR="00A62AEB" w:rsidRDefault="00A62AEB">
            <w:pPr>
              <w:pStyle w:val="ConsPlusNormal"/>
            </w:pPr>
            <w:r>
              <w:t>Каякентский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11,0</w:t>
            </w:r>
          </w:p>
        </w:tc>
        <w:tc>
          <w:tcPr>
            <w:tcW w:w="1304" w:type="dxa"/>
          </w:tcPr>
          <w:p w:rsidR="00A62AEB" w:rsidRDefault="00A62AEB">
            <w:pPr>
              <w:pStyle w:val="ConsPlusNormal"/>
              <w:jc w:val="center"/>
            </w:pPr>
            <w:r>
              <w:t>19,6</w:t>
            </w:r>
          </w:p>
        </w:tc>
        <w:tc>
          <w:tcPr>
            <w:tcW w:w="1304" w:type="dxa"/>
          </w:tcPr>
          <w:p w:rsidR="00A62AEB" w:rsidRDefault="00A62AEB">
            <w:pPr>
              <w:pStyle w:val="ConsPlusNormal"/>
              <w:jc w:val="center"/>
            </w:pPr>
            <w:r>
              <w:t>21,9</w:t>
            </w:r>
          </w:p>
        </w:tc>
        <w:tc>
          <w:tcPr>
            <w:tcW w:w="1304" w:type="dxa"/>
          </w:tcPr>
          <w:p w:rsidR="00A62AEB" w:rsidRDefault="00A62AEB">
            <w:pPr>
              <w:pStyle w:val="ConsPlusNormal"/>
              <w:jc w:val="center"/>
            </w:pPr>
            <w:r>
              <w:t>24,1</w:t>
            </w:r>
          </w:p>
        </w:tc>
        <w:tc>
          <w:tcPr>
            <w:tcW w:w="1304" w:type="dxa"/>
          </w:tcPr>
          <w:p w:rsidR="00A62AEB" w:rsidRDefault="00A62AEB">
            <w:pPr>
              <w:pStyle w:val="ConsPlusNormal"/>
              <w:jc w:val="center"/>
            </w:pPr>
            <w:r>
              <w:t>23,4</w:t>
            </w:r>
          </w:p>
        </w:tc>
        <w:tc>
          <w:tcPr>
            <w:tcW w:w="1304" w:type="dxa"/>
          </w:tcPr>
          <w:p w:rsidR="00A62AEB" w:rsidRDefault="00A62AEB">
            <w:pPr>
              <w:pStyle w:val="ConsPlusNormal"/>
              <w:jc w:val="center"/>
            </w:pPr>
            <w:r>
              <w:t>25,4</w:t>
            </w:r>
          </w:p>
        </w:tc>
      </w:tr>
      <w:tr w:rsidR="00A62AEB">
        <w:tc>
          <w:tcPr>
            <w:tcW w:w="571" w:type="dxa"/>
          </w:tcPr>
          <w:p w:rsidR="00A62AEB" w:rsidRDefault="00A62AEB">
            <w:pPr>
              <w:pStyle w:val="ConsPlusNormal"/>
              <w:jc w:val="center"/>
            </w:pPr>
            <w:r>
              <w:t>9.</w:t>
            </w:r>
          </w:p>
        </w:tc>
        <w:tc>
          <w:tcPr>
            <w:tcW w:w="2268" w:type="dxa"/>
          </w:tcPr>
          <w:p w:rsidR="00A62AEB" w:rsidRDefault="00A62AEB">
            <w:pPr>
              <w:pStyle w:val="ConsPlusNormal"/>
            </w:pPr>
            <w:r>
              <w:t>Карабудахкентский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3,6</w:t>
            </w:r>
          </w:p>
        </w:tc>
        <w:tc>
          <w:tcPr>
            <w:tcW w:w="1304" w:type="dxa"/>
          </w:tcPr>
          <w:p w:rsidR="00A62AEB" w:rsidRDefault="00A62AEB">
            <w:pPr>
              <w:pStyle w:val="ConsPlusNormal"/>
              <w:jc w:val="center"/>
            </w:pPr>
            <w:r>
              <w:t>5,7</w:t>
            </w:r>
          </w:p>
        </w:tc>
        <w:tc>
          <w:tcPr>
            <w:tcW w:w="1304" w:type="dxa"/>
          </w:tcPr>
          <w:p w:rsidR="00A62AEB" w:rsidRDefault="00A62AEB">
            <w:pPr>
              <w:pStyle w:val="ConsPlusNormal"/>
              <w:jc w:val="center"/>
            </w:pPr>
            <w:r>
              <w:t>6,2</w:t>
            </w:r>
          </w:p>
        </w:tc>
        <w:tc>
          <w:tcPr>
            <w:tcW w:w="1304" w:type="dxa"/>
          </w:tcPr>
          <w:p w:rsidR="00A62AEB" w:rsidRDefault="00A62AEB">
            <w:pPr>
              <w:pStyle w:val="ConsPlusNormal"/>
              <w:jc w:val="center"/>
            </w:pPr>
            <w:r>
              <w:t>6,8</w:t>
            </w:r>
          </w:p>
        </w:tc>
        <w:tc>
          <w:tcPr>
            <w:tcW w:w="1304" w:type="dxa"/>
          </w:tcPr>
          <w:p w:rsidR="00A62AEB" w:rsidRDefault="00A62AEB">
            <w:pPr>
              <w:pStyle w:val="ConsPlusNormal"/>
              <w:jc w:val="center"/>
            </w:pPr>
            <w:r>
              <w:t>6,9</w:t>
            </w:r>
          </w:p>
        </w:tc>
        <w:tc>
          <w:tcPr>
            <w:tcW w:w="1304" w:type="dxa"/>
          </w:tcPr>
          <w:p w:rsidR="00A62AEB" w:rsidRDefault="00A62AEB">
            <w:pPr>
              <w:pStyle w:val="ConsPlusNormal"/>
              <w:jc w:val="center"/>
            </w:pPr>
            <w:r>
              <w:t>7,4</w:t>
            </w:r>
          </w:p>
        </w:tc>
      </w:tr>
      <w:tr w:rsidR="00A62AEB">
        <w:tc>
          <w:tcPr>
            <w:tcW w:w="571" w:type="dxa"/>
          </w:tcPr>
          <w:p w:rsidR="00A62AEB" w:rsidRDefault="00A62AEB">
            <w:pPr>
              <w:pStyle w:val="ConsPlusNormal"/>
              <w:jc w:val="center"/>
            </w:pPr>
            <w:r>
              <w:t>10.</w:t>
            </w:r>
          </w:p>
        </w:tc>
        <w:tc>
          <w:tcPr>
            <w:tcW w:w="2268" w:type="dxa"/>
          </w:tcPr>
          <w:p w:rsidR="00A62AEB" w:rsidRDefault="00A62AEB">
            <w:pPr>
              <w:pStyle w:val="ConsPlusNormal"/>
            </w:pPr>
            <w:r>
              <w:t>Магарамкентский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2,0</w:t>
            </w:r>
          </w:p>
        </w:tc>
        <w:tc>
          <w:tcPr>
            <w:tcW w:w="1304" w:type="dxa"/>
          </w:tcPr>
          <w:p w:rsidR="00A62AEB" w:rsidRDefault="00A62AEB">
            <w:pPr>
              <w:pStyle w:val="ConsPlusNormal"/>
              <w:jc w:val="center"/>
            </w:pPr>
            <w:r>
              <w:t>3,4</w:t>
            </w:r>
          </w:p>
        </w:tc>
        <w:tc>
          <w:tcPr>
            <w:tcW w:w="1304" w:type="dxa"/>
          </w:tcPr>
          <w:p w:rsidR="00A62AEB" w:rsidRDefault="00A62AEB">
            <w:pPr>
              <w:pStyle w:val="ConsPlusNormal"/>
              <w:jc w:val="center"/>
            </w:pPr>
            <w:r>
              <w:t>4,9</w:t>
            </w:r>
          </w:p>
        </w:tc>
        <w:tc>
          <w:tcPr>
            <w:tcW w:w="1304" w:type="dxa"/>
          </w:tcPr>
          <w:p w:rsidR="00A62AEB" w:rsidRDefault="00A62AEB">
            <w:pPr>
              <w:pStyle w:val="ConsPlusNormal"/>
              <w:jc w:val="center"/>
            </w:pPr>
            <w:r>
              <w:t>6,0</w:t>
            </w:r>
          </w:p>
        </w:tc>
        <w:tc>
          <w:tcPr>
            <w:tcW w:w="1304" w:type="dxa"/>
          </w:tcPr>
          <w:p w:rsidR="00A62AEB" w:rsidRDefault="00A62AEB">
            <w:pPr>
              <w:pStyle w:val="ConsPlusNormal"/>
              <w:jc w:val="center"/>
            </w:pPr>
            <w:r>
              <w:t>11,1</w:t>
            </w:r>
          </w:p>
        </w:tc>
        <w:tc>
          <w:tcPr>
            <w:tcW w:w="1304" w:type="dxa"/>
          </w:tcPr>
          <w:p w:rsidR="00A62AEB" w:rsidRDefault="00A62AEB">
            <w:pPr>
              <w:pStyle w:val="ConsPlusNormal"/>
              <w:jc w:val="center"/>
            </w:pPr>
            <w:r>
              <w:t>15,5</w:t>
            </w:r>
          </w:p>
        </w:tc>
      </w:tr>
      <w:tr w:rsidR="00A62AEB">
        <w:tc>
          <w:tcPr>
            <w:tcW w:w="571" w:type="dxa"/>
          </w:tcPr>
          <w:p w:rsidR="00A62AEB" w:rsidRDefault="00A62AEB">
            <w:pPr>
              <w:pStyle w:val="ConsPlusNormal"/>
              <w:jc w:val="center"/>
            </w:pPr>
            <w:r>
              <w:lastRenderedPageBreak/>
              <w:t>11.</w:t>
            </w:r>
          </w:p>
        </w:tc>
        <w:tc>
          <w:tcPr>
            <w:tcW w:w="2268" w:type="dxa"/>
          </w:tcPr>
          <w:p w:rsidR="00A62AEB" w:rsidRDefault="00A62AEB">
            <w:pPr>
              <w:pStyle w:val="ConsPlusNormal"/>
            </w:pPr>
            <w:r>
              <w:t>г. Махачкала</w:t>
            </w:r>
          </w:p>
        </w:tc>
        <w:tc>
          <w:tcPr>
            <w:tcW w:w="1304" w:type="dxa"/>
          </w:tcPr>
          <w:p w:rsidR="00A62AEB" w:rsidRDefault="00A62AEB">
            <w:pPr>
              <w:pStyle w:val="ConsPlusNormal"/>
            </w:pPr>
          </w:p>
        </w:tc>
        <w:tc>
          <w:tcPr>
            <w:tcW w:w="1247" w:type="dxa"/>
          </w:tcPr>
          <w:p w:rsidR="00A62AEB" w:rsidRDefault="00A62AEB">
            <w:pPr>
              <w:pStyle w:val="ConsPlusNormal"/>
              <w:jc w:val="center"/>
            </w:pPr>
            <w:r>
              <w:t>9,8</w:t>
            </w:r>
          </w:p>
        </w:tc>
        <w:tc>
          <w:tcPr>
            <w:tcW w:w="1304" w:type="dxa"/>
          </w:tcPr>
          <w:p w:rsidR="00A62AEB" w:rsidRDefault="00A62AEB">
            <w:pPr>
              <w:pStyle w:val="ConsPlusNormal"/>
              <w:jc w:val="center"/>
            </w:pPr>
            <w:r>
              <w:t>11,7</w:t>
            </w:r>
          </w:p>
        </w:tc>
        <w:tc>
          <w:tcPr>
            <w:tcW w:w="1304" w:type="dxa"/>
          </w:tcPr>
          <w:p w:rsidR="00A62AEB" w:rsidRDefault="00A62AEB">
            <w:pPr>
              <w:pStyle w:val="ConsPlusNormal"/>
              <w:jc w:val="center"/>
            </w:pPr>
            <w:r>
              <w:t>12,0</w:t>
            </w:r>
          </w:p>
        </w:tc>
        <w:tc>
          <w:tcPr>
            <w:tcW w:w="1304" w:type="dxa"/>
          </w:tcPr>
          <w:p w:rsidR="00A62AEB" w:rsidRDefault="00A62AEB">
            <w:pPr>
              <w:pStyle w:val="ConsPlusNormal"/>
              <w:jc w:val="center"/>
            </w:pPr>
            <w:r>
              <w:t>12,9</w:t>
            </w:r>
          </w:p>
        </w:tc>
        <w:tc>
          <w:tcPr>
            <w:tcW w:w="1304" w:type="dxa"/>
          </w:tcPr>
          <w:p w:rsidR="00A62AEB" w:rsidRDefault="00A62AEB">
            <w:pPr>
              <w:pStyle w:val="ConsPlusNormal"/>
              <w:jc w:val="center"/>
            </w:pPr>
            <w:r>
              <w:t>12,9</w:t>
            </w:r>
          </w:p>
        </w:tc>
        <w:tc>
          <w:tcPr>
            <w:tcW w:w="1304" w:type="dxa"/>
          </w:tcPr>
          <w:p w:rsidR="00A62AEB" w:rsidRDefault="00A62AEB">
            <w:pPr>
              <w:pStyle w:val="ConsPlusNormal"/>
              <w:jc w:val="center"/>
            </w:pPr>
            <w:r>
              <w:t>12,7</w:t>
            </w:r>
          </w:p>
        </w:tc>
      </w:tr>
      <w:tr w:rsidR="00A62AEB">
        <w:tc>
          <w:tcPr>
            <w:tcW w:w="571" w:type="dxa"/>
          </w:tcPr>
          <w:p w:rsidR="00A62AEB" w:rsidRDefault="00A62AEB">
            <w:pPr>
              <w:pStyle w:val="ConsPlusNormal"/>
              <w:jc w:val="center"/>
            </w:pPr>
            <w:r>
              <w:t>12.</w:t>
            </w:r>
          </w:p>
        </w:tc>
        <w:tc>
          <w:tcPr>
            <w:tcW w:w="2268" w:type="dxa"/>
          </w:tcPr>
          <w:p w:rsidR="00A62AEB" w:rsidRDefault="00A62AEB">
            <w:pPr>
              <w:pStyle w:val="ConsPlusNormal"/>
            </w:pPr>
            <w:r>
              <w:t>Кумторкалинский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6,0</w:t>
            </w:r>
          </w:p>
        </w:tc>
        <w:tc>
          <w:tcPr>
            <w:tcW w:w="1304" w:type="dxa"/>
          </w:tcPr>
          <w:p w:rsidR="00A62AEB" w:rsidRDefault="00A62AEB">
            <w:pPr>
              <w:pStyle w:val="ConsPlusNormal"/>
              <w:jc w:val="center"/>
            </w:pPr>
            <w:r>
              <w:t>10,4</w:t>
            </w:r>
          </w:p>
        </w:tc>
        <w:tc>
          <w:tcPr>
            <w:tcW w:w="1304" w:type="dxa"/>
          </w:tcPr>
          <w:p w:rsidR="00A62AEB" w:rsidRDefault="00A62AEB">
            <w:pPr>
              <w:pStyle w:val="ConsPlusNormal"/>
              <w:jc w:val="center"/>
            </w:pPr>
            <w:r>
              <w:t>12,9</w:t>
            </w:r>
          </w:p>
        </w:tc>
        <w:tc>
          <w:tcPr>
            <w:tcW w:w="1304" w:type="dxa"/>
          </w:tcPr>
          <w:p w:rsidR="00A62AEB" w:rsidRDefault="00A62AEB">
            <w:pPr>
              <w:pStyle w:val="ConsPlusNormal"/>
              <w:jc w:val="center"/>
            </w:pPr>
            <w:r>
              <w:t>16,1</w:t>
            </w:r>
          </w:p>
        </w:tc>
        <w:tc>
          <w:tcPr>
            <w:tcW w:w="1304" w:type="dxa"/>
          </w:tcPr>
          <w:p w:rsidR="00A62AEB" w:rsidRDefault="00A62AEB">
            <w:pPr>
              <w:pStyle w:val="ConsPlusNormal"/>
              <w:jc w:val="center"/>
            </w:pPr>
            <w:r>
              <w:t>19,5</w:t>
            </w:r>
          </w:p>
        </w:tc>
        <w:tc>
          <w:tcPr>
            <w:tcW w:w="1304" w:type="dxa"/>
          </w:tcPr>
          <w:p w:rsidR="00A62AEB" w:rsidRDefault="00A62AEB">
            <w:pPr>
              <w:pStyle w:val="ConsPlusNormal"/>
              <w:jc w:val="center"/>
            </w:pPr>
            <w:r>
              <w:t>21,6</w:t>
            </w:r>
          </w:p>
        </w:tc>
      </w:tr>
      <w:tr w:rsidR="00A62AEB">
        <w:tc>
          <w:tcPr>
            <w:tcW w:w="571" w:type="dxa"/>
          </w:tcPr>
          <w:p w:rsidR="00A62AEB" w:rsidRDefault="00A62AEB">
            <w:pPr>
              <w:pStyle w:val="ConsPlusNormal"/>
              <w:jc w:val="center"/>
            </w:pPr>
            <w:r>
              <w:t>13.</w:t>
            </w:r>
          </w:p>
        </w:tc>
        <w:tc>
          <w:tcPr>
            <w:tcW w:w="2268" w:type="dxa"/>
          </w:tcPr>
          <w:p w:rsidR="00A62AEB" w:rsidRDefault="00A62AEB">
            <w:pPr>
              <w:pStyle w:val="ConsPlusNormal"/>
            </w:pPr>
            <w:r>
              <w:t>Буйнакский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10,0</w:t>
            </w:r>
          </w:p>
        </w:tc>
        <w:tc>
          <w:tcPr>
            <w:tcW w:w="1304" w:type="dxa"/>
          </w:tcPr>
          <w:p w:rsidR="00A62AEB" w:rsidRDefault="00A62AEB">
            <w:pPr>
              <w:pStyle w:val="ConsPlusNormal"/>
              <w:jc w:val="center"/>
            </w:pPr>
            <w:r>
              <w:t>15,7</w:t>
            </w:r>
          </w:p>
        </w:tc>
        <w:tc>
          <w:tcPr>
            <w:tcW w:w="1304" w:type="dxa"/>
          </w:tcPr>
          <w:p w:rsidR="00A62AEB" w:rsidRDefault="00A62AEB">
            <w:pPr>
              <w:pStyle w:val="ConsPlusNormal"/>
              <w:jc w:val="center"/>
            </w:pPr>
            <w:r>
              <w:t>15,5</w:t>
            </w:r>
          </w:p>
        </w:tc>
        <w:tc>
          <w:tcPr>
            <w:tcW w:w="1304" w:type="dxa"/>
          </w:tcPr>
          <w:p w:rsidR="00A62AEB" w:rsidRDefault="00A62AEB">
            <w:pPr>
              <w:pStyle w:val="ConsPlusNormal"/>
              <w:jc w:val="center"/>
            </w:pPr>
            <w:r>
              <w:t>17,4</w:t>
            </w:r>
          </w:p>
        </w:tc>
        <w:tc>
          <w:tcPr>
            <w:tcW w:w="1304" w:type="dxa"/>
          </w:tcPr>
          <w:p w:rsidR="00A62AEB" w:rsidRDefault="00A62AEB">
            <w:pPr>
              <w:pStyle w:val="ConsPlusNormal"/>
              <w:jc w:val="center"/>
            </w:pPr>
            <w:r>
              <w:t>19,5</w:t>
            </w:r>
          </w:p>
        </w:tc>
        <w:tc>
          <w:tcPr>
            <w:tcW w:w="1304" w:type="dxa"/>
          </w:tcPr>
          <w:p w:rsidR="00A62AEB" w:rsidRDefault="00A62AEB">
            <w:pPr>
              <w:pStyle w:val="ConsPlusNormal"/>
              <w:jc w:val="center"/>
            </w:pPr>
            <w:r>
              <w:t>19,1</w:t>
            </w:r>
          </w:p>
        </w:tc>
      </w:tr>
      <w:tr w:rsidR="00A62AEB">
        <w:tc>
          <w:tcPr>
            <w:tcW w:w="571" w:type="dxa"/>
          </w:tcPr>
          <w:p w:rsidR="00A62AEB" w:rsidRDefault="00A62AEB">
            <w:pPr>
              <w:pStyle w:val="ConsPlusNormal"/>
              <w:jc w:val="center"/>
            </w:pPr>
            <w:r>
              <w:t>14.</w:t>
            </w:r>
          </w:p>
        </w:tc>
        <w:tc>
          <w:tcPr>
            <w:tcW w:w="2268" w:type="dxa"/>
          </w:tcPr>
          <w:p w:rsidR="00A62AEB" w:rsidRDefault="00A62AEB">
            <w:pPr>
              <w:pStyle w:val="ConsPlusNormal"/>
            </w:pPr>
            <w:r>
              <w:t>Казбековский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6,4</w:t>
            </w:r>
          </w:p>
        </w:tc>
        <w:tc>
          <w:tcPr>
            <w:tcW w:w="1304" w:type="dxa"/>
          </w:tcPr>
          <w:p w:rsidR="00A62AEB" w:rsidRDefault="00A62AEB">
            <w:pPr>
              <w:pStyle w:val="ConsPlusNormal"/>
              <w:jc w:val="center"/>
            </w:pPr>
            <w:r>
              <w:t>9,0</w:t>
            </w:r>
          </w:p>
        </w:tc>
        <w:tc>
          <w:tcPr>
            <w:tcW w:w="1304" w:type="dxa"/>
          </w:tcPr>
          <w:p w:rsidR="00A62AEB" w:rsidRDefault="00A62AEB">
            <w:pPr>
              <w:pStyle w:val="ConsPlusNormal"/>
              <w:jc w:val="center"/>
            </w:pPr>
            <w:r>
              <w:t>9,5</w:t>
            </w:r>
          </w:p>
        </w:tc>
        <w:tc>
          <w:tcPr>
            <w:tcW w:w="1304" w:type="dxa"/>
          </w:tcPr>
          <w:p w:rsidR="00A62AEB" w:rsidRDefault="00A62AEB">
            <w:pPr>
              <w:pStyle w:val="ConsPlusNormal"/>
              <w:jc w:val="center"/>
            </w:pPr>
            <w:r>
              <w:t>11,9</w:t>
            </w:r>
          </w:p>
        </w:tc>
        <w:tc>
          <w:tcPr>
            <w:tcW w:w="1304" w:type="dxa"/>
          </w:tcPr>
          <w:p w:rsidR="00A62AEB" w:rsidRDefault="00A62AEB">
            <w:pPr>
              <w:pStyle w:val="ConsPlusNormal"/>
              <w:jc w:val="center"/>
            </w:pPr>
            <w:r>
              <w:t>11,6</w:t>
            </w:r>
          </w:p>
        </w:tc>
        <w:tc>
          <w:tcPr>
            <w:tcW w:w="1304" w:type="dxa"/>
          </w:tcPr>
          <w:p w:rsidR="00A62AEB" w:rsidRDefault="00A62AEB">
            <w:pPr>
              <w:pStyle w:val="ConsPlusNormal"/>
              <w:jc w:val="center"/>
            </w:pPr>
            <w:r>
              <w:t>11,7</w:t>
            </w:r>
          </w:p>
        </w:tc>
      </w:tr>
      <w:tr w:rsidR="00A62AEB">
        <w:tc>
          <w:tcPr>
            <w:tcW w:w="571" w:type="dxa"/>
          </w:tcPr>
          <w:p w:rsidR="00A62AEB" w:rsidRDefault="00A62AEB">
            <w:pPr>
              <w:pStyle w:val="ConsPlusNormal"/>
              <w:jc w:val="center"/>
            </w:pPr>
            <w:r>
              <w:t>15.</w:t>
            </w:r>
          </w:p>
        </w:tc>
        <w:tc>
          <w:tcPr>
            <w:tcW w:w="2268" w:type="dxa"/>
          </w:tcPr>
          <w:p w:rsidR="00A62AEB" w:rsidRDefault="00A62AEB">
            <w:pPr>
              <w:pStyle w:val="ConsPlusNormal"/>
            </w:pPr>
            <w:r>
              <w:t>Сулейман-Стальский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12,5</w:t>
            </w:r>
          </w:p>
        </w:tc>
        <w:tc>
          <w:tcPr>
            <w:tcW w:w="1304" w:type="dxa"/>
          </w:tcPr>
          <w:p w:rsidR="00A62AEB" w:rsidRDefault="00A62AEB">
            <w:pPr>
              <w:pStyle w:val="ConsPlusNormal"/>
              <w:jc w:val="center"/>
            </w:pPr>
            <w:r>
              <w:t>18,7</w:t>
            </w:r>
          </w:p>
        </w:tc>
        <w:tc>
          <w:tcPr>
            <w:tcW w:w="1304" w:type="dxa"/>
          </w:tcPr>
          <w:p w:rsidR="00A62AEB" w:rsidRDefault="00A62AEB">
            <w:pPr>
              <w:pStyle w:val="ConsPlusNormal"/>
              <w:jc w:val="center"/>
            </w:pPr>
            <w:r>
              <w:t>19,8</w:t>
            </w:r>
          </w:p>
        </w:tc>
        <w:tc>
          <w:tcPr>
            <w:tcW w:w="1304" w:type="dxa"/>
          </w:tcPr>
          <w:p w:rsidR="00A62AEB" w:rsidRDefault="00A62AEB">
            <w:pPr>
              <w:pStyle w:val="ConsPlusNormal"/>
              <w:jc w:val="center"/>
            </w:pPr>
            <w:r>
              <w:t>23,3</w:t>
            </w:r>
          </w:p>
        </w:tc>
        <w:tc>
          <w:tcPr>
            <w:tcW w:w="1304" w:type="dxa"/>
          </w:tcPr>
          <w:p w:rsidR="00A62AEB" w:rsidRDefault="00A62AEB">
            <w:pPr>
              <w:pStyle w:val="ConsPlusNormal"/>
              <w:jc w:val="center"/>
            </w:pPr>
            <w:r>
              <w:t>24,2</w:t>
            </w:r>
          </w:p>
        </w:tc>
        <w:tc>
          <w:tcPr>
            <w:tcW w:w="1304" w:type="dxa"/>
          </w:tcPr>
          <w:p w:rsidR="00A62AEB" w:rsidRDefault="00A62AEB">
            <w:pPr>
              <w:pStyle w:val="ConsPlusNormal"/>
              <w:jc w:val="center"/>
            </w:pPr>
            <w:r>
              <w:t>25,4</w:t>
            </w:r>
          </w:p>
        </w:tc>
      </w:tr>
      <w:tr w:rsidR="00A62AEB">
        <w:tc>
          <w:tcPr>
            <w:tcW w:w="571" w:type="dxa"/>
          </w:tcPr>
          <w:p w:rsidR="00A62AEB" w:rsidRDefault="00A62AEB">
            <w:pPr>
              <w:pStyle w:val="ConsPlusNormal"/>
              <w:jc w:val="center"/>
            </w:pPr>
            <w:r>
              <w:t>16.</w:t>
            </w:r>
          </w:p>
        </w:tc>
        <w:tc>
          <w:tcPr>
            <w:tcW w:w="2268" w:type="dxa"/>
          </w:tcPr>
          <w:p w:rsidR="00A62AEB" w:rsidRDefault="00A62AEB">
            <w:pPr>
              <w:pStyle w:val="ConsPlusNormal"/>
            </w:pPr>
            <w:r>
              <w:t>Кайтагский</w:t>
            </w:r>
          </w:p>
        </w:tc>
        <w:tc>
          <w:tcPr>
            <w:tcW w:w="1304" w:type="dxa"/>
          </w:tcPr>
          <w:p w:rsidR="00A62AEB" w:rsidRDefault="00A62AEB">
            <w:pPr>
              <w:pStyle w:val="ConsPlusNormal"/>
            </w:pPr>
          </w:p>
        </w:tc>
        <w:tc>
          <w:tcPr>
            <w:tcW w:w="1247" w:type="dxa"/>
          </w:tcPr>
          <w:p w:rsidR="00A62AEB" w:rsidRDefault="00A62AEB">
            <w:pPr>
              <w:pStyle w:val="ConsPlusNormal"/>
              <w:jc w:val="center"/>
            </w:pPr>
            <w:r>
              <w:t>1,9</w:t>
            </w:r>
          </w:p>
        </w:tc>
        <w:tc>
          <w:tcPr>
            <w:tcW w:w="1304" w:type="dxa"/>
          </w:tcPr>
          <w:p w:rsidR="00A62AEB" w:rsidRDefault="00A62AEB">
            <w:pPr>
              <w:pStyle w:val="ConsPlusNormal"/>
              <w:jc w:val="center"/>
            </w:pPr>
            <w:r>
              <w:t>2,6</w:t>
            </w:r>
          </w:p>
        </w:tc>
        <w:tc>
          <w:tcPr>
            <w:tcW w:w="1304" w:type="dxa"/>
          </w:tcPr>
          <w:p w:rsidR="00A62AEB" w:rsidRDefault="00A62AEB">
            <w:pPr>
              <w:pStyle w:val="ConsPlusNormal"/>
              <w:jc w:val="center"/>
            </w:pPr>
            <w:r>
              <w:t>3,2</w:t>
            </w:r>
          </w:p>
        </w:tc>
        <w:tc>
          <w:tcPr>
            <w:tcW w:w="1304" w:type="dxa"/>
          </w:tcPr>
          <w:p w:rsidR="00A62AEB" w:rsidRDefault="00A62AEB">
            <w:pPr>
              <w:pStyle w:val="ConsPlusNormal"/>
              <w:jc w:val="center"/>
            </w:pPr>
            <w:r>
              <w:t>4,0</w:t>
            </w:r>
          </w:p>
        </w:tc>
        <w:tc>
          <w:tcPr>
            <w:tcW w:w="1304" w:type="dxa"/>
          </w:tcPr>
          <w:p w:rsidR="00A62AEB" w:rsidRDefault="00A62AEB">
            <w:pPr>
              <w:pStyle w:val="ConsPlusNormal"/>
              <w:jc w:val="center"/>
            </w:pPr>
            <w:r>
              <w:t>4,2</w:t>
            </w:r>
          </w:p>
        </w:tc>
        <w:tc>
          <w:tcPr>
            <w:tcW w:w="1304" w:type="dxa"/>
          </w:tcPr>
          <w:p w:rsidR="00A62AEB" w:rsidRDefault="00A62AEB">
            <w:pPr>
              <w:pStyle w:val="ConsPlusNormal"/>
              <w:jc w:val="center"/>
            </w:pPr>
            <w:r>
              <w:t>4,8</w:t>
            </w:r>
          </w:p>
        </w:tc>
      </w:tr>
      <w:tr w:rsidR="00A62AEB">
        <w:tc>
          <w:tcPr>
            <w:tcW w:w="571" w:type="dxa"/>
          </w:tcPr>
          <w:p w:rsidR="00A62AEB" w:rsidRDefault="00A62AEB">
            <w:pPr>
              <w:pStyle w:val="ConsPlusNormal"/>
              <w:jc w:val="center"/>
            </w:pPr>
            <w:r>
              <w:t>17.</w:t>
            </w:r>
          </w:p>
        </w:tc>
        <w:tc>
          <w:tcPr>
            <w:tcW w:w="2268" w:type="dxa"/>
          </w:tcPr>
          <w:p w:rsidR="00A62AEB" w:rsidRDefault="00A62AEB">
            <w:pPr>
              <w:pStyle w:val="ConsPlusNormal"/>
            </w:pPr>
            <w:r>
              <w:t>Новолакский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12,5</w:t>
            </w:r>
          </w:p>
        </w:tc>
        <w:tc>
          <w:tcPr>
            <w:tcW w:w="1304" w:type="dxa"/>
          </w:tcPr>
          <w:p w:rsidR="00A62AEB" w:rsidRDefault="00A62AEB">
            <w:pPr>
              <w:pStyle w:val="ConsPlusNormal"/>
              <w:jc w:val="center"/>
            </w:pPr>
            <w:r>
              <w:t>18,7</w:t>
            </w:r>
          </w:p>
        </w:tc>
        <w:tc>
          <w:tcPr>
            <w:tcW w:w="1304" w:type="dxa"/>
          </w:tcPr>
          <w:p w:rsidR="00A62AEB" w:rsidRDefault="00A62AEB">
            <w:pPr>
              <w:pStyle w:val="ConsPlusNormal"/>
              <w:jc w:val="center"/>
            </w:pPr>
            <w:r>
              <w:t>19,8</w:t>
            </w:r>
          </w:p>
        </w:tc>
        <w:tc>
          <w:tcPr>
            <w:tcW w:w="1304" w:type="dxa"/>
          </w:tcPr>
          <w:p w:rsidR="00A62AEB" w:rsidRDefault="00A62AEB">
            <w:pPr>
              <w:pStyle w:val="ConsPlusNormal"/>
              <w:jc w:val="center"/>
            </w:pPr>
            <w:r>
              <w:t>23,3</w:t>
            </w:r>
          </w:p>
        </w:tc>
        <w:tc>
          <w:tcPr>
            <w:tcW w:w="1304" w:type="dxa"/>
          </w:tcPr>
          <w:p w:rsidR="00A62AEB" w:rsidRDefault="00A62AEB">
            <w:pPr>
              <w:pStyle w:val="ConsPlusNormal"/>
              <w:jc w:val="center"/>
            </w:pPr>
            <w:r>
              <w:t>24,2</w:t>
            </w:r>
          </w:p>
        </w:tc>
        <w:tc>
          <w:tcPr>
            <w:tcW w:w="1304" w:type="dxa"/>
          </w:tcPr>
          <w:p w:rsidR="00A62AEB" w:rsidRDefault="00A62AEB">
            <w:pPr>
              <w:pStyle w:val="ConsPlusNormal"/>
              <w:jc w:val="center"/>
            </w:pPr>
            <w:r>
              <w:t>25,4</w:t>
            </w:r>
          </w:p>
        </w:tc>
      </w:tr>
      <w:tr w:rsidR="00A62AEB">
        <w:tc>
          <w:tcPr>
            <w:tcW w:w="571" w:type="dxa"/>
          </w:tcPr>
          <w:p w:rsidR="00A62AEB" w:rsidRDefault="00A62AEB">
            <w:pPr>
              <w:pStyle w:val="ConsPlusNormal"/>
              <w:jc w:val="center"/>
            </w:pPr>
            <w:r>
              <w:t>18.</w:t>
            </w:r>
          </w:p>
        </w:tc>
        <w:tc>
          <w:tcPr>
            <w:tcW w:w="2268" w:type="dxa"/>
          </w:tcPr>
          <w:p w:rsidR="00A62AEB" w:rsidRDefault="00A62AEB">
            <w:pPr>
              <w:pStyle w:val="ConsPlusNormal"/>
            </w:pPr>
            <w:r>
              <w:t>Сергокалинский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2,9</w:t>
            </w:r>
          </w:p>
        </w:tc>
        <w:tc>
          <w:tcPr>
            <w:tcW w:w="1304" w:type="dxa"/>
          </w:tcPr>
          <w:p w:rsidR="00A62AEB" w:rsidRDefault="00A62AEB">
            <w:pPr>
              <w:pStyle w:val="ConsPlusNormal"/>
              <w:jc w:val="center"/>
            </w:pPr>
            <w:r>
              <w:t>3,9</w:t>
            </w:r>
          </w:p>
        </w:tc>
        <w:tc>
          <w:tcPr>
            <w:tcW w:w="1304" w:type="dxa"/>
          </w:tcPr>
          <w:p w:rsidR="00A62AEB" w:rsidRDefault="00A62AEB">
            <w:pPr>
              <w:pStyle w:val="ConsPlusNormal"/>
              <w:jc w:val="center"/>
            </w:pPr>
            <w:r>
              <w:t>4,1</w:t>
            </w:r>
          </w:p>
        </w:tc>
        <w:tc>
          <w:tcPr>
            <w:tcW w:w="1304" w:type="dxa"/>
          </w:tcPr>
          <w:p w:rsidR="00A62AEB" w:rsidRDefault="00A62AEB">
            <w:pPr>
              <w:pStyle w:val="ConsPlusNormal"/>
              <w:jc w:val="center"/>
            </w:pPr>
            <w:r>
              <w:t>4,4</w:t>
            </w:r>
          </w:p>
        </w:tc>
        <w:tc>
          <w:tcPr>
            <w:tcW w:w="1304" w:type="dxa"/>
          </w:tcPr>
          <w:p w:rsidR="00A62AEB" w:rsidRDefault="00A62AEB">
            <w:pPr>
              <w:pStyle w:val="ConsPlusNormal"/>
              <w:jc w:val="center"/>
            </w:pPr>
            <w:r>
              <w:t>4,4</w:t>
            </w:r>
          </w:p>
        </w:tc>
        <w:tc>
          <w:tcPr>
            <w:tcW w:w="1304" w:type="dxa"/>
          </w:tcPr>
          <w:p w:rsidR="00A62AEB" w:rsidRDefault="00A62AEB">
            <w:pPr>
              <w:pStyle w:val="ConsPlusNormal"/>
              <w:jc w:val="center"/>
            </w:pPr>
            <w:r>
              <w:t>4,4</w:t>
            </w:r>
          </w:p>
        </w:tc>
      </w:tr>
      <w:tr w:rsidR="00A62AEB">
        <w:tc>
          <w:tcPr>
            <w:tcW w:w="571" w:type="dxa"/>
          </w:tcPr>
          <w:p w:rsidR="00A62AEB" w:rsidRDefault="00A62AEB">
            <w:pPr>
              <w:pStyle w:val="ConsPlusNormal"/>
              <w:jc w:val="center"/>
            </w:pPr>
            <w:r>
              <w:t>19.</w:t>
            </w:r>
          </w:p>
        </w:tc>
        <w:tc>
          <w:tcPr>
            <w:tcW w:w="2268" w:type="dxa"/>
          </w:tcPr>
          <w:p w:rsidR="00A62AEB" w:rsidRDefault="00A62AEB">
            <w:pPr>
              <w:pStyle w:val="ConsPlusNormal"/>
            </w:pPr>
            <w:r>
              <w:t>Табасаранский</w:t>
            </w:r>
          </w:p>
        </w:tc>
        <w:tc>
          <w:tcPr>
            <w:tcW w:w="1304" w:type="dxa"/>
          </w:tcPr>
          <w:p w:rsidR="00A62AEB" w:rsidRDefault="00A62AEB">
            <w:pPr>
              <w:pStyle w:val="ConsPlusNormal"/>
            </w:pPr>
          </w:p>
        </w:tc>
        <w:tc>
          <w:tcPr>
            <w:tcW w:w="1247" w:type="dxa"/>
          </w:tcPr>
          <w:p w:rsidR="00A62AEB" w:rsidRDefault="00A62AEB">
            <w:pPr>
              <w:pStyle w:val="ConsPlusNormal"/>
              <w:jc w:val="center"/>
            </w:pPr>
            <w:r>
              <w:t>5,5</w:t>
            </w:r>
          </w:p>
        </w:tc>
        <w:tc>
          <w:tcPr>
            <w:tcW w:w="1304" w:type="dxa"/>
          </w:tcPr>
          <w:p w:rsidR="00A62AEB" w:rsidRDefault="00A62AEB">
            <w:pPr>
              <w:pStyle w:val="ConsPlusNormal"/>
              <w:jc w:val="center"/>
            </w:pPr>
            <w:r>
              <w:t>9,1</w:t>
            </w:r>
          </w:p>
        </w:tc>
        <w:tc>
          <w:tcPr>
            <w:tcW w:w="1304" w:type="dxa"/>
          </w:tcPr>
          <w:p w:rsidR="00A62AEB" w:rsidRDefault="00A62AEB">
            <w:pPr>
              <w:pStyle w:val="ConsPlusNormal"/>
              <w:jc w:val="center"/>
            </w:pPr>
            <w:r>
              <w:t>10,3</w:t>
            </w:r>
          </w:p>
        </w:tc>
        <w:tc>
          <w:tcPr>
            <w:tcW w:w="1304" w:type="dxa"/>
          </w:tcPr>
          <w:p w:rsidR="00A62AEB" w:rsidRDefault="00A62AEB">
            <w:pPr>
              <w:pStyle w:val="ConsPlusNormal"/>
              <w:jc w:val="center"/>
            </w:pPr>
            <w:r>
              <w:t>12,1</w:t>
            </w:r>
          </w:p>
        </w:tc>
        <w:tc>
          <w:tcPr>
            <w:tcW w:w="1304" w:type="dxa"/>
          </w:tcPr>
          <w:p w:rsidR="00A62AEB" w:rsidRDefault="00A62AEB">
            <w:pPr>
              <w:pStyle w:val="ConsPlusNormal"/>
              <w:jc w:val="center"/>
            </w:pPr>
            <w:r>
              <w:t>13,0</w:t>
            </w:r>
          </w:p>
        </w:tc>
        <w:tc>
          <w:tcPr>
            <w:tcW w:w="1304" w:type="dxa"/>
          </w:tcPr>
          <w:p w:rsidR="00A62AEB" w:rsidRDefault="00A62AEB">
            <w:pPr>
              <w:pStyle w:val="ConsPlusNormal"/>
              <w:jc w:val="center"/>
            </w:pPr>
            <w:r>
              <w:t>15,3</w:t>
            </w:r>
          </w:p>
        </w:tc>
      </w:tr>
      <w:tr w:rsidR="00A62AEB">
        <w:tc>
          <w:tcPr>
            <w:tcW w:w="571" w:type="dxa"/>
          </w:tcPr>
          <w:p w:rsidR="00A62AEB" w:rsidRDefault="00A62AEB">
            <w:pPr>
              <w:pStyle w:val="ConsPlusNormal"/>
              <w:jc w:val="center"/>
            </w:pPr>
            <w:r>
              <w:t>20.</w:t>
            </w:r>
          </w:p>
        </w:tc>
        <w:tc>
          <w:tcPr>
            <w:tcW w:w="2268" w:type="dxa"/>
          </w:tcPr>
          <w:p w:rsidR="00A62AEB" w:rsidRDefault="00A62AEB">
            <w:pPr>
              <w:pStyle w:val="ConsPlusNormal"/>
            </w:pPr>
            <w:r>
              <w:t>Хивский</w:t>
            </w:r>
          </w:p>
        </w:tc>
        <w:tc>
          <w:tcPr>
            <w:tcW w:w="1304" w:type="dxa"/>
          </w:tcPr>
          <w:p w:rsidR="00A62AEB" w:rsidRDefault="00A62AEB">
            <w:pPr>
              <w:pStyle w:val="ConsPlusNormal"/>
            </w:pPr>
          </w:p>
        </w:tc>
        <w:tc>
          <w:tcPr>
            <w:tcW w:w="1247" w:type="dxa"/>
          </w:tcPr>
          <w:p w:rsidR="00A62AEB" w:rsidRDefault="00A62AEB">
            <w:pPr>
              <w:pStyle w:val="ConsPlusNormal"/>
              <w:jc w:val="center"/>
            </w:pPr>
            <w:r>
              <w:t>10,1</w:t>
            </w:r>
          </w:p>
        </w:tc>
        <w:tc>
          <w:tcPr>
            <w:tcW w:w="1304" w:type="dxa"/>
          </w:tcPr>
          <w:p w:rsidR="00A62AEB" w:rsidRDefault="00A62AEB">
            <w:pPr>
              <w:pStyle w:val="ConsPlusNormal"/>
              <w:jc w:val="center"/>
            </w:pPr>
            <w:r>
              <w:t>14,4</w:t>
            </w:r>
          </w:p>
        </w:tc>
        <w:tc>
          <w:tcPr>
            <w:tcW w:w="1304" w:type="dxa"/>
          </w:tcPr>
          <w:p w:rsidR="00A62AEB" w:rsidRDefault="00A62AEB">
            <w:pPr>
              <w:pStyle w:val="ConsPlusNormal"/>
              <w:jc w:val="center"/>
            </w:pPr>
            <w:r>
              <w:t>15,9</w:t>
            </w:r>
          </w:p>
        </w:tc>
        <w:tc>
          <w:tcPr>
            <w:tcW w:w="1304" w:type="dxa"/>
          </w:tcPr>
          <w:p w:rsidR="00A62AEB" w:rsidRDefault="00A62AEB">
            <w:pPr>
              <w:pStyle w:val="ConsPlusNormal"/>
              <w:jc w:val="center"/>
            </w:pPr>
            <w:r>
              <w:t>11,0</w:t>
            </w:r>
          </w:p>
        </w:tc>
        <w:tc>
          <w:tcPr>
            <w:tcW w:w="1304" w:type="dxa"/>
          </w:tcPr>
          <w:p w:rsidR="00A62AEB" w:rsidRDefault="00A62AEB">
            <w:pPr>
              <w:pStyle w:val="ConsPlusNormal"/>
              <w:jc w:val="center"/>
            </w:pPr>
            <w:r>
              <w:t>19,8</w:t>
            </w:r>
          </w:p>
        </w:tc>
        <w:tc>
          <w:tcPr>
            <w:tcW w:w="1304" w:type="dxa"/>
          </w:tcPr>
          <w:p w:rsidR="00A62AEB" w:rsidRDefault="00A62AEB">
            <w:pPr>
              <w:pStyle w:val="ConsPlusNormal"/>
              <w:jc w:val="center"/>
            </w:pPr>
            <w:r>
              <w:t>20,5</w:t>
            </w:r>
          </w:p>
        </w:tc>
      </w:tr>
      <w:tr w:rsidR="00A62AEB">
        <w:tc>
          <w:tcPr>
            <w:tcW w:w="571" w:type="dxa"/>
          </w:tcPr>
          <w:p w:rsidR="00A62AEB" w:rsidRDefault="00A62AEB">
            <w:pPr>
              <w:pStyle w:val="ConsPlusNormal"/>
              <w:jc w:val="center"/>
            </w:pPr>
            <w:r>
              <w:t>21.</w:t>
            </w:r>
          </w:p>
        </w:tc>
        <w:tc>
          <w:tcPr>
            <w:tcW w:w="2268" w:type="dxa"/>
          </w:tcPr>
          <w:p w:rsidR="00A62AEB" w:rsidRDefault="00A62AEB">
            <w:pPr>
              <w:pStyle w:val="ConsPlusNormal"/>
            </w:pPr>
            <w:r>
              <w:t>Агульский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-2,0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1,3</w:t>
            </w:r>
          </w:p>
        </w:tc>
        <w:tc>
          <w:tcPr>
            <w:tcW w:w="1304" w:type="dxa"/>
          </w:tcPr>
          <w:p w:rsidR="00A62AEB" w:rsidRDefault="00A62AEB">
            <w:pPr>
              <w:pStyle w:val="ConsPlusNormal"/>
              <w:jc w:val="center"/>
            </w:pPr>
            <w:r>
              <w:t>2,0</w:t>
            </w:r>
          </w:p>
        </w:tc>
        <w:tc>
          <w:tcPr>
            <w:tcW w:w="1304" w:type="dxa"/>
          </w:tcPr>
          <w:p w:rsidR="00A62AEB" w:rsidRDefault="00A62AEB">
            <w:pPr>
              <w:pStyle w:val="ConsPlusNormal"/>
              <w:jc w:val="center"/>
            </w:pPr>
            <w:r>
              <w:t>2,6</w:t>
            </w:r>
          </w:p>
        </w:tc>
        <w:tc>
          <w:tcPr>
            <w:tcW w:w="1304" w:type="dxa"/>
          </w:tcPr>
          <w:p w:rsidR="00A62AEB" w:rsidRDefault="00A62AEB">
            <w:pPr>
              <w:pStyle w:val="ConsPlusNormal"/>
              <w:jc w:val="center"/>
            </w:pPr>
            <w:r>
              <w:t>3,2</w:t>
            </w:r>
          </w:p>
        </w:tc>
      </w:tr>
      <w:tr w:rsidR="00A62AEB">
        <w:tc>
          <w:tcPr>
            <w:tcW w:w="571" w:type="dxa"/>
          </w:tcPr>
          <w:p w:rsidR="00A62AEB" w:rsidRDefault="00A62AEB">
            <w:pPr>
              <w:pStyle w:val="ConsPlusNormal"/>
              <w:jc w:val="center"/>
            </w:pPr>
            <w:r>
              <w:t>22.</w:t>
            </w:r>
          </w:p>
        </w:tc>
        <w:tc>
          <w:tcPr>
            <w:tcW w:w="2268" w:type="dxa"/>
          </w:tcPr>
          <w:p w:rsidR="00A62AEB" w:rsidRDefault="00A62AEB">
            <w:pPr>
              <w:pStyle w:val="ConsPlusNormal"/>
            </w:pPr>
            <w:r>
              <w:t>Акушинский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27,0</w:t>
            </w:r>
          </w:p>
        </w:tc>
        <w:tc>
          <w:tcPr>
            <w:tcW w:w="1304" w:type="dxa"/>
          </w:tcPr>
          <w:p w:rsidR="00A62AEB" w:rsidRDefault="00A62AEB">
            <w:pPr>
              <w:pStyle w:val="ConsPlusNormal"/>
              <w:jc w:val="center"/>
            </w:pPr>
            <w:r>
              <w:t>36,5</w:t>
            </w:r>
          </w:p>
        </w:tc>
        <w:tc>
          <w:tcPr>
            <w:tcW w:w="1304" w:type="dxa"/>
          </w:tcPr>
          <w:p w:rsidR="00A62AEB" w:rsidRDefault="00A62AEB">
            <w:pPr>
              <w:pStyle w:val="ConsPlusNormal"/>
              <w:jc w:val="center"/>
            </w:pPr>
            <w:r>
              <w:t>36,1</w:t>
            </w:r>
          </w:p>
        </w:tc>
        <w:tc>
          <w:tcPr>
            <w:tcW w:w="1304" w:type="dxa"/>
          </w:tcPr>
          <w:p w:rsidR="00A62AEB" w:rsidRDefault="00A62AEB">
            <w:pPr>
              <w:pStyle w:val="ConsPlusNormal"/>
              <w:jc w:val="center"/>
            </w:pPr>
            <w:r>
              <w:t>38,9</w:t>
            </w:r>
          </w:p>
        </w:tc>
        <w:tc>
          <w:tcPr>
            <w:tcW w:w="1304" w:type="dxa"/>
          </w:tcPr>
          <w:p w:rsidR="00A62AEB" w:rsidRDefault="00A62AEB">
            <w:pPr>
              <w:pStyle w:val="ConsPlusNormal"/>
              <w:jc w:val="center"/>
            </w:pPr>
            <w:r>
              <w:t>37,7</w:t>
            </w:r>
          </w:p>
        </w:tc>
        <w:tc>
          <w:tcPr>
            <w:tcW w:w="1304" w:type="dxa"/>
          </w:tcPr>
          <w:p w:rsidR="00A62AEB" w:rsidRDefault="00A62AEB">
            <w:pPr>
              <w:pStyle w:val="ConsPlusNormal"/>
              <w:jc w:val="center"/>
            </w:pPr>
            <w:r>
              <w:t>38,1</w:t>
            </w:r>
          </w:p>
        </w:tc>
      </w:tr>
      <w:tr w:rsidR="00A62AEB">
        <w:tc>
          <w:tcPr>
            <w:tcW w:w="571" w:type="dxa"/>
          </w:tcPr>
          <w:p w:rsidR="00A62AEB" w:rsidRDefault="00A62AEB">
            <w:pPr>
              <w:pStyle w:val="ConsPlusNormal"/>
              <w:jc w:val="center"/>
            </w:pPr>
            <w:r>
              <w:t>23.</w:t>
            </w:r>
          </w:p>
        </w:tc>
        <w:tc>
          <w:tcPr>
            <w:tcW w:w="2268" w:type="dxa"/>
          </w:tcPr>
          <w:p w:rsidR="00A62AEB" w:rsidRDefault="00A62AEB">
            <w:pPr>
              <w:pStyle w:val="ConsPlusNormal"/>
            </w:pPr>
            <w:r>
              <w:t>Ахвахский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9,2</w:t>
            </w:r>
          </w:p>
        </w:tc>
        <w:tc>
          <w:tcPr>
            <w:tcW w:w="1304" w:type="dxa"/>
          </w:tcPr>
          <w:p w:rsidR="00A62AEB" w:rsidRDefault="00A62AEB">
            <w:pPr>
              <w:pStyle w:val="ConsPlusNormal"/>
              <w:jc w:val="center"/>
            </w:pPr>
            <w:r>
              <w:t>13,6</w:t>
            </w:r>
          </w:p>
        </w:tc>
        <w:tc>
          <w:tcPr>
            <w:tcW w:w="1304" w:type="dxa"/>
          </w:tcPr>
          <w:p w:rsidR="00A62AEB" w:rsidRDefault="00A62AEB">
            <w:pPr>
              <w:pStyle w:val="ConsPlusNormal"/>
              <w:jc w:val="center"/>
            </w:pPr>
            <w:r>
              <w:t>14,8</w:t>
            </w:r>
          </w:p>
        </w:tc>
        <w:tc>
          <w:tcPr>
            <w:tcW w:w="1304" w:type="dxa"/>
          </w:tcPr>
          <w:p w:rsidR="00A62AEB" w:rsidRDefault="00A62AEB">
            <w:pPr>
              <w:pStyle w:val="ConsPlusNormal"/>
              <w:jc w:val="center"/>
            </w:pPr>
            <w:r>
              <w:t>15,9</w:t>
            </w:r>
          </w:p>
        </w:tc>
        <w:tc>
          <w:tcPr>
            <w:tcW w:w="1304" w:type="dxa"/>
          </w:tcPr>
          <w:p w:rsidR="00A62AEB" w:rsidRDefault="00A62AEB">
            <w:pPr>
              <w:pStyle w:val="ConsPlusNormal"/>
              <w:jc w:val="center"/>
            </w:pPr>
            <w:r>
              <w:t>15,6</w:t>
            </w:r>
          </w:p>
        </w:tc>
        <w:tc>
          <w:tcPr>
            <w:tcW w:w="1304" w:type="dxa"/>
          </w:tcPr>
          <w:p w:rsidR="00A62AEB" w:rsidRDefault="00A62AEB">
            <w:pPr>
              <w:pStyle w:val="ConsPlusNormal"/>
              <w:jc w:val="center"/>
            </w:pPr>
            <w:r>
              <w:t>15,6</w:t>
            </w:r>
          </w:p>
        </w:tc>
      </w:tr>
      <w:tr w:rsidR="00A62AEB">
        <w:tc>
          <w:tcPr>
            <w:tcW w:w="571" w:type="dxa"/>
          </w:tcPr>
          <w:p w:rsidR="00A62AEB" w:rsidRDefault="00A62AEB">
            <w:pPr>
              <w:pStyle w:val="ConsPlusNormal"/>
              <w:jc w:val="center"/>
            </w:pPr>
            <w:r>
              <w:t>24.</w:t>
            </w:r>
          </w:p>
        </w:tc>
        <w:tc>
          <w:tcPr>
            <w:tcW w:w="2268" w:type="dxa"/>
          </w:tcPr>
          <w:p w:rsidR="00A62AEB" w:rsidRDefault="00A62AEB">
            <w:pPr>
              <w:pStyle w:val="ConsPlusNormal"/>
            </w:pPr>
            <w:r>
              <w:t>Ахтынский</w:t>
            </w:r>
          </w:p>
        </w:tc>
        <w:tc>
          <w:tcPr>
            <w:tcW w:w="1304" w:type="dxa"/>
          </w:tcPr>
          <w:p w:rsidR="00A62AEB" w:rsidRDefault="00A62AEB">
            <w:pPr>
              <w:pStyle w:val="ConsPlusNormal"/>
            </w:pPr>
          </w:p>
        </w:tc>
        <w:tc>
          <w:tcPr>
            <w:tcW w:w="1247" w:type="dxa"/>
          </w:tcPr>
          <w:p w:rsidR="00A62AEB" w:rsidRDefault="00A62AEB">
            <w:pPr>
              <w:pStyle w:val="ConsPlusNormal"/>
              <w:jc w:val="center"/>
            </w:pPr>
            <w:r>
              <w:t>4,4</w:t>
            </w:r>
          </w:p>
        </w:tc>
        <w:tc>
          <w:tcPr>
            <w:tcW w:w="1304" w:type="dxa"/>
          </w:tcPr>
          <w:p w:rsidR="00A62AEB" w:rsidRDefault="00A62AEB">
            <w:pPr>
              <w:pStyle w:val="ConsPlusNormal"/>
              <w:jc w:val="center"/>
            </w:pPr>
            <w:r>
              <w:t>6,9</w:t>
            </w:r>
          </w:p>
        </w:tc>
        <w:tc>
          <w:tcPr>
            <w:tcW w:w="1304" w:type="dxa"/>
          </w:tcPr>
          <w:p w:rsidR="00A62AEB" w:rsidRDefault="00A62AEB">
            <w:pPr>
              <w:pStyle w:val="ConsPlusNormal"/>
              <w:jc w:val="center"/>
            </w:pPr>
            <w:r>
              <w:t>8,1</w:t>
            </w:r>
          </w:p>
        </w:tc>
        <w:tc>
          <w:tcPr>
            <w:tcW w:w="1304" w:type="dxa"/>
          </w:tcPr>
          <w:p w:rsidR="00A62AEB" w:rsidRDefault="00A62AEB">
            <w:pPr>
              <w:pStyle w:val="ConsPlusNormal"/>
              <w:jc w:val="center"/>
            </w:pPr>
            <w:r>
              <w:t>11,0</w:t>
            </w:r>
          </w:p>
        </w:tc>
        <w:tc>
          <w:tcPr>
            <w:tcW w:w="1304" w:type="dxa"/>
          </w:tcPr>
          <w:p w:rsidR="00A62AEB" w:rsidRDefault="00A62AEB">
            <w:pPr>
              <w:pStyle w:val="ConsPlusNormal"/>
              <w:jc w:val="center"/>
            </w:pPr>
            <w:r>
              <w:t>11,7</w:t>
            </w:r>
          </w:p>
        </w:tc>
        <w:tc>
          <w:tcPr>
            <w:tcW w:w="1304" w:type="dxa"/>
          </w:tcPr>
          <w:p w:rsidR="00A62AEB" w:rsidRDefault="00A62AEB">
            <w:pPr>
              <w:pStyle w:val="ConsPlusNormal"/>
              <w:jc w:val="center"/>
            </w:pPr>
            <w:r>
              <w:t>12,7</w:t>
            </w:r>
          </w:p>
        </w:tc>
      </w:tr>
      <w:tr w:rsidR="00A62AEB">
        <w:tc>
          <w:tcPr>
            <w:tcW w:w="571" w:type="dxa"/>
          </w:tcPr>
          <w:p w:rsidR="00A62AEB" w:rsidRDefault="00A62AEB">
            <w:pPr>
              <w:pStyle w:val="ConsPlusNormal"/>
              <w:jc w:val="center"/>
            </w:pPr>
            <w:r>
              <w:t>25.</w:t>
            </w:r>
          </w:p>
        </w:tc>
        <w:tc>
          <w:tcPr>
            <w:tcW w:w="2268" w:type="dxa"/>
          </w:tcPr>
          <w:p w:rsidR="00A62AEB" w:rsidRDefault="00A62AEB">
            <w:pPr>
              <w:pStyle w:val="ConsPlusNormal"/>
            </w:pPr>
            <w:r>
              <w:t>Ботлихский</w:t>
            </w:r>
          </w:p>
        </w:tc>
        <w:tc>
          <w:tcPr>
            <w:tcW w:w="1304" w:type="dxa"/>
          </w:tcPr>
          <w:p w:rsidR="00A62AEB" w:rsidRDefault="00A62AEB">
            <w:pPr>
              <w:pStyle w:val="ConsPlusNormal"/>
            </w:pPr>
          </w:p>
        </w:tc>
        <w:tc>
          <w:tcPr>
            <w:tcW w:w="1247" w:type="dxa"/>
          </w:tcPr>
          <w:p w:rsidR="00A62AEB" w:rsidRDefault="00A62AEB">
            <w:pPr>
              <w:pStyle w:val="ConsPlusNormal"/>
              <w:jc w:val="center"/>
            </w:pPr>
            <w:r>
              <w:t>21,0</w:t>
            </w:r>
          </w:p>
        </w:tc>
        <w:tc>
          <w:tcPr>
            <w:tcW w:w="1304" w:type="dxa"/>
          </w:tcPr>
          <w:p w:rsidR="00A62AEB" w:rsidRDefault="00A62AEB">
            <w:pPr>
              <w:pStyle w:val="ConsPlusNormal"/>
              <w:jc w:val="center"/>
            </w:pPr>
            <w:r>
              <w:t>31,3</w:t>
            </w:r>
          </w:p>
        </w:tc>
        <w:tc>
          <w:tcPr>
            <w:tcW w:w="1304" w:type="dxa"/>
          </w:tcPr>
          <w:p w:rsidR="00A62AEB" w:rsidRDefault="00A62AEB">
            <w:pPr>
              <w:pStyle w:val="ConsPlusNormal"/>
              <w:jc w:val="center"/>
            </w:pPr>
            <w:r>
              <w:t>34,8</w:t>
            </w:r>
          </w:p>
        </w:tc>
        <w:tc>
          <w:tcPr>
            <w:tcW w:w="1304" w:type="dxa"/>
          </w:tcPr>
          <w:p w:rsidR="00A62AEB" w:rsidRDefault="00A62AEB">
            <w:pPr>
              <w:pStyle w:val="ConsPlusNormal"/>
              <w:jc w:val="center"/>
            </w:pPr>
            <w:r>
              <w:t>36,2</w:t>
            </w:r>
          </w:p>
        </w:tc>
        <w:tc>
          <w:tcPr>
            <w:tcW w:w="1304" w:type="dxa"/>
          </w:tcPr>
          <w:p w:rsidR="00A62AEB" w:rsidRDefault="00A62AEB">
            <w:pPr>
              <w:pStyle w:val="ConsPlusNormal"/>
              <w:jc w:val="center"/>
            </w:pPr>
            <w:r>
              <w:t>39,0</w:t>
            </w:r>
          </w:p>
        </w:tc>
        <w:tc>
          <w:tcPr>
            <w:tcW w:w="1304" w:type="dxa"/>
          </w:tcPr>
          <w:p w:rsidR="00A62AEB" w:rsidRDefault="00A62AEB">
            <w:pPr>
              <w:pStyle w:val="ConsPlusNormal"/>
              <w:jc w:val="center"/>
            </w:pPr>
            <w:r>
              <w:t>38,1</w:t>
            </w:r>
          </w:p>
        </w:tc>
      </w:tr>
      <w:tr w:rsidR="00A62AEB">
        <w:tc>
          <w:tcPr>
            <w:tcW w:w="571" w:type="dxa"/>
          </w:tcPr>
          <w:p w:rsidR="00A62AEB" w:rsidRDefault="00A62AEB">
            <w:pPr>
              <w:pStyle w:val="ConsPlusNormal"/>
              <w:jc w:val="center"/>
            </w:pPr>
            <w:r>
              <w:t>26.</w:t>
            </w:r>
          </w:p>
        </w:tc>
        <w:tc>
          <w:tcPr>
            <w:tcW w:w="2268" w:type="dxa"/>
          </w:tcPr>
          <w:p w:rsidR="00A62AEB" w:rsidRDefault="00A62AEB">
            <w:pPr>
              <w:pStyle w:val="ConsPlusNormal"/>
            </w:pPr>
            <w:r>
              <w:t>Гергебильский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8,0</w:t>
            </w:r>
          </w:p>
        </w:tc>
        <w:tc>
          <w:tcPr>
            <w:tcW w:w="1304" w:type="dxa"/>
          </w:tcPr>
          <w:p w:rsidR="00A62AEB" w:rsidRDefault="00A62AEB">
            <w:pPr>
              <w:pStyle w:val="ConsPlusNormal"/>
              <w:jc w:val="center"/>
            </w:pPr>
            <w:r>
              <w:t>13,1</w:t>
            </w:r>
          </w:p>
        </w:tc>
        <w:tc>
          <w:tcPr>
            <w:tcW w:w="1304" w:type="dxa"/>
          </w:tcPr>
          <w:p w:rsidR="00A62AEB" w:rsidRDefault="00A62AEB">
            <w:pPr>
              <w:pStyle w:val="ConsPlusNormal"/>
              <w:jc w:val="center"/>
            </w:pPr>
            <w:r>
              <w:t>12,9</w:t>
            </w:r>
          </w:p>
        </w:tc>
        <w:tc>
          <w:tcPr>
            <w:tcW w:w="1304" w:type="dxa"/>
          </w:tcPr>
          <w:p w:rsidR="00A62AEB" w:rsidRDefault="00A62AEB">
            <w:pPr>
              <w:pStyle w:val="ConsPlusNormal"/>
              <w:jc w:val="center"/>
            </w:pPr>
            <w:r>
              <w:t>16,1</w:t>
            </w:r>
          </w:p>
        </w:tc>
        <w:tc>
          <w:tcPr>
            <w:tcW w:w="1304" w:type="dxa"/>
          </w:tcPr>
          <w:p w:rsidR="00A62AEB" w:rsidRDefault="00A62AEB">
            <w:pPr>
              <w:pStyle w:val="ConsPlusNormal"/>
              <w:jc w:val="center"/>
            </w:pPr>
            <w:r>
              <w:t>15,6</w:t>
            </w:r>
          </w:p>
        </w:tc>
        <w:tc>
          <w:tcPr>
            <w:tcW w:w="1304" w:type="dxa"/>
          </w:tcPr>
          <w:p w:rsidR="00A62AEB" w:rsidRDefault="00A62AEB">
            <w:pPr>
              <w:pStyle w:val="ConsPlusNormal"/>
              <w:jc w:val="center"/>
            </w:pPr>
            <w:r>
              <w:t>19,1</w:t>
            </w:r>
          </w:p>
        </w:tc>
      </w:tr>
      <w:tr w:rsidR="00A62AEB">
        <w:tc>
          <w:tcPr>
            <w:tcW w:w="571" w:type="dxa"/>
          </w:tcPr>
          <w:p w:rsidR="00A62AEB" w:rsidRDefault="00A62AEB">
            <w:pPr>
              <w:pStyle w:val="ConsPlusNormal"/>
              <w:jc w:val="center"/>
            </w:pPr>
            <w:r>
              <w:t>27.</w:t>
            </w:r>
          </w:p>
        </w:tc>
        <w:tc>
          <w:tcPr>
            <w:tcW w:w="2268" w:type="dxa"/>
          </w:tcPr>
          <w:p w:rsidR="00A62AEB" w:rsidRDefault="00A62AEB">
            <w:pPr>
              <w:pStyle w:val="ConsPlusNormal"/>
            </w:pPr>
            <w:r>
              <w:t>Гумбетовский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8,0</w:t>
            </w:r>
          </w:p>
        </w:tc>
        <w:tc>
          <w:tcPr>
            <w:tcW w:w="1304" w:type="dxa"/>
          </w:tcPr>
          <w:p w:rsidR="00A62AEB" w:rsidRDefault="00A62AEB">
            <w:pPr>
              <w:pStyle w:val="ConsPlusNormal"/>
              <w:jc w:val="center"/>
            </w:pPr>
            <w:r>
              <w:t>13,1</w:t>
            </w:r>
          </w:p>
        </w:tc>
        <w:tc>
          <w:tcPr>
            <w:tcW w:w="1304" w:type="dxa"/>
          </w:tcPr>
          <w:p w:rsidR="00A62AEB" w:rsidRDefault="00A62AEB">
            <w:pPr>
              <w:pStyle w:val="ConsPlusNormal"/>
              <w:jc w:val="center"/>
            </w:pPr>
            <w:r>
              <w:t>15,5</w:t>
            </w:r>
          </w:p>
        </w:tc>
        <w:tc>
          <w:tcPr>
            <w:tcW w:w="1304" w:type="dxa"/>
          </w:tcPr>
          <w:p w:rsidR="00A62AEB" w:rsidRDefault="00A62AEB">
            <w:pPr>
              <w:pStyle w:val="ConsPlusNormal"/>
              <w:jc w:val="center"/>
            </w:pPr>
            <w:r>
              <w:t>18,8</w:t>
            </w:r>
          </w:p>
        </w:tc>
        <w:tc>
          <w:tcPr>
            <w:tcW w:w="1304" w:type="dxa"/>
          </w:tcPr>
          <w:p w:rsidR="00A62AEB" w:rsidRDefault="00A62AEB">
            <w:pPr>
              <w:pStyle w:val="ConsPlusNormal"/>
              <w:jc w:val="center"/>
            </w:pPr>
            <w:r>
              <w:t>20,8</w:t>
            </w:r>
          </w:p>
        </w:tc>
        <w:tc>
          <w:tcPr>
            <w:tcW w:w="1304" w:type="dxa"/>
          </w:tcPr>
          <w:p w:rsidR="00A62AEB" w:rsidRDefault="00A62AEB">
            <w:pPr>
              <w:pStyle w:val="ConsPlusNormal"/>
              <w:jc w:val="center"/>
            </w:pPr>
            <w:r>
              <w:t>21,6</w:t>
            </w:r>
          </w:p>
        </w:tc>
      </w:tr>
      <w:tr w:rsidR="00A62AEB">
        <w:tc>
          <w:tcPr>
            <w:tcW w:w="571" w:type="dxa"/>
          </w:tcPr>
          <w:p w:rsidR="00A62AEB" w:rsidRDefault="00A62AEB">
            <w:pPr>
              <w:pStyle w:val="ConsPlusNormal"/>
              <w:jc w:val="center"/>
            </w:pPr>
            <w:r>
              <w:t>28.</w:t>
            </w:r>
          </w:p>
        </w:tc>
        <w:tc>
          <w:tcPr>
            <w:tcW w:w="2268" w:type="dxa"/>
          </w:tcPr>
          <w:p w:rsidR="00A62AEB" w:rsidRDefault="00A62AEB">
            <w:pPr>
              <w:pStyle w:val="ConsPlusNormal"/>
            </w:pPr>
            <w:r>
              <w:t>Гунибский</w:t>
            </w:r>
          </w:p>
        </w:tc>
        <w:tc>
          <w:tcPr>
            <w:tcW w:w="1304" w:type="dxa"/>
          </w:tcPr>
          <w:p w:rsidR="00A62AEB" w:rsidRDefault="00A62AEB">
            <w:pPr>
              <w:pStyle w:val="ConsPlusNormal"/>
            </w:pPr>
          </w:p>
        </w:tc>
        <w:tc>
          <w:tcPr>
            <w:tcW w:w="1247" w:type="dxa"/>
          </w:tcPr>
          <w:p w:rsidR="00A62AEB" w:rsidRDefault="00A62AEB">
            <w:pPr>
              <w:pStyle w:val="ConsPlusNormal"/>
              <w:jc w:val="center"/>
            </w:pPr>
            <w:r>
              <w:t>17,0</w:t>
            </w:r>
          </w:p>
        </w:tc>
        <w:tc>
          <w:tcPr>
            <w:tcW w:w="1304" w:type="dxa"/>
          </w:tcPr>
          <w:p w:rsidR="00A62AEB" w:rsidRDefault="00A62AEB">
            <w:pPr>
              <w:pStyle w:val="ConsPlusNormal"/>
              <w:jc w:val="center"/>
            </w:pPr>
            <w:r>
              <w:t>22,2</w:t>
            </w:r>
          </w:p>
        </w:tc>
        <w:tc>
          <w:tcPr>
            <w:tcW w:w="1304" w:type="dxa"/>
          </w:tcPr>
          <w:p w:rsidR="00A62AEB" w:rsidRDefault="00A62AEB">
            <w:pPr>
              <w:pStyle w:val="ConsPlusNormal"/>
              <w:jc w:val="center"/>
            </w:pPr>
            <w:r>
              <w:t>20,6</w:t>
            </w:r>
          </w:p>
        </w:tc>
        <w:tc>
          <w:tcPr>
            <w:tcW w:w="1304" w:type="dxa"/>
          </w:tcPr>
          <w:p w:rsidR="00A62AEB" w:rsidRDefault="00A62AEB">
            <w:pPr>
              <w:pStyle w:val="ConsPlusNormal"/>
              <w:jc w:val="center"/>
            </w:pPr>
            <w:r>
              <w:t>21,4</w:t>
            </w:r>
          </w:p>
        </w:tc>
        <w:tc>
          <w:tcPr>
            <w:tcW w:w="1304" w:type="dxa"/>
          </w:tcPr>
          <w:p w:rsidR="00A62AEB" w:rsidRDefault="00A62AEB">
            <w:pPr>
              <w:pStyle w:val="ConsPlusNormal"/>
              <w:jc w:val="center"/>
            </w:pPr>
            <w:r>
              <w:t>22,1</w:t>
            </w:r>
          </w:p>
        </w:tc>
        <w:tc>
          <w:tcPr>
            <w:tcW w:w="1304" w:type="dxa"/>
          </w:tcPr>
          <w:p w:rsidR="00A62AEB" w:rsidRDefault="00A62AEB">
            <w:pPr>
              <w:pStyle w:val="ConsPlusNormal"/>
              <w:jc w:val="center"/>
            </w:pPr>
            <w:r>
              <w:t>21,6</w:t>
            </w:r>
          </w:p>
        </w:tc>
      </w:tr>
      <w:tr w:rsidR="00A62AEB">
        <w:tc>
          <w:tcPr>
            <w:tcW w:w="571" w:type="dxa"/>
          </w:tcPr>
          <w:p w:rsidR="00A62AEB" w:rsidRDefault="00A62AEB">
            <w:pPr>
              <w:pStyle w:val="ConsPlusNormal"/>
              <w:jc w:val="center"/>
            </w:pPr>
            <w:r>
              <w:t>29.</w:t>
            </w:r>
          </w:p>
        </w:tc>
        <w:tc>
          <w:tcPr>
            <w:tcW w:w="2268" w:type="dxa"/>
          </w:tcPr>
          <w:p w:rsidR="00A62AEB" w:rsidRDefault="00A62AEB">
            <w:pPr>
              <w:pStyle w:val="ConsPlusNormal"/>
            </w:pPr>
            <w:r>
              <w:t>Дахадаевский</w:t>
            </w:r>
          </w:p>
        </w:tc>
        <w:tc>
          <w:tcPr>
            <w:tcW w:w="1304" w:type="dxa"/>
          </w:tcPr>
          <w:p w:rsidR="00A62AEB" w:rsidRDefault="00A62AEB">
            <w:pPr>
              <w:pStyle w:val="ConsPlusNormal"/>
            </w:pPr>
          </w:p>
        </w:tc>
        <w:tc>
          <w:tcPr>
            <w:tcW w:w="1247" w:type="dxa"/>
          </w:tcPr>
          <w:p w:rsidR="00A62AEB" w:rsidRDefault="00A62AEB">
            <w:pPr>
              <w:pStyle w:val="ConsPlusNormal"/>
              <w:jc w:val="center"/>
            </w:pPr>
            <w:r>
              <w:t>12,0</w:t>
            </w:r>
          </w:p>
        </w:tc>
        <w:tc>
          <w:tcPr>
            <w:tcW w:w="1304" w:type="dxa"/>
          </w:tcPr>
          <w:p w:rsidR="00A62AEB" w:rsidRDefault="00A62AEB">
            <w:pPr>
              <w:pStyle w:val="ConsPlusNormal"/>
              <w:jc w:val="center"/>
            </w:pPr>
            <w:r>
              <w:t>17,0</w:t>
            </w:r>
          </w:p>
        </w:tc>
        <w:tc>
          <w:tcPr>
            <w:tcW w:w="1304" w:type="dxa"/>
          </w:tcPr>
          <w:p w:rsidR="00A62AEB" w:rsidRDefault="00A62AEB">
            <w:pPr>
              <w:pStyle w:val="ConsPlusNormal"/>
              <w:jc w:val="center"/>
            </w:pPr>
            <w:r>
              <w:t>18,0</w:t>
            </w:r>
          </w:p>
        </w:tc>
        <w:tc>
          <w:tcPr>
            <w:tcW w:w="1304" w:type="dxa"/>
          </w:tcPr>
          <w:p w:rsidR="00A62AEB" w:rsidRDefault="00A62AEB">
            <w:pPr>
              <w:pStyle w:val="ConsPlusNormal"/>
              <w:jc w:val="center"/>
            </w:pPr>
            <w:r>
              <w:t>20,1</w:t>
            </w:r>
          </w:p>
        </w:tc>
        <w:tc>
          <w:tcPr>
            <w:tcW w:w="1304" w:type="dxa"/>
          </w:tcPr>
          <w:p w:rsidR="00A62AEB" w:rsidRDefault="00A62AEB">
            <w:pPr>
              <w:pStyle w:val="ConsPlusNormal"/>
              <w:jc w:val="center"/>
            </w:pPr>
            <w:r>
              <w:t>20,8</w:t>
            </w:r>
          </w:p>
        </w:tc>
        <w:tc>
          <w:tcPr>
            <w:tcW w:w="1304" w:type="dxa"/>
          </w:tcPr>
          <w:p w:rsidR="00A62AEB" w:rsidRDefault="00A62AEB">
            <w:pPr>
              <w:pStyle w:val="ConsPlusNormal"/>
              <w:jc w:val="center"/>
            </w:pPr>
            <w:r>
              <w:t>20,3</w:t>
            </w:r>
          </w:p>
        </w:tc>
      </w:tr>
      <w:tr w:rsidR="00A62AEB">
        <w:tc>
          <w:tcPr>
            <w:tcW w:w="571" w:type="dxa"/>
          </w:tcPr>
          <w:p w:rsidR="00A62AEB" w:rsidRDefault="00A62AEB">
            <w:pPr>
              <w:pStyle w:val="ConsPlusNormal"/>
              <w:jc w:val="center"/>
            </w:pPr>
            <w:r>
              <w:lastRenderedPageBreak/>
              <w:t>30.</w:t>
            </w:r>
          </w:p>
        </w:tc>
        <w:tc>
          <w:tcPr>
            <w:tcW w:w="2268" w:type="dxa"/>
          </w:tcPr>
          <w:p w:rsidR="00A62AEB" w:rsidRDefault="00A62AEB">
            <w:pPr>
              <w:pStyle w:val="ConsPlusNormal"/>
            </w:pPr>
            <w:r>
              <w:t>Кулинский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5,0</w:t>
            </w:r>
          </w:p>
        </w:tc>
        <w:tc>
          <w:tcPr>
            <w:tcW w:w="1304" w:type="dxa"/>
          </w:tcPr>
          <w:p w:rsidR="00A62AEB" w:rsidRDefault="00A62AEB">
            <w:pPr>
              <w:pStyle w:val="ConsPlusNormal"/>
              <w:jc w:val="center"/>
            </w:pPr>
            <w:r>
              <w:t>8,5</w:t>
            </w:r>
          </w:p>
        </w:tc>
        <w:tc>
          <w:tcPr>
            <w:tcW w:w="1304" w:type="dxa"/>
          </w:tcPr>
          <w:p w:rsidR="00A62AEB" w:rsidRDefault="00A62AEB">
            <w:pPr>
              <w:pStyle w:val="ConsPlusNormal"/>
              <w:jc w:val="center"/>
            </w:pPr>
            <w:r>
              <w:t>10,3</w:t>
            </w:r>
          </w:p>
        </w:tc>
        <w:tc>
          <w:tcPr>
            <w:tcW w:w="1304" w:type="dxa"/>
          </w:tcPr>
          <w:p w:rsidR="00A62AEB" w:rsidRDefault="00A62AEB">
            <w:pPr>
              <w:pStyle w:val="ConsPlusNormal"/>
              <w:jc w:val="center"/>
            </w:pPr>
            <w:r>
              <w:t>12,7</w:t>
            </w:r>
          </w:p>
        </w:tc>
        <w:tc>
          <w:tcPr>
            <w:tcW w:w="1304" w:type="dxa"/>
          </w:tcPr>
          <w:p w:rsidR="00A62AEB" w:rsidRDefault="00A62AEB">
            <w:pPr>
              <w:pStyle w:val="ConsPlusNormal"/>
              <w:jc w:val="center"/>
            </w:pPr>
            <w:r>
              <w:t>14,3</w:t>
            </w:r>
          </w:p>
        </w:tc>
        <w:tc>
          <w:tcPr>
            <w:tcW w:w="1304" w:type="dxa"/>
          </w:tcPr>
          <w:p w:rsidR="00A62AEB" w:rsidRDefault="00A62AEB">
            <w:pPr>
              <w:pStyle w:val="ConsPlusNormal"/>
              <w:jc w:val="center"/>
            </w:pPr>
            <w:r>
              <w:t>17,8</w:t>
            </w:r>
          </w:p>
        </w:tc>
      </w:tr>
      <w:tr w:rsidR="00A62AEB">
        <w:tc>
          <w:tcPr>
            <w:tcW w:w="571" w:type="dxa"/>
          </w:tcPr>
          <w:p w:rsidR="00A62AEB" w:rsidRDefault="00A62AEB">
            <w:pPr>
              <w:pStyle w:val="ConsPlusNormal"/>
              <w:jc w:val="center"/>
            </w:pPr>
            <w:r>
              <w:t>31.</w:t>
            </w:r>
          </w:p>
        </w:tc>
        <w:tc>
          <w:tcPr>
            <w:tcW w:w="2268" w:type="dxa"/>
          </w:tcPr>
          <w:p w:rsidR="00A62AEB" w:rsidRDefault="00A62AEB">
            <w:pPr>
              <w:pStyle w:val="ConsPlusNormal"/>
            </w:pPr>
            <w:r>
              <w:t>Курахский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10,4</w:t>
            </w:r>
          </w:p>
        </w:tc>
        <w:tc>
          <w:tcPr>
            <w:tcW w:w="1304" w:type="dxa"/>
          </w:tcPr>
          <w:p w:rsidR="00A62AEB" w:rsidRDefault="00A62AEB">
            <w:pPr>
              <w:pStyle w:val="ConsPlusNormal"/>
              <w:jc w:val="center"/>
            </w:pPr>
            <w:r>
              <w:t>15,5</w:t>
            </w:r>
          </w:p>
        </w:tc>
        <w:tc>
          <w:tcPr>
            <w:tcW w:w="1304" w:type="dxa"/>
          </w:tcPr>
          <w:p w:rsidR="00A62AEB" w:rsidRDefault="00A62AEB">
            <w:pPr>
              <w:pStyle w:val="ConsPlusNormal"/>
              <w:jc w:val="center"/>
            </w:pPr>
            <w:r>
              <w:t>16,5</w:t>
            </w:r>
          </w:p>
        </w:tc>
        <w:tc>
          <w:tcPr>
            <w:tcW w:w="1304" w:type="dxa"/>
          </w:tcPr>
          <w:p w:rsidR="00A62AEB" w:rsidRDefault="00A62AEB">
            <w:pPr>
              <w:pStyle w:val="ConsPlusNormal"/>
              <w:jc w:val="center"/>
            </w:pPr>
            <w:r>
              <w:t>19,4</w:t>
            </w:r>
          </w:p>
        </w:tc>
        <w:tc>
          <w:tcPr>
            <w:tcW w:w="1304" w:type="dxa"/>
          </w:tcPr>
          <w:p w:rsidR="00A62AEB" w:rsidRDefault="00A62AEB">
            <w:pPr>
              <w:pStyle w:val="ConsPlusNormal"/>
              <w:jc w:val="center"/>
            </w:pPr>
            <w:r>
              <w:t>20,2</w:t>
            </w:r>
          </w:p>
        </w:tc>
        <w:tc>
          <w:tcPr>
            <w:tcW w:w="1304" w:type="dxa"/>
          </w:tcPr>
          <w:p w:rsidR="00A62AEB" w:rsidRDefault="00A62AEB">
            <w:pPr>
              <w:pStyle w:val="ConsPlusNormal"/>
              <w:jc w:val="center"/>
            </w:pPr>
            <w:r>
              <w:t>21,2</w:t>
            </w:r>
          </w:p>
        </w:tc>
      </w:tr>
      <w:tr w:rsidR="00A62AEB">
        <w:tc>
          <w:tcPr>
            <w:tcW w:w="571" w:type="dxa"/>
          </w:tcPr>
          <w:p w:rsidR="00A62AEB" w:rsidRDefault="00A62AEB">
            <w:pPr>
              <w:pStyle w:val="ConsPlusNormal"/>
              <w:jc w:val="center"/>
            </w:pPr>
            <w:r>
              <w:t>32.</w:t>
            </w:r>
          </w:p>
        </w:tc>
        <w:tc>
          <w:tcPr>
            <w:tcW w:w="2268" w:type="dxa"/>
          </w:tcPr>
          <w:p w:rsidR="00A62AEB" w:rsidRDefault="00A62AEB">
            <w:pPr>
              <w:pStyle w:val="ConsPlusNormal"/>
            </w:pPr>
            <w:r>
              <w:t>Лакский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7,9</w:t>
            </w:r>
          </w:p>
        </w:tc>
        <w:tc>
          <w:tcPr>
            <w:tcW w:w="1304" w:type="dxa"/>
          </w:tcPr>
          <w:p w:rsidR="00A62AEB" w:rsidRDefault="00A62AEB">
            <w:pPr>
              <w:pStyle w:val="ConsPlusNormal"/>
              <w:jc w:val="center"/>
            </w:pPr>
            <w:r>
              <w:t>10,4</w:t>
            </w:r>
          </w:p>
        </w:tc>
        <w:tc>
          <w:tcPr>
            <w:tcW w:w="1304" w:type="dxa"/>
          </w:tcPr>
          <w:p w:rsidR="00A62AEB" w:rsidRDefault="00A62AEB">
            <w:pPr>
              <w:pStyle w:val="ConsPlusNormal"/>
              <w:jc w:val="center"/>
            </w:pPr>
            <w:r>
              <w:t>11,0</w:t>
            </w:r>
          </w:p>
        </w:tc>
        <w:tc>
          <w:tcPr>
            <w:tcW w:w="1304" w:type="dxa"/>
          </w:tcPr>
          <w:p w:rsidR="00A62AEB" w:rsidRDefault="00A62AEB">
            <w:pPr>
              <w:pStyle w:val="ConsPlusNormal"/>
              <w:jc w:val="center"/>
            </w:pPr>
            <w:r>
              <w:t>11,8</w:t>
            </w:r>
          </w:p>
        </w:tc>
        <w:tc>
          <w:tcPr>
            <w:tcW w:w="1304" w:type="dxa"/>
          </w:tcPr>
          <w:p w:rsidR="00A62AEB" w:rsidRDefault="00A62AEB">
            <w:pPr>
              <w:pStyle w:val="ConsPlusNormal"/>
              <w:jc w:val="center"/>
            </w:pPr>
            <w:r>
              <w:t>16,9</w:t>
            </w:r>
          </w:p>
        </w:tc>
        <w:tc>
          <w:tcPr>
            <w:tcW w:w="1304" w:type="dxa"/>
          </w:tcPr>
          <w:p w:rsidR="00A62AEB" w:rsidRDefault="00A62AEB">
            <w:pPr>
              <w:pStyle w:val="ConsPlusNormal"/>
              <w:jc w:val="center"/>
            </w:pPr>
            <w:r>
              <w:t>25,4</w:t>
            </w:r>
          </w:p>
        </w:tc>
      </w:tr>
      <w:tr w:rsidR="00A62AEB">
        <w:tc>
          <w:tcPr>
            <w:tcW w:w="571" w:type="dxa"/>
          </w:tcPr>
          <w:p w:rsidR="00A62AEB" w:rsidRDefault="00A62AEB">
            <w:pPr>
              <w:pStyle w:val="ConsPlusNormal"/>
              <w:jc w:val="center"/>
            </w:pPr>
            <w:r>
              <w:t>33.</w:t>
            </w:r>
          </w:p>
        </w:tc>
        <w:tc>
          <w:tcPr>
            <w:tcW w:w="2268" w:type="dxa"/>
          </w:tcPr>
          <w:p w:rsidR="00A62AEB" w:rsidRDefault="00A62AEB">
            <w:pPr>
              <w:pStyle w:val="ConsPlusNormal"/>
            </w:pPr>
            <w:r>
              <w:t>Левашинский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12,5</w:t>
            </w:r>
          </w:p>
        </w:tc>
        <w:tc>
          <w:tcPr>
            <w:tcW w:w="1304" w:type="dxa"/>
          </w:tcPr>
          <w:p w:rsidR="00A62AEB" w:rsidRDefault="00A62AEB">
            <w:pPr>
              <w:pStyle w:val="ConsPlusNormal"/>
              <w:jc w:val="center"/>
            </w:pPr>
            <w:r>
              <w:t>18,7</w:t>
            </w:r>
          </w:p>
        </w:tc>
        <w:tc>
          <w:tcPr>
            <w:tcW w:w="1304" w:type="dxa"/>
          </w:tcPr>
          <w:p w:rsidR="00A62AEB" w:rsidRDefault="00A62AEB">
            <w:pPr>
              <w:pStyle w:val="ConsPlusNormal"/>
              <w:jc w:val="center"/>
            </w:pPr>
            <w:r>
              <w:t>19,8</w:t>
            </w:r>
          </w:p>
        </w:tc>
        <w:tc>
          <w:tcPr>
            <w:tcW w:w="1304" w:type="dxa"/>
          </w:tcPr>
          <w:p w:rsidR="00A62AEB" w:rsidRDefault="00A62AEB">
            <w:pPr>
              <w:pStyle w:val="ConsPlusNormal"/>
              <w:jc w:val="center"/>
            </w:pPr>
            <w:r>
              <w:t>23,3</w:t>
            </w:r>
          </w:p>
        </w:tc>
        <w:tc>
          <w:tcPr>
            <w:tcW w:w="1304" w:type="dxa"/>
          </w:tcPr>
          <w:p w:rsidR="00A62AEB" w:rsidRDefault="00A62AEB">
            <w:pPr>
              <w:pStyle w:val="ConsPlusNormal"/>
              <w:jc w:val="center"/>
            </w:pPr>
            <w:r>
              <w:t>24,2</w:t>
            </w:r>
          </w:p>
        </w:tc>
        <w:tc>
          <w:tcPr>
            <w:tcW w:w="1304" w:type="dxa"/>
          </w:tcPr>
          <w:p w:rsidR="00A62AEB" w:rsidRDefault="00A62AEB">
            <w:pPr>
              <w:pStyle w:val="ConsPlusNormal"/>
              <w:jc w:val="center"/>
            </w:pPr>
            <w:r>
              <w:t>25,4</w:t>
            </w:r>
          </w:p>
        </w:tc>
      </w:tr>
      <w:tr w:rsidR="00A62AEB">
        <w:tc>
          <w:tcPr>
            <w:tcW w:w="571" w:type="dxa"/>
          </w:tcPr>
          <w:p w:rsidR="00A62AEB" w:rsidRDefault="00A62AEB">
            <w:pPr>
              <w:pStyle w:val="ConsPlusNormal"/>
              <w:jc w:val="center"/>
            </w:pPr>
            <w:r>
              <w:t>34.</w:t>
            </w:r>
          </w:p>
        </w:tc>
        <w:tc>
          <w:tcPr>
            <w:tcW w:w="2268" w:type="dxa"/>
          </w:tcPr>
          <w:p w:rsidR="00A62AEB" w:rsidRDefault="00A62AEB">
            <w:pPr>
              <w:pStyle w:val="ConsPlusNormal"/>
            </w:pPr>
            <w:r>
              <w:t>Рутульский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10,5</w:t>
            </w:r>
          </w:p>
        </w:tc>
        <w:tc>
          <w:tcPr>
            <w:tcW w:w="1304" w:type="dxa"/>
          </w:tcPr>
          <w:p w:rsidR="00A62AEB" w:rsidRDefault="00A62AEB">
            <w:pPr>
              <w:pStyle w:val="ConsPlusNormal"/>
              <w:jc w:val="center"/>
            </w:pPr>
            <w:r>
              <w:t>16,1</w:t>
            </w:r>
          </w:p>
        </w:tc>
        <w:tc>
          <w:tcPr>
            <w:tcW w:w="1304" w:type="dxa"/>
          </w:tcPr>
          <w:p w:rsidR="00A62AEB" w:rsidRDefault="00A62AEB">
            <w:pPr>
              <w:pStyle w:val="ConsPlusNormal"/>
              <w:jc w:val="center"/>
            </w:pPr>
            <w:r>
              <w:t>17,3</w:t>
            </w:r>
          </w:p>
        </w:tc>
        <w:tc>
          <w:tcPr>
            <w:tcW w:w="1304" w:type="dxa"/>
          </w:tcPr>
          <w:p w:rsidR="00A62AEB" w:rsidRDefault="00A62AEB">
            <w:pPr>
              <w:pStyle w:val="ConsPlusNormal"/>
              <w:jc w:val="center"/>
            </w:pPr>
            <w:r>
              <w:t>20,6</w:t>
            </w:r>
          </w:p>
        </w:tc>
        <w:tc>
          <w:tcPr>
            <w:tcW w:w="1304" w:type="dxa"/>
          </w:tcPr>
          <w:p w:rsidR="00A62AEB" w:rsidRDefault="00A62AEB">
            <w:pPr>
              <w:pStyle w:val="ConsPlusNormal"/>
              <w:jc w:val="center"/>
            </w:pPr>
            <w:r>
              <w:t>21,6</w:t>
            </w:r>
          </w:p>
        </w:tc>
        <w:tc>
          <w:tcPr>
            <w:tcW w:w="1304" w:type="dxa"/>
          </w:tcPr>
          <w:p w:rsidR="00A62AEB" w:rsidRDefault="00A62AEB">
            <w:pPr>
              <w:pStyle w:val="ConsPlusNormal"/>
              <w:jc w:val="center"/>
            </w:pPr>
            <w:r>
              <w:t>22,9</w:t>
            </w:r>
          </w:p>
        </w:tc>
      </w:tr>
      <w:tr w:rsidR="00A62AEB">
        <w:tc>
          <w:tcPr>
            <w:tcW w:w="571" w:type="dxa"/>
          </w:tcPr>
          <w:p w:rsidR="00A62AEB" w:rsidRDefault="00A62AEB">
            <w:pPr>
              <w:pStyle w:val="ConsPlusNormal"/>
              <w:jc w:val="center"/>
            </w:pPr>
            <w:r>
              <w:t>35.</w:t>
            </w:r>
          </w:p>
        </w:tc>
        <w:tc>
          <w:tcPr>
            <w:tcW w:w="2268" w:type="dxa"/>
          </w:tcPr>
          <w:p w:rsidR="00A62AEB" w:rsidRDefault="00A62AEB">
            <w:pPr>
              <w:pStyle w:val="ConsPlusNormal"/>
            </w:pPr>
            <w:r>
              <w:t>Шамильский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9,0</w:t>
            </w:r>
          </w:p>
        </w:tc>
        <w:tc>
          <w:tcPr>
            <w:tcW w:w="1304" w:type="dxa"/>
          </w:tcPr>
          <w:p w:rsidR="00A62AEB" w:rsidRDefault="00A62AEB">
            <w:pPr>
              <w:pStyle w:val="ConsPlusNormal"/>
              <w:jc w:val="center"/>
            </w:pPr>
            <w:r>
              <w:t>14,4</w:t>
            </w:r>
          </w:p>
        </w:tc>
        <w:tc>
          <w:tcPr>
            <w:tcW w:w="1304" w:type="dxa"/>
          </w:tcPr>
          <w:p w:rsidR="00A62AEB" w:rsidRDefault="00A62AEB">
            <w:pPr>
              <w:pStyle w:val="ConsPlusNormal"/>
              <w:jc w:val="center"/>
            </w:pPr>
            <w:r>
              <w:t>16,8</w:t>
            </w:r>
          </w:p>
        </w:tc>
        <w:tc>
          <w:tcPr>
            <w:tcW w:w="1304" w:type="dxa"/>
          </w:tcPr>
          <w:p w:rsidR="00A62AEB" w:rsidRDefault="00A62AEB">
            <w:pPr>
              <w:pStyle w:val="ConsPlusNormal"/>
              <w:jc w:val="center"/>
            </w:pPr>
            <w:r>
              <w:t>18,8</w:t>
            </w:r>
          </w:p>
        </w:tc>
        <w:tc>
          <w:tcPr>
            <w:tcW w:w="1304" w:type="dxa"/>
          </w:tcPr>
          <w:p w:rsidR="00A62AEB" w:rsidRDefault="00A62AEB">
            <w:pPr>
              <w:pStyle w:val="ConsPlusNormal"/>
              <w:jc w:val="center"/>
            </w:pPr>
            <w:r>
              <w:t>22,1</w:t>
            </w:r>
          </w:p>
        </w:tc>
        <w:tc>
          <w:tcPr>
            <w:tcW w:w="1304" w:type="dxa"/>
          </w:tcPr>
          <w:p w:rsidR="00A62AEB" w:rsidRDefault="00A62AEB">
            <w:pPr>
              <w:pStyle w:val="ConsPlusNormal"/>
              <w:jc w:val="center"/>
            </w:pPr>
            <w:r>
              <w:t>22,9</w:t>
            </w:r>
          </w:p>
        </w:tc>
      </w:tr>
      <w:tr w:rsidR="00A62AEB">
        <w:tc>
          <w:tcPr>
            <w:tcW w:w="571" w:type="dxa"/>
          </w:tcPr>
          <w:p w:rsidR="00A62AEB" w:rsidRDefault="00A62AEB">
            <w:pPr>
              <w:pStyle w:val="ConsPlusNormal"/>
              <w:jc w:val="center"/>
            </w:pPr>
            <w:r>
              <w:t>36.</w:t>
            </w:r>
          </w:p>
        </w:tc>
        <w:tc>
          <w:tcPr>
            <w:tcW w:w="2268" w:type="dxa"/>
          </w:tcPr>
          <w:p w:rsidR="00A62AEB" w:rsidRDefault="00A62AEB">
            <w:pPr>
              <w:pStyle w:val="ConsPlusNormal"/>
            </w:pPr>
            <w:r>
              <w:t>Тляратинский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6,5</w:t>
            </w:r>
          </w:p>
        </w:tc>
        <w:tc>
          <w:tcPr>
            <w:tcW w:w="1304" w:type="dxa"/>
          </w:tcPr>
          <w:p w:rsidR="00A62AEB" w:rsidRDefault="00A62AEB">
            <w:pPr>
              <w:pStyle w:val="ConsPlusNormal"/>
              <w:jc w:val="center"/>
            </w:pPr>
            <w:r>
              <w:t>9,1</w:t>
            </w:r>
          </w:p>
        </w:tc>
        <w:tc>
          <w:tcPr>
            <w:tcW w:w="1304" w:type="dxa"/>
          </w:tcPr>
          <w:p w:rsidR="00A62AEB" w:rsidRDefault="00A62AEB">
            <w:pPr>
              <w:pStyle w:val="ConsPlusNormal"/>
              <w:jc w:val="center"/>
            </w:pPr>
            <w:r>
              <w:t>10,3</w:t>
            </w:r>
          </w:p>
        </w:tc>
        <w:tc>
          <w:tcPr>
            <w:tcW w:w="1304" w:type="dxa"/>
          </w:tcPr>
          <w:p w:rsidR="00A62AEB" w:rsidRDefault="00A62AEB">
            <w:pPr>
              <w:pStyle w:val="ConsPlusNormal"/>
              <w:jc w:val="center"/>
            </w:pPr>
            <w:r>
              <w:t>10,7</w:t>
            </w:r>
          </w:p>
        </w:tc>
        <w:tc>
          <w:tcPr>
            <w:tcW w:w="1304" w:type="dxa"/>
          </w:tcPr>
          <w:p w:rsidR="00A62AEB" w:rsidRDefault="00A62AEB">
            <w:pPr>
              <w:pStyle w:val="ConsPlusNormal"/>
              <w:jc w:val="center"/>
            </w:pPr>
            <w:r>
              <w:t>13,0</w:t>
            </w:r>
          </w:p>
        </w:tc>
        <w:tc>
          <w:tcPr>
            <w:tcW w:w="1304" w:type="dxa"/>
          </w:tcPr>
          <w:p w:rsidR="00A62AEB" w:rsidRDefault="00A62AEB">
            <w:pPr>
              <w:pStyle w:val="ConsPlusNormal"/>
              <w:jc w:val="center"/>
            </w:pPr>
            <w:r>
              <w:t>19,1</w:t>
            </w:r>
          </w:p>
        </w:tc>
      </w:tr>
      <w:tr w:rsidR="00A62AEB">
        <w:tc>
          <w:tcPr>
            <w:tcW w:w="571" w:type="dxa"/>
          </w:tcPr>
          <w:p w:rsidR="00A62AEB" w:rsidRDefault="00A62AEB">
            <w:pPr>
              <w:pStyle w:val="ConsPlusNormal"/>
              <w:jc w:val="center"/>
            </w:pPr>
            <w:r>
              <w:t>37.</w:t>
            </w:r>
          </w:p>
        </w:tc>
        <w:tc>
          <w:tcPr>
            <w:tcW w:w="2268" w:type="dxa"/>
          </w:tcPr>
          <w:p w:rsidR="00A62AEB" w:rsidRDefault="00A62AEB">
            <w:pPr>
              <w:pStyle w:val="ConsPlusNormal"/>
            </w:pPr>
            <w:r>
              <w:t>Унцукульский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8,0</w:t>
            </w:r>
          </w:p>
        </w:tc>
        <w:tc>
          <w:tcPr>
            <w:tcW w:w="1304" w:type="dxa"/>
          </w:tcPr>
          <w:p w:rsidR="00A62AEB" w:rsidRDefault="00A62AEB">
            <w:pPr>
              <w:pStyle w:val="ConsPlusNormal"/>
              <w:jc w:val="center"/>
            </w:pPr>
            <w:r>
              <w:t>11,7</w:t>
            </w:r>
          </w:p>
        </w:tc>
        <w:tc>
          <w:tcPr>
            <w:tcW w:w="1304" w:type="dxa"/>
          </w:tcPr>
          <w:p w:rsidR="00A62AEB" w:rsidRDefault="00A62AEB">
            <w:pPr>
              <w:pStyle w:val="ConsPlusNormal"/>
              <w:jc w:val="center"/>
            </w:pPr>
            <w:r>
              <w:t>12,9</w:t>
            </w:r>
          </w:p>
        </w:tc>
        <w:tc>
          <w:tcPr>
            <w:tcW w:w="1304" w:type="dxa"/>
          </w:tcPr>
          <w:p w:rsidR="00A62AEB" w:rsidRDefault="00A62AEB">
            <w:pPr>
              <w:pStyle w:val="ConsPlusNormal"/>
              <w:jc w:val="center"/>
            </w:pPr>
            <w:r>
              <w:t>16,1</w:t>
            </w:r>
          </w:p>
        </w:tc>
        <w:tc>
          <w:tcPr>
            <w:tcW w:w="1304" w:type="dxa"/>
          </w:tcPr>
          <w:p w:rsidR="00A62AEB" w:rsidRDefault="00A62AEB">
            <w:pPr>
              <w:pStyle w:val="ConsPlusNormal"/>
              <w:jc w:val="center"/>
            </w:pPr>
            <w:r>
              <w:t>18,2</w:t>
            </w:r>
          </w:p>
        </w:tc>
        <w:tc>
          <w:tcPr>
            <w:tcW w:w="1304" w:type="dxa"/>
          </w:tcPr>
          <w:p w:rsidR="00A62AEB" w:rsidRDefault="00A62AEB">
            <w:pPr>
              <w:pStyle w:val="ConsPlusNormal"/>
              <w:jc w:val="center"/>
            </w:pPr>
            <w:r>
              <w:t>21,6</w:t>
            </w:r>
          </w:p>
        </w:tc>
      </w:tr>
      <w:tr w:rsidR="00A62AEB">
        <w:tc>
          <w:tcPr>
            <w:tcW w:w="571" w:type="dxa"/>
          </w:tcPr>
          <w:p w:rsidR="00A62AEB" w:rsidRDefault="00A62AEB">
            <w:pPr>
              <w:pStyle w:val="ConsPlusNormal"/>
              <w:jc w:val="center"/>
            </w:pPr>
            <w:r>
              <w:t>38.</w:t>
            </w:r>
          </w:p>
        </w:tc>
        <w:tc>
          <w:tcPr>
            <w:tcW w:w="2268" w:type="dxa"/>
          </w:tcPr>
          <w:p w:rsidR="00A62AEB" w:rsidRDefault="00A62AEB">
            <w:pPr>
              <w:pStyle w:val="ConsPlusNormal"/>
            </w:pPr>
            <w:r>
              <w:t>Хунзахский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13,0</w:t>
            </w:r>
          </w:p>
        </w:tc>
        <w:tc>
          <w:tcPr>
            <w:tcW w:w="1304" w:type="dxa"/>
          </w:tcPr>
          <w:p w:rsidR="00A62AEB" w:rsidRDefault="00A62AEB">
            <w:pPr>
              <w:pStyle w:val="ConsPlusNormal"/>
              <w:jc w:val="center"/>
            </w:pPr>
            <w:r>
              <w:t>18,3</w:t>
            </w:r>
          </w:p>
        </w:tc>
        <w:tc>
          <w:tcPr>
            <w:tcW w:w="1304" w:type="dxa"/>
          </w:tcPr>
          <w:p w:rsidR="00A62AEB" w:rsidRDefault="00A62AEB">
            <w:pPr>
              <w:pStyle w:val="ConsPlusNormal"/>
              <w:jc w:val="center"/>
            </w:pPr>
            <w:r>
              <w:t>19,3</w:t>
            </w:r>
          </w:p>
        </w:tc>
        <w:tc>
          <w:tcPr>
            <w:tcW w:w="1304" w:type="dxa"/>
          </w:tcPr>
          <w:p w:rsidR="00A62AEB" w:rsidRDefault="00A62AEB">
            <w:pPr>
              <w:pStyle w:val="ConsPlusNormal"/>
              <w:jc w:val="center"/>
            </w:pPr>
            <w:r>
              <w:t>21,4</w:t>
            </w:r>
          </w:p>
        </w:tc>
        <w:tc>
          <w:tcPr>
            <w:tcW w:w="1304" w:type="dxa"/>
          </w:tcPr>
          <w:p w:rsidR="00A62AEB" w:rsidRDefault="00A62AEB">
            <w:pPr>
              <w:pStyle w:val="ConsPlusNormal"/>
              <w:jc w:val="center"/>
            </w:pPr>
            <w:r>
              <w:t>22,1</w:t>
            </w:r>
          </w:p>
        </w:tc>
        <w:tc>
          <w:tcPr>
            <w:tcW w:w="1304" w:type="dxa"/>
          </w:tcPr>
          <w:p w:rsidR="00A62AEB" w:rsidRDefault="00A62AEB">
            <w:pPr>
              <w:pStyle w:val="ConsPlusNormal"/>
              <w:jc w:val="center"/>
            </w:pPr>
            <w:r>
              <w:t>22,9</w:t>
            </w:r>
          </w:p>
        </w:tc>
      </w:tr>
      <w:tr w:rsidR="00A62AEB">
        <w:tc>
          <w:tcPr>
            <w:tcW w:w="571" w:type="dxa"/>
          </w:tcPr>
          <w:p w:rsidR="00A62AEB" w:rsidRDefault="00A62AEB">
            <w:pPr>
              <w:pStyle w:val="ConsPlusNormal"/>
              <w:jc w:val="center"/>
            </w:pPr>
            <w:r>
              <w:t>39.</w:t>
            </w:r>
          </w:p>
        </w:tc>
        <w:tc>
          <w:tcPr>
            <w:tcW w:w="2268" w:type="dxa"/>
          </w:tcPr>
          <w:p w:rsidR="00A62AEB" w:rsidRDefault="00A62AEB">
            <w:pPr>
              <w:pStyle w:val="ConsPlusNormal"/>
            </w:pPr>
            <w:r>
              <w:t>Цунтинский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5,0</w:t>
            </w:r>
          </w:p>
        </w:tc>
        <w:tc>
          <w:tcPr>
            <w:tcW w:w="1304" w:type="dxa"/>
          </w:tcPr>
          <w:p w:rsidR="00A62AEB" w:rsidRDefault="00A62AEB">
            <w:pPr>
              <w:pStyle w:val="ConsPlusNormal"/>
              <w:jc w:val="center"/>
            </w:pPr>
            <w:r>
              <w:t>6,5</w:t>
            </w:r>
          </w:p>
        </w:tc>
        <w:tc>
          <w:tcPr>
            <w:tcW w:w="1304" w:type="dxa"/>
          </w:tcPr>
          <w:p w:rsidR="00A62AEB" w:rsidRDefault="00A62AEB">
            <w:pPr>
              <w:pStyle w:val="ConsPlusNormal"/>
              <w:jc w:val="center"/>
            </w:pPr>
            <w:r>
              <w:t>9,0</w:t>
            </w:r>
          </w:p>
        </w:tc>
        <w:tc>
          <w:tcPr>
            <w:tcW w:w="1304" w:type="dxa"/>
          </w:tcPr>
          <w:p w:rsidR="00A62AEB" w:rsidRDefault="00A62AEB">
            <w:pPr>
              <w:pStyle w:val="ConsPlusNormal"/>
              <w:jc w:val="center"/>
            </w:pPr>
            <w:r>
              <w:t>10,7</w:t>
            </w:r>
          </w:p>
        </w:tc>
        <w:tc>
          <w:tcPr>
            <w:tcW w:w="1304" w:type="dxa"/>
          </w:tcPr>
          <w:p w:rsidR="00A62AEB" w:rsidRDefault="00A62AEB">
            <w:pPr>
              <w:pStyle w:val="ConsPlusNormal"/>
              <w:jc w:val="center"/>
            </w:pPr>
            <w:r>
              <w:t>11,7</w:t>
            </w:r>
          </w:p>
        </w:tc>
        <w:tc>
          <w:tcPr>
            <w:tcW w:w="1304" w:type="dxa"/>
          </w:tcPr>
          <w:p w:rsidR="00A62AEB" w:rsidRDefault="00A62AEB">
            <w:pPr>
              <w:pStyle w:val="ConsPlusNormal"/>
              <w:jc w:val="center"/>
            </w:pPr>
            <w:r>
              <w:t>14,0</w:t>
            </w:r>
          </w:p>
        </w:tc>
      </w:tr>
      <w:tr w:rsidR="00A62AEB">
        <w:tc>
          <w:tcPr>
            <w:tcW w:w="571" w:type="dxa"/>
          </w:tcPr>
          <w:p w:rsidR="00A62AEB" w:rsidRDefault="00A62AEB">
            <w:pPr>
              <w:pStyle w:val="ConsPlusNormal"/>
              <w:jc w:val="center"/>
            </w:pPr>
            <w:r>
              <w:t>40.</w:t>
            </w:r>
          </w:p>
        </w:tc>
        <w:tc>
          <w:tcPr>
            <w:tcW w:w="2268" w:type="dxa"/>
          </w:tcPr>
          <w:p w:rsidR="00A62AEB" w:rsidRDefault="00A62AEB">
            <w:pPr>
              <w:pStyle w:val="ConsPlusNormal"/>
            </w:pPr>
            <w:r>
              <w:t>Цумадинский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10,4</w:t>
            </w:r>
          </w:p>
        </w:tc>
        <w:tc>
          <w:tcPr>
            <w:tcW w:w="1304" w:type="dxa"/>
          </w:tcPr>
          <w:p w:rsidR="00A62AEB" w:rsidRDefault="00A62AEB">
            <w:pPr>
              <w:pStyle w:val="ConsPlusNormal"/>
              <w:jc w:val="center"/>
            </w:pPr>
            <w:r>
              <w:t>14,4</w:t>
            </w:r>
          </w:p>
        </w:tc>
        <w:tc>
          <w:tcPr>
            <w:tcW w:w="1304" w:type="dxa"/>
          </w:tcPr>
          <w:p w:rsidR="00A62AEB" w:rsidRDefault="00A62AEB">
            <w:pPr>
              <w:pStyle w:val="ConsPlusNormal"/>
              <w:jc w:val="center"/>
            </w:pPr>
            <w:r>
              <w:t>16,1</w:t>
            </w:r>
          </w:p>
        </w:tc>
        <w:tc>
          <w:tcPr>
            <w:tcW w:w="1304" w:type="dxa"/>
          </w:tcPr>
          <w:p w:rsidR="00A62AEB" w:rsidRDefault="00A62AEB">
            <w:pPr>
              <w:pStyle w:val="ConsPlusNormal"/>
              <w:jc w:val="center"/>
            </w:pPr>
            <w:r>
              <w:t>19,2</w:t>
            </w:r>
          </w:p>
        </w:tc>
        <w:tc>
          <w:tcPr>
            <w:tcW w:w="1304" w:type="dxa"/>
          </w:tcPr>
          <w:p w:rsidR="00A62AEB" w:rsidRDefault="00A62AEB">
            <w:pPr>
              <w:pStyle w:val="ConsPlusNormal"/>
              <w:jc w:val="center"/>
            </w:pPr>
            <w:r>
              <w:t>20,0</w:t>
            </w:r>
          </w:p>
        </w:tc>
        <w:tc>
          <w:tcPr>
            <w:tcW w:w="1304" w:type="dxa"/>
          </w:tcPr>
          <w:p w:rsidR="00A62AEB" w:rsidRDefault="00A62AEB">
            <w:pPr>
              <w:pStyle w:val="ConsPlusNormal"/>
              <w:jc w:val="center"/>
            </w:pPr>
            <w:r>
              <w:t>22,1</w:t>
            </w:r>
          </w:p>
        </w:tc>
      </w:tr>
      <w:tr w:rsidR="00A62AEB">
        <w:tc>
          <w:tcPr>
            <w:tcW w:w="571" w:type="dxa"/>
          </w:tcPr>
          <w:p w:rsidR="00A62AEB" w:rsidRDefault="00A62AEB">
            <w:pPr>
              <w:pStyle w:val="ConsPlusNormal"/>
              <w:jc w:val="center"/>
            </w:pPr>
            <w:r>
              <w:t>41.</w:t>
            </w:r>
          </w:p>
        </w:tc>
        <w:tc>
          <w:tcPr>
            <w:tcW w:w="2268" w:type="dxa"/>
          </w:tcPr>
          <w:p w:rsidR="00A62AEB" w:rsidRDefault="00A62AEB">
            <w:pPr>
              <w:pStyle w:val="ConsPlusNormal"/>
            </w:pPr>
            <w:r>
              <w:t>Чародинский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13,0</w:t>
            </w:r>
          </w:p>
        </w:tc>
        <w:tc>
          <w:tcPr>
            <w:tcW w:w="1304" w:type="dxa"/>
          </w:tcPr>
          <w:p w:rsidR="00A62AEB" w:rsidRDefault="00A62AEB">
            <w:pPr>
              <w:pStyle w:val="ConsPlusNormal"/>
              <w:jc w:val="center"/>
            </w:pPr>
            <w:r>
              <w:t>18,3</w:t>
            </w:r>
          </w:p>
        </w:tc>
        <w:tc>
          <w:tcPr>
            <w:tcW w:w="1304" w:type="dxa"/>
          </w:tcPr>
          <w:p w:rsidR="00A62AEB" w:rsidRDefault="00A62AEB">
            <w:pPr>
              <w:pStyle w:val="ConsPlusNormal"/>
              <w:jc w:val="center"/>
            </w:pPr>
            <w:r>
              <w:t>19,3</w:t>
            </w:r>
          </w:p>
        </w:tc>
        <w:tc>
          <w:tcPr>
            <w:tcW w:w="1304" w:type="dxa"/>
          </w:tcPr>
          <w:p w:rsidR="00A62AEB" w:rsidRDefault="00A62AEB">
            <w:pPr>
              <w:pStyle w:val="ConsPlusNormal"/>
              <w:jc w:val="center"/>
            </w:pPr>
            <w:r>
              <w:t>21,4</w:t>
            </w:r>
          </w:p>
        </w:tc>
        <w:tc>
          <w:tcPr>
            <w:tcW w:w="1304" w:type="dxa"/>
          </w:tcPr>
          <w:p w:rsidR="00A62AEB" w:rsidRDefault="00A62AEB">
            <w:pPr>
              <w:pStyle w:val="ConsPlusNormal"/>
              <w:jc w:val="center"/>
            </w:pPr>
            <w:r>
              <w:t>22,1</w:t>
            </w:r>
          </w:p>
        </w:tc>
        <w:tc>
          <w:tcPr>
            <w:tcW w:w="1304" w:type="dxa"/>
          </w:tcPr>
          <w:p w:rsidR="00A62AEB" w:rsidRDefault="00A62AEB">
            <w:pPr>
              <w:pStyle w:val="ConsPlusNormal"/>
              <w:jc w:val="center"/>
            </w:pPr>
            <w:r>
              <w:t>22,9</w:t>
            </w:r>
          </w:p>
        </w:tc>
      </w:tr>
      <w:tr w:rsidR="00A62AEB">
        <w:tc>
          <w:tcPr>
            <w:tcW w:w="571" w:type="dxa"/>
          </w:tcPr>
          <w:p w:rsidR="00A62AEB" w:rsidRDefault="00A62AEB">
            <w:pPr>
              <w:pStyle w:val="ConsPlusNormal"/>
              <w:jc w:val="center"/>
            </w:pPr>
            <w:r>
              <w:t>42.</w:t>
            </w:r>
          </w:p>
        </w:tc>
        <w:tc>
          <w:tcPr>
            <w:tcW w:w="2268" w:type="dxa"/>
          </w:tcPr>
          <w:p w:rsidR="00A62AEB" w:rsidRDefault="00A62AEB">
            <w:pPr>
              <w:pStyle w:val="ConsPlusNormal"/>
            </w:pPr>
            <w:r>
              <w:t>Докузпаринский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11,5</w:t>
            </w:r>
          </w:p>
        </w:tc>
        <w:tc>
          <w:tcPr>
            <w:tcW w:w="1304" w:type="dxa"/>
          </w:tcPr>
          <w:p w:rsidR="00A62AEB" w:rsidRDefault="00A62AEB">
            <w:pPr>
              <w:pStyle w:val="ConsPlusNormal"/>
              <w:jc w:val="center"/>
            </w:pPr>
            <w:r>
              <w:t>14,9</w:t>
            </w:r>
          </w:p>
        </w:tc>
        <w:tc>
          <w:tcPr>
            <w:tcW w:w="1304" w:type="dxa"/>
          </w:tcPr>
          <w:p w:rsidR="00A62AEB" w:rsidRDefault="00A62AEB">
            <w:pPr>
              <w:pStyle w:val="ConsPlusNormal"/>
              <w:jc w:val="center"/>
            </w:pPr>
            <w:r>
              <w:t>14,8</w:t>
            </w:r>
          </w:p>
        </w:tc>
        <w:tc>
          <w:tcPr>
            <w:tcW w:w="1304" w:type="dxa"/>
          </w:tcPr>
          <w:p w:rsidR="00A62AEB" w:rsidRDefault="00A62AEB">
            <w:pPr>
              <w:pStyle w:val="ConsPlusNormal"/>
              <w:jc w:val="center"/>
            </w:pPr>
            <w:r>
              <w:t>15,4</w:t>
            </w:r>
          </w:p>
        </w:tc>
        <w:tc>
          <w:tcPr>
            <w:tcW w:w="1304" w:type="dxa"/>
          </w:tcPr>
          <w:p w:rsidR="00A62AEB" w:rsidRDefault="00A62AEB">
            <w:pPr>
              <w:pStyle w:val="ConsPlusNormal"/>
              <w:jc w:val="center"/>
            </w:pPr>
            <w:r>
              <w:t>15,0</w:t>
            </w:r>
          </w:p>
        </w:tc>
        <w:tc>
          <w:tcPr>
            <w:tcW w:w="1304" w:type="dxa"/>
          </w:tcPr>
          <w:p w:rsidR="00A62AEB" w:rsidRDefault="00A62AEB">
            <w:pPr>
              <w:pStyle w:val="ConsPlusNormal"/>
              <w:jc w:val="center"/>
            </w:pPr>
            <w:r>
              <w:t>14,6</w:t>
            </w:r>
          </w:p>
        </w:tc>
      </w:tr>
      <w:tr w:rsidR="00A62AEB">
        <w:tc>
          <w:tcPr>
            <w:tcW w:w="571" w:type="dxa"/>
          </w:tcPr>
          <w:p w:rsidR="00A62AEB" w:rsidRDefault="00A62AEB">
            <w:pPr>
              <w:pStyle w:val="ConsPlusNormal"/>
            </w:pPr>
          </w:p>
        </w:tc>
        <w:tc>
          <w:tcPr>
            <w:tcW w:w="2268" w:type="dxa"/>
          </w:tcPr>
          <w:p w:rsidR="00A62AEB" w:rsidRDefault="00A62AEB">
            <w:pPr>
              <w:pStyle w:val="ConsPlusNormal"/>
            </w:pPr>
            <w:r>
              <w:t>Всего по Республике Дагестан</w:t>
            </w:r>
          </w:p>
        </w:tc>
        <w:tc>
          <w:tcPr>
            <w:tcW w:w="1304" w:type="dxa"/>
          </w:tcPr>
          <w:p w:rsidR="00A62AEB" w:rsidRDefault="00A62AEB">
            <w:pPr>
              <w:pStyle w:val="ConsPlusNormal"/>
              <w:jc w:val="center"/>
            </w:pPr>
            <w:r>
              <w:t>11,0</w:t>
            </w:r>
          </w:p>
        </w:tc>
        <w:tc>
          <w:tcPr>
            <w:tcW w:w="1247" w:type="dxa"/>
          </w:tcPr>
          <w:p w:rsidR="00A62AEB" w:rsidRDefault="00A62AEB">
            <w:pPr>
              <w:pStyle w:val="ConsPlusNormal"/>
              <w:jc w:val="center"/>
            </w:pPr>
            <w:r>
              <w:t>9,7</w:t>
            </w:r>
          </w:p>
        </w:tc>
        <w:tc>
          <w:tcPr>
            <w:tcW w:w="1304" w:type="dxa"/>
          </w:tcPr>
          <w:p w:rsidR="00A62AEB" w:rsidRDefault="00A62AEB">
            <w:pPr>
              <w:pStyle w:val="ConsPlusNormal"/>
              <w:jc w:val="center"/>
            </w:pPr>
            <w:r>
              <w:t>14,3</w:t>
            </w:r>
          </w:p>
        </w:tc>
        <w:tc>
          <w:tcPr>
            <w:tcW w:w="1304" w:type="dxa"/>
          </w:tcPr>
          <w:p w:rsidR="00A62AEB" w:rsidRDefault="00A62AEB">
            <w:pPr>
              <w:pStyle w:val="ConsPlusNormal"/>
              <w:jc w:val="center"/>
            </w:pPr>
            <w:r>
              <w:t>15,4</w:t>
            </w:r>
          </w:p>
        </w:tc>
        <w:tc>
          <w:tcPr>
            <w:tcW w:w="1304" w:type="dxa"/>
          </w:tcPr>
          <w:p w:rsidR="00A62AEB" w:rsidRDefault="00A62AEB">
            <w:pPr>
              <w:pStyle w:val="ConsPlusNormal"/>
              <w:jc w:val="center"/>
            </w:pPr>
            <w:r>
              <w:t>17,4</w:t>
            </w:r>
          </w:p>
        </w:tc>
        <w:tc>
          <w:tcPr>
            <w:tcW w:w="1304" w:type="dxa"/>
          </w:tcPr>
          <w:p w:rsidR="00A62AEB" w:rsidRDefault="00A62AEB">
            <w:pPr>
              <w:pStyle w:val="ConsPlusNormal"/>
              <w:jc w:val="center"/>
            </w:pPr>
            <w:r>
              <w:t>18,6</w:t>
            </w:r>
          </w:p>
        </w:tc>
        <w:tc>
          <w:tcPr>
            <w:tcW w:w="1304" w:type="dxa"/>
          </w:tcPr>
          <w:p w:rsidR="00A62AEB" w:rsidRDefault="00A62AEB">
            <w:pPr>
              <w:pStyle w:val="ConsPlusNormal"/>
              <w:jc w:val="center"/>
            </w:pPr>
            <w:r>
              <w:t>20,0</w:t>
            </w:r>
          </w:p>
        </w:tc>
      </w:tr>
      <w:tr w:rsidR="00A62AEB">
        <w:tc>
          <w:tcPr>
            <w:tcW w:w="11910" w:type="dxa"/>
            <w:gridSpan w:val="9"/>
          </w:tcPr>
          <w:p w:rsidR="00A62AEB" w:rsidRDefault="00A62AEB">
            <w:pPr>
              <w:pStyle w:val="ConsPlusNormal"/>
              <w:jc w:val="center"/>
              <w:outlineLvl w:val="2"/>
            </w:pPr>
            <w:r>
              <w:t>Среднемесячная заработная плата, руб.</w:t>
            </w:r>
          </w:p>
        </w:tc>
      </w:tr>
      <w:tr w:rsidR="00A62AEB">
        <w:tc>
          <w:tcPr>
            <w:tcW w:w="571" w:type="dxa"/>
          </w:tcPr>
          <w:p w:rsidR="00A62AEB" w:rsidRDefault="00A62AEB">
            <w:pPr>
              <w:pStyle w:val="ConsPlusNormal"/>
              <w:jc w:val="center"/>
            </w:pPr>
            <w:r>
              <w:t>1.</w:t>
            </w:r>
          </w:p>
        </w:tc>
        <w:tc>
          <w:tcPr>
            <w:tcW w:w="2268" w:type="dxa"/>
          </w:tcPr>
          <w:p w:rsidR="00A62AEB" w:rsidRDefault="00A62AEB">
            <w:pPr>
              <w:pStyle w:val="ConsPlusNormal"/>
            </w:pPr>
            <w:r>
              <w:t>Бабаюртовский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7822</w:t>
            </w:r>
          </w:p>
        </w:tc>
        <w:tc>
          <w:tcPr>
            <w:tcW w:w="1304" w:type="dxa"/>
          </w:tcPr>
          <w:p w:rsidR="00A62AEB" w:rsidRDefault="00A62AEB">
            <w:pPr>
              <w:pStyle w:val="ConsPlusNormal"/>
              <w:jc w:val="center"/>
            </w:pPr>
            <w:r>
              <w:t>8760</w:t>
            </w:r>
          </w:p>
        </w:tc>
        <w:tc>
          <w:tcPr>
            <w:tcW w:w="1304" w:type="dxa"/>
          </w:tcPr>
          <w:p w:rsidR="00A62AEB" w:rsidRDefault="00A62AEB">
            <w:pPr>
              <w:pStyle w:val="ConsPlusNormal"/>
              <w:jc w:val="center"/>
            </w:pPr>
            <w:r>
              <w:t>7317</w:t>
            </w:r>
          </w:p>
        </w:tc>
        <w:tc>
          <w:tcPr>
            <w:tcW w:w="1304" w:type="dxa"/>
          </w:tcPr>
          <w:p w:rsidR="00A62AEB" w:rsidRDefault="00A62AEB">
            <w:pPr>
              <w:pStyle w:val="ConsPlusNormal"/>
              <w:jc w:val="center"/>
            </w:pPr>
            <w:r>
              <w:t>8024</w:t>
            </w:r>
          </w:p>
        </w:tc>
        <w:tc>
          <w:tcPr>
            <w:tcW w:w="1304" w:type="dxa"/>
          </w:tcPr>
          <w:p w:rsidR="00A62AEB" w:rsidRDefault="00A62AEB">
            <w:pPr>
              <w:pStyle w:val="ConsPlusNormal"/>
              <w:jc w:val="center"/>
            </w:pPr>
            <w:r>
              <w:t>8505</w:t>
            </w:r>
          </w:p>
        </w:tc>
        <w:tc>
          <w:tcPr>
            <w:tcW w:w="1304" w:type="dxa"/>
          </w:tcPr>
          <w:p w:rsidR="00A62AEB" w:rsidRDefault="00A62AEB">
            <w:pPr>
              <w:pStyle w:val="ConsPlusNormal"/>
              <w:jc w:val="center"/>
            </w:pPr>
            <w:r>
              <w:t>9085</w:t>
            </w:r>
          </w:p>
        </w:tc>
      </w:tr>
      <w:tr w:rsidR="00A62AEB">
        <w:tc>
          <w:tcPr>
            <w:tcW w:w="571" w:type="dxa"/>
          </w:tcPr>
          <w:p w:rsidR="00A62AEB" w:rsidRDefault="00A62AEB">
            <w:pPr>
              <w:pStyle w:val="ConsPlusNormal"/>
              <w:jc w:val="center"/>
            </w:pPr>
            <w:r>
              <w:t>2.</w:t>
            </w:r>
          </w:p>
        </w:tc>
        <w:tc>
          <w:tcPr>
            <w:tcW w:w="2268" w:type="dxa"/>
          </w:tcPr>
          <w:p w:rsidR="00A62AEB" w:rsidRDefault="00A62AEB">
            <w:pPr>
              <w:pStyle w:val="ConsPlusNormal"/>
            </w:pPr>
            <w:r>
              <w:t>Кизлярский</w:t>
            </w:r>
          </w:p>
        </w:tc>
        <w:tc>
          <w:tcPr>
            <w:tcW w:w="1304" w:type="dxa"/>
          </w:tcPr>
          <w:p w:rsidR="00A62AEB" w:rsidRDefault="00A62AEB">
            <w:pPr>
              <w:pStyle w:val="ConsPlusNormal"/>
            </w:pPr>
          </w:p>
        </w:tc>
        <w:tc>
          <w:tcPr>
            <w:tcW w:w="1247" w:type="dxa"/>
          </w:tcPr>
          <w:p w:rsidR="00A62AEB" w:rsidRDefault="00A62AEB">
            <w:pPr>
              <w:pStyle w:val="ConsPlusNormal"/>
              <w:jc w:val="center"/>
            </w:pPr>
            <w:r>
              <w:t>13997</w:t>
            </w:r>
          </w:p>
        </w:tc>
        <w:tc>
          <w:tcPr>
            <w:tcW w:w="1304" w:type="dxa"/>
          </w:tcPr>
          <w:p w:rsidR="00A62AEB" w:rsidRDefault="00A62AEB">
            <w:pPr>
              <w:pStyle w:val="ConsPlusNormal"/>
              <w:jc w:val="center"/>
            </w:pPr>
            <w:r>
              <w:t>17520</w:t>
            </w:r>
          </w:p>
        </w:tc>
        <w:tc>
          <w:tcPr>
            <w:tcW w:w="1304" w:type="dxa"/>
          </w:tcPr>
          <w:p w:rsidR="00A62AEB" w:rsidRDefault="00A62AEB">
            <w:pPr>
              <w:pStyle w:val="ConsPlusNormal"/>
              <w:jc w:val="center"/>
            </w:pPr>
            <w:r>
              <w:t>14747</w:t>
            </w:r>
          </w:p>
        </w:tc>
        <w:tc>
          <w:tcPr>
            <w:tcW w:w="1304" w:type="dxa"/>
          </w:tcPr>
          <w:p w:rsidR="00A62AEB" w:rsidRDefault="00A62AEB">
            <w:pPr>
              <w:pStyle w:val="ConsPlusNormal"/>
              <w:jc w:val="center"/>
            </w:pPr>
            <w:r>
              <w:t>16507</w:t>
            </w:r>
          </w:p>
        </w:tc>
        <w:tc>
          <w:tcPr>
            <w:tcW w:w="1304" w:type="dxa"/>
          </w:tcPr>
          <w:p w:rsidR="00A62AEB" w:rsidRDefault="00A62AEB">
            <w:pPr>
              <w:pStyle w:val="ConsPlusNormal"/>
              <w:jc w:val="center"/>
            </w:pPr>
            <w:r>
              <w:t>18144</w:t>
            </w:r>
          </w:p>
        </w:tc>
        <w:tc>
          <w:tcPr>
            <w:tcW w:w="1304" w:type="dxa"/>
          </w:tcPr>
          <w:p w:rsidR="00A62AEB" w:rsidRDefault="00A62AEB">
            <w:pPr>
              <w:pStyle w:val="ConsPlusNormal"/>
              <w:jc w:val="center"/>
            </w:pPr>
            <w:r>
              <w:t>19306</w:t>
            </w:r>
          </w:p>
        </w:tc>
      </w:tr>
      <w:tr w:rsidR="00A62AEB">
        <w:tc>
          <w:tcPr>
            <w:tcW w:w="571" w:type="dxa"/>
          </w:tcPr>
          <w:p w:rsidR="00A62AEB" w:rsidRDefault="00A62AEB">
            <w:pPr>
              <w:pStyle w:val="ConsPlusNormal"/>
              <w:jc w:val="center"/>
            </w:pPr>
            <w:r>
              <w:t>3.</w:t>
            </w:r>
          </w:p>
        </w:tc>
        <w:tc>
          <w:tcPr>
            <w:tcW w:w="2268" w:type="dxa"/>
          </w:tcPr>
          <w:p w:rsidR="00A62AEB" w:rsidRDefault="00A62AEB">
            <w:pPr>
              <w:pStyle w:val="ConsPlusNormal"/>
            </w:pPr>
            <w:r>
              <w:t>Ногайский</w:t>
            </w:r>
          </w:p>
        </w:tc>
        <w:tc>
          <w:tcPr>
            <w:tcW w:w="1304" w:type="dxa"/>
          </w:tcPr>
          <w:p w:rsidR="00A62AEB" w:rsidRDefault="00A62AEB">
            <w:pPr>
              <w:pStyle w:val="ConsPlusNormal"/>
            </w:pPr>
          </w:p>
        </w:tc>
        <w:tc>
          <w:tcPr>
            <w:tcW w:w="1247" w:type="dxa"/>
          </w:tcPr>
          <w:p w:rsidR="00A62AEB" w:rsidRDefault="00A62AEB">
            <w:pPr>
              <w:pStyle w:val="ConsPlusNormal"/>
              <w:jc w:val="center"/>
            </w:pPr>
            <w:r>
              <w:t>17702</w:t>
            </w:r>
          </w:p>
        </w:tc>
        <w:tc>
          <w:tcPr>
            <w:tcW w:w="1304" w:type="dxa"/>
          </w:tcPr>
          <w:p w:rsidR="00A62AEB" w:rsidRDefault="00A62AEB">
            <w:pPr>
              <w:pStyle w:val="ConsPlusNormal"/>
              <w:jc w:val="center"/>
            </w:pPr>
            <w:r>
              <w:t>19418</w:t>
            </w:r>
          </w:p>
        </w:tc>
        <w:tc>
          <w:tcPr>
            <w:tcW w:w="1304" w:type="dxa"/>
          </w:tcPr>
          <w:p w:rsidR="00A62AEB" w:rsidRDefault="00A62AEB">
            <w:pPr>
              <w:pStyle w:val="ConsPlusNormal"/>
              <w:jc w:val="center"/>
            </w:pPr>
            <w:r>
              <w:t>15647</w:t>
            </w:r>
          </w:p>
        </w:tc>
        <w:tc>
          <w:tcPr>
            <w:tcW w:w="1304" w:type="dxa"/>
          </w:tcPr>
          <w:p w:rsidR="00A62AEB" w:rsidRDefault="00A62AEB">
            <w:pPr>
              <w:pStyle w:val="ConsPlusNormal"/>
              <w:jc w:val="center"/>
            </w:pPr>
            <w:r>
              <w:t>16736</w:t>
            </w:r>
          </w:p>
        </w:tc>
        <w:tc>
          <w:tcPr>
            <w:tcW w:w="1304" w:type="dxa"/>
          </w:tcPr>
          <w:p w:rsidR="00A62AEB" w:rsidRDefault="00A62AEB">
            <w:pPr>
              <w:pStyle w:val="ConsPlusNormal"/>
              <w:jc w:val="center"/>
            </w:pPr>
            <w:r>
              <w:t>17123</w:t>
            </w:r>
          </w:p>
        </w:tc>
        <w:tc>
          <w:tcPr>
            <w:tcW w:w="1304" w:type="dxa"/>
          </w:tcPr>
          <w:p w:rsidR="00A62AEB" w:rsidRDefault="00A62AEB">
            <w:pPr>
              <w:pStyle w:val="ConsPlusNormal"/>
              <w:jc w:val="center"/>
            </w:pPr>
            <w:r>
              <w:t>17602</w:t>
            </w:r>
          </w:p>
        </w:tc>
      </w:tr>
      <w:tr w:rsidR="00A62AEB">
        <w:tc>
          <w:tcPr>
            <w:tcW w:w="571" w:type="dxa"/>
          </w:tcPr>
          <w:p w:rsidR="00A62AEB" w:rsidRDefault="00A62AEB">
            <w:pPr>
              <w:pStyle w:val="ConsPlusNormal"/>
              <w:jc w:val="center"/>
            </w:pPr>
            <w:r>
              <w:lastRenderedPageBreak/>
              <w:t>4.</w:t>
            </w:r>
          </w:p>
        </w:tc>
        <w:tc>
          <w:tcPr>
            <w:tcW w:w="2268" w:type="dxa"/>
          </w:tcPr>
          <w:p w:rsidR="00A62AEB" w:rsidRDefault="00A62AEB">
            <w:pPr>
              <w:pStyle w:val="ConsPlusNormal"/>
            </w:pPr>
            <w:r>
              <w:t>Тарумовский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13997</w:t>
            </w:r>
          </w:p>
        </w:tc>
        <w:tc>
          <w:tcPr>
            <w:tcW w:w="1304" w:type="dxa"/>
          </w:tcPr>
          <w:p w:rsidR="00A62AEB" w:rsidRDefault="00A62AEB">
            <w:pPr>
              <w:pStyle w:val="ConsPlusNormal"/>
              <w:jc w:val="center"/>
            </w:pPr>
            <w:r>
              <w:t>17520</w:t>
            </w:r>
          </w:p>
        </w:tc>
        <w:tc>
          <w:tcPr>
            <w:tcW w:w="1304" w:type="dxa"/>
          </w:tcPr>
          <w:p w:rsidR="00A62AEB" w:rsidRDefault="00A62AEB">
            <w:pPr>
              <w:pStyle w:val="ConsPlusNormal"/>
              <w:jc w:val="center"/>
            </w:pPr>
            <w:r>
              <w:t>14747</w:t>
            </w:r>
          </w:p>
        </w:tc>
        <w:tc>
          <w:tcPr>
            <w:tcW w:w="1304" w:type="dxa"/>
          </w:tcPr>
          <w:p w:rsidR="00A62AEB" w:rsidRDefault="00A62AEB">
            <w:pPr>
              <w:pStyle w:val="ConsPlusNormal"/>
              <w:jc w:val="center"/>
            </w:pPr>
            <w:r>
              <w:t>16507</w:t>
            </w:r>
          </w:p>
        </w:tc>
        <w:tc>
          <w:tcPr>
            <w:tcW w:w="1304" w:type="dxa"/>
          </w:tcPr>
          <w:p w:rsidR="00A62AEB" w:rsidRDefault="00A62AEB">
            <w:pPr>
              <w:pStyle w:val="ConsPlusNormal"/>
              <w:jc w:val="center"/>
            </w:pPr>
            <w:r>
              <w:t>18144</w:t>
            </w:r>
          </w:p>
        </w:tc>
        <w:tc>
          <w:tcPr>
            <w:tcW w:w="1304" w:type="dxa"/>
          </w:tcPr>
          <w:p w:rsidR="00A62AEB" w:rsidRDefault="00A62AEB">
            <w:pPr>
              <w:pStyle w:val="ConsPlusNormal"/>
              <w:jc w:val="center"/>
            </w:pPr>
            <w:r>
              <w:t>19306</w:t>
            </w:r>
          </w:p>
        </w:tc>
      </w:tr>
      <w:tr w:rsidR="00A62AEB">
        <w:tc>
          <w:tcPr>
            <w:tcW w:w="571" w:type="dxa"/>
          </w:tcPr>
          <w:p w:rsidR="00A62AEB" w:rsidRDefault="00A62AEB">
            <w:pPr>
              <w:pStyle w:val="ConsPlusNormal"/>
              <w:jc w:val="center"/>
            </w:pPr>
            <w:r>
              <w:t>5.</w:t>
            </w:r>
          </w:p>
        </w:tc>
        <w:tc>
          <w:tcPr>
            <w:tcW w:w="2268" w:type="dxa"/>
          </w:tcPr>
          <w:p w:rsidR="00A62AEB" w:rsidRDefault="00A62AEB">
            <w:pPr>
              <w:pStyle w:val="ConsPlusNormal"/>
            </w:pPr>
            <w:r>
              <w:t>Хасавюртовский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7234</w:t>
            </w:r>
          </w:p>
        </w:tc>
        <w:tc>
          <w:tcPr>
            <w:tcW w:w="1304" w:type="dxa"/>
          </w:tcPr>
          <w:p w:rsidR="00A62AEB" w:rsidRDefault="00A62AEB">
            <w:pPr>
              <w:pStyle w:val="ConsPlusNormal"/>
              <w:jc w:val="center"/>
            </w:pPr>
            <w:r>
              <w:t>7928</w:t>
            </w:r>
          </w:p>
        </w:tc>
        <w:tc>
          <w:tcPr>
            <w:tcW w:w="1304" w:type="dxa"/>
          </w:tcPr>
          <w:p w:rsidR="00A62AEB" w:rsidRDefault="00A62AEB">
            <w:pPr>
              <w:pStyle w:val="ConsPlusNormal"/>
              <w:jc w:val="center"/>
            </w:pPr>
            <w:r>
              <w:t>6480</w:t>
            </w:r>
          </w:p>
        </w:tc>
        <w:tc>
          <w:tcPr>
            <w:tcW w:w="1304" w:type="dxa"/>
          </w:tcPr>
          <w:p w:rsidR="00A62AEB" w:rsidRDefault="00A62AEB">
            <w:pPr>
              <w:pStyle w:val="ConsPlusNormal"/>
              <w:jc w:val="center"/>
            </w:pPr>
            <w:r>
              <w:t>7258</w:t>
            </w:r>
          </w:p>
        </w:tc>
        <w:tc>
          <w:tcPr>
            <w:tcW w:w="1304" w:type="dxa"/>
          </w:tcPr>
          <w:p w:rsidR="00A62AEB" w:rsidRDefault="00A62AEB">
            <w:pPr>
              <w:pStyle w:val="ConsPlusNormal"/>
              <w:jc w:val="center"/>
            </w:pPr>
            <w:r>
              <w:t>7754</w:t>
            </w:r>
          </w:p>
        </w:tc>
        <w:tc>
          <w:tcPr>
            <w:tcW w:w="1304" w:type="dxa"/>
          </w:tcPr>
          <w:p w:rsidR="00A62AEB" w:rsidRDefault="00A62AEB">
            <w:pPr>
              <w:pStyle w:val="ConsPlusNormal"/>
              <w:jc w:val="center"/>
            </w:pPr>
            <w:r>
              <w:t>7974</w:t>
            </w:r>
          </w:p>
        </w:tc>
      </w:tr>
      <w:tr w:rsidR="00A62AEB">
        <w:tc>
          <w:tcPr>
            <w:tcW w:w="571" w:type="dxa"/>
          </w:tcPr>
          <w:p w:rsidR="00A62AEB" w:rsidRDefault="00A62AEB">
            <w:pPr>
              <w:pStyle w:val="ConsPlusNormal"/>
              <w:jc w:val="center"/>
            </w:pPr>
            <w:r>
              <w:t>6.</w:t>
            </w:r>
          </w:p>
        </w:tc>
        <w:tc>
          <w:tcPr>
            <w:tcW w:w="2268" w:type="dxa"/>
          </w:tcPr>
          <w:p w:rsidR="00A62AEB" w:rsidRDefault="00A62AEB">
            <w:pPr>
              <w:pStyle w:val="ConsPlusNormal"/>
            </w:pPr>
            <w:r>
              <w:t>Кизилюртовский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8920</w:t>
            </w:r>
          </w:p>
        </w:tc>
        <w:tc>
          <w:tcPr>
            <w:tcW w:w="1304" w:type="dxa"/>
          </w:tcPr>
          <w:p w:rsidR="00A62AEB" w:rsidRDefault="00A62AEB">
            <w:pPr>
              <w:pStyle w:val="ConsPlusNormal"/>
              <w:jc w:val="center"/>
            </w:pPr>
            <w:r>
              <w:t>10220</w:t>
            </w:r>
          </w:p>
        </w:tc>
        <w:tc>
          <w:tcPr>
            <w:tcW w:w="1304" w:type="dxa"/>
          </w:tcPr>
          <w:p w:rsidR="00A62AEB" w:rsidRDefault="00A62AEB">
            <w:pPr>
              <w:pStyle w:val="ConsPlusNormal"/>
              <w:jc w:val="center"/>
            </w:pPr>
            <w:r>
              <w:t>8443</w:t>
            </w:r>
          </w:p>
        </w:tc>
        <w:tc>
          <w:tcPr>
            <w:tcW w:w="1304" w:type="dxa"/>
          </w:tcPr>
          <w:p w:rsidR="00A62AEB" w:rsidRDefault="00A62AEB">
            <w:pPr>
              <w:pStyle w:val="ConsPlusNormal"/>
              <w:jc w:val="center"/>
            </w:pPr>
            <w:r>
              <w:t>9170</w:t>
            </w:r>
          </w:p>
        </w:tc>
        <w:tc>
          <w:tcPr>
            <w:tcW w:w="1304" w:type="dxa"/>
          </w:tcPr>
          <w:p w:rsidR="00A62AEB" w:rsidRDefault="00A62AEB">
            <w:pPr>
              <w:pStyle w:val="ConsPlusNormal"/>
              <w:jc w:val="center"/>
            </w:pPr>
            <w:r>
              <w:t>9639</w:t>
            </w:r>
          </w:p>
        </w:tc>
        <w:tc>
          <w:tcPr>
            <w:tcW w:w="1304" w:type="dxa"/>
          </w:tcPr>
          <w:p w:rsidR="00A62AEB" w:rsidRDefault="00A62AEB">
            <w:pPr>
              <w:pStyle w:val="ConsPlusNormal"/>
              <w:jc w:val="center"/>
            </w:pPr>
            <w:r>
              <w:t>10221</w:t>
            </w:r>
          </w:p>
        </w:tc>
      </w:tr>
      <w:tr w:rsidR="00A62AEB">
        <w:tc>
          <w:tcPr>
            <w:tcW w:w="571" w:type="dxa"/>
          </w:tcPr>
          <w:p w:rsidR="00A62AEB" w:rsidRDefault="00A62AEB">
            <w:pPr>
              <w:pStyle w:val="ConsPlusNormal"/>
              <w:jc w:val="center"/>
            </w:pPr>
            <w:r>
              <w:t>7.</w:t>
            </w:r>
          </w:p>
        </w:tc>
        <w:tc>
          <w:tcPr>
            <w:tcW w:w="2268" w:type="dxa"/>
          </w:tcPr>
          <w:p w:rsidR="00A62AEB" w:rsidRDefault="00A62AEB">
            <w:pPr>
              <w:pStyle w:val="ConsPlusNormal"/>
            </w:pPr>
            <w:r>
              <w:t>Дербентский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13997</w:t>
            </w:r>
          </w:p>
        </w:tc>
        <w:tc>
          <w:tcPr>
            <w:tcW w:w="1304" w:type="dxa"/>
          </w:tcPr>
          <w:p w:rsidR="00A62AEB" w:rsidRDefault="00A62AEB">
            <w:pPr>
              <w:pStyle w:val="ConsPlusNormal"/>
              <w:jc w:val="center"/>
            </w:pPr>
            <w:r>
              <w:t>17520</w:t>
            </w:r>
          </w:p>
        </w:tc>
        <w:tc>
          <w:tcPr>
            <w:tcW w:w="1304" w:type="dxa"/>
          </w:tcPr>
          <w:p w:rsidR="00A62AEB" w:rsidRDefault="00A62AEB">
            <w:pPr>
              <w:pStyle w:val="ConsPlusNormal"/>
              <w:jc w:val="center"/>
            </w:pPr>
            <w:r>
              <w:t>14747</w:t>
            </w:r>
          </w:p>
        </w:tc>
        <w:tc>
          <w:tcPr>
            <w:tcW w:w="1304" w:type="dxa"/>
          </w:tcPr>
          <w:p w:rsidR="00A62AEB" w:rsidRDefault="00A62AEB">
            <w:pPr>
              <w:pStyle w:val="ConsPlusNormal"/>
              <w:jc w:val="center"/>
            </w:pPr>
            <w:r>
              <w:t>16507</w:t>
            </w:r>
          </w:p>
        </w:tc>
        <w:tc>
          <w:tcPr>
            <w:tcW w:w="1304" w:type="dxa"/>
          </w:tcPr>
          <w:p w:rsidR="00A62AEB" w:rsidRDefault="00A62AEB">
            <w:pPr>
              <w:pStyle w:val="ConsPlusNormal"/>
              <w:jc w:val="center"/>
            </w:pPr>
            <w:r>
              <w:t>18144</w:t>
            </w:r>
          </w:p>
        </w:tc>
        <w:tc>
          <w:tcPr>
            <w:tcW w:w="1304" w:type="dxa"/>
          </w:tcPr>
          <w:p w:rsidR="00A62AEB" w:rsidRDefault="00A62AEB">
            <w:pPr>
              <w:pStyle w:val="ConsPlusNormal"/>
              <w:jc w:val="center"/>
            </w:pPr>
            <w:r>
              <w:t>19306</w:t>
            </w:r>
          </w:p>
        </w:tc>
      </w:tr>
      <w:tr w:rsidR="00A62AEB">
        <w:tc>
          <w:tcPr>
            <w:tcW w:w="571" w:type="dxa"/>
          </w:tcPr>
          <w:p w:rsidR="00A62AEB" w:rsidRDefault="00A62AEB">
            <w:pPr>
              <w:pStyle w:val="ConsPlusNormal"/>
              <w:jc w:val="center"/>
            </w:pPr>
            <w:r>
              <w:t>8.</w:t>
            </w:r>
          </w:p>
        </w:tc>
        <w:tc>
          <w:tcPr>
            <w:tcW w:w="2268" w:type="dxa"/>
          </w:tcPr>
          <w:p w:rsidR="00A62AEB" w:rsidRDefault="00A62AEB">
            <w:pPr>
              <w:pStyle w:val="ConsPlusNormal"/>
            </w:pPr>
            <w:r>
              <w:t>Каякентский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8508</w:t>
            </w:r>
          </w:p>
        </w:tc>
        <w:tc>
          <w:tcPr>
            <w:tcW w:w="1304" w:type="dxa"/>
          </w:tcPr>
          <w:p w:rsidR="00A62AEB" w:rsidRDefault="00A62AEB">
            <w:pPr>
              <w:pStyle w:val="ConsPlusNormal"/>
              <w:jc w:val="center"/>
            </w:pPr>
            <w:r>
              <w:t>9490</w:t>
            </w:r>
          </w:p>
        </w:tc>
        <w:tc>
          <w:tcPr>
            <w:tcW w:w="1304" w:type="dxa"/>
          </w:tcPr>
          <w:p w:rsidR="00A62AEB" w:rsidRDefault="00A62AEB">
            <w:pPr>
              <w:pStyle w:val="ConsPlusNormal"/>
              <w:jc w:val="center"/>
            </w:pPr>
            <w:r>
              <w:t>7993</w:t>
            </w:r>
          </w:p>
        </w:tc>
        <w:tc>
          <w:tcPr>
            <w:tcW w:w="1304" w:type="dxa"/>
          </w:tcPr>
          <w:p w:rsidR="00A62AEB" w:rsidRDefault="00A62AEB">
            <w:pPr>
              <w:pStyle w:val="ConsPlusNormal"/>
              <w:jc w:val="center"/>
            </w:pPr>
            <w:r>
              <w:t>9170</w:t>
            </w:r>
          </w:p>
        </w:tc>
        <w:tc>
          <w:tcPr>
            <w:tcW w:w="1304" w:type="dxa"/>
          </w:tcPr>
          <w:p w:rsidR="00A62AEB" w:rsidRDefault="00A62AEB">
            <w:pPr>
              <w:pStyle w:val="ConsPlusNormal"/>
              <w:jc w:val="center"/>
            </w:pPr>
            <w:r>
              <w:t>9639</w:t>
            </w:r>
          </w:p>
        </w:tc>
        <w:tc>
          <w:tcPr>
            <w:tcW w:w="1304" w:type="dxa"/>
          </w:tcPr>
          <w:p w:rsidR="00A62AEB" w:rsidRDefault="00A62AEB">
            <w:pPr>
              <w:pStyle w:val="ConsPlusNormal"/>
              <w:jc w:val="center"/>
            </w:pPr>
            <w:r>
              <w:t>10221</w:t>
            </w:r>
          </w:p>
        </w:tc>
      </w:tr>
      <w:tr w:rsidR="00A62AEB">
        <w:tc>
          <w:tcPr>
            <w:tcW w:w="571" w:type="dxa"/>
          </w:tcPr>
          <w:p w:rsidR="00A62AEB" w:rsidRDefault="00A62AEB">
            <w:pPr>
              <w:pStyle w:val="ConsPlusNormal"/>
              <w:jc w:val="center"/>
            </w:pPr>
            <w:r>
              <w:t>9.</w:t>
            </w:r>
          </w:p>
        </w:tc>
        <w:tc>
          <w:tcPr>
            <w:tcW w:w="2268" w:type="dxa"/>
          </w:tcPr>
          <w:p w:rsidR="00A62AEB" w:rsidRDefault="00A62AEB">
            <w:pPr>
              <w:pStyle w:val="ConsPlusNormal"/>
            </w:pPr>
            <w:r>
              <w:t>Карабудахкентский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11664</w:t>
            </w:r>
          </w:p>
        </w:tc>
        <w:tc>
          <w:tcPr>
            <w:tcW w:w="1304" w:type="dxa"/>
          </w:tcPr>
          <w:p w:rsidR="00A62AEB" w:rsidRDefault="00A62AEB">
            <w:pPr>
              <w:pStyle w:val="ConsPlusNormal"/>
              <w:jc w:val="center"/>
            </w:pPr>
            <w:r>
              <w:t>13140</w:t>
            </w:r>
          </w:p>
        </w:tc>
        <w:tc>
          <w:tcPr>
            <w:tcW w:w="1304" w:type="dxa"/>
          </w:tcPr>
          <w:p w:rsidR="00A62AEB" w:rsidRDefault="00A62AEB">
            <w:pPr>
              <w:pStyle w:val="ConsPlusNormal"/>
              <w:jc w:val="center"/>
            </w:pPr>
            <w:r>
              <w:t>10694</w:t>
            </w:r>
          </w:p>
        </w:tc>
        <w:tc>
          <w:tcPr>
            <w:tcW w:w="1304" w:type="dxa"/>
          </w:tcPr>
          <w:p w:rsidR="00A62AEB" w:rsidRDefault="00A62AEB">
            <w:pPr>
              <w:pStyle w:val="ConsPlusNormal"/>
              <w:jc w:val="center"/>
            </w:pPr>
            <w:r>
              <w:t>11463</w:t>
            </w:r>
          </w:p>
        </w:tc>
        <w:tc>
          <w:tcPr>
            <w:tcW w:w="1304" w:type="dxa"/>
          </w:tcPr>
          <w:p w:rsidR="00A62AEB" w:rsidRDefault="00A62AEB">
            <w:pPr>
              <w:pStyle w:val="ConsPlusNormal"/>
              <w:jc w:val="center"/>
            </w:pPr>
            <w:r>
              <w:t>11907</w:t>
            </w:r>
          </w:p>
        </w:tc>
        <w:tc>
          <w:tcPr>
            <w:tcW w:w="1304" w:type="dxa"/>
          </w:tcPr>
          <w:p w:rsidR="00A62AEB" w:rsidRDefault="00A62AEB">
            <w:pPr>
              <w:pStyle w:val="ConsPlusNormal"/>
              <w:jc w:val="center"/>
            </w:pPr>
            <w:r>
              <w:t>12492</w:t>
            </w:r>
          </w:p>
        </w:tc>
      </w:tr>
      <w:tr w:rsidR="00A62AEB">
        <w:tc>
          <w:tcPr>
            <w:tcW w:w="571" w:type="dxa"/>
          </w:tcPr>
          <w:p w:rsidR="00A62AEB" w:rsidRDefault="00A62AEB">
            <w:pPr>
              <w:pStyle w:val="ConsPlusNormal"/>
              <w:jc w:val="center"/>
            </w:pPr>
            <w:r>
              <w:t>10.</w:t>
            </w:r>
          </w:p>
        </w:tc>
        <w:tc>
          <w:tcPr>
            <w:tcW w:w="2268" w:type="dxa"/>
          </w:tcPr>
          <w:p w:rsidR="00A62AEB" w:rsidRDefault="00A62AEB">
            <w:pPr>
              <w:pStyle w:val="ConsPlusNormal"/>
            </w:pPr>
            <w:r>
              <w:t>Магарамкентский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7685</w:t>
            </w:r>
          </w:p>
        </w:tc>
        <w:tc>
          <w:tcPr>
            <w:tcW w:w="1304" w:type="dxa"/>
          </w:tcPr>
          <w:p w:rsidR="00A62AEB" w:rsidRDefault="00A62AEB">
            <w:pPr>
              <w:pStyle w:val="ConsPlusNormal"/>
              <w:jc w:val="center"/>
            </w:pPr>
            <w:r>
              <w:t>8614</w:t>
            </w:r>
          </w:p>
        </w:tc>
        <w:tc>
          <w:tcPr>
            <w:tcW w:w="1304" w:type="dxa"/>
          </w:tcPr>
          <w:p w:rsidR="00A62AEB" w:rsidRDefault="00A62AEB">
            <w:pPr>
              <w:pStyle w:val="ConsPlusNormal"/>
              <w:jc w:val="center"/>
            </w:pPr>
            <w:r>
              <w:t>7205</w:t>
            </w:r>
          </w:p>
        </w:tc>
        <w:tc>
          <w:tcPr>
            <w:tcW w:w="1304" w:type="dxa"/>
          </w:tcPr>
          <w:p w:rsidR="00A62AEB" w:rsidRDefault="00A62AEB">
            <w:pPr>
              <w:pStyle w:val="ConsPlusNormal"/>
              <w:jc w:val="center"/>
            </w:pPr>
            <w:r>
              <w:t>7909</w:t>
            </w:r>
          </w:p>
        </w:tc>
        <w:tc>
          <w:tcPr>
            <w:tcW w:w="1304" w:type="dxa"/>
          </w:tcPr>
          <w:p w:rsidR="00A62AEB" w:rsidRDefault="00A62AEB">
            <w:pPr>
              <w:pStyle w:val="ConsPlusNormal"/>
              <w:jc w:val="center"/>
            </w:pPr>
            <w:r>
              <w:t>8505</w:t>
            </w:r>
          </w:p>
        </w:tc>
        <w:tc>
          <w:tcPr>
            <w:tcW w:w="1304" w:type="dxa"/>
          </w:tcPr>
          <w:p w:rsidR="00A62AEB" w:rsidRDefault="00A62AEB">
            <w:pPr>
              <w:pStyle w:val="ConsPlusNormal"/>
              <w:jc w:val="center"/>
            </w:pPr>
            <w:r>
              <w:t>9085</w:t>
            </w:r>
          </w:p>
        </w:tc>
      </w:tr>
      <w:tr w:rsidR="00A62AEB">
        <w:tc>
          <w:tcPr>
            <w:tcW w:w="571" w:type="dxa"/>
          </w:tcPr>
          <w:p w:rsidR="00A62AEB" w:rsidRDefault="00A62AEB">
            <w:pPr>
              <w:pStyle w:val="ConsPlusNormal"/>
              <w:jc w:val="center"/>
            </w:pPr>
            <w:r>
              <w:t>11.</w:t>
            </w:r>
          </w:p>
        </w:tc>
        <w:tc>
          <w:tcPr>
            <w:tcW w:w="2268" w:type="dxa"/>
          </w:tcPr>
          <w:p w:rsidR="00A62AEB" w:rsidRDefault="00A62AEB">
            <w:pPr>
              <w:pStyle w:val="ConsPlusNormal"/>
            </w:pPr>
            <w:r>
              <w:t>г. Махачкала</w:t>
            </w:r>
          </w:p>
        </w:tc>
        <w:tc>
          <w:tcPr>
            <w:tcW w:w="1304" w:type="dxa"/>
          </w:tcPr>
          <w:p w:rsidR="00A62AEB" w:rsidRDefault="00A62AEB">
            <w:pPr>
              <w:pStyle w:val="ConsPlusNormal"/>
            </w:pPr>
          </w:p>
        </w:tc>
        <w:tc>
          <w:tcPr>
            <w:tcW w:w="1247" w:type="dxa"/>
          </w:tcPr>
          <w:p w:rsidR="00A62AEB" w:rsidRDefault="00A62AEB">
            <w:pPr>
              <w:pStyle w:val="ConsPlusNormal"/>
              <w:jc w:val="center"/>
            </w:pPr>
            <w:r>
              <w:t>9611</w:t>
            </w:r>
          </w:p>
        </w:tc>
        <w:tc>
          <w:tcPr>
            <w:tcW w:w="1304" w:type="dxa"/>
          </w:tcPr>
          <w:p w:rsidR="00A62AEB" w:rsidRDefault="00A62AEB">
            <w:pPr>
              <w:pStyle w:val="ConsPlusNormal"/>
              <w:jc w:val="center"/>
            </w:pPr>
            <w:r>
              <w:t>10532</w:t>
            </w:r>
          </w:p>
        </w:tc>
        <w:tc>
          <w:tcPr>
            <w:tcW w:w="1304" w:type="dxa"/>
          </w:tcPr>
          <w:p w:rsidR="00A62AEB" w:rsidRDefault="00A62AEB">
            <w:pPr>
              <w:pStyle w:val="ConsPlusNormal"/>
              <w:jc w:val="center"/>
            </w:pPr>
            <w:r>
              <w:t>8364</w:t>
            </w:r>
          </w:p>
        </w:tc>
        <w:tc>
          <w:tcPr>
            <w:tcW w:w="1304" w:type="dxa"/>
          </w:tcPr>
          <w:p w:rsidR="00A62AEB" w:rsidRDefault="00A62AEB">
            <w:pPr>
              <w:pStyle w:val="ConsPlusNormal"/>
              <w:jc w:val="center"/>
            </w:pPr>
            <w:r>
              <w:t>8773</w:t>
            </w:r>
          </w:p>
        </w:tc>
        <w:tc>
          <w:tcPr>
            <w:tcW w:w="1304" w:type="dxa"/>
          </w:tcPr>
          <w:p w:rsidR="00A62AEB" w:rsidRDefault="00A62AEB">
            <w:pPr>
              <w:pStyle w:val="ConsPlusNormal"/>
              <w:jc w:val="center"/>
            </w:pPr>
            <w:r>
              <w:t>8939</w:t>
            </w:r>
          </w:p>
        </w:tc>
        <w:tc>
          <w:tcPr>
            <w:tcW w:w="1304" w:type="dxa"/>
          </w:tcPr>
          <w:p w:rsidR="00A62AEB" w:rsidRDefault="00A62AEB">
            <w:pPr>
              <w:pStyle w:val="ConsPlusNormal"/>
              <w:jc w:val="center"/>
            </w:pPr>
            <w:r>
              <w:t>9220</w:t>
            </w:r>
          </w:p>
        </w:tc>
      </w:tr>
      <w:tr w:rsidR="00A62AEB">
        <w:tc>
          <w:tcPr>
            <w:tcW w:w="571" w:type="dxa"/>
          </w:tcPr>
          <w:p w:rsidR="00A62AEB" w:rsidRDefault="00A62AEB">
            <w:pPr>
              <w:pStyle w:val="ConsPlusNormal"/>
              <w:jc w:val="center"/>
            </w:pPr>
            <w:r>
              <w:t>12.</w:t>
            </w:r>
          </w:p>
        </w:tc>
        <w:tc>
          <w:tcPr>
            <w:tcW w:w="2268" w:type="dxa"/>
          </w:tcPr>
          <w:p w:rsidR="00A62AEB" w:rsidRDefault="00A62AEB">
            <w:pPr>
              <w:pStyle w:val="ConsPlusNormal"/>
            </w:pPr>
            <w:r>
              <w:t>Кумторкалинский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9606</w:t>
            </w:r>
          </w:p>
        </w:tc>
        <w:tc>
          <w:tcPr>
            <w:tcW w:w="1304" w:type="dxa"/>
          </w:tcPr>
          <w:p w:rsidR="00A62AEB" w:rsidRDefault="00A62AEB">
            <w:pPr>
              <w:pStyle w:val="ConsPlusNormal"/>
              <w:jc w:val="center"/>
            </w:pPr>
            <w:r>
              <w:t>11972</w:t>
            </w:r>
          </w:p>
        </w:tc>
        <w:tc>
          <w:tcPr>
            <w:tcW w:w="1304" w:type="dxa"/>
          </w:tcPr>
          <w:p w:rsidR="00A62AEB" w:rsidRDefault="00A62AEB">
            <w:pPr>
              <w:pStyle w:val="ConsPlusNormal"/>
              <w:jc w:val="center"/>
            </w:pPr>
            <w:r>
              <w:t>9231</w:t>
            </w:r>
          </w:p>
        </w:tc>
        <w:tc>
          <w:tcPr>
            <w:tcW w:w="1304" w:type="dxa"/>
          </w:tcPr>
          <w:p w:rsidR="00A62AEB" w:rsidRDefault="00A62AEB">
            <w:pPr>
              <w:pStyle w:val="ConsPlusNormal"/>
              <w:jc w:val="center"/>
            </w:pPr>
            <w:r>
              <w:t>9400</w:t>
            </w:r>
          </w:p>
        </w:tc>
        <w:tc>
          <w:tcPr>
            <w:tcW w:w="1304" w:type="dxa"/>
          </w:tcPr>
          <w:p w:rsidR="00A62AEB" w:rsidRDefault="00A62AEB">
            <w:pPr>
              <w:pStyle w:val="ConsPlusNormal"/>
              <w:jc w:val="center"/>
            </w:pPr>
            <w:r>
              <w:t>11000</w:t>
            </w:r>
          </w:p>
        </w:tc>
        <w:tc>
          <w:tcPr>
            <w:tcW w:w="1304" w:type="dxa"/>
          </w:tcPr>
          <w:p w:rsidR="00A62AEB" w:rsidRDefault="00A62AEB">
            <w:pPr>
              <w:pStyle w:val="ConsPlusNormal"/>
              <w:jc w:val="center"/>
            </w:pPr>
            <w:r>
              <w:t>11016</w:t>
            </w:r>
          </w:p>
        </w:tc>
      </w:tr>
      <w:tr w:rsidR="00A62AEB">
        <w:tc>
          <w:tcPr>
            <w:tcW w:w="571" w:type="dxa"/>
          </w:tcPr>
          <w:p w:rsidR="00A62AEB" w:rsidRDefault="00A62AEB">
            <w:pPr>
              <w:pStyle w:val="ConsPlusNormal"/>
              <w:jc w:val="center"/>
            </w:pPr>
            <w:r>
              <w:t>13.</w:t>
            </w:r>
          </w:p>
        </w:tc>
        <w:tc>
          <w:tcPr>
            <w:tcW w:w="2268" w:type="dxa"/>
          </w:tcPr>
          <w:p w:rsidR="00A62AEB" w:rsidRDefault="00A62AEB">
            <w:pPr>
              <w:pStyle w:val="ConsPlusNormal"/>
            </w:pPr>
            <w:r>
              <w:t>Буйнакский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12625</w:t>
            </w:r>
          </w:p>
        </w:tc>
        <w:tc>
          <w:tcPr>
            <w:tcW w:w="1304" w:type="dxa"/>
          </w:tcPr>
          <w:p w:rsidR="00A62AEB" w:rsidRDefault="00A62AEB">
            <w:pPr>
              <w:pStyle w:val="ConsPlusNormal"/>
              <w:jc w:val="center"/>
            </w:pPr>
            <w:r>
              <w:t>15330</w:t>
            </w:r>
          </w:p>
        </w:tc>
        <w:tc>
          <w:tcPr>
            <w:tcW w:w="1304" w:type="dxa"/>
          </w:tcPr>
          <w:p w:rsidR="00A62AEB" w:rsidRDefault="00A62AEB">
            <w:pPr>
              <w:pStyle w:val="ConsPlusNormal"/>
              <w:jc w:val="center"/>
            </w:pPr>
            <w:r>
              <w:t>12383</w:t>
            </w:r>
          </w:p>
        </w:tc>
        <w:tc>
          <w:tcPr>
            <w:tcW w:w="1304" w:type="dxa"/>
          </w:tcPr>
          <w:p w:rsidR="00A62AEB" w:rsidRDefault="00A62AEB">
            <w:pPr>
              <w:pStyle w:val="ConsPlusNormal"/>
              <w:jc w:val="center"/>
            </w:pPr>
            <w:r>
              <w:t>13182</w:t>
            </w:r>
          </w:p>
        </w:tc>
        <w:tc>
          <w:tcPr>
            <w:tcW w:w="1304" w:type="dxa"/>
          </w:tcPr>
          <w:p w:rsidR="00A62AEB" w:rsidRDefault="00A62AEB">
            <w:pPr>
              <w:pStyle w:val="ConsPlusNormal"/>
              <w:jc w:val="center"/>
            </w:pPr>
            <w:r>
              <w:t>13608</w:t>
            </w:r>
          </w:p>
        </w:tc>
        <w:tc>
          <w:tcPr>
            <w:tcW w:w="1304" w:type="dxa"/>
          </w:tcPr>
          <w:p w:rsidR="00A62AEB" w:rsidRDefault="00A62AEB">
            <w:pPr>
              <w:pStyle w:val="ConsPlusNormal"/>
              <w:jc w:val="center"/>
            </w:pPr>
            <w:r>
              <w:t>14195</w:t>
            </w:r>
          </w:p>
        </w:tc>
      </w:tr>
      <w:tr w:rsidR="00A62AEB">
        <w:tc>
          <w:tcPr>
            <w:tcW w:w="571" w:type="dxa"/>
          </w:tcPr>
          <w:p w:rsidR="00A62AEB" w:rsidRDefault="00A62AEB">
            <w:pPr>
              <w:pStyle w:val="ConsPlusNormal"/>
              <w:jc w:val="center"/>
            </w:pPr>
            <w:r>
              <w:t>14.</w:t>
            </w:r>
          </w:p>
        </w:tc>
        <w:tc>
          <w:tcPr>
            <w:tcW w:w="2268" w:type="dxa"/>
          </w:tcPr>
          <w:p w:rsidR="00A62AEB" w:rsidRDefault="00A62AEB">
            <w:pPr>
              <w:pStyle w:val="ConsPlusNormal"/>
            </w:pPr>
            <w:r>
              <w:t>Казбековский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13997</w:t>
            </w:r>
          </w:p>
        </w:tc>
        <w:tc>
          <w:tcPr>
            <w:tcW w:w="1304" w:type="dxa"/>
          </w:tcPr>
          <w:p w:rsidR="00A62AEB" w:rsidRDefault="00A62AEB">
            <w:pPr>
              <w:pStyle w:val="ConsPlusNormal"/>
              <w:jc w:val="center"/>
            </w:pPr>
            <w:r>
              <w:t>17520</w:t>
            </w:r>
          </w:p>
        </w:tc>
        <w:tc>
          <w:tcPr>
            <w:tcW w:w="1304" w:type="dxa"/>
          </w:tcPr>
          <w:p w:rsidR="00A62AEB" w:rsidRDefault="00A62AEB">
            <w:pPr>
              <w:pStyle w:val="ConsPlusNormal"/>
              <w:jc w:val="center"/>
            </w:pPr>
            <w:r>
              <w:t>14747</w:t>
            </w:r>
          </w:p>
        </w:tc>
        <w:tc>
          <w:tcPr>
            <w:tcW w:w="1304" w:type="dxa"/>
          </w:tcPr>
          <w:p w:rsidR="00A62AEB" w:rsidRDefault="00A62AEB">
            <w:pPr>
              <w:pStyle w:val="ConsPlusNormal"/>
              <w:jc w:val="center"/>
            </w:pPr>
            <w:r>
              <w:t>16507</w:t>
            </w:r>
          </w:p>
        </w:tc>
        <w:tc>
          <w:tcPr>
            <w:tcW w:w="1304" w:type="dxa"/>
          </w:tcPr>
          <w:p w:rsidR="00A62AEB" w:rsidRDefault="00A62AEB">
            <w:pPr>
              <w:pStyle w:val="ConsPlusNormal"/>
              <w:jc w:val="center"/>
            </w:pPr>
            <w:r>
              <w:t>18144</w:t>
            </w:r>
          </w:p>
        </w:tc>
        <w:tc>
          <w:tcPr>
            <w:tcW w:w="1304" w:type="dxa"/>
          </w:tcPr>
          <w:p w:rsidR="00A62AEB" w:rsidRDefault="00A62AEB">
            <w:pPr>
              <w:pStyle w:val="ConsPlusNormal"/>
              <w:jc w:val="center"/>
            </w:pPr>
            <w:r>
              <w:t>19987</w:t>
            </w:r>
          </w:p>
        </w:tc>
      </w:tr>
      <w:tr w:rsidR="00A62AEB">
        <w:tc>
          <w:tcPr>
            <w:tcW w:w="571" w:type="dxa"/>
          </w:tcPr>
          <w:p w:rsidR="00A62AEB" w:rsidRDefault="00A62AEB">
            <w:pPr>
              <w:pStyle w:val="ConsPlusNormal"/>
              <w:jc w:val="center"/>
            </w:pPr>
            <w:r>
              <w:t>15.</w:t>
            </w:r>
          </w:p>
        </w:tc>
        <w:tc>
          <w:tcPr>
            <w:tcW w:w="2268" w:type="dxa"/>
          </w:tcPr>
          <w:p w:rsidR="00A62AEB" w:rsidRDefault="00A62AEB">
            <w:pPr>
              <w:pStyle w:val="ConsPlusNormal"/>
            </w:pPr>
            <w:r>
              <w:t>Сулейман-Стальский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13997</w:t>
            </w:r>
          </w:p>
        </w:tc>
        <w:tc>
          <w:tcPr>
            <w:tcW w:w="1304" w:type="dxa"/>
          </w:tcPr>
          <w:p w:rsidR="00A62AEB" w:rsidRDefault="00A62AEB">
            <w:pPr>
              <w:pStyle w:val="ConsPlusNormal"/>
              <w:jc w:val="center"/>
            </w:pPr>
            <w:r>
              <w:t>17520</w:t>
            </w:r>
          </w:p>
        </w:tc>
        <w:tc>
          <w:tcPr>
            <w:tcW w:w="1304" w:type="dxa"/>
          </w:tcPr>
          <w:p w:rsidR="00A62AEB" w:rsidRDefault="00A62AEB">
            <w:pPr>
              <w:pStyle w:val="ConsPlusNormal"/>
              <w:jc w:val="center"/>
            </w:pPr>
            <w:r>
              <w:t>14747</w:t>
            </w:r>
          </w:p>
        </w:tc>
        <w:tc>
          <w:tcPr>
            <w:tcW w:w="1304" w:type="dxa"/>
          </w:tcPr>
          <w:p w:rsidR="00A62AEB" w:rsidRDefault="00A62AEB">
            <w:pPr>
              <w:pStyle w:val="ConsPlusNormal"/>
              <w:jc w:val="center"/>
            </w:pPr>
            <w:r>
              <w:t>16507</w:t>
            </w:r>
          </w:p>
        </w:tc>
        <w:tc>
          <w:tcPr>
            <w:tcW w:w="1304" w:type="dxa"/>
          </w:tcPr>
          <w:p w:rsidR="00A62AEB" w:rsidRDefault="00A62AEB">
            <w:pPr>
              <w:pStyle w:val="ConsPlusNormal"/>
              <w:jc w:val="center"/>
            </w:pPr>
            <w:r>
              <w:t>18144</w:t>
            </w:r>
          </w:p>
        </w:tc>
        <w:tc>
          <w:tcPr>
            <w:tcW w:w="1304" w:type="dxa"/>
          </w:tcPr>
          <w:p w:rsidR="00A62AEB" w:rsidRDefault="00A62AEB">
            <w:pPr>
              <w:pStyle w:val="ConsPlusNormal"/>
              <w:jc w:val="center"/>
            </w:pPr>
            <w:r>
              <w:t>18738</w:t>
            </w:r>
          </w:p>
        </w:tc>
      </w:tr>
      <w:tr w:rsidR="00A62AEB">
        <w:tc>
          <w:tcPr>
            <w:tcW w:w="571" w:type="dxa"/>
          </w:tcPr>
          <w:p w:rsidR="00A62AEB" w:rsidRDefault="00A62AEB">
            <w:pPr>
              <w:pStyle w:val="ConsPlusNormal"/>
              <w:jc w:val="center"/>
            </w:pPr>
            <w:r>
              <w:t>16.</w:t>
            </w:r>
          </w:p>
        </w:tc>
        <w:tc>
          <w:tcPr>
            <w:tcW w:w="2268" w:type="dxa"/>
          </w:tcPr>
          <w:p w:rsidR="00A62AEB" w:rsidRDefault="00A62AEB">
            <w:pPr>
              <w:pStyle w:val="ConsPlusNormal"/>
            </w:pPr>
            <w:r>
              <w:t>Кайтагский</w:t>
            </w:r>
          </w:p>
        </w:tc>
        <w:tc>
          <w:tcPr>
            <w:tcW w:w="1304" w:type="dxa"/>
          </w:tcPr>
          <w:p w:rsidR="00A62AEB" w:rsidRDefault="00A62AEB">
            <w:pPr>
              <w:pStyle w:val="ConsPlusNormal"/>
            </w:pPr>
          </w:p>
        </w:tc>
        <w:tc>
          <w:tcPr>
            <w:tcW w:w="1247" w:type="dxa"/>
          </w:tcPr>
          <w:p w:rsidR="00A62AEB" w:rsidRDefault="00A62AEB">
            <w:pPr>
              <w:pStyle w:val="ConsPlusNormal"/>
              <w:jc w:val="center"/>
            </w:pPr>
            <w:r>
              <w:t>8371</w:t>
            </w:r>
          </w:p>
        </w:tc>
        <w:tc>
          <w:tcPr>
            <w:tcW w:w="1304" w:type="dxa"/>
          </w:tcPr>
          <w:p w:rsidR="00A62AEB" w:rsidRDefault="00A62AEB">
            <w:pPr>
              <w:pStyle w:val="ConsPlusNormal"/>
              <w:jc w:val="center"/>
            </w:pPr>
            <w:r>
              <w:t>9052</w:t>
            </w:r>
          </w:p>
        </w:tc>
        <w:tc>
          <w:tcPr>
            <w:tcW w:w="1304" w:type="dxa"/>
          </w:tcPr>
          <w:p w:rsidR="00A62AEB" w:rsidRDefault="00A62AEB">
            <w:pPr>
              <w:pStyle w:val="ConsPlusNormal"/>
              <w:jc w:val="center"/>
            </w:pPr>
            <w:r>
              <w:t>7317</w:t>
            </w:r>
          </w:p>
        </w:tc>
        <w:tc>
          <w:tcPr>
            <w:tcW w:w="1304" w:type="dxa"/>
          </w:tcPr>
          <w:p w:rsidR="00A62AEB" w:rsidRDefault="00A62AEB">
            <w:pPr>
              <w:pStyle w:val="ConsPlusNormal"/>
              <w:jc w:val="center"/>
            </w:pPr>
            <w:r>
              <w:t>7795</w:t>
            </w:r>
          </w:p>
        </w:tc>
        <w:tc>
          <w:tcPr>
            <w:tcW w:w="1304" w:type="dxa"/>
          </w:tcPr>
          <w:p w:rsidR="00A62AEB" w:rsidRDefault="00A62AEB">
            <w:pPr>
              <w:pStyle w:val="ConsPlusNormal"/>
              <w:jc w:val="center"/>
            </w:pPr>
            <w:r>
              <w:t>7938</w:t>
            </w:r>
          </w:p>
        </w:tc>
        <w:tc>
          <w:tcPr>
            <w:tcW w:w="1304" w:type="dxa"/>
          </w:tcPr>
          <w:p w:rsidR="00A62AEB" w:rsidRDefault="00A62AEB">
            <w:pPr>
              <w:pStyle w:val="ConsPlusNormal"/>
              <w:jc w:val="center"/>
            </w:pPr>
            <w:r>
              <w:t>8517</w:t>
            </w:r>
          </w:p>
        </w:tc>
      </w:tr>
      <w:tr w:rsidR="00A62AEB">
        <w:tc>
          <w:tcPr>
            <w:tcW w:w="571" w:type="dxa"/>
          </w:tcPr>
          <w:p w:rsidR="00A62AEB" w:rsidRDefault="00A62AEB">
            <w:pPr>
              <w:pStyle w:val="ConsPlusNormal"/>
              <w:jc w:val="center"/>
            </w:pPr>
            <w:r>
              <w:t>17.</w:t>
            </w:r>
          </w:p>
        </w:tc>
        <w:tc>
          <w:tcPr>
            <w:tcW w:w="2268" w:type="dxa"/>
          </w:tcPr>
          <w:p w:rsidR="00A62AEB" w:rsidRDefault="00A62AEB">
            <w:pPr>
              <w:pStyle w:val="ConsPlusNormal"/>
            </w:pPr>
            <w:r>
              <w:t>Новолакский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10665</w:t>
            </w:r>
          </w:p>
        </w:tc>
        <w:tc>
          <w:tcPr>
            <w:tcW w:w="1304" w:type="dxa"/>
          </w:tcPr>
          <w:p w:rsidR="00A62AEB" w:rsidRDefault="00A62AEB">
            <w:pPr>
              <w:pStyle w:val="ConsPlusNormal"/>
              <w:jc w:val="center"/>
            </w:pPr>
            <w:r>
              <w:t>13390</w:t>
            </w:r>
          </w:p>
        </w:tc>
        <w:tc>
          <w:tcPr>
            <w:tcW w:w="1304" w:type="dxa"/>
          </w:tcPr>
          <w:p w:rsidR="00A62AEB" w:rsidRDefault="00A62AEB">
            <w:pPr>
              <w:pStyle w:val="ConsPlusNormal"/>
              <w:jc w:val="center"/>
            </w:pPr>
            <w:r>
              <w:t>11356</w:t>
            </w:r>
          </w:p>
        </w:tc>
        <w:tc>
          <w:tcPr>
            <w:tcW w:w="1304" w:type="dxa"/>
          </w:tcPr>
          <w:p w:rsidR="00A62AEB" w:rsidRDefault="00A62AEB">
            <w:pPr>
              <w:pStyle w:val="ConsPlusNormal"/>
              <w:jc w:val="center"/>
            </w:pPr>
            <w:r>
              <w:t>12720</w:t>
            </w:r>
          </w:p>
        </w:tc>
        <w:tc>
          <w:tcPr>
            <w:tcW w:w="1304" w:type="dxa"/>
          </w:tcPr>
          <w:p w:rsidR="00A62AEB" w:rsidRDefault="00A62AEB">
            <w:pPr>
              <w:pStyle w:val="ConsPlusNormal"/>
              <w:jc w:val="center"/>
            </w:pPr>
            <w:r>
              <w:t>13968</w:t>
            </w:r>
          </w:p>
        </w:tc>
        <w:tc>
          <w:tcPr>
            <w:tcW w:w="1304" w:type="dxa"/>
          </w:tcPr>
          <w:p w:rsidR="00A62AEB" w:rsidRDefault="00A62AEB">
            <w:pPr>
              <w:pStyle w:val="ConsPlusNormal"/>
              <w:jc w:val="center"/>
            </w:pPr>
            <w:r>
              <w:t>14828</w:t>
            </w:r>
          </w:p>
        </w:tc>
      </w:tr>
      <w:tr w:rsidR="00A62AEB">
        <w:tc>
          <w:tcPr>
            <w:tcW w:w="571" w:type="dxa"/>
          </w:tcPr>
          <w:p w:rsidR="00A62AEB" w:rsidRDefault="00A62AEB">
            <w:pPr>
              <w:pStyle w:val="ConsPlusNormal"/>
              <w:jc w:val="center"/>
            </w:pPr>
            <w:r>
              <w:t>18.</w:t>
            </w:r>
          </w:p>
        </w:tc>
        <w:tc>
          <w:tcPr>
            <w:tcW w:w="2268" w:type="dxa"/>
          </w:tcPr>
          <w:p w:rsidR="00A62AEB" w:rsidRDefault="00A62AEB">
            <w:pPr>
              <w:pStyle w:val="ConsPlusNormal"/>
            </w:pPr>
            <w:r>
              <w:t>Сергокалинский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8508</w:t>
            </w:r>
          </w:p>
        </w:tc>
        <w:tc>
          <w:tcPr>
            <w:tcW w:w="1304" w:type="dxa"/>
          </w:tcPr>
          <w:p w:rsidR="00A62AEB" w:rsidRDefault="00A62AEB">
            <w:pPr>
              <w:pStyle w:val="ConsPlusNormal"/>
              <w:jc w:val="center"/>
            </w:pPr>
            <w:r>
              <w:t>9271</w:t>
            </w:r>
          </w:p>
        </w:tc>
        <w:tc>
          <w:tcPr>
            <w:tcW w:w="1304" w:type="dxa"/>
          </w:tcPr>
          <w:p w:rsidR="00A62AEB" w:rsidRDefault="00A62AEB">
            <w:pPr>
              <w:pStyle w:val="ConsPlusNormal"/>
              <w:jc w:val="center"/>
            </w:pPr>
            <w:r>
              <w:t>7205</w:t>
            </w:r>
          </w:p>
        </w:tc>
        <w:tc>
          <w:tcPr>
            <w:tcW w:w="1304" w:type="dxa"/>
          </w:tcPr>
          <w:p w:rsidR="00A62AEB" w:rsidRDefault="00A62AEB">
            <w:pPr>
              <w:pStyle w:val="ConsPlusNormal"/>
              <w:jc w:val="center"/>
            </w:pPr>
            <w:r>
              <w:t>7451</w:t>
            </w:r>
          </w:p>
        </w:tc>
        <w:tc>
          <w:tcPr>
            <w:tcW w:w="1304" w:type="dxa"/>
          </w:tcPr>
          <w:p w:rsidR="00A62AEB" w:rsidRDefault="00A62AEB">
            <w:pPr>
              <w:pStyle w:val="ConsPlusNormal"/>
              <w:jc w:val="center"/>
            </w:pPr>
            <w:r>
              <w:t>7598</w:t>
            </w:r>
          </w:p>
        </w:tc>
        <w:tc>
          <w:tcPr>
            <w:tcW w:w="1304" w:type="dxa"/>
          </w:tcPr>
          <w:p w:rsidR="00A62AEB" w:rsidRDefault="00A62AEB">
            <w:pPr>
              <w:pStyle w:val="ConsPlusNormal"/>
              <w:jc w:val="center"/>
            </w:pPr>
            <w:r>
              <w:t>7949</w:t>
            </w:r>
          </w:p>
        </w:tc>
      </w:tr>
      <w:tr w:rsidR="00A62AEB">
        <w:tc>
          <w:tcPr>
            <w:tcW w:w="571" w:type="dxa"/>
          </w:tcPr>
          <w:p w:rsidR="00A62AEB" w:rsidRDefault="00A62AEB">
            <w:pPr>
              <w:pStyle w:val="ConsPlusNormal"/>
              <w:jc w:val="center"/>
            </w:pPr>
            <w:r>
              <w:t>19.</w:t>
            </w:r>
          </w:p>
        </w:tc>
        <w:tc>
          <w:tcPr>
            <w:tcW w:w="2268" w:type="dxa"/>
          </w:tcPr>
          <w:p w:rsidR="00A62AEB" w:rsidRDefault="00A62AEB">
            <w:pPr>
              <w:pStyle w:val="ConsPlusNormal"/>
            </w:pPr>
            <w:r>
              <w:t>Табасаранский</w:t>
            </w:r>
          </w:p>
        </w:tc>
        <w:tc>
          <w:tcPr>
            <w:tcW w:w="1304" w:type="dxa"/>
          </w:tcPr>
          <w:p w:rsidR="00A62AEB" w:rsidRDefault="00A62AEB">
            <w:pPr>
              <w:pStyle w:val="ConsPlusNormal"/>
            </w:pPr>
          </w:p>
        </w:tc>
        <w:tc>
          <w:tcPr>
            <w:tcW w:w="1247" w:type="dxa"/>
          </w:tcPr>
          <w:p w:rsidR="00A62AEB" w:rsidRDefault="00A62AEB">
            <w:pPr>
              <w:pStyle w:val="ConsPlusNormal"/>
              <w:jc w:val="center"/>
            </w:pPr>
            <w:r>
              <w:t>7136</w:t>
            </w:r>
          </w:p>
        </w:tc>
        <w:tc>
          <w:tcPr>
            <w:tcW w:w="1304" w:type="dxa"/>
          </w:tcPr>
          <w:p w:rsidR="00A62AEB" w:rsidRDefault="00A62AEB">
            <w:pPr>
              <w:pStyle w:val="ConsPlusNormal"/>
              <w:jc w:val="center"/>
            </w:pPr>
            <w:r>
              <w:t>7884</w:t>
            </w:r>
          </w:p>
        </w:tc>
        <w:tc>
          <w:tcPr>
            <w:tcW w:w="1304" w:type="dxa"/>
          </w:tcPr>
          <w:p w:rsidR="00A62AEB" w:rsidRDefault="00A62AEB">
            <w:pPr>
              <w:pStyle w:val="ConsPlusNormal"/>
              <w:jc w:val="center"/>
            </w:pPr>
            <w:r>
              <w:t>6304</w:t>
            </w:r>
          </w:p>
        </w:tc>
        <w:tc>
          <w:tcPr>
            <w:tcW w:w="1304" w:type="dxa"/>
          </w:tcPr>
          <w:p w:rsidR="00A62AEB" w:rsidRDefault="00A62AEB">
            <w:pPr>
              <w:pStyle w:val="ConsPlusNormal"/>
              <w:jc w:val="center"/>
            </w:pPr>
            <w:r>
              <w:t>6878</w:t>
            </w:r>
          </w:p>
        </w:tc>
        <w:tc>
          <w:tcPr>
            <w:tcW w:w="1304" w:type="dxa"/>
          </w:tcPr>
          <w:p w:rsidR="00A62AEB" w:rsidRDefault="00A62AEB">
            <w:pPr>
              <w:pStyle w:val="ConsPlusNormal"/>
              <w:jc w:val="center"/>
            </w:pPr>
            <w:r>
              <w:t>7371</w:t>
            </w:r>
          </w:p>
        </w:tc>
        <w:tc>
          <w:tcPr>
            <w:tcW w:w="1304" w:type="dxa"/>
          </w:tcPr>
          <w:p w:rsidR="00A62AEB" w:rsidRDefault="00A62AEB">
            <w:pPr>
              <w:pStyle w:val="ConsPlusNormal"/>
              <w:jc w:val="center"/>
            </w:pPr>
            <w:r>
              <w:t>7949</w:t>
            </w:r>
          </w:p>
        </w:tc>
      </w:tr>
      <w:tr w:rsidR="00A62AEB">
        <w:tc>
          <w:tcPr>
            <w:tcW w:w="571" w:type="dxa"/>
          </w:tcPr>
          <w:p w:rsidR="00A62AEB" w:rsidRDefault="00A62AEB">
            <w:pPr>
              <w:pStyle w:val="ConsPlusNormal"/>
              <w:jc w:val="center"/>
            </w:pPr>
            <w:r>
              <w:t>20.</w:t>
            </w:r>
          </w:p>
        </w:tc>
        <w:tc>
          <w:tcPr>
            <w:tcW w:w="2268" w:type="dxa"/>
          </w:tcPr>
          <w:p w:rsidR="00A62AEB" w:rsidRDefault="00A62AEB">
            <w:pPr>
              <w:pStyle w:val="ConsPlusNormal"/>
            </w:pPr>
            <w:r>
              <w:t>Хивский</w:t>
            </w:r>
          </w:p>
        </w:tc>
        <w:tc>
          <w:tcPr>
            <w:tcW w:w="1304" w:type="dxa"/>
          </w:tcPr>
          <w:p w:rsidR="00A62AEB" w:rsidRDefault="00A62AEB">
            <w:pPr>
              <w:pStyle w:val="ConsPlusNormal"/>
            </w:pPr>
          </w:p>
        </w:tc>
        <w:tc>
          <w:tcPr>
            <w:tcW w:w="1247" w:type="dxa"/>
          </w:tcPr>
          <w:p w:rsidR="00A62AEB" w:rsidRDefault="00A62AEB">
            <w:pPr>
              <w:pStyle w:val="ConsPlusNormal"/>
              <w:jc w:val="center"/>
            </w:pPr>
            <w:r>
              <w:t>9743</w:t>
            </w:r>
          </w:p>
        </w:tc>
        <w:tc>
          <w:tcPr>
            <w:tcW w:w="1304" w:type="dxa"/>
          </w:tcPr>
          <w:p w:rsidR="00A62AEB" w:rsidRDefault="00A62AEB">
            <w:pPr>
              <w:pStyle w:val="ConsPlusNormal"/>
              <w:jc w:val="center"/>
            </w:pPr>
            <w:r>
              <w:t>12264</w:t>
            </w:r>
          </w:p>
        </w:tc>
        <w:tc>
          <w:tcPr>
            <w:tcW w:w="1304" w:type="dxa"/>
          </w:tcPr>
          <w:p w:rsidR="00A62AEB" w:rsidRDefault="00A62AEB">
            <w:pPr>
              <w:pStyle w:val="ConsPlusNormal"/>
              <w:jc w:val="center"/>
            </w:pPr>
            <w:r>
              <w:t>10807</w:t>
            </w:r>
          </w:p>
        </w:tc>
        <w:tc>
          <w:tcPr>
            <w:tcW w:w="1304" w:type="dxa"/>
          </w:tcPr>
          <w:p w:rsidR="00A62AEB" w:rsidRDefault="00A62AEB">
            <w:pPr>
              <w:pStyle w:val="ConsPlusNormal"/>
              <w:jc w:val="center"/>
            </w:pPr>
            <w:r>
              <w:t>12839</w:t>
            </w:r>
          </w:p>
        </w:tc>
        <w:tc>
          <w:tcPr>
            <w:tcW w:w="1304" w:type="dxa"/>
          </w:tcPr>
          <w:p w:rsidR="00A62AEB" w:rsidRDefault="00A62AEB">
            <w:pPr>
              <w:pStyle w:val="ConsPlusNormal"/>
              <w:jc w:val="center"/>
            </w:pPr>
            <w:r>
              <w:t>13948</w:t>
            </w:r>
          </w:p>
        </w:tc>
        <w:tc>
          <w:tcPr>
            <w:tcW w:w="1304" w:type="dxa"/>
          </w:tcPr>
          <w:p w:rsidR="00A62AEB" w:rsidRDefault="00A62AEB">
            <w:pPr>
              <w:pStyle w:val="ConsPlusNormal"/>
              <w:jc w:val="center"/>
            </w:pPr>
            <w:r>
              <w:t>17035</w:t>
            </w:r>
          </w:p>
        </w:tc>
      </w:tr>
      <w:tr w:rsidR="00A62AEB">
        <w:tc>
          <w:tcPr>
            <w:tcW w:w="571" w:type="dxa"/>
          </w:tcPr>
          <w:p w:rsidR="00A62AEB" w:rsidRDefault="00A62AEB">
            <w:pPr>
              <w:pStyle w:val="ConsPlusNormal"/>
              <w:jc w:val="center"/>
            </w:pPr>
            <w:r>
              <w:t>21.</w:t>
            </w:r>
          </w:p>
        </w:tc>
        <w:tc>
          <w:tcPr>
            <w:tcW w:w="2268" w:type="dxa"/>
          </w:tcPr>
          <w:p w:rsidR="00A62AEB" w:rsidRDefault="00A62AEB">
            <w:pPr>
              <w:pStyle w:val="ConsPlusNormal"/>
            </w:pPr>
            <w:r>
              <w:t>Агульский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11115</w:t>
            </w:r>
          </w:p>
        </w:tc>
        <w:tc>
          <w:tcPr>
            <w:tcW w:w="1304" w:type="dxa"/>
          </w:tcPr>
          <w:p w:rsidR="00A62AEB" w:rsidRDefault="00A62AEB">
            <w:pPr>
              <w:pStyle w:val="ConsPlusNormal"/>
              <w:jc w:val="center"/>
            </w:pPr>
            <w:r>
              <w:t>14892</w:t>
            </w:r>
          </w:p>
        </w:tc>
        <w:tc>
          <w:tcPr>
            <w:tcW w:w="1304" w:type="dxa"/>
          </w:tcPr>
          <w:p w:rsidR="00A62AEB" w:rsidRDefault="00A62AEB">
            <w:pPr>
              <w:pStyle w:val="ConsPlusNormal"/>
              <w:jc w:val="center"/>
            </w:pPr>
            <w:r>
              <w:t>13509</w:t>
            </w:r>
          </w:p>
        </w:tc>
        <w:tc>
          <w:tcPr>
            <w:tcW w:w="1304" w:type="dxa"/>
          </w:tcPr>
          <w:p w:rsidR="00A62AEB" w:rsidRDefault="00A62AEB">
            <w:pPr>
              <w:pStyle w:val="ConsPlusNormal"/>
              <w:jc w:val="center"/>
            </w:pPr>
            <w:r>
              <w:t>15016</w:t>
            </w:r>
          </w:p>
        </w:tc>
        <w:tc>
          <w:tcPr>
            <w:tcW w:w="1304" w:type="dxa"/>
          </w:tcPr>
          <w:p w:rsidR="00A62AEB" w:rsidRDefault="00A62AEB">
            <w:pPr>
              <w:pStyle w:val="ConsPlusNormal"/>
              <w:jc w:val="center"/>
            </w:pPr>
            <w:r>
              <w:t>15989</w:t>
            </w:r>
          </w:p>
        </w:tc>
        <w:tc>
          <w:tcPr>
            <w:tcW w:w="1304" w:type="dxa"/>
          </w:tcPr>
          <w:p w:rsidR="00A62AEB" w:rsidRDefault="00A62AEB">
            <w:pPr>
              <w:pStyle w:val="ConsPlusNormal"/>
              <w:jc w:val="center"/>
            </w:pPr>
            <w:r>
              <w:t>18170</w:t>
            </w:r>
          </w:p>
        </w:tc>
      </w:tr>
      <w:tr w:rsidR="00A62AEB">
        <w:tc>
          <w:tcPr>
            <w:tcW w:w="571" w:type="dxa"/>
          </w:tcPr>
          <w:p w:rsidR="00A62AEB" w:rsidRDefault="00A62AEB">
            <w:pPr>
              <w:pStyle w:val="ConsPlusNormal"/>
              <w:jc w:val="center"/>
            </w:pPr>
            <w:r>
              <w:t>22.</w:t>
            </w:r>
          </w:p>
        </w:tc>
        <w:tc>
          <w:tcPr>
            <w:tcW w:w="2268" w:type="dxa"/>
          </w:tcPr>
          <w:p w:rsidR="00A62AEB" w:rsidRDefault="00A62AEB">
            <w:pPr>
              <w:pStyle w:val="ConsPlusNormal"/>
            </w:pPr>
            <w:r>
              <w:t>Акушинский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11390</w:t>
            </w:r>
          </w:p>
        </w:tc>
        <w:tc>
          <w:tcPr>
            <w:tcW w:w="1304" w:type="dxa"/>
          </w:tcPr>
          <w:p w:rsidR="00A62AEB" w:rsidRDefault="00A62AEB">
            <w:pPr>
              <w:pStyle w:val="ConsPlusNormal"/>
              <w:jc w:val="center"/>
            </w:pPr>
            <w:r>
              <w:t>14308</w:t>
            </w:r>
          </w:p>
        </w:tc>
        <w:tc>
          <w:tcPr>
            <w:tcW w:w="1304" w:type="dxa"/>
          </w:tcPr>
          <w:p w:rsidR="00A62AEB" w:rsidRDefault="00A62AEB">
            <w:pPr>
              <w:pStyle w:val="ConsPlusNormal"/>
              <w:jc w:val="center"/>
            </w:pPr>
            <w:r>
              <w:t>12045</w:t>
            </w:r>
          </w:p>
        </w:tc>
        <w:tc>
          <w:tcPr>
            <w:tcW w:w="1304" w:type="dxa"/>
          </w:tcPr>
          <w:p w:rsidR="00A62AEB" w:rsidRDefault="00A62AEB">
            <w:pPr>
              <w:pStyle w:val="ConsPlusNormal"/>
              <w:jc w:val="center"/>
            </w:pPr>
            <w:r>
              <w:t>13526</w:t>
            </w:r>
          </w:p>
        </w:tc>
        <w:tc>
          <w:tcPr>
            <w:tcW w:w="1304" w:type="dxa"/>
          </w:tcPr>
          <w:p w:rsidR="00A62AEB" w:rsidRDefault="00A62AEB">
            <w:pPr>
              <w:pStyle w:val="ConsPlusNormal"/>
              <w:jc w:val="center"/>
            </w:pPr>
            <w:r>
              <w:t>14742</w:t>
            </w:r>
          </w:p>
        </w:tc>
        <w:tc>
          <w:tcPr>
            <w:tcW w:w="1304" w:type="dxa"/>
          </w:tcPr>
          <w:p w:rsidR="00A62AEB" w:rsidRDefault="00A62AEB">
            <w:pPr>
              <w:pStyle w:val="ConsPlusNormal"/>
              <w:jc w:val="center"/>
            </w:pPr>
            <w:r>
              <w:t>15899</w:t>
            </w:r>
          </w:p>
        </w:tc>
      </w:tr>
      <w:tr w:rsidR="00A62AEB">
        <w:tc>
          <w:tcPr>
            <w:tcW w:w="571" w:type="dxa"/>
          </w:tcPr>
          <w:p w:rsidR="00A62AEB" w:rsidRDefault="00A62AEB">
            <w:pPr>
              <w:pStyle w:val="ConsPlusNormal"/>
              <w:jc w:val="center"/>
            </w:pPr>
            <w:r>
              <w:lastRenderedPageBreak/>
              <w:t>23.</w:t>
            </w:r>
          </w:p>
        </w:tc>
        <w:tc>
          <w:tcPr>
            <w:tcW w:w="2268" w:type="dxa"/>
          </w:tcPr>
          <w:p w:rsidR="00A62AEB" w:rsidRDefault="00A62AEB">
            <w:pPr>
              <w:pStyle w:val="ConsPlusNormal"/>
            </w:pPr>
            <w:r>
              <w:t>Ахвахский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12076</w:t>
            </w:r>
          </w:p>
        </w:tc>
        <w:tc>
          <w:tcPr>
            <w:tcW w:w="1304" w:type="dxa"/>
          </w:tcPr>
          <w:p w:rsidR="00A62AEB" w:rsidRDefault="00A62AEB">
            <w:pPr>
              <w:pStyle w:val="ConsPlusNormal"/>
              <w:jc w:val="center"/>
            </w:pPr>
            <w:r>
              <w:t>14162</w:t>
            </w:r>
          </w:p>
        </w:tc>
        <w:tc>
          <w:tcPr>
            <w:tcW w:w="1304" w:type="dxa"/>
          </w:tcPr>
          <w:p w:rsidR="00A62AEB" w:rsidRDefault="00A62AEB">
            <w:pPr>
              <w:pStyle w:val="ConsPlusNormal"/>
              <w:jc w:val="center"/>
            </w:pPr>
            <w:r>
              <w:t>11482</w:t>
            </w:r>
          </w:p>
        </w:tc>
        <w:tc>
          <w:tcPr>
            <w:tcW w:w="1304" w:type="dxa"/>
          </w:tcPr>
          <w:p w:rsidR="00A62AEB" w:rsidRDefault="00A62AEB">
            <w:pPr>
              <w:pStyle w:val="ConsPlusNormal"/>
              <w:jc w:val="center"/>
            </w:pPr>
            <w:r>
              <w:t>12495</w:t>
            </w:r>
          </w:p>
        </w:tc>
        <w:tc>
          <w:tcPr>
            <w:tcW w:w="1304" w:type="dxa"/>
          </w:tcPr>
          <w:p w:rsidR="00A62AEB" w:rsidRDefault="00A62AEB">
            <w:pPr>
              <w:pStyle w:val="ConsPlusNormal"/>
              <w:jc w:val="center"/>
            </w:pPr>
            <w:r>
              <w:t>13268</w:t>
            </w:r>
          </w:p>
        </w:tc>
        <w:tc>
          <w:tcPr>
            <w:tcW w:w="1304" w:type="dxa"/>
          </w:tcPr>
          <w:p w:rsidR="00A62AEB" w:rsidRDefault="00A62AEB">
            <w:pPr>
              <w:pStyle w:val="ConsPlusNormal"/>
              <w:jc w:val="center"/>
            </w:pPr>
            <w:r>
              <w:t>13628</w:t>
            </w:r>
          </w:p>
        </w:tc>
      </w:tr>
      <w:tr w:rsidR="00A62AEB">
        <w:tc>
          <w:tcPr>
            <w:tcW w:w="571" w:type="dxa"/>
          </w:tcPr>
          <w:p w:rsidR="00A62AEB" w:rsidRDefault="00A62AEB">
            <w:pPr>
              <w:pStyle w:val="ConsPlusNormal"/>
              <w:jc w:val="center"/>
            </w:pPr>
            <w:r>
              <w:t>24.</w:t>
            </w:r>
          </w:p>
        </w:tc>
        <w:tc>
          <w:tcPr>
            <w:tcW w:w="2268" w:type="dxa"/>
          </w:tcPr>
          <w:p w:rsidR="00A62AEB" w:rsidRDefault="00A62AEB">
            <w:pPr>
              <w:pStyle w:val="ConsPlusNormal"/>
            </w:pPr>
            <w:r>
              <w:t>Ахтынский</w:t>
            </w:r>
          </w:p>
        </w:tc>
        <w:tc>
          <w:tcPr>
            <w:tcW w:w="1304" w:type="dxa"/>
          </w:tcPr>
          <w:p w:rsidR="00A62AEB" w:rsidRDefault="00A62AEB">
            <w:pPr>
              <w:pStyle w:val="ConsPlusNormal"/>
            </w:pPr>
          </w:p>
        </w:tc>
        <w:tc>
          <w:tcPr>
            <w:tcW w:w="1247" w:type="dxa"/>
          </w:tcPr>
          <w:p w:rsidR="00A62AEB" w:rsidRDefault="00A62AEB">
            <w:pPr>
              <w:pStyle w:val="ConsPlusNormal"/>
              <w:jc w:val="center"/>
            </w:pPr>
            <w:r>
              <w:t>9606</w:t>
            </w:r>
          </w:p>
        </w:tc>
        <w:tc>
          <w:tcPr>
            <w:tcW w:w="1304" w:type="dxa"/>
          </w:tcPr>
          <w:p w:rsidR="00A62AEB" w:rsidRDefault="00A62AEB">
            <w:pPr>
              <w:pStyle w:val="ConsPlusNormal"/>
              <w:jc w:val="center"/>
            </w:pPr>
            <w:r>
              <w:t>11972</w:t>
            </w:r>
          </w:p>
        </w:tc>
        <w:tc>
          <w:tcPr>
            <w:tcW w:w="1304" w:type="dxa"/>
          </w:tcPr>
          <w:p w:rsidR="00A62AEB" w:rsidRDefault="00A62AEB">
            <w:pPr>
              <w:pStyle w:val="ConsPlusNormal"/>
              <w:jc w:val="center"/>
            </w:pPr>
            <w:r>
              <w:t>11482</w:t>
            </w:r>
          </w:p>
        </w:tc>
        <w:tc>
          <w:tcPr>
            <w:tcW w:w="1304" w:type="dxa"/>
          </w:tcPr>
          <w:p w:rsidR="00A62AEB" w:rsidRDefault="00A62AEB">
            <w:pPr>
              <w:pStyle w:val="ConsPlusNormal"/>
              <w:jc w:val="center"/>
            </w:pPr>
            <w:r>
              <w:t>15016</w:t>
            </w:r>
          </w:p>
        </w:tc>
        <w:tc>
          <w:tcPr>
            <w:tcW w:w="1304" w:type="dxa"/>
          </w:tcPr>
          <w:p w:rsidR="00A62AEB" w:rsidRDefault="00A62AEB">
            <w:pPr>
              <w:pStyle w:val="ConsPlusNormal"/>
              <w:jc w:val="center"/>
            </w:pPr>
            <w:r>
              <w:t>16329</w:t>
            </w:r>
          </w:p>
        </w:tc>
        <w:tc>
          <w:tcPr>
            <w:tcW w:w="1304" w:type="dxa"/>
          </w:tcPr>
          <w:p w:rsidR="00A62AEB" w:rsidRDefault="00A62AEB">
            <w:pPr>
              <w:pStyle w:val="ConsPlusNormal"/>
              <w:jc w:val="center"/>
            </w:pPr>
            <w:r>
              <w:t>19306</w:t>
            </w:r>
          </w:p>
        </w:tc>
      </w:tr>
      <w:tr w:rsidR="00A62AEB">
        <w:tc>
          <w:tcPr>
            <w:tcW w:w="571" w:type="dxa"/>
          </w:tcPr>
          <w:p w:rsidR="00A62AEB" w:rsidRDefault="00A62AEB">
            <w:pPr>
              <w:pStyle w:val="ConsPlusNormal"/>
              <w:jc w:val="center"/>
            </w:pPr>
            <w:r>
              <w:t>25.</w:t>
            </w:r>
          </w:p>
        </w:tc>
        <w:tc>
          <w:tcPr>
            <w:tcW w:w="2268" w:type="dxa"/>
          </w:tcPr>
          <w:p w:rsidR="00A62AEB" w:rsidRDefault="00A62AEB">
            <w:pPr>
              <w:pStyle w:val="ConsPlusNormal"/>
            </w:pPr>
            <w:r>
              <w:t>Ботлихский</w:t>
            </w:r>
          </w:p>
        </w:tc>
        <w:tc>
          <w:tcPr>
            <w:tcW w:w="1304" w:type="dxa"/>
          </w:tcPr>
          <w:p w:rsidR="00A62AEB" w:rsidRDefault="00A62AEB">
            <w:pPr>
              <w:pStyle w:val="ConsPlusNormal"/>
            </w:pPr>
          </w:p>
        </w:tc>
        <w:tc>
          <w:tcPr>
            <w:tcW w:w="1247" w:type="dxa"/>
          </w:tcPr>
          <w:p w:rsidR="00A62AEB" w:rsidRDefault="00A62AEB">
            <w:pPr>
              <w:pStyle w:val="ConsPlusNormal"/>
              <w:jc w:val="center"/>
            </w:pPr>
            <w:r>
              <w:t>7822</w:t>
            </w:r>
          </w:p>
        </w:tc>
        <w:tc>
          <w:tcPr>
            <w:tcW w:w="1304" w:type="dxa"/>
          </w:tcPr>
          <w:p w:rsidR="00A62AEB" w:rsidRDefault="00A62AEB">
            <w:pPr>
              <w:pStyle w:val="ConsPlusNormal"/>
              <w:jc w:val="center"/>
            </w:pPr>
            <w:r>
              <w:t>8468</w:t>
            </w:r>
          </w:p>
        </w:tc>
        <w:tc>
          <w:tcPr>
            <w:tcW w:w="1304" w:type="dxa"/>
          </w:tcPr>
          <w:p w:rsidR="00A62AEB" w:rsidRDefault="00A62AEB">
            <w:pPr>
              <w:pStyle w:val="ConsPlusNormal"/>
              <w:jc w:val="center"/>
            </w:pPr>
            <w:r>
              <w:t>6754</w:t>
            </w:r>
          </w:p>
        </w:tc>
        <w:tc>
          <w:tcPr>
            <w:tcW w:w="1304" w:type="dxa"/>
          </w:tcPr>
          <w:p w:rsidR="00A62AEB" w:rsidRDefault="00A62AEB">
            <w:pPr>
              <w:pStyle w:val="ConsPlusNormal"/>
              <w:jc w:val="center"/>
            </w:pPr>
            <w:r>
              <w:t>7107</w:t>
            </w:r>
          </w:p>
        </w:tc>
        <w:tc>
          <w:tcPr>
            <w:tcW w:w="1304" w:type="dxa"/>
          </w:tcPr>
          <w:p w:rsidR="00A62AEB" w:rsidRDefault="00A62AEB">
            <w:pPr>
              <w:pStyle w:val="ConsPlusNormal"/>
              <w:jc w:val="center"/>
            </w:pPr>
            <w:r>
              <w:t>7144</w:t>
            </w:r>
          </w:p>
        </w:tc>
        <w:tc>
          <w:tcPr>
            <w:tcW w:w="1304" w:type="dxa"/>
          </w:tcPr>
          <w:p w:rsidR="00A62AEB" w:rsidRDefault="00A62AEB">
            <w:pPr>
              <w:pStyle w:val="ConsPlusNormal"/>
              <w:jc w:val="center"/>
            </w:pPr>
            <w:r>
              <w:t>7382</w:t>
            </w:r>
          </w:p>
        </w:tc>
      </w:tr>
      <w:tr w:rsidR="00A62AEB">
        <w:tc>
          <w:tcPr>
            <w:tcW w:w="571" w:type="dxa"/>
          </w:tcPr>
          <w:p w:rsidR="00A62AEB" w:rsidRDefault="00A62AEB">
            <w:pPr>
              <w:pStyle w:val="ConsPlusNormal"/>
              <w:jc w:val="center"/>
            </w:pPr>
            <w:r>
              <w:t>26.</w:t>
            </w:r>
          </w:p>
        </w:tc>
        <w:tc>
          <w:tcPr>
            <w:tcW w:w="2268" w:type="dxa"/>
          </w:tcPr>
          <w:p w:rsidR="00A62AEB" w:rsidRDefault="00A62AEB">
            <w:pPr>
              <w:pStyle w:val="ConsPlusNormal"/>
            </w:pPr>
            <w:r>
              <w:t>Гергебильский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13997</w:t>
            </w:r>
          </w:p>
        </w:tc>
        <w:tc>
          <w:tcPr>
            <w:tcW w:w="1304" w:type="dxa"/>
          </w:tcPr>
          <w:p w:rsidR="00A62AEB" w:rsidRDefault="00A62AEB">
            <w:pPr>
              <w:pStyle w:val="ConsPlusNormal"/>
              <w:jc w:val="center"/>
            </w:pPr>
            <w:r>
              <w:t>17520</w:t>
            </w:r>
          </w:p>
        </w:tc>
        <w:tc>
          <w:tcPr>
            <w:tcW w:w="1304" w:type="dxa"/>
          </w:tcPr>
          <w:p w:rsidR="00A62AEB" w:rsidRDefault="00A62AEB">
            <w:pPr>
              <w:pStyle w:val="ConsPlusNormal"/>
              <w:jc w:val="center"/>
            </w:pPr>
            <w:r>
              <w:t>14747</w:t>
            </w:r>
          </w:p>
        </w:tc>
        <w:tc>
          <w:tcPr>
            <w:tcW w:w="1304" w:type="dxa"/>
          </w:tcPr>
          <w:p w:rsidR="00A62AEB" w:rsidRDefault="00A62AEB">
            <w:pPr>
              <w:pStyle w:val="ConsPlusNormal"/>
              <w:jc w:val="center"/>
            </w:pPr>
            <w:r>
              <w:t>16507</w:t>
            </w:r>
          </w:p>
        </w:tc>
        <w:tc>
          <w:tcPr>
            <w:tcW w:w="1304" w:type="dxa"/>
          </w:tcPr>
          <w:p w:rsidR="00A62AEB" w:rsidRDefault="00A62AEB">
            <w:pPr>
              <w:pStyle w:val="ConsPlusNormal"/>
              <w:jc w:val="center"/>
            </w:pPr>
            <w:r>
              <w:t>18144</w:t>
            </w:r>
          </w:p>
        </w:tc>
        <w:tc>
          <w:tcPr>
            <w:tcW w:w="1304" w:type="dxa"/>
          </w:tcPr>
          <w:p w:rsidR="00A62AEB" w:rsidRDefault="00A62AEB">
            <w:pPr>
              <w:pStyle w:val="ConsPlusNormal"/>
              <w:jc w:val="center"/>
            </w:pPr>
            <w:r>
              <w:t>19306</w:t>
            </w:r>
          </w:p>
        </w:tc>
      </w:tr>
      <w:tr w:rsidR="00A62AEB">
        <w:tc>
          <w:tcPr>
            <w:tcW w:w="571" w:type="dxa"/>
          </w:tcPr>
          <w:p w:rsidR="00A62AEB" w:rsidRDefault="00A62AEB">
            <w:pPr>
              <w:pStyle w:val="ConsPlusNormal"/>
              <w:jc w:val="center"/>
            </w:pPr>
            <w:r>
              <w:t>27.</w:t>
            </w:r>
          </w:p>
        </w:tc>
        <w:tc>
          <w:tcPr>
            <w:tcW w:w="2268" w:type="dxa"/>
          </w:tcPr>
          <w:p w:rsidR="00A62AEB" w:rsidRDefault="00A62AEB">
            <w:pPr>
              <w:pStyle w:val="ConsPlusNormal"/>
            </w:pPr>
            <w:r>
              <w:t>Гумбетовский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8920</w:t>
            </w:r>
          </w:p>
        </w:tc>
        <w:tc>
          <w:tcPr>
            <w:tcW w:w="1304" w:type="dxa"/>
          </w:tcPr>
          <w:p w:rsidR="00A62AEB" w:rsidRDefault="00A62AEB">
            <w:pPr>
              <w:pStyle w:val="ConsPlusNormal"/>
              <w:jc w:val="center"/>
            </w:pPr>
            <w:r>
              <w:t>10220</w:t>
            </w:r>
          </w:p>
        </w:tc>
        <w:tc>
          <w:tcPr>
            <w:tcW w:w="1304" w:type="dxa"/>
          </w:tcPr>
          <w:p w:rsidR="00A62AEB" w:rsidRDefault="00A62AEB">
            <w:pPr>
              <w:pStyle w:val="ConsPlusNormal"/>
              <w:jc w:val="center"/>
            </w:pPr>
            <w:r>
              <w:t>8443</w:t>
            </w:r>
          </w:p>
        </w:tc>
        <w:tc>
          <w:tcPr>
            <w:tcW w:w="1304" w:type="dxa"/>
          </w:tcPr>
          <w:p w:rsidR="00A62AEB" w:rsidRDefault="00A62AEB">
            <w:pPr>
              <w:pStyle w:val="ConsPlusNormal"/>
              <w:jc w:val="center"/>
            </w:pPr>
            <w:r>
              <w:t>9285</w:t>
            </w:r>
          </w:p>
        </w:tc>
        <w:tc>
          <w:tcPr>
            <w:tcW w:w="1304" w:type="dxa"/>
          </w:tcPr>
          <w:p w:rsidR="00A62AEB" w:rsidRDefault="00A62AEB">
            <w:pPr>
              <w:pStyle w:val="ConsPlusNormal"/>
              <w:jc w:val="center"/>
            </w:pPr>
            <w:r>
              <w:t>10773</w:t>
            </w:r>
          </w:p>
        </w:tc>
        <w:tc>
          <w:tcPr>
            <w:tcW w:w="1304" w:type="dxa"/>
          </w:tcPr>
          <w:p w:rsidR="00A62AEB" w:rsidRDefault="00A62AEB">
            <w:pPr>
              <w:pStyle w:val="ConsPlusNormal"/>
              <w:jc w:val="center"/>
            </w:pPr>
            <w:r>
              <w:t>11583</w:t>
            </w:r>
          </w:p>
        </w:tc>
      </w:tr>
      <w:tr w:rsidR="00A62AEB">
        <w:tc>
          <w:tcPr>
            <w:tcW w:w="571" w:type="dxa"/>
          </w:tcPr>
          <w:p w:rsidR="00A62AEB" w:rsidRDefault="00A62AEB">
            <w:pPr>
              <w:pStyle w:val="ConsPlusNormal"/>
              <w:jc w:val="center"/>
            </w:pPr>
            <w:r>
              <w:t>28.</w:t>
            </w:r>
          </w:p>
        </w:tc>
        <w:tc>
          <w:tcPr>
            <w:tcW w:w="2268" w:type="dxa"/>
          </w:tcPr>
          <w:p w:rsidR="00A62AEB" w:rsidRDefault="00A62AEB">
            <w:pPr>
              <w:pStyle w:val="ConsPlusNormal"/>
            </w:pPr>
            <w:r>
              <w:t>Гунибский</w:t>
            </w:r>
          </w:p>
        </w:tc>
        <w:tc>
          <w:tcPr>
            <w:tcW w:w="1304" w:type="dxa"/>
          </w:tcPr>
          <w:p w:rsidR="00A62AEB" w:rsidRDefault="00A62AEB">
            <w:pPr>
              <w:pStyle w:val="ConsPlusNormal"/>
            </w:pPr>
          </w:p>
        </w:tc>
        <w:tc>
          <w:tcPr>
            <w:tcW w:w="1247" w:type="dxa"/>
          </w:tcPr>
          <w:p w:rsidR="00A62AEB" w:rsidRDefault="00A62AEB">
            <w:pPr>
              <w:pStyle w:val="ConsPlusNormal"/>
              <w:jc w:val="center"/>
            </w:pPr>
            <w:r>
              <w:t>8641</w:t>
            </w:r>
          </w:p>
        </w:tc>
        <w:tc>
          <w:tcPr>
            <w:tcW w:w="1304" w:type="dxa"/>
          </w:tcPr>
          <w:p w:rsidR="00A62AEB" w:rsidRDefault="00A62AEB">
            <w:pPr>
              <w:pStyle w:val="ConsPlusNormal"/>
              <w:jc w:val="center"/>
            </w:pPr>
            <w:r>
              <w:t>9836</w:t>
            </w:r>
          </w:p>
        </w:tc>
        <w:tc>
          <w:tcPr>
            <w:tcW w:w="1304" w:type="dxa"/>
          </w:tcPr>
          <w:p w:rsidR="00A62AEB" w:rsidRDefault="00A62AEB">
            <w:pPr>
              <w:pStyle w:val="ConsPlusNormal"/>
              <w:jc w:val="center"/>
            </w:pPr>
            <w:r>
              <w:t>8116</w:t>
            </w:r>
          </w:p>
        </w:tc>
        <w:tc>
          <w:tcPr>
            <w:tcW w:w="1304" w:type="dxa"/>
          </w:tcPr>
          <w:p w:rsidR="00A62AEB" w:rsidRDefault="00A62AEB">
            <w:pPr>
              <w:pStyle w:val="ConsPlusNormal"/>
              <w:jc w:val="center"/>
            </w:pPr>
            <w:r>
              <w:t>8843</w:t>
            </w:r>
          </w:p>
        </w:tc>
        <w:tc>
          <w:tcPr>
            <w:tcW w:w="1304" w:type="dxa"/>
          </w:tcPr>
          <w:p w:rsidR="00A62AEB" w:rsidRDefault="00A62AEB">
            <w:pPr>
              <w:pStyle w:val="ConsPlusNormal"/>
              <w:jc w:val="center"/>
            </w:pPr>
            <w:r>
              <w:t>9360</w:t>
            </w:r>
          </w:p>
        </w:tc>
        <w:tc>
          <w:tcPr>
            <w:tcW w:w="1304" w:type="dxa"/>
          </w:tcPr>
          <w:p w:rsidR="00A62AEB" w:rsidRDefault="00A62AEB">
            <w:pPr>
              <w:pStyle w:val="ConsPlusNormal"/>
              <w:jc w:val="center"/>
            </w:pPr>
            <w:r>
              <w:t>10030</w:t>
            </w:r>
          </w:p>
        </w:tc>
      </w:tr>
      <w:tr w:rsidR="00A62AEB">
        <w:tc>
          <w:tcPr>
            <w:tcW w:w="571" w:type="dxa"/>
          </w:tcPr>
          <w:p w:rsidR="00A62AEB" w:rsidRDefault="00A62AEB">
            <w:pPr>
              <w:pStyle w:val="ConsPlusNormal"/>
              <w:jc w:val="center"/>
            </w:pPr>
            <w:r>
              <w:t>29.</w:t>
            </w:r>
          </w:p>
        </w:tc>
        <w:tc>
          <w:tcPr>
            <w:tcW w:w="2268" w:type="dxa"/>
          </w:tcPr>
          <w:p w:rsidR="00A62AEB" w:rsidRDefault="00A62AEB">
            <w:pPr>
              <w:pStyle w:val="ConsPlusNormal"/>
            </w:pPr>
            <w:r>
              <w:t>Дахадаевский</w:t>
            </w:r>
          </w:p>
        </w:tc>
        <w:tc>
          <w:tcPr>
            <w:tcW w:w="1304" w:type="dxa"/>
          </w:tcPr>
          <w:p w:rsidR="00A62AEB" w:rsidRDefault="00A62AEB">
            <w:pPr>
              <w:pStyle w:val="ConsPlusNormal"/>
            </w:pPr>
          </w:p>
        </w:tc>
        <w:tc>
          <w:tcPr>
            <w:tcW w:w="1247" w:type="dxa"/>
          </w:tcPr>
          <w:p w:rsidR="00A62AEB" w:rsidRDefault="00A62AEB">
            <w:pPr>
              <w:pStyle w:val="ConsPlusNormal"/>
              <w:jc w:val="center"/>
            </w:pPr>
            <w:r>
              <w:t>7547</w:t>
            </w:r>
          </w:p>
        </w:tc>
        <w:tc>
          <w:tcPr>
            <w:tcW w:w="1304" w:type="dxa"/>
          </w:tcPr>
          <w:p w:rsidR="00A62AEB" w:rsidRDefault="00A62AEB">
            <w:pPr>
              <w:pStyle w:val="ConsPlusNormal"/>
              <w:jc w:val="center"/>
            </w:pPr>
            <w:r>
              <w:t>8760</w:t>
            </w:r>
          </w:p>
        </w:tc>
        <w:tc>
          <w:tcPr>
            <w:tcW w:w="1304" w:type="dxa"/>
          </w:tcPr>
          <w:p w:rsidR="00A62AEB" w:rsidRDefault="00A62AEB">
            <w:pPr>
              <w:pStyle w:val="ConsPlusNormal"/>
              <w:jc w:val="center"/>
            </w:pPr>
            <w:r>
              <w:t>7317</w:t>
            </w:r>
          </w:p>
        </w:tc>
        <w:tc>
          <w:tcPr>
            <w:tcW w:w="1304" w:type="dxa"/>
          </w:tcPr>
          <w:p w:rsidR="00A62AEB" w:rsidRDefault="00A62AEB">
            <w:pPr>
              <w:pStyle w:val="ConsPlusNormal"/>
              <w:jc w:val="center"/>
            </w:pPr>
            <w:r>
              <w:t>8024</w:t>
            </w:r>
          </w:p>
        </w:tc>
        <w:tc>
          <w:tcPr>
            <w:tcW w:w="1304" w:type="dxa"/>
          </w:tcPr>
          <w:p w:rsidR="00A62AEB" w:rsidRDefault="00A62AEB">
            <w:pPr>
              <w:pStyle w:val="ConsPlusNormal"/>
              <w:jc w:val="center"/>
            </w:pPr>
            <w:r>
              <w:t>8505</w:t>
            </w:r>
          </w:p>
        </w:tc>
        <w:tc>
          <w:tcPr>
            <w:tcW w:w="1304" w:type="dxa"/>
          </w:tcPr>
          <w:p w:rsidR="00A62AEB" w:rsidRDefault="00A62AEB">
            <w:pPr>
              <w:pStyle w:val="ConsPlusNormal"/>
              <w:jc w:val="center"/>
            </w:pPr>
            <w:r>
              <w:t>9085</w:t>
            </w:r>
          </w:p>
        </w:tc>
      </w:tr>
      <w:tr w:rsidR="00A62AEB">
        <w:tc>
          <w:tcPr>
            <w:tcW w:w="571" w:type="dxa"/>
          </w:tcPr>
          <w:p w:rsidR="00A62AEB" w:rsidRDefault="00A62AEB">
            <w:pPr>
              <w:pStyle w:val="ConsPlusNormal"/>
              <w:jc w:val="center"/>
            </w:pPr>
            <w:r>
              <w:t>30.</w:t>
            </w:r>
          </w:p>
        </w:tc>
        <w:tc>
          <w:tcPr>
            <w:tcW w:w="2268" w:type="dxa"/>
          </w:tcPr>
          <w:p w:rsidR="00A62AEB" w:rsidRDefault="00A62AEB">
            <w:pPr>
              <w:pStyle w:val="ConsPlusNormal"/>
            </w:pPr>
            <w:r>
              <w:t>Кулинский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6861</w:t>
            </w:r>
          </w:p>
        </w:tc>
        <w:tc>
          <w:tcPr>
            <w:tcW w:w="1304" w:type="dxa"/>
          </w:tcPr>
          <w:p w:rsidR="00A62AEB" w:rsidRDefault="00A62AEB">
            <w:pPr>
              <w:pStyle w:val="ConsPlusNormal"/>
              <w:jc w:val="center"/>
            </w:pPr>
            <w:r>
              <w:t>8030</w:t>
            </w:r>
          </w:p>
        </w:tc>
        <w:tc>
          <w:tcPr>
            <w:tcW w:w="1304" w:type="dxa"/>
          </w:tcPr>
          <w:p w:rsidR="00A62AEB" w:rsidRDefault="00A62AEB">
            <w:pPr>
              <w:pStyle w:val="ConsPlusNormal"/>
              <w:jc w:val="center"/>
            </w:pPr>
            <w:r>
              <w:t>6754</w:t>
            </w:r>
          </w:p>
        </w:tc>
        <w:tc>
          <w:tcPr>
            <w:tcW w:w="1304" w:type="dxa"/>
          </w:tcPr>
          <w:p w:rsidR="00A62AEB" w:rsidRDefault="00A62AEB">
            <w:pPr>
              <w:pStyle w:val="ConsPlusNormal"/>
              <w:jc w:val="center"/>
            </w:pPr>
            <w:r>
              <w:t>7451</w:t>
            </w:r>
          </w:p>
        </w:tc>
        <w:tc>
          <w:tcPr>
            <w:tcW w:w="1304" w:type="dxa"/>
          </w:tcPr>
          <w:p w:rsidR="00A62AEB" w:rsidRDefault="00A62AEB">
            <w:pPr>
              <w:pStyle w:val="ConsPlusNormal"/>
              <w:jc w:val="center"/>
            </w:pPr>
            <w:r>
              <w:t>7938</w:t>
            </w:r>
          </w:p>
        </w:tc>
        <w:tc>
          <w:tcPr>
            <w:tcW w:w="1304" w:type="dxa"/>
          </w:tcPr>
          <w:p w:rsidR="00A62AEB" w:rsidRDefault="00A62AEB">
            <w:pPr>
              <w:pStyle w:val="ConsPlusNormal"/>
              <w:jc w:val="center"/>
            </w:pPr>
            <w:r>
              <w:t>8858</w:t>
            </w:r>
          </w:p>
        </w:tc>
      </w:tr>
      <w:tr w:rsidR="00A62AEB">
        <w:tc>
          <w:tcPr>
            <w:tcW w:w="571" w:type="dxa"/>
          </w:tcPr>
          <w:p w:rsidR="00A62AEB" w:rsidRDefault="00A62AEB">
            <w:pPr>
              <w:pStyle w:val="ConsPlusNormal"/>
              <w:jc w:val="center"/>
            </w:pPr>
            <w:r>
              <w:t>31.</w:t>
            </w:r>
          </w:p>
        </w:tc>
        <w:tc>
          <w:tcPr>
            <w:tcW w:w="2268" w:type="dxa"/>
          </w:tcPr>
          <w:p w:rsidR="00A62AEB" w:rsidRDefault="00A62AEB">
            <w:pPr>
              <w:pStyle w:val="ConsPlusNormal"/>
            </w:pPr>
            <w:r>
              <w:t>Курахский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11664</w:t>
            </w:r>
          </w:p>
        </w:tc>
        <w:tc>
          <w:tcPr>
            <w:tcW w:w="1304" w:type="dxa"/>
          </w:tcPr>
          <w:p w:rsidR="00A62AEB" w:rsidRDefault="00A62AEB">
            <w:pPr>
              <w:pStyle w:val="ConsPlusNormal"/>
              <w:jc w:val="center"/>
            </w:pPr>
            <w:r>
              <w:t>16352</w:t>
            </w:r>
          </w:p>
        </w:tc>
        <w:tc>
          <w:tcPr>
            <w:tcW w:w="1304" w:type="dxa"/>
          </w:tcPr>
          <w:p w:rsidR="00A62AEB" w:rsidRDefault="00A62AEB">
            <w:pPr>
              <w:pStyle w:val="ConsPlusNormal"/>
              <w:jc w:val="center"/>
            </w:pPr>
            <w:r>
              <w:t>12833</w:t>
            </w:r>
          </w:p>
        </w:tc>
        <w:tc>
          <w:tcPr>
            <w:tcW w:w="1304" w:type="dxa"/>
          </w:tcPr>
          <w:p w:rsidR="00A62AEB" w:rsidRDefault="00A62AEB">
            <w:pPr>
              <w:pStyle w:val="ConsPlusNormal"/>
              <w:jc w:val="center"/>
            </w:pPr>
            <w:r>
              <w:t>13756</w:t>
            </w:r>
          </w:p>
        </w:tc>
        <w:tc>
          <w:tcPr>
            <w:tcW w:w="1304" w:type="dxa"/>
          </w:tcPr>
          <w:p w:rsidR="00A62AEB" w:rsidRDefault="00A62AEB">
            <w:pPr>
              <w:pStyle w:val="ConsPlusNormal"/>
              <w:jc w:val="center"/>
            </w:pPr>
            <w:r>
              <w:t>15082</w:t>
            </w:r>
          </w:p>
        </w:tc>
        <w:tc>
          <w:tcPr>
            <w:tcW w:w="1304" w:type="dxa"/>
          </w:tcPr>
          <w:p w:rsidR="00A62AEB" w:rsidRDefault="00A62AEB">
            <w:pPr>
              <w:pStyle w:val="ConsPlusNormal"/>
              <w:jc w:val="center"/>
            </w:pPr>
            <w:r>
              <w:t>16126</w:t>
            </w:r>
          </w:p>
        </w:tc>
      </w:tr>
      <w:tr w:rsidR="00A62AEB">
        <w:tc>
          <w:tcPr>
            <w:tcW w:w="571" w:type="dxa"/>
          </w:tcPr>
          <w:p w:rsidR="00A62AEB" w:rsidRDefault="00A62AEB">
            <w:pPr>
              <w:pStyle w:val="ConsPlusNormal"/>
              <w:jc w:val="center"/>
            </w:pPr>
            <w:r>
              <w:t>32.</w:t>
            </w:r>
          </w:p>
        </w:tc>
        <w:tc>
          <w:tcPr>
            <w:tcW w:w="2268" w:type="dxa"/>
          </w:tcPr>
          <w:p w:rsidR="00A62AEB" w:rsidRDefault="00A62AEB">
            <w:pPr>
              <w:pStyle w:val="ConsPlusNormal"/>
            </w:pPr>
            <w:r>
              <w:t>Лакский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10017</w:t>
            </w:r>
          </w:p>
        </w:tc>
        <w:tc>
          <w:tcPr>
            <w:tcW w:w="1304" w:type="dxa"/>
          </w:tcPr>
          <w:p w:rsidR="00A62AEB" w:rsidRDefault="00A62AEB">
            <w:pPr>
              <w:pStyle w:val="ConsPlusNormal"/>
              <w:jc w:val="center"/>
            </w:pPr>
            <w:r>
              <w:t>6774</w:t>
            </w:r>
          </w:p>
        </w:tc>
        <w:tc>
          <w:tcPr>
            <w:tcW w:w="1304" w:type="dxa"/>
          </w:tcPr>
          <w:p w:rsidR="00A62AEB" w:rsidRDefault="00A62AEB">
            <w:pPr>
              <w:pStyle w:val="ConsPlusNormal"/>
              <w:jc w:val="center"/>
            </w:pPr>
            <w:r>
              <w:t>9006</w:t>
            </w:r>
          </w:p>
        </w:tc>
        <w:tc>
          <w:tcPr>
            <w:tcW w:w="1304" w:type="dxa"/>
          </w:tcPr>
          <w:p w:rsidR="00A62AEB" w:rsidRDefault="00A62AEB">
            <w:pPr>
              <w:pStyle w:val="ConsPlusNormal"/>
              <w:jc w:val="center"/>
            </w:pPr>
            <w:r>
              <w:t>10019</w:t>
            </w:r>
          </w:p>
        </w:tc>
        <w:tc>
          <w:tcPr>
            <w:tcW w:w="1304" w:type="dxa"/>
          </w:tcPr>
          <w:p w:rsidR="00A62AEB" w:rsidRDefault="00A62AEB">
            <w:pPr>
              <w:pStyle w:val="ConsPlusNormal"/>
              <w:jc w:val="center"/>
            </w:pPr>
            <w:r>
              <w:t>11226</w:t>
            </w:r>
          </w:p>
        </w:tc>
        <w:tc>
          <w:tcPr>
            <w:tcW w:w="1304" w:type="dxa"/>
          </w:tcPr>
          <w:p w:rsidR="00A62AEB" w:rsidRDefault="00A62AEB">
            <w:pPr>
              <w:pStyle w:val="ConsPlusNormal"/>
              <w:jc w:val="center"/>
            </w:pPr>
            <w:r>
              <w:t>13628</w:t>
            </w:r>
          </w:p>
        </w:tc>
      </w:tr>
      <w:tr w:rsidR="00A62AEB">
        <w:tc>
          <w:tcPr>
            <w:tcW w:w="571" w:type="dxa"/>
          </w:tcPr>
          <w:p w:rsidR="00A62AEB" w:rsidRDefault="00A62AEB">
            <w:pPr>
              <w:pStyle w:val="ConsPlusNormal"/>
              <w:jc w:val="center"/>
            </w:pPr>
            <w:r>
              <w:t>33.</w:t>
            </w:r>
          </w:p>
        </w:tc>
        <w:tc>
          <w:tcPr>
            <w:tcW w:w="2268" w:type="dxa"/>
          </w:tcPr>
          <w:p w:rsidR="00A62AEB" w:rsidRDefault="00A62AEB">
            <w:pPr>
              <w:pStyle w:val="ConsPlusNormal"/>
            </w:pPr>
            <w:r>
              <w:t>Левашинский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8920</w:t>
            </w:r>
          </w:p>
        </w:tc>
        <w:tc>
          <w:tcPr>
            <w:tcW w:w="1304" w:type="dxa"/>
          </w:tcPr>
          <w:p w:rsidR="00A62AEB" w:rsidRDefault="00A62AEB">
            <w:pPr>
              <w:pStyle w:val="ConsPlusNormal"/>
              <w:jc w:val="center"/>
            </w:pPr>
            <w:r>
              <w:t>11388</w:t>
            </w:r>
          </w:p>
        </w:tc>
        <w:tc>
          <w:tcPr>
            <w:tcW w:w="1304" w:type="dxa"/>
          </w:tcPr>
          <w:p w:rsidR="00A62AEB" w:rsidRDefault="00A62AEB">
            <w:pPr>
              <w:pStyle w:val="ConsPlusNormal"/>
              <w:jc w:val="center"/>
            </w:pPr>
            <w:r>
              <w:t>8949</w:t>
            </w:r>
          </w:p>
        </w:tc>
        <w:tc>
          <w:tcPr>
            <w:tcW w:w="1304" w:type="dxa"/>
          </w:tcPr>
          <w:p w:rsidR="00A62AEB" w:rsidRDefault="00A62AEB">
            <w:pPr>
              <w:pStyle w:val="ConsPlusNormal"/>
              <w:jc w:val="center"/>
            </w:pPr>
            <w:r>
              <w:t>10087</w:t>
            </w:r>
          </w:p>
        </w:tc>
        <w:tc>
          <w:tcPr>
            <w:tcW w:w="1304" w:type="dxa"/>
          </w:tcPr>
          <w:p w:rsidR="00A62AEB" w:rsidRDefault="00A62AEB">
            <w:pPr>
              <w:pStyle w:val="ConsPlusNormal"/>
              <w:jc w:val="center"/>
            </w:pPr>
            <w:r>
              <w:t>12927</w:t>
            </w:r>
          </w:p>
        </w:tc>
        <w:tc>
          <w:tcPr>
            <w:tcW w:w="1304" w:type="dxa"/>
          </w:tcPr>
          <w:p w:rsidR="00A62AEB" w:rsidRDefault="00A62AEB">
            <w:pPr>
              <w:pStyle w:val="ConsPlusNormal"/>
              <w:jc w:val="center"/>
            </w:pPr>
            <w:r>
              <w:t>14309</w:t>
            </w:r>
          </w:p>
        </w:tc>
      </w:tr>
      <w:tr w:rsidR="00A62AEB">
        <w:tc>
          <w:tcPr>
            <w:tcW w:w="571" w:type="dxa"/>
          </w:tcPr>
          <w:p w:rsidR="00A62AEB" w:rsidRDefault="00A62AEB">
            <w:pPr>
              <w:pStyle w:val="ConsPlusNormal"/>
              <w:jc w:val="center"/>
            </w:pPr>
            <w:r>
              <w:t>34.</w:t>
            </w:r>
          </w:p>
        </w:tc>
        <w:tc>
          <w:tcPr>
            <w:tcW w:w="2268" w:type="dxa"/>
          </w:tcPr>
          <w:p w:rsidR="00A62AEB" w:rsidRDefault="00A62AEB">
            <w:pPr>
              <w:pStyle w:val="ConsPlusNormal"/>
            </w:pPr>
            <w:r>
              <w:t>Рутульский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13174</w:t>
            </w:r>
          </w:p>
        </w:tc>
        <w:tc>
          <w:tcPr>
            <w:tcW w:w="1304" w:type="dxa"/>
          </w:tcPr>
          <w:p w:rsidR="00A62AEB" w:rsidRDefault="00A62AEB">
            <w:pPr>
              <w:pStyle w:val="ConsPlusNormal"/>
              <w:jc w:val="center"/>
            </w:pPr>
            <w:r>
              <w:t>16352</w:t>
            </w:r>
          </w:p>
        </w:tc>
        <w:tc>
          <w:tcPr>
            <w:tcW w:w="1304" w:type="dxa"/>
          </w:tcPr>
          <w:p w:rsidR="00A62AEB" w:rsidRDefault="00A62AEB">
            <w:pPr>
              <w:pStyle w:val="ConsPlusNormal"/>
              <w:jc w:val="center"/>
            </w:pPr>
            <w:r>
              <w:t>13621</w:t>
            </w:r>
          </w:p>
        </w:tc>
        <w:tc>
          <w:tcPr>
            <w:tcW w:w="1304" w:type="dxa"/>
          </w:tcPr>
          <w:p w:rsidR="00A62AEB" w:rsidRDefault="00A62AEB">
            <w:pPr>
              <w:pStyle w:val="ConsPlusNormal"/>
              <w:jc w:val="center"/>
            </w:pPr>
            <w:r>
              <w:t>14214</w:t>
            </w:r>
          </w:p>
        </w:tc>
        <w:tc>
          <w:tcPr>
            <w:tcW w:w="1304" w:type="dxa"/>
          </w:tcPr>
          <w:p w:rsidR="00A62AEB" w:rsidRDefault="00A62AEB">
            <w:pPr>
              <w:pStyle w:val="ConsPlusNormal"/>
              <w:jc w:val="center"/>
            </w:pPr>
            <w:r>
              <w:t>15649</w:t>
            </w:r>
          </w:p>
        </w:tc>
        <w:tc>
          <w:tcPr>
            <w:tcW w:w="1304" w:type="dxa"/>
          </w:tcPr>
          <w:p w:rsidR="00A62AEB" w:rsidRDefault="00A62AEB">
            <w:pPr>
              <w:pStyle w:val="ConsPlusNormal"/>
              <w:jc w:val="center"/>
            </w:pPr>
            <w:r>
              <w:t>17035</w:t>
            </w:r>
          </w:p>
        </w:tc>
      </w:tr>
      <w:tr w:rsidR="00A62AEB">
        <w:tc>
          <w:tcPr>
            <w:tcW w:w="571" w:type="dxa"/>
          </w:tcPr>
          <w:p w:rsidR="00A62AEB" w:rsidRDefault="00A62AEB">
            <w:pPr>
              <w:pStyle w:val="ConsPlusNormal"/>
              <w:jc w:val="center"/>
            </w:pPr>
            <w:r>
              <w:t>35.</w:t>
            </w:r>
          </w:p>
        </w:tc>
        <w:tc>
          <w:tcPr>
            <w:tcW w:w="2268" w:type="dxa"/>
          </w:tcPr>
          <w:p w:rsidR="00A62AEB" w:rsidRDefault="00A62AEB">
            <w:pPr>
              <w:pStyle w:val="ConsPlusNormal"/>
            </w:pPr>
            <w:r>
              <w:t>Шамильский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8920</w:t>
            </w:r>
          </w:p>
        </w:tc>
        <w:tc>
          <w:tcPr>
            <w:tcW w:w="1304" w:type="dxa"/>
          </w:tcPr>
          <w:p w:rsidR="00A62AEB" w:rsidRDefault="00A62AEB">
            <w:pPr>
              <w:pStyle w:val="ConsPlusNormal"/>
              <w:jc w:val="center"/>
            </w:pPr>
            <w:r>
              <w:t>9855</w:t>
            </w:r>
          </w:p>
        </w:tc>
        <w:tc>
          <w:tcPr>
            <w:tcW w:w="1304" w:type="dxa"/>
          </w:tcPr>
          <w:p w:rsidR="00A62AEB" w:rsidRDefault="00A62AEB">
            <w:pPr>
              <w:pStyle w:val="ConsPlusNormal"/>
              <w:jc w:val="center"/>
            </w:pPr>
            <w:r>
              <w:t>7993</w:t>
            </w:r>
          </w:p>
        </w:tc>
        <w:tc>
          <w:tcPr>
            <w:tcW w:w="1304" w:type="dxa"/>
          </w:tcPr>
          <w:p w:rsidR="00A62AEB" w:rsidRDefault="00A62AEB">
            <w:pPr>
              <w:pStyle w:val="ConsPlusNormal"/>
              <w:jc w:val="center"/>
            </w:pPr>
            <w:r>
              <w:t>8437</w:t>
            </w:r>
          </w:p>
        </w:tc>
        <w:tc>
          <w:tcPr>
            <w:tcW w:w="1304" w:type="dxa"/>
          </w:tcPr>
          <w:p w:rsidR="00A62AEB" w:rsidRDefault="00A62AEB">
            <w:pPr>
              <w:pStyle w:val="ConsPlusNormal"/>
              <w:jc w:val="center"/>
            </w:pPr>
            <w:r>
              <w:t>8664</w:t>
            </w:r>
          </w:p>
        </w:tc>
        <w:tc>
          <w:tcPr>
            <w:tcW w:w="1304" w:type="dxa"/>
          </w:tcPr>
          <w:p w:rsidR="00A62AEB" w:rsidRDefault="00A62AEB">
            <w:pPr>
              <w:pStyle w:val="ConsPlusNormal"/>
              <w:jc w:val="center"/>
            </w:pPr>
            <w:r>
              <w:t>8972</w:t>
            </w:r>
          </w:p>
        </w:tc>
      </w:tr>
      <w:tr w:rsidR="00A62AEB">
        <w:tc>
          <w:tcPr>
            <w:tcW w:w="571" w:type="dxa"/>
          </w:tcPr>
          <w:p w:rsidR="00A62AEB" w:rsidRDefault="00A62AEB">
            <w:pPr>
              <w:pStyle w:val="ConsPlusNormal"/>
              <w:jc w:val="center"/>
            </w:pPr>
            <w:r>
              <w:t>36.</w:t>
            </w:r>
          </w:p>
        </w:tc>
        <w:tc>
          <w:tcPr>
            <w:tcW w:w="2268" w:type="dxa"/>
          </w:tcPr>
          <w:p w:rsidR="00A62AEB" w:rsidRDefault="00A62AEB">
            <w:pPr>
              <w:pStyle w:val="ConsPlusNormal"/>
            </w:pPr>
            <w:r>
              <w:t>Тляратинский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8096</w:t>
            </w:r>
          </w:p>
        </w:tc>
        <w:tc>
          <w:tcPr>
            <w:tcW w:w="1304" w:type="dxa"/>
          </w:tcPr>
          <w:p w:rsidR="00A62AEB" w:rsidRDefault="00A62AEB">
            <w:pPr>
              <w:pStyle w:val="ConsPlusNormal"/>
              <w:jc w:val="center"/>
            </w:pPr>
            <w:r>
              <w:t>8906</w:t>
            </w:r>
          </w:p>
        </w:tc>
        <w:tc>
          <w:tcPr>
            <w:tcW w:w="1304" w:type="dxa"/>
          </w:tcPr>
          <w:p w:rsidR="00A62AEB" w:rsidRDefault="00A62AEB">
            <w:pPr>
              <w:pStyle w:val="ConsPlusNormal"/>
              <w:jc w:val="center"/>
            </w:pPr>
            <w:r>
              <w:t>7205</w:t>
            </w:r>
          </w:p>
        </w:tc>
        <w:tc>
          <w:tcPr>
            <w:tcW w:w="1304" w:type="dxa"/>
          </w:tcPr>
          <w:p w:rsidR="00A62AEB" w:rsidRDefault="00A62AEB">
            <w:pPr>
              <w:pStyle w:val="ConsPlusNormal"/>
              <w:jc w:val="center"/>
            </w:pPr>
            <w:r>
              <w:t>7680</w:t>
            </w:r>
          </w:p>
        </w:tc>
        <w:tc>
          <w:tcPr>
            <w:tcW w:w="1304" w:type="dxa"/>
          </w:tcPr>
          <w:p w:rsidR="00A62AEB" w:rsidRDefault="00A62AEB">
            <w:pPr>
              <w:pStyle w:val="ConsPlusNormal"/>
              <w:jc w:val="center"/>
            </w:pPr>
            <w:r>
              <w:t>7938</w:t>
            </w:r>
          </w:p>
        </w:tc>
        <w:tc>
          <w:tcPr>
            <w:tcW w:w="1304" w:type="dxa"/>
          </w:tcPr>
          <w:p w:rsidR="00A62AEB" w:rsidRDefault="00A62AEB">
            <w:pPr>
              <w:pStyle w:val="ConsPlusNormal"/>
              <w:jc w:val="center"/>
            </w:pPr>
            <w:r>
              <w:t>8517</w:t>
            </w:r>
          </w:p>
        </w:tc>
      </w:tr>
      <w:tr w:rsidR="00A62AEB">
        <w:tc>
          <w:tcPr>
            <w:tcW w:w="571" w:type="dxa"/>
          </w:tcPr>
          <w:p w:rsidR="00A62AEB" w:rsidRDefault="00A62AEB">
            <w:pPr>
              <w:pStyle w:val="ConsPlusNormal"/>
              <w:jc w:val="center"/>
            </w:pPr>
            <w:r>
              <w:t>37.</w:t>
            </w:r>
          </w:p>
        </w:tc>
        <w:tc>
          <w:tcPr>
            <w:tcW w:w="2268" w:type="dxa"/>
          </w:tcPr>
          <w:p w:rsidR="00A62AEB" w:rsidRDefault="00A62AEB">
            <w:pPr>
              <w:pStyle w:val="ConsPlusNormal"/>
            </w:pPr>
            <w:r>
              <w:t>Унцукульский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10703</w:t>
            </w:r>
          </w:p>
        </w:tc>
        <w:tc>
          <w:tcPr>
            <w:tcW w:w="1304" w:type="dxa"/>
          </w:tcPr>
          <w:p w:rsidR="00A62AEB" w:rsidRDefault="00A62AEB">
            <w:pPr>
              <w:pStyle w:val="ConsPlusNormal"/>
              <w:jc w:val="center"/>
            </w:pPr>
            <w:r>
              <w:t>11680</w:t>
            </w:r>
          </w:p>
        </w:tc>
        <w:tc>
          <w:tcPr>
            <w:tcW w:w="1304" w:type="dxa"/>
          </w:tcPr>
          <w:p w:rsidR="00A62AEB" w:rsidRDefault="00A62AEB">
            <w:pPr>
              <w:pStyle w:val="ConsPlusNormal"/>
              <w:jc w:val="center"/>
            </w:pPr>
            <w:r>
              <w:t>10131</w:t>
            </w:r>
          </w:p>
        </w:tc>
        <w:tc>
          <w:tcPr>
            <w:tcW w:w="1304" w:type="dxa"/>
          </w:tcPr>
          <w:p w:rsidR="00A62AEB" w:rsidRDefault="00A62AEB">
            <w:pPr>
              <w:pStyle w:val="ConsPlusNormal"/>
              <w:jc w:val="center"/>
            </w:pPr>
            <w:r>
              <w:t>12036</w:t>
            </w:r>
          </w:p>
        </w:tc>
        <w:tc>
          <w:tcPr>
            <w:tcW w:w="1304" w:type="dxa"/>
          </w:tcPr>
          <w:p w:rsidR="00A62AEB" w:rsidRDefault="00A62AEB">
            <w:pPr>
              <w:pStyle w:val="ConsPlusNormal"/>
              <w:jc w:val="center"/>
            </w:pPr>
            <w:r>
              <w:t>13608</w:t>
            </w:r>
          </w:p>
        </w:tc>
        <w:tc>
          <w:tcPr>
            <w:tcW w:w="1304" w:type="dxa"/>
          </w:tcPr>
          <w:p w:rsidR="00A62AEB" w:rsidRDefault="00A62AEB">
            <w:pPr>
              <w:pStyle w:val="ConsPlusNormal"/>
              <w:jc w:val="center"/>
            </w:pPr>
            <w:r>
              <w:t>15331</w:t>
            </w:r>
          </w:p>
        </w:tc>
      </w:tr>
      <w:tr w:rsidR="00A62AEB">
        <w:tc>
          <w:tcPr>
            <w:tcW w:w="571" w:type="dxa"/>
          </w:tcPr>
          <w:p w:rsidR="00A62AEB" w:rsidRDefault="00A62AEB">
            <w:pPr>
              <w:pStyle w:val="ConsPlusNormal"/>
              <w:jc w:val="center"/>
            </w:pPr>
            <w:r>
              <w:t>38.</w:t>
            </w:r>
          </w:p>
        </w:tc>
        <w:tc>
          <w:tcPr>
            <w:tcW w:w="2268" w:type="dxa"/>
          </w:tcPr>
          <w:p w:rsidR="00A62AEB" w:rsidRDefault="00A62AEB">
            <w:pPr>
              <w:pStyle w:val="ConsPlusNormal"/>
            </w:pPr>
            <w:r>
              <w:t>Хунзахский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7959</w:t>
            </w:r>
          </w:p>
        </w:tc>
        <w:tc>
          <w:tcPr>
            <w:tcW w:w="1304" w:type="dxa"/>
          </w:tcPr>
          <w:p w:rsidR="00A62AEB" w:rsidRDefault="00A62AEB">
            <w:pPr>
              <w:pStyle w:val="ConsPlusNormal"/>
              <w:jc w:val="center"/>
            </w:pPr>
            <w:r>
              <w:t>8760</w:t>
            </w:r>
          </w:p>
        </w:tc>
        <w:tc>
          <w:tcPr>
            <w:tcW w:w="1304" w:type="dxa"/>
          </w:tcPr>
          <w:p w:rsidR="00A62AEB" w:rsidRDefault="00A62AEB">
            <w:pPr>
              <w:pStyle w:val="ConsPlusNormal"/>
              <w:jc w:val="center"/>
            </w:pPr>
            <w:r>
              <w:t>7092</w:t>
            </w:r>
          </w:p>
        </w:tc>
        <w:tc>
          <w:tcPr>
            <w:tcW w:w="1304" w:type="dxa"/>
          </w:tcPr>
          <w:p w:rsidR="00A62AEB" w:rsidRDefault="00A62AEB">
            <w:pPr>
              <w:pStyle w:val="ConsPlusNormal"/>
              <w:jc w:val="center"/>
            </w:pPr>
            <w:r>
              <w:t>8597</w:t>
            </w:r>
          </w:p>
        </w:tc>
        <w:tc>
          <w:tcPr>
            <w:tcW w:w="1304" w:type="dxa"/>
          </w:tcPr>
          <w:p w:rsidR="00A62AEB" w:rsidRDefault="00A62AEB">
            <w:pPr>
              <w:pStyle w:val="ConsPlusNormal"/>
              <w:jc w:val="center"/>
            </w:pPr>
            <w:r>
              <w:t>9639</w:t>
            </w:r>
          </w:p>
        </w:tc>
        <w:tc>
          <w:tcPr>
            <w:tcW w:w="1304" w:type="dxa"/>
          </w:tcPr>
          <w:p w:rsidR="00A62AEB" w:rsidRDefault="00A62AEB">
            <w:pPr>
              <w:pStyle w:val="ConsPlusNormal"/>
              <w:jc w:val="center"/>
            </w:pPr>
            <w:r>
              <w:t>10221</w:t>
            </w:r>
          </w:p>
        </w:tc>
      </w:tr>
      <w:tr w:rsidR="00A62AEB">
        <w:tc>
          <w:tcPr>
            <w:tcW w:w="571" w:type="dxa"/>
          </w:tcPr>
          <w:p w:rsidR="00A62AEB" w:rsidRDefault="00A62AEB">
            <w:pPr>
              <w:pStyle w:val="ConsPlusNormal"/>
              <w:jc w:val="center"/>
            </w:pPr>
            <w:r>
              <w:t>39.</w:t>
            </w:r>
          </w:p>
        </w:tc>
        <w:tc>
          <w:tcPr>
            <w:tcW w:w="2268" w:type="dxa"/>
          </w:tcPr>
          <w:p w:rsidR="00A62AEB" w:rsidRDefault="00A62AEB">
            <w:pPr>
              <w:pStyle w:val="ConsPlusNormal"/>
            </w:pPr>
            <w:r>
              <w:t>Цунтинский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8206</w:t>
            </w:r>
          </w:p>
        </w:tc>
        <w:tc>
          <w:tcPr>
            <w:tcW w:w="1304" w:type="dxa"/>
          </w:tcPr>
          <w:p w:rsidR="00A62AEB" w:rsidRDefault="00A62AEB">
            <w:pPr>
              <w:pStyle w:val="ConsPlusNormal"/>
              <w:jc w:val="center"/>
            </w:pPr>
            <w:r>
              <w:t>9198</w:t>
            </w:r>
          </w:p>
        </w:tc>
        <w:tc>
          <w:tcPr>
            <w:tcW w:w="1304" w:type="dxa"/>
          </w:tcPr>
          <w:p w:rsidR="00A62AEB" w:rsidRDefault="00A62AEB">
            <w:pPr>
              <w:pStyle w:val="ConsPlusNormal"/>
              <w:jc w:val="center"/>
            </w:pPr>
            <w:r>
              <w:t>7554</w:t>
            </w:r>
          </w:p>
        </w:tc>
        <w:tc>
          <w:tcPr>
            <w:tcW w:w="1304" w:type="dxa"/>
          </w:tcPr>
          <w:p w:rsidR="00A62AEB" w:rsidRDefault="00A62AEB">
            <w:pPr>
              <w:pStyle w:val="ConsPlusNormal"/>
              <w:jc w:val="center"/>
            </w:pPr>
            <w:r>
              <w:t>8253</w:t>
            </w:r>
          </w:p>
        </w:tc>
        <w:tc>
          <w:tcPr>
            <w:tcW w:w="1304" w:type="dxa"/>
          </w:tcPr>
          <w:p w:rsidR="00A62AEB" w:rsidRDefault="00A62AEB">
            <w:pPr>
              <w:pStyle w:val="ConsPlusNormal"/>
              <w:jc w:val="center"/>
            </w:pPr>
            <w:r>
              <w:t>9185</w:t>
            </w:r>
          </w:p>
        </w:tc>
        <w:tc>
          <w:tcPr>
            <w:tcW w:w="1304" w:type="dxa"/>
          </w:tcPr>
          <w:p w:rsidR="00A62AEB" w:rsidRDefault="00A62AEB">
            <w:pPr>
              <w:pStyle w:val="ConsPlusNormal"/>
              <w:jc w:val="center"/>
            </w:pPr>
            <w:r>
              <w:t>10175</w:t>
            </w:r>
          </w:p>
        </w:tc>
      </w:tr>
      <w:tr w:rsidR="00A62AEB">
        <w:tc>
          <w:tcPr>
            <w:tcW w:w="571" w:type="dxa"/>
          </w:tcPr>
          <w:p w:rsidR="00A62AEB" w:rsidRDefault="00A62AEB">
            <w:pPr>
              <w:pStyle w:val="ConsPlusNormal"/>
              <w:jc w:val="center"/>
            </w:pPr>
            <w:r>
              <w:t>40.</w:t>
            </w:r>
          </w:p>
        </w:tc>
        <w:tc>
          <w:tcPr>
            <w:tcW w:w="2268" w:type="dxa"/>
          </w:tcPr>
          <w:p w:rsidR="00A62AEB" w:rsidRDefault="00A62AEB">
            <w:pPr>
              <w:pStyle w:val="ConsPlusNormal"/>
            </w:pPr>
            <w:r>
              <w:t>Цумадинский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9606</w:t>
            </w:r>
          </w:p>
        </w:tc>
        <w:tc>
          <w:tcPr>
            <w:tcW w:w="1304" w:type="dxa"/>
          </w:tcPr>
          <w:p w:rsidR="00A62AEB" w:rsidRDefault="00A62AEB">
            <w:pPr>
              <w:pStyle w:val="ConsPlusNormal"/>
              <w:jc w:val="center"/>
            </w:pPr>
            <w:r>
              <w:t>11972</w:t>
            </w:r>
          </w:p>
        </w:tc>
        <w:tc>
          <w:tcPr>
            <w:tcW w:w="1304" w:type="dxa"/>
          </w:tcPr>
          <w:p w:rsidR="00A62AEB" w:rsidRDefault="00A62AEB">
            <w:pPr>
              <w:pStyle w:val="ConsPlusNormal"/>
              <w:jc w:val="center"/>
            </w:pPr>
            <w:r>
              <w:t>11482</w:t>
            </w:r>
          </w:p>
        </w:tc>
        <w:tc>
          <w:tcPr>
            <w:tcW w:w="1304" w:type="dxa"/>
          </w:tcPr>
          <w:p w:rsidR="00A62AEB" w:rsidRDefault="00A62AEB">
            <w:pPr>
              <w:pStyle w:val="ConsPlusNormal"/>
              <w:jc w:val="center"/>
            </w:pPr>
            <w:r>
              <w:t>13756</w:t>
            </w:r>
          </w:p>
        </w:tc>
        <w:tc>
          <w:tcPr>
            <w:tcW w:w="1304" w:type="dxa"/>
          </w:tcPr>
          <w:p w:rsidR="00A62AEB" w:rsidRDefault="00A62AEB">
            <w:pPr>
              <w:pStyle w:val="ConsPlusNormal"/>
              <w:jc w:val="center"/>
            </w:pPr>
            <w:r>
              <w:t>14855</w:t>
            </w:r>
          </w:p>
        </w:tc>
        <w:tc>
          <w:tcPr>
            <w:tcW w:w="1304" w:type="dxa"/>
          </w:tcPr>
          <w:p w:rsidR="00A62AEB" w:rsidRDefault="00A62AEB">
            <w:pPr>
              <w:pStyle w:val="ConsPlusNormal"/>
              <w:jc w:val="center"/>
            </w:pPr>
            <w:r>
              <w:t>16353</w:t>
            </w:r>
          </w:p>
        </w:tc>
      </w:tr>
      <w:tr w:rsidR="00A62AEB">
        <w:tc>
          <w:tcPr>
            <w:tcW w:w="571" w:type="dxa"/>
          </w:tcPr>
          <w:p w:rsidR="00A62AEB" w:rsidRDefault="00A62AEB">
            <w:pPr>
              <w:pStyle w:val="ConsPlusNormal"/>
              <w:jc w:val="center"/>
            </w:pPr>
            <w:r>
              <w:t>41.</w:t>
            </w:r>
          </w:p>
        </w:tc>
        <w:tc>
          <w:tcPr>
            <w:tcW w:w="2268" w:type="dxa"/>
          </w:tcPr>
          <w:p w:rsidR="00A62AEB" w:rsidRDefault="00A62AEB">
            <w:pPr>
              <w:pStyle w:val="ConsPlusNormal"/>
            </w:pPr>
            <w:r>
              <w:t>Чародинский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10237</w:t>
            </w:r>
          </w:p>
        </w:tc>
        <w:tc>
          <w:tcPr>
            <w:tcW w:w="1304" w:type="dxa"/>
          </w:tcPr>
          <w:p w:rsidR="00A62AEB" w:rsidRDefault="00A62AEB">
            <w:pPr>
              <w:pStyle w:val="ConsPlusNormal"/>
              <w:jc w:val="center"/>
            </w:pPr>
            <w:r>
              <w:t>12134</w:t>
            </w:r>
          </w:p>
        </w:tc>
        <w:tc>
          <w:tcPr>
            <w:tcW w:w="1304" w:type="dxa"/>
          </w:tcPr>
          <w:p w:rsidR="00A62AEB" w:rsidRDefault="00A62AEB">
            <w:pPr>
              <w:pStyle w:val="ConsPlusNormal"/>
              <w:jc w:val="center"/>
            </w:pPr>
            <w:r>
              <w:t>10086</w:t>
            </w:r>
          </w:p>
        </w:tc>
        <w:tc>
          <w:tcPr>
            <w:tcW w:w="1304" w:type="dxa"/>
          </w:tcPr>
          <w:p w:rsidR="00A62AEB" w:rsidRDefault="00A62AEB">
            <w:pPr>
              <w:pStyle w:val="ConsPlusNormal"/>
              <w:jc w:val="center"/>
            </w:pPr>
            <w:r>
              <w:t>10928</w:t>
            </w:r>
          </w:p>
        </w:tc>
        <w:tc>
          <w:tcPr>
            <w:tcW w:w="1304" w:type="dxa"/>
          </w:tcPr>
          <w:p w:rsidR="00A62AEB" w:rsidRDefault="00A62AEB">
            <w:pPr>
              <w:pStyle w:val="ConsPlusNormal"/>
              <w:jc w:val="center"/>
            </w:pPr>
            <w:r>
              <w:t>13090</w:t>
            </w:r>
          </w:p>
        </w:tc>
        <w:tc>
          <w:tcPr>
            <w:tcW w:w="1304" w:type="dxa"/>
          </w:tcPr>
          <w:p w:rsidR="00A62AEB" w:rsidRDefault="00A62AEB">
            <w:pPr>
              <w:pStyle w:val="ConsPlusNormal"/>
              <w:jc w:val="center"/>
            </w:pPr>
            <w:r>
              <w:t>14664</w:t>
            </w:r>
          </w:p>
        </w:tc>
      </w:tr>
      <w:tr w:rsidR="00A62AEB">
        <w:tc>
          <w:tcPr>
            <w:tcW w:w="571" w:type="dxa"/>
          </w:tcPr>
          <w:p w:rsidR="00A62AEB" w:rsidRDefault="00A62AEB">
            <w:pPr>
              <w:pStyle w:val="ConsPlusNormal"/>
              <w:jc w:val="center"/>
            </w:pPr>
            <w:r>
              <w:lastRenderedPageBreak/>
              <w:t>42.</w:t>
            </w:r>
          </w:p>
        </w:tc>
        <w:tc>
          <w:tcPr>
            <w:tcW w:w="2268" w:type="dxa"/>
          </w:tcPr>
          <w:p w:rsidR="00A62AEB" w:rsidRDefault="00A62AEB">
            <w:pPr>
              <w:pStyle w:val="ConsPlusNormal"/>
            </w:pPr>
            <w:r>
              <w:t>Докузпаринский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7143</w:t>
            </w:r>
          </w:p>
        </w:tc>
        <w:tc>
          <w:tcPr>
            <w:tcW w:w="1304" w:type="dxa"/>
          </w:tcPr>
          <w:p w:rsidR="00A62AEB" w:rsidRDefault="00A62AEB">
            <w:pPr>
              <w:pStyle w:val="ConsPlusNormal"/>
              <w:jc w:val="center"/>
            </w:pPr>
            <w:r>
              <w:t>7599</w:t>
            </w:r>
          </w:p>
        </w:tc>
        <w:tc>
          <w:tcPr>
            <w:tcW w:w="1304" w:type="dxa"/>
          </w:tcPr>
          <w:p w:rsidR="00A62AEB" w:rsidRDefault="00A62AEB">
            <w:pPr>
              <w:pStyle w:val="ConsPlusNormal"/>
              <w:jc w:val="center"/>
            </w:pPr>
            <w:r>
              <w:t>5859</w:t>
            </w:r>
          </w:p>
        </w:tc>
        <w:tc>
          <w:tcPr>
            <w:tcW w:w="1304" w:type="dxa"/>
          </w:tcPr>
          <w:p w:rsidR="00A62AEB" w:rsidRDefault="00A62AEB">
            <w:pPr>
              <w:pStyle w:val="ConsPlusNormal"/>
              <w:jc w:val="center"/>
            </w:pPr>
            <w:r>
              <w:t>5966</w:t>
            </w:r>
          </w:p>
        </w:tc>
        <w:tc>
          <w:tcPr>
            <w:tcW w:w="1304" w:type="dxa"/>
          </w:tcPr>
          <w:p w:rsidR="00A62AEB" w:rsidRDefault="00A62AEB">
            <w:pPr>
              <w:pStyle w:val="ConsPlusNormal"/>
              <w:jc w:val="center"/>
            </w:pPr>
            <w:r>
              <w:t>5901</w:t>
            </w:r>
          </w:p>
        </w:tc>
        <w:tc>
          <w:tcPr>
            <w:tcW w:w="1304" w:type="dxa"/>
          </w:tcPr>
          <w:p w:rsidR="00A62AEB" w:rsidRDefault="00A62AEB">
            <w:pPr>
              <w:pStyle w:val="ConsPlusNormal"/>
              <w:jc w:val="center"/>
            </w:pPr>
            <w:r>
              <w:t>5911</w:t>
            </w:r>
          </w:p>
        </w:tc>
      </w:tr>
      <w:tr w:rsidR="00A62AEB">
        <w:tc>
          <w:tcPr>
            <w:tcW w:w="571" w:type="dxa"/>
          </w:tcPr>
          <w:p w:rsidR="00A62AEB" w:rsidRDefault="00A62AEB">
            <w:pPr>
              <w:pStyle w:val="ConsPlusNormal"/>
            </w:pPr>
          </w:p>
        </w:tc>
        <w:tc>
          <w:tcPr>
            <w:tcW w:w="2268" w:type="dxa"/>
          </w:tcPr>
          <w:p w:rsidR="00A62AEB" w:rsidRDefault="00A62AEB">
            <w:pPr>
              <w:pStyle w:val="ConsPlusNormal"/>
            </w:pPr>
            <w:r>
              <w:t>Всего по Республике Дагестан</w:t>
            </w:r>
          </w:p>
        </w:tc>
        <w:tc>
          <w:tcPr>
            <w:tcW w:w="1304" w:type="dxa"/>
          </w:tcPr>
          <w:p w:rsidR="00A62AEB" w:rsidRDefault="00A62AEB">
            <w:pPr>
              <w:pStyle w:val="ConsPlusNormal"/>
              <w:jc w:val="center"/>
            </w:pPr>
            <w:r>
              <w:t>8200,0</w:t>
            </w:r>
          </w:p>
        </w:tc>
        <w:tc>
          <w:tcPr>
            <w:tcW w:w="1247" w:type="dxa"/>
          </w:tcPr>
          <w:p w:rsidR="00A62AEB" w:rsidRDefault="00A62AEB">
            <w:pPr>
              <w:pStyle w:val="ConsPlusNormal"/>
              <w:jc w:val="center"/>
            </w:pPr>
            <w:r>
              <w:t>10200,0</w:t>
            </w:r>
          </w:p>
        </w:tc>
        <w:tc>
          <w:tcPr>
            <w:tcW w:w="1304" w:type="dxa"/>
          </w:tcPr>
          <w:p w:rsidR="00A62AEB" w:rsidRDefault="00A62AEB">
            <w:pPr>
              <w:pStyle w:val="ConsPlusNormal"/>
              <w:jc w:val="center"/>
            </w:pPr>
            <w:r>
              <w:t>12000,0</w:t>
            </w:r>
          </w:p>
        </w:tc>
        <w:tc>
          <w:tcPr>
            <w:tcW w:w="1304" w:type="dxa"/>
          </w:tcPr>
          <w:p w:rsidR="00A62AEB" w:rsidRDefault="00A62AEB">
            <w:pPr>
              <w:pStyle w:val="ConsPlusNormal"/>
              <w:jc w:val="center"/>
            </w:pPr>
            <w:r>
              <w:t>10070,0</w:t>
            </w:r>
          </w:p>
        </w:tc>
        <w:tc>
          <w:tcPr>
            <w:tcW w:w="1304" w:type="dxa"/>
          </w:tcPr>
          <w:p w:rsidR="00A62AEB" w:rsidRDefault="00A62AEB">
            <w:pPr>
              <w:pStyle w:val="ConsPlusNormal"/>
              <w:jc w:val="center"/>
            </w:pPr>
            <w:r>
              <w:t>11150,0</w:t>
            </w:r>
          </w:p>
        </w:tc>
        <w:tc>
          <w:tcPr>
            <w:tcW w:w="1304" w:type="dxa"/>
          </w:tcPr>
          <w:p w:rsidR="00A62AEB" w:rsidRDefault="00A62AEB">
            <w:pPr>
              <w:pStyle w:val="ConsPlusNormal"/>
              <w:jc w:val="center"/>
            </w:pPr>
            <w:r>
              <w:t>12098,0</w:t>
            </w:r>
          </w:p>
        </w:tc>
        <w:tc>
          <w:tcPr>
            <w:tcW w:w="1304" w:type="dxa"/>
          </w:tcPr>
          <w:p w:rsidR="00A62AEB" w:rsidRDefault="00A62AEB">
            <w:pPr>
              <w:pStyle w:val="ConsPlusNormal"/>
              <w:jc w:val="center"/>
            </w:pPr>
            <w:r>
              <w:t>13060,0</w:t>
            </w:r>
          </w:p>
        </w:tc>
      </w:tr>
      <w:tr w:rsidR="00A62AEB">
        <w:tc>
          <w:tcPr>
            <w:tcW w:w="11910" w:type="dxa"/>
            <w:gridSpan w:val="9"/>
          </w:tcPr>
          <w:p w:rsidR="00A62AEB" w:rsidRDefault="00A62AEB">
            <w:pPr>
              <w:pStyle w:val="ConsPlusNormal"/>
              <w:jc w:val="center"/>
              <w:outlineLvl w:val="2"/>
            </w:pPr>
            <w:r>
              <w:t>Производство мяса, тонн</w:t>
            </w:r>
          </w:p>
        </w:tc>
      </w:tr>
      <w:tr w:rsidR="00A62AEB">
        <w:tc>
          <w:tcPr>
            <w:tcW w:w="571" w:type="dxa"/>
          </w:tcPr>
          <w:p w:rsidR="00A62AEB" w:rsidRDefault="00A62AEB">
            <w:pPr>
              <w:pStyle w:val="ConsPlusNormal"/>
              <w:jc w:val="center"/>
            </w:pPr>
            <w:r>
              <w:t>1.</w:t>
            </w:r>
          </w:p>
        </w:tc>
        <w:tc>
          <w:tcPr>
            <w:tcW w:w="2268" w:type="dxa"/>
          </w:tcPr>
          <w:p w:rsidR="00A62AEB" w:rsidRDefault="00A62AEB">
            <w:pPr>
              <w:pStyle w:val="ConsPlusNormal"/>
            </w:pPr>
            <w:r>
              <w:t>Бабаюртовский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4435,0</w:t>
            </w:r>
          </w:p>
        </w:tc>
        <w:tc>
          <w:tcPr>
            <w:tcW w:w="1304" w:type="dxa"/>
          </w:tcPr>
          <w:p w:rsidR="00A62AEB" w:rsidRDefault="00A62AEB">
            <w:pPr>
              <w:pStyle w:val="ConsPlusNormal"/>
              <w:jc w:val="center"/>
            </w:pPr>
            <w:r>
              <w:t>8556,0</w:t>
            </w:r>
          </w:p>
        </w:tc>
        <w:tc>
          <w:tcPr>
            <w:tcW w:w="1304" w:type="dxa"/>
          </w:tcPr>
          <w:p w:rsidR="00A62AEB" w:rsidRDefault="00A62AEB">
            <w:pPr>
              <w:pStyle w:val="ConsPlusNormal"/>
              <w:jc w:val="center"/>
            </w:pPr>
            <w:r>
              <w:t>9095,0</w:t>
            </w:r>
          </w:p>
        </w:tc>
        <w:tc>
          <w:tcPr>
            <w:tcW w:w="1304" w:type="dxa"/>
          </w:tcPr>
          <w:p w:rsidR="00A62AEB" w:rsidRDefault="00A62AEB">
            <w:pPr>
              <w:pStyle w:val="ConsPlusNormal"/>
              <w:jc w:val="center"/>
            </w:pPr>
            <w:r>
              <w:t>9205,0</w:t>
            </w:r>
          </w:p>
        </w:tc>
        <w:tc>
          <w:tcPr>
            <w:tcW w:w="1304" w:type="dxa"/>
          </w:tcPr>
          <w:p w:rsidR="00A62AEB" w:rsidRDefault="00A62AEB">
            <w:pPr>
              <w:pStyle w:val="ConsPlusNormal"/>
              <w:jc w:val="center"/>
            </w:pPr>
            <w:r>
              <w:t>9600,0</w:t>
            </w:r>
          </w:p>
        </w:tc>
        <w:tc>
          <w:tcPr>
            <w:tcW w:w="1304" w:type="dxa"/>
          </w:tcPr>
          <w:p w:rsidR="00A62AEB" w:rsidRDefault="00A62AEB">
            <w:pPr>
              <w:pStyle w:val="ConsPlusNormal"/>
              <w:jc w:val="center"/>
            </w:pPr>
            <w:r>
              <w:t>9994,0</w:t>
            </w:r>
          </w:p>
        </w:tc>
      </w:tr>
      <w:tr w:rsidR="00A62AEB">
        <w:tc>
          <w:tcPr>
            <w:tcW w:w="571" w:type="dxa"/>
          </w:tcPr>
          <w:p w:rsidR="00A62AEB" w:rsidRDefault="00A62AEB">
            <w:pPr>
              <w:pStyle w:val="ConsPlusNormal"/>
              <w:jc w:val="center"/>
            </w:pPr>
            <w:r>
              <w:t>2.</w:t>
            </w:r>
          </w:p>
        </w:tc>
        <w:tc>
          <w:tcPr>
            <w:tcW w:w="2268" w:type="dxa"/>
          </w:tcPr>
          <w:p w:rsidR="00A62AEB" w:rsidRDefault="00A62AEB">
            <w:pPr>
              <w:pStyle w:val="ConsPlusNormal"/>
            </w:pPr>
            <w:r>
              <w:t>Кизлярский</w:t>
            </w:r>
          </w:p>
        </w:tc>
        <w:tc>
          <w:tcPr>
            <w:tcW w:w="1304" w:type="dxa"/>
          </w:tcPr>
          <w:p w:rsidR="00A62AEB" w:rsidRDefault="00A62AEB">
            <w:pPr>
              <w:pStyle w:val="ConsPlusNormal"/>
            </w:pPr>
          </w:p>
        </w:tc>
        <w:tc>
          <w:tcPr>
            <w:tcW w:w="1247" w:type="dxa"/>
          </w:tcPr>
          <w:p w:rsidR="00A62AEB" w:rsidRDefault="00A62AEB">
            <w:pPr>
              <w:pStyle w:val="ConsPlusNormal"/>
              <w:jc w:val="center"/>
            </w:pPr>
            <w:r>
              <w:t>9931,0</w:t>
            </w:r>
          </w:p>
        </w:tc>
        <w:tc>
          <w:tcPr>
            <w:tcW w:w="1304" w:type="dxa"/>
          </w:tcPr>
          <w:p w:rsidR="00A62AEB" w:rsidRDefault="00A62AEB">
            <w:pPr>
              <w:pStyle w:val="ConsPlusNormal"/>
              <w:jc w:val="center"/>
            </w:pPr>
            <w:r>
              <w:t>10036,0</w:t>
            </w:r>
          </w:p>
        </w:tc>
        <w:tc>
          <w:tcPr>
            <w:tcW w:w="1304" w:type="dxa"/>
          </w:tcPr>
          <w:p w:rsidR="00A62AEB" w:rsidRDefault="00A62AEB">
            <w:pPr>
              <w:pStyle w:val="ConsPlusNormal"/>
              <w:jc w:val="center"/>
            </w:pPr>
            <w:r>
              <w:t>10678,0</w:t>
            </w:r>
          </w:p>
        </w:tc>
        <w:tc>
          <w:tcPr>
            <w:tcW w:w="1304" w:type="dxa"/>
          </w:tcPr>
          <w:p w:rsidR="00A62AEB" w:rsidRDefault="00A62AEB">
            <w:pPr>
              <w:pStyle w:val="ConsPlusNormal"/>
              <w:jc w:val="center"/>
            </w:pPr>
            <w:r>
              <w:t>10817,0</w:t>
            </w:r>
          </w:p>
        </w:tc>
        <w:tc>
          <w:tcPr>
            <w:tcW w:w="1304" w:type="dxa"/>
          </w:tcPr>
          <w:p w:rsidR="00A62AEB" w:rsidRDefault="00A62AEB">
            <w:pPr>
              <w:pStyle w:val="ConsPlusNormal"/>
              <w:jc w:val="center"/>
            </w:pPr>
            <w:r>
              <w:t>11282,0</w:t>
            </w:r>
          </w:p>
        </w:tc>
        <w:tc>
          <w:tcPr>
            <w:tcW w:w="1304" w:type="dxa"/>
          </w:tcPr>
          <w:p w:rsidR="00A62AEB" w:rsidRDefault="00A62AEB">
            <w:pPr>
              <w:pStyle w:val="ConsPlusNormal"/>
              <w:jc w:val="center"/>
            </w:pPr>
            <w:r>
              <w:t>11756,0</w:t>
            </w:r>
          </w:p>
        </w:tc>
      </w:tr>
      <w:tr w:rsidR="00A62AEB">
        <w:tc>
          <w:tcPr>
            <w:tcW w:w="571" w:type="dxa"/>
          </w:tcPr>
          <w:p w:rsidR="00A62AEB" w:rsidRDefault="00A62AEB">
            <w:pPr>
              <w:pStyle w:val="ConsPlusNormal"/>
              <w:jc w:val="center"/>
            </w:pPr>
            <w:r>
              <w:t>3.</w:t>
            </w:r>
          </w:p>
        </w:tc>
        <w:tc>
          <w:tcPr>
            <w:tcW w:w="2268" w:type="dxa"/>
          </w:tcPr>
          <w:p w:rsidR="00A62AEB" w:rsidRDefault="00A62AEB">
            <w:pPr>
              <w:pStyle w:val="ConsPlusNormal"/>
            </w:pPr>
            <w:r>
              <w:t>Ногайский</w:t>
            </w:r>
          </w:p>
        </w:tc>
        <w:tc>
          <w:tcPr>
            <w:tcW w:w="1304" w:type="dxa"/>
          </w:tcPr>
          <w:p w:rsidR="00A62AEB" w:rsidRDefault="00A62AEB">
            <w:pPr>
              <w:pStyle w:val="ConsPlusNormal"/>
            </w:pPr>
          </w:p>
        </w:tc>
        <w:tc>
          <w:tcPr>
            <w:tcW w:w="1247" w:type="dxa"/>
          </w:tcPr>
          <w:p w:rsidR="00A62AEB" w:rsidRDefault="00A62AEB">
            <w:pPr>
              <w:pStyle w:val="ConsPlusNormal"/>
              <w:jc w:val="center"/>
            </w:pPr>
            <w:r>
              <w:t>11461,0</w:t>
            </w:r>
          </w:p>
        </w:tc>
        <w:tc>
          <w:tcPr>
            <w:tcW w:w="1304" w:type="dxa"/>
          </w:tcPr>
          <w:p w:rsidR="00A62AEB" w:rsidRDefault="00A62AEB">
            <w:pPr>
              <w:pStyle w:val="ConsPlusNormal"/>
              <w:jc w:val="center"/>
            </w:pPr>
            <w:r>
              <w:t>16323,0</w:t>
            </w:r>
          </w:p>
        </w:tc>
        <w:tc>
          <w:tcPr>
            <w:tcW w:w="1304" w:type="dxa"/>
          </w:tcPr>
          <w:p w:rsidR="00A62AEB" w:rsidRDefault="00A62AEB">
            <w:pPr>
              <w:pStyle w:val="ConsPlusNormal"/>
              <w:jc w:val="center"/>
            </w:pPr>
            <w:r>
              <w:t>17368,0</w:t>
            </w:r>
          </w:p>
        </w:tc>
        <w:tc>
          <w:tcPr>
            <w:tcW w:w="1304" w:type="dxa"/>
          </w:tcPr>
          <w:p w:rsidR="00A62AEB" w:rsidRDefault="00A62AEB">
            <w:pPr>
              <w:pStyle w:val="ConsPlusNormal"/>
              <w:jc w:val="center"/>
            </w:pPr>
            <w:r>
              <w:t>17593,0</w:t>
            </w:r>
          </w:p>
        </w:tc>
        <w:tc>
          <w:tcPr>
            <w:tcW w:w="1304" w:type="dxa"/>
          </w:tcPr>
          <w:p w:rsidR="00A62AEB" w:rsidRDefault="00A62AEB">
            <w:pPr>
              <w:pStyle w:val="ConsPlusNormal"/>
              <w:jc w:val="center"/>
            </w:pPr>
            <w:r>
              <w:t>18350,0</w:t>
            </w:r>
          </w:p>
        </w:tc>
        <w:tc>
          <w:tcPr>
            <w:tcW w:w="1304" w:type="dxa"/>
          </w:tcPr>
          <w:p w:rsidR="00A62AEB" w:rsidRDefault="00A62AEB">
            <w:pPr>
              <w:pStyle w:val="ConsPlusNormal"/>
              <w:jc w:val="center"/>
            </w:pPr>
            <w:r>
              <w:t>19121,0</w:t>
            </w:r>
          </w:p>
        </w:tc>
      </w:tr>
      <w:tr w:rsidR="00A62AEB">
        <w:tc>
          <w:tcPr>
            <w:tcW w:w="571" w:type="dxa"/>
          </w:tcPr>
          <w:p w:rsidR="00A62AEB" w:rsidRDefault="00A62AEB">
            <w:pPr>
              <w:pStyle w:val="ConsPlusNormal"/>
              <w:jc w:val="center"/>
            </w:pPr>
            <w:r>
              <w:t>4.</w:t>
            </w:r>
          </w:p>
        </w:tc>
        <w:tc>
          <w:tcPr>
            <w:tcW w:w="2268" w:type="dxa"/>
          </w:tcPr>
          <w:p w:rsidR="00A62AEB" w:rsidRDefault="00A62AEB">
            <w:pPr>
              <w:pStyle w:val="ConsPlusNormal"/>
            </w:pPr>
            <w:r>
              <w:t>Тарумовский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11929,0</w:t>
            </w:r>
          </w:p>
        </w:tc>
        <w:tc>
          <w:tcPr>
            <w:tcW w:w="1304" w:type="dxa"/>
          </w:tcPr>
          <w:p w:rsidR="00A62AEB" w:rsidRDefault="00A62AEB">
            <w:pPr>
              <w:pStyle w:val="ConsPlusNormal"/>
              <w:jc w:val="center"/>
            </w:pPr>
            <w:r>
              <w:t>7309,0</w:t>
            </w:r>
          </w:p>
        </w:tc>
        <w:tc>
          <w:tcPr>
            <w:tcW w:w="1304" w:type="dxa"/>
          </w:tcPr>
          <w:p w:rsidR="00A62AEB" w:rsidRDefault="00A62AEB">
            <w:pPr>
              <w:pStyle w:val="ConsPlusNormal"/>
              <w:jc w:val="center"/>
            </w:pPr>
            <w:r>
              <w:t>7777,0</w:t>
            </w:r>
          </w:p>
        </w:tc>
        <w:tc>
          <w:tcPr>
            <w:tcW w:w="1304" w:type="dxa"/>
          </w:tcPr>
          <w:p w:rsidR="00A62AEB" w:rsidRDefault="00A62AEB">
            <w:pPr>
              <w:pStyle w:val="ConsPlusNormal"/>
              <w:jc w:val="center"/>
            </w:pPr>
            <w:r>
              <w:t>7878,0</w:t>
            </w:r>
          </w:p>
        </w:tc>
        <w:tc>
          <w:tcPr>
            <w:tcW w:w="1304" w:type="dxa"/>
          </w:tcPr>
          <w:p w:rsidR="00A62AEB" w:rsidRDefault="00A62AEB">
            <w:pPr>
              <w:pStyle w:val="ConsPlusNormal"/>
              <w:jc w:val="center"/>
            </w:pPr>
            <w:r>
              <w:t>8217,0</w:t>
            </w:r>
          </w:p>
        </w:tc>
        <w:tc>
          <w:tcPr>
            <w:tcW w:w="1304" w:type="dxa"/>
          </w:tcPr>
          <w:p w:rsidR="00A62AEB" w:rsidRDefault="00A62AEB">
            <w:pPr>
              <w:pStyle w:val="ConsPlusNormal"/>
              <w:jc w:val="center"/>
            </w:pPr>
            <w:r>
              <w:t>8562,0</w:t>
            </w:r>
          </w:p>
        </w:tc>
      </w:tr>
      <w:tr w:rsidR="00A62AEB">
        <w:tc>
          <w:tcPr>
            <w:tcW w:w="571" w:type="dxa"/>
          </w:tcPr>
          <w:p w:rsidR="00A62AEB" w:rsidRDefault="00A62AEB">
            <w:pPr>
              <w:pStyle w:val="ConsPlusNormal"/>
              <w:jc w:val="center"/>
            </w:pPr>
            <w:r>
              <w:t>5.</w:t>
            </w:r>
          </w:p>
        </w:tc>
        <w:tc>
          <w:tcPr>
            <w:tcW w:w="2268" w:type="dxa"/>
          </w:tcPr>
          <w:p w:rsidR="00A62AEB" w:rsidRDefault="00A62AEB">
            <w:pPr>
              <w:pStyle w:val="ConsPlusNormal"/>
            </w:pPr>
            <w:r>
              <w:t>Хасавюртовский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13755,0</w:t>
            </w:r>
          </w:p>
        </w:tc>
        <w:tc>
          <w:tcPr>
            <w:tcW w:w="1304" w:type="dxa"/>
          </w:tcPr>
          <w:p w:rsidR="00A62AEB" w:rsidRDefault="00A62AEB">
            <w:pPr>
              <w:pStyle w:val="ConsPlusNormal"/>
              <w:jc w:val="center"/>
            </w:pPr>
            <w:r>
              <w:t>25976,0</w:t>
            </w:r>
          </w:p>
        </w:tc>
        <w:tc>
          <w:tcPr>
            <w:tcW w:w="1304" w:type="dxa"/>
          </w:tcPr>
          <w:p w:rsidR="00A62AEB" w:rsidRDefault="00A62AEB">
            <w:pPr>
              <w:pStyle w:val="ConsPlusNormal"/>
              <w:jc w:val="center"/>
            </w:pPr>
            <w:r>
              <w:t>27485,0</w:t>
            </w:r>
          </w:p>
        </w:tc>
        <w:tc>
          <w:tcPr>
            <w:tcW w:w="1304" w:type="dxa"/>
          </w:tcPr>
          <w:p w:rsidR="00A62AEB" w:rsidRDefault="00A62AEB">
            <w:pPr>
              <w:pStyle w:val="ConsPlusNormal"/>
              <w:jc w:val="center"/>
            </w:pPr>
            <w:r>
              <w:t>27897,0</w:t>
            </w:r>
          </w:p>
        </w:tc>
        <w:tc>
          <w:tcPr>
            <w:tcW w:w="1304" w:type="dxa"/>
          </w:tcPr>
          <w:p w:rsidR="00A62AEB" w:rsidRDefault="00A62AEB">
            <w:pPr>
              <w:pStyle w:val="ConsPlusNormal"/>
              <w:jc w:val="center"/>
            </w:pPr>
            <w:r>
              <w:t>29209,0</w:t>
            </w:r>
          </w:p>
        </w:tc>
        <w:tc>
          <w:tcPr>
            <w:tcW w:w="1304" w:type="dxa"/>
          </w:tcPr>
          <w:p w:rsidR="00A62AEB" w:rsidRDefault="00A62AEB">
            <w:pPr>
              <w:pStyle w:val="ConsPlusNormal"/>
              <w:jc w:val="center"/>
            </w:pPr>
            <w:r>
              <w:t>30361,0</w:t>
            </w:r>
          </w:p>
        </w:tc>
      </w:tr>
      <w:tr w:rsidR="00A62AEB">
        <w:tc>
          <w:tcPr>
            <w:tcW w:w="571" w:type="dxa"/>
          </w:tcPr>
          <w:p w:rsidR="00A62AEB" w:rsidRDefault="00A62AEB">
            <w:pPr>
              <w:pStyle w:val="ConsPlusNormal"/>
              <w:jc w:val="center"/>
            </w:pPr>
            <w:r>
              <w:t>6.</w:t>
            </w:r>
          </w:p>
        </w:tc>
        <w:tc>
          <w:tcPr>
            <w:tcW w:w="2268" w:type="dxa"/>
          </w:tcPr>
          <w:p w:rsidR="00A62AEB" w:rsidRDefault="00A62AEB">
            <w:pPr>
              <w:pStyle w:val="ConsPlusNormal"/>
            </w:pPr>
            <w:r>
              <w:t>Кизилюртовский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3871,0</w:t>
            </w:r>
          </w:p>
        </w:tc>
        <w:tc>
          <w:tcPr>
            <w:tcW w:w="1304" w:type="dxa"/>
          </w:tcPr>
          <w:p w:rsidR="00A62AEB" w:rsidRDefault="00A62AEB">
            <w:pPr>
              <w:pStyle w:val="ConsPlusNormal"/>
              <w:jc w:val="center"/>
            </w:pPr>
            <w:r>
              <w:t>4099,0</w:t>
            </w:r>
          </w:p>
        </w:tc>
        <w:tc>
          <w:tcPr>
            <w:tcW w:w="1304" w:type="dxa"/>
          </w:tcPr>
          <w:p w:rsidR="00A62AEB" w:rsidRDefault="00A62AEB">
            <w:pPr>
              <w:pStyle w:val="ConsPlusNormal"/>
              <w:jc w:val="center"/>
            </w:pPr>
            <w:r>
              <w:t>4361,0</w:t>
            </w:r>
          </w:p>
        </w:tc>
        <w:tc>
          <w:tcPr>
            <w:tcW w:w="1304" w:type="dxa"/>
          </w:tcPr>
          <w:p w:rsidR="00A62AEB" w:rsidRDefault="00A62AEB">
            <w:pPr>
              <w:pStyle w:val="ConsPlusNormal"/>
              <w:jc w:val="center"/>
            </w:pPr>
            <w:r>
              <w:t>4418,0</w:t>
            </w:r>
          </w:p>
        </w:tc>
        <w:tc>
          <w:tcPr>
            <w:tcW w:w="1304" w:type="dxa"/>
          </w:tcPr>
          <w:p w:rsidR="00A62AEB" w:rsidRDefault="00A62AEB">
            <w:pPr>
              <w:pStyle w:val="ConsPlusNormal"/>
              <w:jc w:val="center"/>
            </w:pPr>
            <w:r>
              <w:t>4608,0</w:t>
            </w:r>
          </w:p>
        </w:tc>
        <w:tc>
          <w:tcPr>
            <w:tcW w:w="1304" w:type="dxa"/>
          </w:tcPr>
          <w:p w:rsidR="00A62AEB" w:rsidRDefault="00A62AEB">
            <w:pPr>
              <w:pStyle w:val="ConsPlusNormal"/>
              <w:jc w:val="center"/>
            </w:pPr>
            <w:r>
              <w:t>4802,0</w:t>
            </w:r>
          </w:p>
        </w:tc>
      </w:tr>
      <w:tr w:rsidR="00A62AEB">
        <w:tc>
          <w:tcPr>
            <w:tcW w:w="571" w:type="dxa"/>
          </w:tcPr>
          <w:p w:rsidR="00A62AEB" w:rsidRDefault="00A62AEB">
            <w:pPr>
              <w:pStyle w:val="ConsPlusNormal"/>
              <w:jc w:val="center"/>
            </w:pPr>
            <w:r>
              <w:t>7.</w:t>
            </w:r>
          </w:p>
        </w:tc>
        <w:tc>
          <w:tcPr>
            <w:tcW w:w="2268" w:type="dxa"/>
          </w:tcPr>
          <w:p w:rsidR="00A62AEB" w:rsidRDefault="00A62AEB">
            <w:pPr>
              <w:pStyle w:val="ConsPlusNormal"/>
            </w:pPr>
            <w:r>
              <w:t>Дербентский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1463,0</w:t>
            </w:r>
          </w:p>
        </w:tc>
        <w:tc>
          <w:tcPr>
            <w:tcW w:w="1304" w:type="dxa"/>
          </w:tcPr>
          <w:p w:rsidR="00A62AEB" w:rsidRDefault="00A62AEB">
            <w:pPr>
              <w:pStyle w:val="ConsPlusNormal"/>
              <w:jc w:val="center"/>
            </w:pPr>
            <w:r>
              <w:t>566,0</w:t>
            </w:r>
          </w:p>
        </w:tc>
        <w:tc>
          <w:tcPr>
            <w:tcW w:w="1304" w:type="dxa"/>
          </w:tcPr>
          <w:p w:rsidR="00A62AEB" w:rsidRDefault="00A62AEB">
            <w:pPr>
              <w:pStyle w:val="ConsPlusNormal"/>
              <w:jc w:val="center"/>
            </w:pPr>
            <w:r>
              <w:t>602,0</w:t>
            </w:r>
          </w:p>
        </w:tc>
        <w:tc>
          <w:tcPr>
            <w:tcW w:w="1304" w:type="dxa"/>
          </w:tcPr>
          <w:p w:rsidR="00A62AEB" w:rsidRDefault="00A62AEB">
            <w:pPr>
              <w:pStyle w:val="ConsPlusNormal"/>
              <w:jc w:val="center"/>
            </w:pPr>
            <w:r>
              <w:t>610,0</w:t>
            </w:r>
          </w:p>
        </w:tc>
        <w:tc>
          <w:tcPr>
            <w:tcW w:w="1304" w:type="dxa"/>
          </w:tcPr>
          <w:p w:rsidR="00A62AEB" w:rsidRDefault="00A62AEB">
            <w:pPr>
              <w:pStyle w:val="ConsPlusNormal"/>
              <w:jc w:val="center"/>
            </w:pPr>
            <w:r>
              <w:t>636,0</w:t>
            </w:r>
          </w:p>
        </w:tc>
        <w:tc>
          <w:tcPr>
            <w:tcW w:w="1304" w:type="dxa"/>
          </w:tcPr>
          <w:p w:rsidR="00A62AEB" w:rsidRDefault="00A62AEB">
            <w:pPr>
              <w:pStyle w:val="ConsPlusNormal"/>
              <w:jc w:val="center"/>
            </w:pPr>
            <w:r>
              <w:t>663,0</w:t>
            </w:r>
          </w:p>
        </w:tc>
      </w:tr>
      <w:tr w:rsidR="00A62AEB">
        <w:tc>
          <w:tcPr>
            <w:tcW w:w="571" w:type="dxa"/>
          </w:tcPr>
          <w:p w:rsidR="00A62AEB" w:rsidRDefault="00A62AEB">
            <w:pPr>
              <w:pStyle w:val="ConsPlusNormal"/>
              <w:jc w:val="center"/>
            </w:pPr>
            <w:r>
              <w:t>8.</w:t>
            </w:r>
          </w:p>
        </w:tc>
        <w:tc>
          <w:tcPr>
            <w:tcW w:w="2268" w:type="dxa"/>
          </w:tcPr>
          <w:p w:rsidR="00A62AEB" w:rsidRDefault="00A62AEB">
            <w:pPr>
              <w:pStyle w:val="ConsPlusNormal"/>
            </w:pPr>
            <w:r>
              <w:t>Каякентский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2435,0</w:t>
            </w:r>
          </w:p>
        </w:tc>
        <w:tc>
          <w:tcPr>
            <w:tcW w:w="1304" w:type="dxa"/>
          </w:tcPr>
          <w:p w:rsidR="00A62AEB" w:rsidRDefault="00A62AEB">
            <w:pPr>
              <w:pStyle w:val="ConsPlusNormal"/>
              <w:jc w:val="center"/>
            </w:pPr>
            <w:r>
              <w:t>1183,0</w:t>
            </w:r>
          </w:p>
        </w:tc>
        <w:tc>
          <w:tcPr>
            <w:tcW w:w="1304" w:type="dxa"/>
          </w:tcPr>
          <w:p w:rsidR="00A62AEB" w:rsidRDefault="00A62AEB">
            <w:pPr>
              <w:pStyle w:val="ConsPlusNormal"/>
              <w:jc w:val="center"/>
            </w:pPr>
            <w:r>
              <w:t>1259,0</w:t>
            </w:r>
          </w:p>
        </w:tc>
        <w:tc>
          <w:tcPr>
            <w:tcW w:w="1304" w:type="dxa"/>
          </w:tcPr>
          <w:p w:rsidR="00A62AEB" w:rsidRDefault="00A62AEB">
            <w:pPr>
              <w:pStyle w:val="ConsPlusNormal"/>
              <w:jc w:val="center"/>
            </w:pPr>
            <w:r>
              <w:t>1275,0</w:t>
            </w:r>
          </w:p>
        </w:tc>
        <w:tc>
          <w:tcPr>
            <w:tcW w:w="1304" w:type="dxa"/>
          </w:tcPr>
          <w:p w:rsidR="00A62AEB" w:rsidRDefault="00A62AEB">
            <w:pPr>
              <w:pStyle w:val="ConsPlusNormal"/>
              <w:jc w:val="center"/>
            </w:pPr>
            <w:r>
              <w:t>1330,0</w:t>
            </w:r>
          </w:p>
        </w:tc>
        <w:tc>
          <w:tcPr>
            <w:tcW w:w="1304" w:type="dxa"/>
          </w:tcPr>
          <w:p w:rsidR="00A62AEB" w:rsidRDefault="00A62AEB">
            <w:pPr>
              <w:pStyle w:val="ConsPlusNormal"/>
              <w:jc w:val="center"/>
            </w:pPr>
            <w:r>
              <w:t>1386,0</w:t>
            </w:r>
          </w:p>
        </w:tc>
      </w:tr>
      <w:tr w:rsidR="00A62AEB">
        <w:tc>
          <w:tcPr>
            <w:tcW w:w="571" w:type="dxa"/>
          </w:tcPr>
          <w:p w:rsidR="00A62AEB" w:rsidRDefault="00A62AEB">
            <w:pPr>
              <w:pStyle w:val="ConsPlusNormal"/>
              <w:jc w:val="center"/>
            </w:pPr>
            <w:r>
              <w:t>9.</w:t>
            </w:r>
          </w:p>
        </w:tc>
        <w:tc>
          <w:tcPr>
            <w:tcW w:w="2268" w:type="dxa"/>
          </w:tcPr>
          <w:p w:rsidR="00A62AEB" w:rsidRDefault="00A62AEB">
            <w:pPr>
              <w:pStyle w:val="ConsPlusNormal"/>
            </w:pPr>
            <w:r>
              <w:t>Карабудахкентский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3671,0</w:t>
            </w:r>
          </w:p>
        </w:tc>
        <w:tc>
          <w:tcPr>
            <w:tcW w:w="1304" w:type="dxa"/>
          </w:tcPr>
          <w:p w:rsidR="00A62AEB" w:rsidRDefault="00A62AEB">
            <w:pPr>
              <w:pStyle w:val="ConsPlusNormal"/>
              <w:jc w:val="center"/>
            </w:pPr>
            <w:r>
              <w:t>15021,0</w:t>
            </w:r>
          </w:p>
        </w:tc>
        <w:tc>
          <w:tcPr>
            <w:tcW w:w="1304" w:type="dxa"/>
          </w:tcPr>
          <w:p w:rsidR="00A62AEB" w:rsidRDefault="00A62AEB">
            <w:pPr>
              <w:pStyle w:val="ConsPlusNormal"/>
              <w:jc w:val="center"/>
            </w:pPr>
            <w:r>
              <w:t>15982,0</w:t>
            </w:r>
          </w:p>
        </w:tc>
        <w:tc>
          <w:tcPr>
            <w:tcW w:w="1304" w:type="dxa"/>
          </w:tcPr>
          <w:p w:rsidR="00A62AEB" w:rsidRDefault="00A62AEB">
            <w:pPr>
              <w:pStyle w:val="ConsPlusNormal"/>
              <w:jc w:val="center"/>
            </w:pPr>
            <w:r>
              <w:t>16190,0</w:t>
            </w:r>
          </w:p>
        </w:tc>
        <w:tc>
          <w:tcPr>
            <w:tcW w:w="1304" w:type="dxa"/>
          </w:tcPr>
          <w:p w:rsidR="00A62AEB" w:rsidRDefault="00A62AEB">
            <w:pPr>
              <w:pStyle w:val="ConsPlusNormal"/>
              <w:jc w:val="center"/>
            </w:pPr>
            <w:r>
              <w:t>16886,0</w:t>
            </w:r>
          </w:p>
        </w:tc>
        <w:tc>
          <w:tcPr>
            <w:tcW w:w="1304" w:type="dxa"/>
          </w:tcPr>
          <w:p w:rsidR="00A62AEB" w:rsidRDefault="00A62AEB">
            <w:pPr>
              <w:pStyle w:val="ConsPlusNormal"/>
              <w:jc w:val="center"/>
            </w:pPr>
            <w:r>
              <w:t>17596,0</w:t>
            </w:r>
          </w:p>
        </w:tc>
      </w:tr>
      <w:tr w:rsidR="00A62AEB">
        <w:tc>
          <w:tcPr>
            <w:tcW w:w="571" w:type="dxa"/>
          </w:tcPr>
          <w:p w:rsidR="00A62AEB" w:rsidRDefault="00A62AEB">
            <w:pPr>
              <w:pStyle w:val="ConsPlusNormal"/>
              <w:jc w:val="center"/>
            </w:pPr>
            <w:r>
              <w:t>10.</w:t>
            </w:r>
          </w:p>
        </w:tc>
        <w:tc>
          <w:tcPr>
            <w:tcW w:w="2268" w:type="dxa"/>
          </w:tcPr>
          <w:p w:rsidR="00A62AEB" w:rsidRDefault="00A62AEB">
            <w:pPr>
              <w:pStyle w:val="ConsPlusNormal"/>
            </w:pPr>
            <w:r>
              <w:t>Магарамкентский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3488,0</w:t>
            </w:r>
          </w:p>
        </w:tc>
        <w:tc>
          <w:tcPr>
            <w:tcW w:w="1304" w:type="dxa"/>
          </w:tcPr>
          <w:p w:rsidR="00A62AEB" w:rsidRDefault="00A62AEB">
            <w:pPr>
              <w:pStyle w:val="ConsPlusNormal"/>
              <w:jc w:val="center"/>
            </w:pPr>
            <w:r>
              <w:t>3775,0</w:t>
            </w:r>
          </w:p>
        </w:tc>
        <w:tc>
          <w:tcPr>
            <w:tcW w:w="1304" w:type="dxa"/>
          </w:tcPr>
          <w:p w:rsidR="00A62AEB" w:rsidRDefault="00A62AEB">
            <w:pPr>
              <w:pStyle w:val="ConsPlusNormal"/>
              <w:jc w:val="center"/>
            </w:pPr>
            <w:r>
              <w:t>4016,0</w:t>
            </w:r>
          </w:p>
        </w:tc>
        <w:tc>
          <w:tcPr>
            <w:tcW w:w="1304" w:type="dxa"/>
          </w:tcPr>
          <w:p w:rsidR="00A62AEB" w:rsidRDefault="00A62AEB">
            <w:pPr>
              <w:pStyle w:val="ConsPlusNormal"/>
              <w:jc w:val="center"/>
            </w:pPr>
            <w:r>
              <w:t>4068,0</w:t>
            </w:r>
          </w:p>
        </w:tc>
        <w:tc>
          <w:tcPr>
            <w:tcW w:w="1304" w:type="dxa"/>
          </w:tcPr>
          <w:p w:rsidR="00A62AEB" w:rsidRDefault="00A62AEB">
            <w:pPr>
              <w:pStyle w:val="ConsPlusNormal"/>
              <w:jc w:val="center"/>
            </w:pPr>
            <w:r>
              <w:t>4243,0</w:t>
            </w:r>
          </w:p>
        </w:tc>
        <w:tc>
          <w:tcPr>
            <w:tcW w:w="1304" w:type="dxa"/>
          </w:tcPr>
          <w:p w:rsidR="00A62AEB" w:rsidRDefault="00A62AEB">
            <w:pPr>
              <w:pStyle w:val="ConsPlusNormal"/>
              <w:jc w:val="center"/>
            </w:pPr>
            <w:r>
              <w:t>4422,0</w:t>
            </w:r>
          </w:p>
        </w:tc>
      </w:tr>
      <w:tr w:rsidR="00A62AEB">
        <w:tc>
          <w:tcPr>
            <w:tcW w:w="571" w:type="dxa"/>
          </w:tcPr>
          <w:p w:rsidR="00A62AEB" w:rsidRDefault="00A62AEB">
            <w:pPr>
              <w:pStyle w:val="ConsPlusNormal"/>
              <w:jc w:val="center"/>
            </w:pPr>
            <w:r>
              <w:t>11.</w:t>
            </w:r>
          </w:p>
        </w:tc>
        <w:tc>
          <w:tcPr>
            <w:tcW w:w="2268" w:type="dxa"/>
          </w:tcPr>
          <w:p w:rsidR="00A62AEB" w:rsidRDefault="00A62AEB">
            <w:pPr>
              <w:pStyle w:val="ConsPlusNormal"/>
            </w:pPr>
            <w:r>
              <w:t>г. Махачкала</w:t>
            </w:r>
          </w:p>
        </w:tc>
        <w:tc>
          <w:tcPr>
            <w:tcW w:w="1304" w:type="dxa"/>
          </w:tcPr>
          <w:p w:rsidR="00A62AEB" w:rsidRDefault="00A62AEB">
            <w:pPr>
              <w:pStyle w:val="ConsPlusNormal"/>
            </w:pPr>
          </w:p>
        </w:tc>
        <w:tc>
          <w:tcPr>
            <w:tcW w:w="1247" w:type="dxa"/>
          </w:tcPr>
          <w:p w:rsidR="00A62AEB" w:rsidRDefault="00A62AEB">
            <w:pPr>
              <w:pStyle w:val="ConsPlusNormal"/>
              <w:jc w:val="center"/>
            </w:pPr>
            <w:r>
              <w:t>1904,0</w:t>
            </w:r>
          </w:p>
        </w:tc>
        <w:tc>
          <w:tcPr>
            <w:tcW w:w="1304" w:type="dxa"/>
          </w:tcPr>
          <w:p w:rsidR="00A62AEB" w:rsidRDefault="00A62AEB">
            <w:pPr>
              <w:pStyle w:val="ConsPlusNormal"/>
              <w:jc w:val="center"/>
            </w:pPr>
            <w:r>
              <w:t>2649,0</w:t>
            </w:r>
          </w:p>
        </w:tc>
        <w:tc>
          <w:tcPr>
            <w:tcW w:w="1304" w:type="dxa"/>
          </w:tcPr>
          <w:p w:rsidR="00A62AEB" w:rsidRDefault="00A62AEB">
            <w:pPr>
              <w:pStyle w:val="ConsPlusNormal"/>
              <w:jc w:val="center"/>
            </w:pPr>
            <w:r>
              <w:t>2819,0</w:t>
            </w:r>
          </w:p>
        </w:tc>
        <w:tc>
          <w:tcPr>
            <w:tcW w:w="1304" w:type="dxa"/>
          </w:tcPr>
          <w:p w:rsidR="00A62AEB" w:rsidRDefault="00A62AEB">
            <w:pPr>
              <w:pStyle w:val="ConsPlusNormal"/>
              <w:jc w:val="center"/>
            </w:pPr>
            <w:r>
              <w:t>2855,0</w:t>
            </w:r>
          </w:p>
        </w:tc>
        <w:tc>
          <w:tcPr>
            <w:tcW w:w="1304" w:type="dxa"/>
          </w:tcPr>
          <w:p w:rsidR="00A62AEB" w:rsidRDefault="00A62AEB">
            <w:pPr>
              <w:pStyle w:val="ConsPlusNormal"/>
              <w:jc w:val="center"/>
            </w:pPr>
            <w:r>
              <w:t>2978,0</w:t>
            </w:r>
          </w:p>
        </w:tc>
        <w:tc>
          <w:tcPr>
            <w:tcW w:w="1304" w:type="dxa"/>
          </w:tcPr>
          <w:p w:rsidR="00A62AEB" w:rsidRDefault="00A62AEB">
            <w:pPr>
              <w:pStyle w:val="ConsPlusNormal"/>
              <w:jc w:val="center"/>
            </w:pPr>
            <w:r>
              <w:t>3103,0</w:t>
            </w:r>
          </w:p>
        </w:tc>
      </w:tr>
      <w:tr w:rsidR="00A62AEB">
        <w:tc>
          <w:tcPr>
            <w:tcW w:w="571" w:type="dxa"/>
          </w:tcPr>
          <w:p w:rsidR="00A62AEB" w:rsidRDefault="00A62AEB">
            <w:pPr>
              <w:pStyle w:val="ConsPlusNormal"/>
              <w:jc w:val="center"/>
            </w:pPr>
            <w:r>
              <w:t>12.</w:t>
            </w:r>
          </w:p>
        </w:tc>
        <w:tc>
          <w:tcPr>
            <w:tcW w:w="2268" w:type="dxa"/>
          </w:tcPr>
          <w:p w:rsidR="00A62AEB" w:rsidRDefault="00A62AEB">
            <w:pPr>
              <w:pStyle w:val="ConsPlusNormal"/>
            </w:pPr>
            <w:r>
              <w:t>Кумторкалинский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3685,0</w:t>
            </w:r>
          </w:p>
        </w:tc>
        <w:tc>
          <w:tcPr>
            <w:tcW w:w="1304" w:type="dxa"/>
          </w:tcPr>
          <w:p w:rsidR="00A62AEB" w:rsidRDefault="00A62AEB">
            <w:pPr>
              <w:pStyle w:val="ConsPlusNormal"/>
              <w:jc w:val="center"/>
            </w:pPr>
            <w:r>
              <w:t>1072,0</w:t>
            </w:r>
          </w:p>
        </w:tc>
        <w:tc>
          <w:tcPr>
            <w:tcW w:w="1304" w:type="dxa"/>
          </w:tcPr>
          <w:p w:rsidR="00A62AEB" w:rsidRDefault="00A62AEB">
            <w:pPr>
              <w:pStyle w:val="ConsPlusNormal"/>
              <w:jc w:val="center"/>
            </w:pPr>
            <w:r>
              <w:t>1140,0</w:t>
            </w:r>
          </w:p>
        </w:tc>
        <w:tc>
          <w:tcPr>
            <w:tcW w:w="1304" w:type="dxa"/>
          </w:tcPr>
          <w:p w:rsidR="00A62AEB" w:rsidRDefault="00A62AEB">
            <w:pPr>
              <w:pStyle w:val="ConsPlusNormal"/>
              <w:jc w:val="center"/>
            </w:pPr>
            <w:r>
              <w:t>1155,0</w:t>
            </w:r>
          </w:p>
        </w:tc>
        <w:tc>
          <w:tcPr>
            <w:tcW w:w="1304" w:type="dxa"/>
          </w:tcPr>
          <w:p w:rsidR="00A62AEB" w:rsidRDefault="00A62AEB">
            <w:pPr>
              <w:pStyle w:val="ConsPlusNormal"/>
              <w:jc w:val="center"/>
            </w:pPr>
            <w:r>
              <w:t>1205,0</w:t>
            </w:r>
          </w:p>
        </w:tc>
        <w:tc>
          <w:tcPr>
            <w:tcW w:w="1304" w:type="dxa"/>
          </w:tcPr>
          <w:p w:rsidR="00A62AEB" w:rsidRDefault="00A62AEB">
            <w:pPr>
              <w:pStyle w:val="ConsPlusNormal"/>
              <w:jc w:val="center"/>
            </w:pPr>
            <w:r>
              <w:t>1256,0</w:t>
            </w:r>
          </w:p>
        </w:tc>
      </w:tr>
      <w:tr w:rsidR="00A62AEB">
        <w:tc>
          <w:tcPr>
            <w:tcW w:w="571" w:type="dxa"/>
          </w:tcPr>
          <w:p w:rsidR="00A62AEB" w:rsidRDefault="00A62AEB">
            <w:pPr>
              <w:pStyle w:val="ConsPlusNormal"/>
              <w:jc w:val="center"/>
            </w:pPr>
            <w:r>
              <w:t>13.</w:t>
            </w:r>
          </w:p>
        </w:tc>
        <w:tc>
          <w:tcPr>
            <w:tcW w:w="2268" w:type="dxa"/>
          </w:tcPr>
          <w:p w:rsidR="00A62AEB" w:rsidRDefault="00A62AEB">
            <w:pPr>
              <w:pStyle w:val="ConsPlusNormal"/>
            </w:pPr>
            <w:r>
              <w:t>Буйнакский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9358,0</w:t>
            </w:r>
          </w:p>
        </w:tc>
        <w:tc>
          <w:tcPr>
            <w:tcW w:w="1304" w:type="dxa"/>
          </w:tcPr>
          <w:p w:rsidR="00A62AEB" w:rsidRDefault="00A62AEB">
            <w:pPr>
              <w:pStyle w:val="ConsPlusNormal"/>
              <w:jc w:val="center"/>
            </w:pPr>
            <w:r>
              <w:t>9488,0</w:t>
            </w:r>
          </w:p>
        </w:tc>
        <w:tc>
          <w:tcPr>
            <w:tcW w:w="1304" w:type="dxa"/>
          </w:tcPr>
          <w:p w:rsidR="00A62AEB" w:rsidRDefault="00A62AEB">
            <w:pPr>
              <w:pStyle w:val="ConsPlusNormal"/>
              <w:jc w:val="center"/>
            </w:pPr>
            <w:r>
              <w:t>10095,0</w:t>
            </w:r>
          </w:p>
        </w:tc>
        <w:tc>
          <w:tcPr>
            <w:tcW w:w="1304" w:type="dxa"/>
          </w:tcPr>
          <w:p w:rsidR="00A62AEB" w:rsidRDefault="00A62AEB">
            <w:pPr>
              <w:pStyle w:val="ConsPlusNormal"/>
              <w:jc w:val="center"/>
            </w:pPr>
            <w:r>
              <w:t>10226,0</w:t>
            </w:r>
          </w:p>
        </w:tc>
        <w:tc>
          <w:tcPr>
            <w:tcW w:w="1304" w:type="dxa"/>
          </w:tcPr>
          <w:p w:rsidR="00A62AEB" w:rsidRDefault="00A62AEB">
            <w:pPr>
              <w:pStyle w:val="ConsPlusNormal"/>
              <w:jc w:val="center"/>
            </w:pPr>
            <w:r>
              <w:t>10666,0</w:t>
            </w:r>
          </w:p>
        </w:tc>
        <w:tc>
          <w:tcPr>
            <w:tcW w:w="1304" w:type="dxa"/>
          </w:tcPr>
          <w:p w:rsidR="00A62AEB" w:rsidRDefault="00A62AEB">
            <w:pPr>
              <w:pStyle w:val="ConsPlusNormal"/>
              <w:jc w:val="center"/>
            </w:pPr>
            <w:r>
              <w:t>11114,0</w:t>
            </w:r>
          </w:p>
        </w:tc>
      </w:tr>
      <w:tr w:rsidR="00A62AEB">
        <w:tc>
          <w:tcPr>
            <w:tcW w:w="571" w:type="dxa"/>
          </w:tcPr>
          <w:p w:rsidR="00A62AEB" w:rsidRDefault="00A62AEB">
            <w:pPr>
              <w:pStyle w:val="ConsPlusNormal"/>
              <w:jc w:val="center"/>
            </w:pPr>
            <w:r>
              <w:t>14.</w:t>
            </w:r>
          </w:p>
        </w:tc>
        <w:tc>
          <w:tcPr>
            <w:tcW w:w="2268" w:type="dxa"/>
          </w:tcPr>
          <w:p w:rsidR="00A62AEB" w:rsidRDefault="00A62AEB">
            <w:pPr>
              <w:pStyle w:val="ConsPlusNormal"/>
            </w:pPr>
            <w:r>
              <w:t>Казбековский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3938,0</w:t>
            </w:r>
          </w:p>
        </w:tc>
        <w:tc>
          <w:tcPr>
            <w:tcW w:w="1304" w:type="dxa"/>
          </w:tcPr>
          <w:p w:rsidR="00A62AEB" w:rsidRDefault="00A62AEB">
            <w:pPr>
              <w:pStyle w:val="ConsPlusNormal"/>
              <w:jc w:val="center"/>
            </w:pPr>
            <w:r>
              <w:t>3264,0</w:t>
            </w:r>
          </w:p>
        </w:tc>
        <w:tc>
          <w:tcPr>
            <w:tcW w:w="1304" w:type="dxa"/>
          </w:tcPr>
          <w:p w:rsidR="00A62AEB" w:rsidRDefault="00A62AEB">
            <w:pPr>
              <w:pStyle w:val="ConsPlusNormal"/>
              <w:jc w:val="center"/>
            </w:pPr>
            <w:r>
              <w:t>3473,0</w:t>
            </w:r>
          </w:p>
        </w:tc>
        <w:tc>
          <w:tcPr>
            <w:tcW w:w="1304" w:type="dxa"/>
          </w:tcPr>
          <w:p w:rsidR="00A62AEB" w:rsidRDefault="00A62AEB">
            <w:pPr>
              <w:pStyle w:val="ConsPlusNormal"/>
              <w:jc w:val="center"/>
            </w:pPr>
            <w:r>
              <w:t>3518,0</w:t>
            </w:r>
          </w:p>
        </w:tc>
        <w:tc>
          <w:tcPr>
            <w:tcW w:w="1304" w:type="dxa"/>
          </w:tcPr>
          <w:p w:rsidR="00A62AEB" w:rsidRDefault="00A62AEB">
            <w:pPr>
              <w:pStyle w:val="ConsPlusNormal"/>
              <w:jc w:val="center"/>
            </w:pPr>
            <w:r>
              <w:t>3670,0</w:t>
            </w:r>
          </w:p>
        </w:tc>
        <w:tc>
          <w:tcPr>
            <w:tcW w:w="1304" w:type="dxa"/>
          </w:tcPr>
          <w:p w:rsidR="00A62AEB" w:rsidRDefault="00A62AEB">
            <w:pPr>
              <w:pStyle w:val="ConsPlusNormal"/>
              <w:jc w:val="center"/>
            </w:pPr>
            <w:r>
              <w:t>3824,0</w:t>
            </w:r>
          </w:p>
        </w:tc>
      </w:tr>
      <w:tr w:rsidR="00A62AEB">
        <w:tc>
          <w:tcPr>
            <w:tcW w:w="571" w:type="dxa"/>
          </w:tcPr>
          <w:p w:rsidR="00A62AEB" w:rsidRDefault="00A62AEB">
            <w:pPr>
              <w:pStyle w:val="ConsPlusNormal"/>
              <w:jc w:val="center"/>
            </w:pPr>
            <w:r>
              <w:t>15.</w:t>
            </w:r>
          </w:p>
        </w:tc>
        <w:tc>
          <w:tcPr>
            <w:tcW w:w="2268" w:type="dxa"/>
          </w:tcPr>
          <w:p w:rsidR="00A62AEB" w:rsidRDefault="00A62AEB">
            <w:pPr>
              <w:pStyle w:val="ConsPlusNormal"/>
            </w:pPr>
            <w:r>
              <w:t>Сулейман-Стальский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1339,0</w:t>
            </w:r>
          </w:p>
        </w:tc>
        <w:tc>
          <w:tcPr>
            <w:tcW w:w="1304" w:type="dxa"/>
          </w:tcPr>
          <w:p w:rsidR="00A62AEB" w:rsidRDefault="00A62AEB">
            <w:pPr>
              <w:pStyle w:val="ConsPlusNormal"/>
              <w:jc w:val="center"/>
            </w:pPr>
            <w:r>
              <w:t>1249,0</w:t>
            </w:r>
          </w:p>
        </w:tc>
        <w:tc>
          <w:tcPr>
            <w:tcW w:w="1304" w:type="dxa"/>
          </w:tcPr>
          <w:p w:rsidR="00A62AEB" w:rsidRDefault="00A62AEB">
            <w:pPr>
              <w:pStyle w:val="ConsPlusNormal"/>
              <w:jc w:val="center"/>
            </w:pPr>
            <w:r>
              <w:t>1329,0</w:t>
            </w:r>
          </w:p>
        </w:tc>
        <w:tc>
          <w:tcPr>
            <w:tcW w:w="1304" w:type="dxa"/>
          </w:tcPr>
          <w:p w:rsidR="00A62AEB" w:rsidRDefault="00A62AEB">
            <w:pPr>
              <w:pStyle w:val="ConsPlusNormal"/>
              <w:jc w:val="center"/>
            </w:pPr>
            <w:r>
              <w:t>1346,0</w:t>
            </w:r>
          </w:p>
        </w:tc>
        <w:tc>
          <w:tcPr>
            <w:tcW w:w="1304" w:type="dxa"/>
          </w:tcPr>
          <w:p w:rsidR="00A62AEB" w:rsidRDefault="00A62AEB">
            <w:pPr>
              <w:pStyle w:val="ConsPlusNormal"/>
              <w:jc w:val="center"/>
            </w:pPr>
            <w:r>
              <w:t>1404,0</w:t>
            </w:r>
          </w:p>
        </w:tc>
        <w:tc>
          <w:tcPr>
            <w:tcW w:w="1304" w:type="dxa"/>
          </w:tcPr>
          <w:p w:rsidR="00A62AEB" w:rsidRDefault="00A62AEB">
            <w:pPr>
              <w:pStyle w:val="ConsPlusNormal"/>
              <w:jc w:val="center"/>
            </w:pPr>
            <w:r>
              <w:t>1463,0</w:t>
            </w:r>
          </w:p>
        </w:tc>
      </w:tr>
      <w:tr w:rsidR="00A62AEB">
        <w:tc>
          <w:tcPr>
            <w:tcW w:w="571" w:type="dxa"/>
          </w:tcPr>
          <w:p w:rsidR="00A62AEB" w:rsidRDefault="00A62AEB">
            <w:pPr>
              <w:pStyle w:val="ConsPlusNormal"/>
              <w:jc w:val="center"/>
            </w:pPr>
            <w:r>
              <w:lastRenderedPageBreak/>
              <w:t>16.</w:t>
            </w:r>
          </w:p>
        </w:tc>
        <w:tc>
          <w:tcPr>
            <w:tcW w:w="2268" w:type="dxa"/>
          </w:tcPr>
          <w:p w:rsidR="00A62AEB" w:rsidRDefault="00A62AEB">
            <w:pPr>
              <w:pStyle w:val="ConsPlusNormal"/>
            </w:pPr>
            <w:r>
              <w:t>Кайтагский</w:t>
            </w:r>
          </w:p>
        </w:tc>
        <w:tc>
          <w:tcPr>
            <w:tcW w:w="1304" w:type="dxa"/>
          </w:tcPr>
          <w:p w:rsidR="00A62AEB" w:rsidRDefault="00A62AEB">
            <w:pPr>
              <w:pStyle w:val="ConsPlusNormal"/>
            </w:pPr>
          </w:p>
        </w:tc>
        <w:tc>
          <w:tcPr>
            <w:tcW w:w="1247" w:type="dxa"/>
          </w:tcPr>
          <w:p w:rsidR="00A62AEB" w:rsidRDefault="00A62AEB">
            <w:pPr>
              <w:pStyle w:val="ConsPlusNormal"/>
              <w:jc w:val="center"/>
            </w:pPr>
            <w:r>
              <w:t>975,0</w:t>
            </w:r>
          </w:p>
        </w:tc>
        <w:tc>
          <w:tcPr>
            <w:tcW w:w="1304" w:type="dxa"/>
          </w:tcPr>
          <w:p w:rsidR="00A62AEB" w:rsidRDefault="00A62AEB">
            <w:pPr>
              <w:pStyle w:val="ConsPlusNormal"/>
              <w:jc w:val="center"/>
            </w:pPr>
            <w:r>
              <w:t>880,0</w:t>
            </w:r>
          </w:p>
        </w:tc>
        <w:tc>
          <w:tcPr>
            <w:tcW w:w="1304" w:type="dxa"/>
          </w:tcPr>
          <w:p w:rsidR="00A62AEB" w:rsidRDefault="00A62AEB">
            <w:pPr>
              <w:pStyle w:val="ConsPlusNormal"/>
              <w:jc w:val="center"/>
            </w:pPr>
            <w:r>
              <w:t>936,0</w:t>
            </w:r>
          </w:p>
        </w:tc>
        <w:tc>
          <w:tcPr>
            <w:tcW w:w="1304" w:type="dxa"/>
          </w:tcPr>
          <w:p w:rsidR="00A62AEB" w:rsidRDefault="00A62AEB">
            <w:pPr>
              <w:pStyle w:val="ConsPlusNormal"/>
              <w:jc w:val="center"/>
            </w:pPr>
            <w:r>
              <w:t>948,0</w:t>
            </w:r>
          </w:p>
        </w:tc>
        <w:tc>
          <w:tcPr>
            <w:tcW w:w="1304" w:type="dxa"/>
          </w:tcPr>
          <w:p w:rsidR="00A62AEB" w:rsidRDefault="00A62AEB">
            <w:pPr>
              <w:pStyle w:val="ConsPlusNormal"/>
              <w:jc w:val="center"/>
            </w:pPr>
            <w:r>
              <w:t>989,0</w:t>
            </w:r>
          </w:p>
        </w:tc>
        <w:tc>
          <w:tcPr>
            <w:tcW w:w="1304" w:type="dxa"/>
          </w:tcPr>
          <w:p w:rsidR="00A62AEB" w:rsidRDefault="00A62AEB">
            <w:pPr>
              <w:pStyle w:val="ConsPlusNormal"/>
              <w:jc w:val="center"/>
            </w:pPr>
            <w:r>
              <w:t>1031,0</w:t>
            </w:r>
          </w:p>
        </w:tc>
      </w:tr>
      <w:tr w:rsidR="00A62AEB">
        <w:tc>
          <w:tcPr>
            <w:tcW w:w="571" w:type="dxa"/>
          </w:tcPr>
          <w:p w:rsidR="00A62AEB" w:rsidRDefault="00A62AEB">
            <w:pPr>
              <w:pStyle w:val="ConsPlusNormal"/>
              <w:jc w:val="center"/>
            </w:pPr>
            <w:r>
              <w:t>17.</w:t>
            </w:r>
          </w:p>
        </w:tc>
        <w:tc>
          <w:tcPr>
            <w:tcW w:w="2268" w:type="dxa"/>
          </w:tcPr>
          <w:p w:rsidR="00A62AEB" w:rsidRDefault="00A62AEB">
            <w:pPr>
              <w:pStyle w:val="ConsPlusNormal"/>
            </w:pPr>
            <w:r>
              <w:t>Новолакский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2747,0</w:t>
            </w:r>
          </w:p>
        </w:tc>
        <w:tc>
          <w:tcPr>
            <w:tcW w:w="1304" w:type="dxa"/>
          </w:tcPr>
          <w:p w:rsidR="00A62AEB" w:rsidRDefault="00A62AEB">
            <w:pPr>
              <w:pStyle w:val="ConsPlusNormal"/>
              <w:jc w:val="center"/>
            </w:pPr>
            <w:r>
              <w:t>2610,0</w:t>
            </w:r>
          </w:p>
        </w:tc>
        <w:tc>
          <w:tcPr>
            <w:tcW w:w="1304" w:type="dxa"/>
          </w:tcPr>
          <w:p w:rsidR="00A62AEB" w:rsidRDefault="00A62AEB">
            <w:pPr>
              <w:pStyle w:val="ConsPlusNormal"/>
              <w:jc w:val="center"/>
            </w:pPr>
            <w:r>
              <w:t>2777,0</w:t>
            </w:r>
          </w:p>
        </w:tc>
        <w:tc>
          <w:tcPr>
            <w:tcW w:w="1304" w:type="dxa"/>
          </w:tcPr>
          <w:p w:rsidR="00A62AEB" w:rsidRDefault="00A62AEB">
            <w:pPr>
              <w:pStyle w:val="ConsPlusNormal"/>
              <w:jc w:val="center"/>
            </w:pPr>
            <w:r>
              <w:t>2813,0</w:t>
            </w:r>
          </w:p>
        </w:tc>
        <w:tc>
          <w:tcPr>
            <w:tcW w:w="1304" w:type="dxa"/>
          </w:tcPr>
          <w:p w:rsidR="00A62AEB" w:rsidRDefault="00A62AEB">
            <w:pPr>
              <w:pStyle w:val="ConsPlusNormal"/>
              <w:jc w:val="center"/>
            </w:pPr>
            <w:r>
              <w:t>2934,0</w:t>
            </w:r>
          </w:p>
        </w:tc>
        <w:tc>
          <w:tcPr>
            <w:tcW w:w="1304" w:type="dxa"/>
          </w:tcPr>
          <w:p w:rsidR="00A62AEB" w:rsidRDefault="00A62AEB">
            <w:pPr>
              <w:pStyle w:val="ConsPlusNormal"/>
              <w:jc w:val="center"/>
            </w:pPr>
            <w:r>
              <w:t>3057,0</w:t>
            </w:r>
          </w:p>
        </w:tc>
      </w:tr>
      <w:tr w:rsidR="00A62AEB">
        <w:tc>
          <w:tcPr>
            <w:tcW w:w="571" w:type="dxa"/>
          </w:tcPr>
          <w:p w:rsidR="00A62AEB" w:rsidRDefault="00A62AEB">
            <w:pPr>
              <w:pStyle w:val="ConsPlusNormal"/>
              <w:jc w:val="center"/>
            </w:pPr>
            <w:r>
              <w:t>18.</w:t>
            </w:r>
          </w:p>
        </w:tc>
        <w:tc>
          <w:tcPr>
            <w:tcW w:w="2268" w:type="dxa"/>
          </w:tcPr>
          <w:p w:rsidR="00A62AEB" w:rsidRDefault="00A62AEB">
            <w:pPr>
              <w:pStyle w:val="ConsPlusNormal"/>
            </w:pPr>
            <w:r>
              <w:t>Сергокалинский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2663,0</w:t>
            </w:r>
          </w:p>
        </w:tc>
        <w:tc>
          <w:tcPr>
            <w:tcW w:w="1304" w:type="dxa"/>
          </w:tcPr>
          <w:p w:rsidR="00A62AEB" w:rsidRDefault="00A62AEB">
            <w:pPr>
              <w:pStyle w:val="ConsPlusNormal"/>
              <w:jc w:val="center"/>
            </w:pPr>
            <w:r>
              <w:t>1885,0</w:t>
            </w:r>
          </w:p>
        </w:tc>
        <w:tc>
          <w:tcPr>
            <w:tcW w:w="1304" w:type="dxa"/>
          </w:tcPr>
          <w:p w:rsidR="00A62AEB" w:rsidRDefault="00A62AEB">
            <w:pPr>
              <w:pStyle w:val="ConsPlusNormal"/>
              <w:jc w:val="center"/>
            </w:pPr>
            <w:r>
              <w:t>2006,0</w:t>
            </w:r>
          </w:p>
        </w:tc>
        <w:tc>
          <w:tcPr>
            <w:tcW w:w="1304" w:type="dxa"/>
          </w:tcPr>
          <w:p w:rsidR="00A62AEB" w:rsidRDefault="00A62AEB">
            <w:pPr>
              <w:pStyle w:val="ConsPlusNormal"/>
              <w:jc w:val="center"/>
            </w:pPr>
            <w:r>
              <w:t>2032,0</w:t>
            </w:r>
          </w:p>
        </w:tc>
        <w:tc>
          <w:tcPr>
            <w:tcW w:w="1304" w:type="dxa"/>
          </w:tcPr>
          <w:p w:rsidR="00A62AEB" w:rsidRDefault="00A62AEB">
            <w:pPr>
              <w:pStyle w:val="ConsPlusNormal"/>
              <w:jc w:val="center"/>
            </w:pPr>
            <w:r>
              <w:t>2119,0</w:t>
            </w:r>
          </w:p>
        </w:tc>
        <w:tc>
          <w:tcPr>
            <w:tcW w:w="1304" w:type="dxa"/>
          </w:tcPr>
          <w:p w:rsidR="00A62AEB" w:rsidRDefault="00A62AEB">
            <w:pPr>
              <w:pStyle w:val="ConsPlusNormal"/>
              <w:jc w:val="center"/>
            </w:pPr>
            <w:r>
              <w:t>2208,0</w:t>
            </w:r>
          </w:p>
        </w:tc>
      </w:tr>
      <w:tr w:rsidR="00A62AEB">
        <w:tc>
          <w:tcPr>
            <w:tcW w:w="571" w:type="dxa"/>
          </w:tcPr>
          <w:p w:rsidR="00A62AEB" w:rsidRDefault="00A62AEB">
            <w:pPr>
              <w:pStyle w:val="ConsPlusNormal"/>
              <w:jc w:val="center"/>
            </w:pPr>
            <w:r>
              <w:t>19.</w:t>
            </w:r>
          </w:p>
        </w:tc>
        <w:tc>
          <w:tcPr>
            <w:tcW w:w="2268" w:type="dxa"/>
          </w:tcPr>
          <w:p w:rsidR="00A62AEB" w:rsidRDefault="00A62AEB">
            <w:pPr>
              <w:pStyle w:val="ConsPlusNormal"/>
            </w:pPr>
            <w:r>
              <w:t>Табасаранский</w:t>
            </w:r>
          </w:p>
        </w:tc>
        <w:tc>
          <w:tcPr>
            <w:tcW w:w="1304" w:type="dxa"/>
          </w:tcPr>
          <w:p w:rsidR="00A62AEB" w:rsidRDefault="00A62AEB">
            <w:pPr>
              <w:pStyle w:val="ConsPlusNormal"/>
            </w:pPr>
          </w:p>
        </w:tc>
        <w:tc>
          <w:tcPr>
            <w:tcW w:w="1247" w:type="dxa"/>
          </w:tcPr>
          <w:p w:rsidR="00A62AEB" w:rsidRDefault="00A62AEB">
            <w:pPr>
              <w:pStyle w:val="ConsPlusNormal"/>
              <w:jc w:val="center"/>
            </w:pPr>
            <w:r>
              <w:t>2869,0</w:t>
            </w:r>
          </w:p>
        </w:tc>
        <w:tc>
          <w:tcPr>
            <w:tcW w:w="1304" w:type="dxa"/>
          </w:tcPr>
          <w:p w:rsidR="00A62AEB" w:rsidRDefault="00A62AEB">
            <w:pPr>
              <w:pStyle w:val="ConsPlusNormal"/>
              <w:jc w:val="center"/>
            </w:pPr>
            <w:r>
              <w:t>2158,0</w:t>
            </w:r>
          </w:p>
        </w:tc>
        <w:tc>
          <w:tcPr>
            <w:tcW w:w="1304" w:type="dxa"/>
          </w:tcPr>
          <w:p w:rsidR="00A62AEB" w:rsidRDefault="00A62AEB">
            <w:pPr>
              <w:pStyle w:val="ConsPlusNormal"/>
              <w:jc w:val="center"/>
            </w:pPr>
            <w:r>
              <w:t>2296,0</w:t>
            </w:r>
          </w:p>
        </w:tc>
        <w:tc>
          <w:tcPr>
            <w:tcW w:w="1304" w:type="dxa"/>
          </w:tcPr>
          <w:p w:rsidR="00A62AEB" w:rsidRDefault="00A62AEB">
            <w:pPr>
              <w:pStyle w:val="ConsPlusNormal"/>
              <w:jc w:val="center"/>
            </w:pPr>
            <w:r>
              <w:t>2326,0</w:t>
            </w:r>
          </w:p>
        </w:tc>
        <w:tc>
          <w:tcPr>
            <w:tcW w:w="1304" w:type="dxa"/>
          </w:tcPr>
          <w:p w:rsidR="00A62AEB" w:rsidRDefault="00A62AEB">
            <w:pPr>
              <w:pStyle w:val="ConsPlusNormal"/>
              <w:jc w:val="center"/>
            </w:pPr>
            <w:r>
              <w:t>2426,0</w:t>
            </w:r>
          </w:p>
        </w:tc>
        <w:tc>
          <w:tcPr>
            <w:tcW w:w="1304" w:type="dxa"/>
          </w:tcPr>
          <w:p w:rsidR="00A62AEB" w:rsidRDefault="00A62AEB">
            <w:pPr>
              <w:pStyle w:val="ConsPlusNormal"/>
              <w:jc w:val="center"/>
            </w:pPr>
            <w:r>
              <w:t>2528,0</w:t>
            </w:r>
          </w:p>
        </w:tc>
      </w:tr>
      <w:tr w:rsidR="00A62AEB">
        <w:tc>
          <w:tcPr>
            <w:tcW w:w="571" w:type="dxa"/>
          </w:tcPr>
          <w:p w:rsidR="00A62AEB" w:rsidRDefault="00A62AEB">
            <w:pPr>
              <w:pStyle w:val="ConsPlusNormal"/>
              <w:jc w:val="center"/>
            </w:pPr>
            <w:r>
              <w:t>20.</w:t>
            </w:r>
          </w:p>
        </w:tc>
        <w:tc>
          <w:tcPr>
            <w:tcW w:w="2268" w:type="dxa"/>
          </w:tcPr>
          <w:p w:rsidR="00A62AEB" w:rsidRDefault="00A62AEB">
            <w:pPr>
              <w:pStyle w:val="ConsPlusNormal"/>
            </w:pPr>
            <w:r>
              <w:t>Хивский</w:t>
            </w:r>
          </w:p>
        </w:tc>
        <w:tc>
          <w:tcPr>
            <w:tcW w:w="1304" w:type="dxa"/>
          </w:tcPr>
          <w:p w:rsidR="00A62AEB" w:rsidRDefault="00A62AEB">
            <w:pPr>
              <w:pStyle w:val="ConsPlusNormal"/>
            </w:pPr>
          </w:p>
        </w:tc>
        <w:tc>
          <w:tcPr>
            <w:tcW w:w="1247" w:type="dxa"/>
          </w:tcPr>
          <w:p w:rsidR="00A62AEB" w:rsidRDefault="00A62AEB">
            <w:pPr>
              <w:pStyle w:val="ConsPlusNormal"/>
              <w:jc w:val="center"/>
            </w:pPr>
            <w:r>
              <w:t>1941,0</w:t>
            </w:r>
          </w:p>
        </w:tc>
        <w:tc>
          <w:tcPr>
            <w:tcW w:w="1304" w:type="dxa"/>
          </w:tcPr>
          <w:p w:rsidR="00A62AEB" w:rsidRDefault="00A62AEB">
            <w:pPr>
              <w:pStyle w:val="ConsPlusNormal"/>
              <w:jc w:val="center"/>
            </w:pPr>
            <w:r>
              <w:t>2098,0</w:t>
            </w:r>
          </w:p>
        </w:tc>
        <w:tc>
          <w:tcPr>
            <w:tcW w:w="1304" w:type="dxa"/>
          </w:tcPr>
          <w:p w:rsidR="00A62AEB" w:rsidRDefault="00A62AEB">
            <w:pPr>
              <w:pStyle w:val="ConsPlusNormal"/>
              <w:jc w:val="center"/>
            </w:pPr>
            <w:r>
              <w:t>2232,0</w:t>
            </w:r>
          </w:p>
        </w:tc>
        <w:tc>
          <w:tcPr>
            <w:tcW w:w="1304" w:type="dxa"/>
          </w:tcPr>
          <w:p w:rsidR="00A62AEB" w:rsidRDefault="00A62AEB">
            <w:pPr>
              <w:pStyle w:val="ConsPlusNormal"/>
              <w:jc w:val="center"/>
            </w:pPr>
            <w:r>
              <w:t>2261,0</w:t>
            </w:r>
          </w:p>
        </w:tc>
        <w:tc>
          <w:tcPr>
            <w:tcW w:w="1304" w:type="dxa"/>
          </w:tcPr>
          <w:p w:rsidR="00A62AEB" w:rsidRDefault="00A62AEB">
            <w:pPr>
              <w:pStyle w:val="ConsPlusNormal"/>
              <w:jc w:val="center"/>
            </w:pPr>
            <w:r>
              <w:t>2358,0</w:t>
            </w:r>
          </w:p>
        </w:tc>
        <w:tc>
          <w:tcPr>
            <w:tcW w:w="1304" w:type="dxa"/>
          </w:tcPr>
          <w:p w:rsidR="00A62AEB" w:rsidRDefault="00A62AEB">
            <w:pPr>
              <w:pStyle w:val="ConsPlusNormal"/>
              <w:jc w:val="center"/>
            </w:pPr>
            <w:r>
              <w:t>2457,0</w:t>
            </w:r>
          </w:p>
        </w:tc>
      </w:tr>
      <w:tr w:rsidR="00A62AEB">
        <w:tc>
          <w:tcPr>
            <w:tcW w:w="571" w:type="dxa"/>
          </w:tcPr>
          <w:p w:rsidR="00A62AEB" w:rsidRDefault="00A62AEB">
            <w:pPr>
              <w:pStyle w:val="ConsPlusNormal"/>
              <w:jc w:val="center"/>
            </w:pPr>
            <w:r>
              <w:t>21.</w:t>
            </w:r>
          </w:p>
        </w:tc>
        <w:tc>
          <w:tcPr>
            <w:tcW w:w="2268" w:type="dxa"/>
          </w:tcPr>
          <w:p w:rsidR="00A62AEB" w:rsidRDefault="00A62AEB">
            <w:pPr>
              <w:pStyle w:val="ConsPlusNormal"/>
            </w:pPr>
            <w:r>
              <w:t>Агульский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1359,0</w:t>
            </w:r>
          </w:p>
        </w:tc>
        <w:tc>
          <w:tcPr>
            <w:tcW w:w="1304" w:type="dxa"/>
          </w:tcPr>
          <w:p w:rsidR="00A62AEB" w:rsidRDefault="00A62AEB">
            <w:pPr>
              <w:pStyle w:val="ConsPlusNormal"/>
              <w:jc w:val="center"/>
            </w:pPr>
            <w:r>
              <w:t>950,0</w:t>
            </w:r>
          </w:p>
        </w:tc>
        <w:tc>
          <w:tcPr>
            <w:tcW w:w="1304" w:type="dxa"/>
          </w:tcPr>
          <w:p w:rsidR="00A62AEB" w:rsidRDefault="00A62AEB">
            <w:pPr>
              <w:pStyle w:val="ConsPlusNormal"/>
              <w:jc w:val="center"/>
            </w:pPr>
            <w:r>
              <w:t>1011,0</w:t>
            </w:r>
          </w:p>
        </w:tc>
        <w:tc>
          <w:tcPr>
            <w:tcW w:w="1304" w:type="dxa"/>
          </w:tcPr>
          <w:p w:rsidR="00A62AEB" w:rsidRDefault="00A62AEB">
            <w:pPr>
              <w:pStyle w:val="ConsPlusNormal"/>
              <w:jc w:val="center"/>
            </w:pPr>
            <w:r>
              <w:t>1024,0</w:t>
            </w:r>
          </w:p>
        </w:tc>
        <w:tc>
          <w:tcPr>
            <w:tcW w:w="1304" w:type="dxa"/>
          </w:tcPr>
          <w:p w:rsidR="00A62AEB" w:rsidRDefault="00A62AEB">
            <w:pPr>
              <w:pStyle w:val="ConsPlusNormal"/>
              <w:jc w:val="center"/>
            </w:pPr>
            <w:r>
              <w:t>1068,0</w:t>
            </w:r>
          </w:p>
        </w:tc>
        <w:tc>
          <w:tcPr>
            <w:tcW w:w="1304" w:type="dxa"/>
          </w:tcPr>
          <w:p w:rsidR="00A62AEB" w:rsidRDefault="00A62AEB">
            <w:pPr>
              <w:pStyle w:val="ConsPlusNormal"/>
              <w:jc w:val="center"/>
            </w:pPr>
            <w:r>
              <w:t>1113,0</w:t>
            </w:r>
          </w:p>
        </w:tc>
      </w:tr>
      <w:tr w:rsidR="00A62AEB">
        <w:tc>
          <w:tcPr>
            <w:tcW w:w="571" w:type="dxa"/>
          </w:tcPr>
          <w:p w:rsidR="00A62AEB" w:rsidRDefault="00A62AEB">
            <w:pPr>
              <w:pStyle w:val="ConsPlusNormal"/>
              <w:jc w:val="center"/>
            </w:pPr>
            <w:r>
              <w:t>22.</w:t>
            </w:r>
          </w:p>
        </w:tc>
        <w:tc>
          <w:tcPr>
            <w:tcW w:w="2268" w:type="dxa"/>
          </w:tcPr>
          <w:p w:rsidR="00A62AEB" w:rsidRDefault="00A62AEB">
            <w:pPr>
              <w:pStyle w:val="ConsPlusNormal"/>
            </w:pPr>
            <w:r>
              <w:t>Акушинский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8899,0</w:t>
            </w:r>
          </w:p>
        </w:tc>
        <w:tc>
          <w:tcPr>
            <w:tcW w:w="1304" w:type="dxa"/>
          </w:tcPr>
          <w:p w:rsidR="00A62AEB" w:rsidRDefault="00A62AEB">
            <w:pPr>
              <w:pStyle w:val="ConsPlusNormal"/>
              <w:jc w:val="center"/>
            </w:pPr>
            <w:r>
              <w:t>7200,0</w:t>
            </w:r>
          </w:p>
        </w:tc>
        <w:tc>
          <w:tcPr>
            <w:tcW w:w="1304" w:type="dxa"/>
          </w:tcPr>
          <w:p w:rsidR="00A62AEB" w:rsidRDefault="00A62AEB">
            <w:pPr>
              <w:pStyle w:val="ConsPlusNormal"/>
              <w:jc w:val="center"/>
            </w:pPr>
            <w:r>
              <w:t>7661,0</w:t>
            </w:r>
          </w:p>
        </w:tc>
        <w:tc>
          <w:tcPr>
            <w:tcW w:w="1304" w:type="dxa"/>
          </w:tcPr>
          <w:p w:rsidR="00A62AEB" w:rsidRDefault="00A62AEB">
            <w:pPr>
              <w:pStyle w:val="ConsPlusNormal"/>
              <w:jc w:val="center"/>
            </w:pPr>
            <w:r>
              <w:t>7760,0</w:t>
            </w:r>
          </w:p>
        </w:tc>
        <w:tc>
          <w:tcPr>
            <w:tcW w:w="1304" w:type="dxa"/>
          </w:tcPr>
          <w:p w:rsidR="00A62AEB" w:rsidRDefault="00A62AEB">
            <w:pPr>
              <w:pStyle w:val="ConsPlusNormal"/>
              <w:jc w:val="center"/>
            </w:pPr>
            <w:r>
              <w:t>8094,0</w:t>
            </w:r>
          </w:p>
        </w:tc>
        <w:tc>
          <w:tcPr>
            <w:tcW w:w="1304" w:type="dxa"/>
          </w:tcPr>
          <w:p w:rsidR="00A62AEB" w:rsidRDefault="00A62AEB">
            <w:pPr>
              <w:pStyle w:val="ConsPlusNormal"/>
              <w:jc w:val="center"/>
            </w:pPr>
            <w:r>
              <w:t>8434,0</w:t>
            </w:r>
          </w:p>
        </w:tc>
      </w:tr>
      <w:tr w:rsidR="00A62AEB">
        <w:tc>
          <w:tcPr>
            <w:tcW w:w="571" w:type="dxa"/>
          </w:tcPr>
          <w:p w:rsidR="00A62AEB" w:rsidRDefault="00A62AEB">
            <w:pPr>
              <w:pStyle w:val="ConsPlusNormal"/>
              <w:jc w:val="center"/>
            </w:pPr>
            <w:r>
              <w:t>23.</w:t>
            </w:r>
          </w:p>
        </w:tc>
        <w:tc>
          <w:tcPr>
            <w:tcW w:w="2268" w:type="dxa"/>
          </w:tcPr>
          <w:p w:rsidR="00A62AEB" w:rsidRDefault="00A62AEB">
            <w:pPr>
              <w:pStyle w:val="ConsPlusNormal"/>
            </w:pPr>
            <w:r>
              <w:t>Ахвахский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3732,0</w:t>
            </w:r>
          </w:p>
        </w:tc>
        <w:tc>
          <w:tcPr>
            <w:tcW w:w="1304" w:type="dxa"/>
          </w:tcPr>
          <w:p w:rsidR="00A62AEB" w:rsidRDefault="00A62AEB">
            <w:pPr>
              <w:pStyle w:val="ConsPlusNormal"/>
              <w:jc w:val="center"/>
            </w:pPr>
            <w:r>
              <w:t>534,0</w:t>
            </w:r>
          </w:p>
        </w:tc>
        <w:tc>
          <w:tcPr>
            <w:tcW w:w="1304" w:type="dxa"/>
          </w:tcPr>
          <w:p w:rsidR="00A62AEB" w:rsidRDefault="00A62AEB">
            <w:pPr>
              <w:pStyle w:val="ConsPlusNormal"/>
              <w:jc w:val="center"/>
            </w:pPr>
            <w:r>
              <w:t>568,0</w:t>
            </w:r>
          </w:p>
        </w:tc>
        <w:tc>
          <w:tcPr>
            <w:tcW w:w="1304" w:type="dxa"/>
          </w:tcPr>
          <w:p w:rsidR="00A62AEB" w:rsidRDefault="00A62AEB">
            <w:pPr>
              <w:pStyle w:val="ConsPlusNormal"/>
              <w:jc w:val="center"/>
            </w:pPr>
            <w:r>
              <w:t>576,0</w:t>
            </w:r>
          </w:p>
        </w:tc>
        <w:tc>
          <w:tcPr>
            <w:tcW w:w="1304" w:type="dxa"/>
          </w:tcPr>
          <w:p w:rsidR="00A62AEB" w:rsidRDefault="00A62AEB">
            <w:pPr>
              <w:pStyle w:val="ConsPlusNormal"/>
              <w:jc w:val="center"/>
            </w:pPr>
            <w:r>
              <w:t>601,0</w:t>
            </w:r>
          </w:p>
        </w:tc>
        <w:tc>
          <w:tcPr>
            <w:tcW w:w="1304" w:type="dxa"/>
          </w:tcPr>
          <w:p w:rsidR="00A62AEB" w:rsidRDefault="00A62AEB">
            <w:pPr>
              <w:pStyle w:val="ConsPlusNormal"/>
              <w:jc w:val="center"/>
            </w:pPr>
            <w:r>
              <w:t>626,0</w:t>
            </w:r>
          </w:p>
        </w:tc>
      </w:tr>
      <w:tr w:rsidR="00A62AEB">
        <w:tc>
          <w:tcPr>
            <w:tcW w:w="571" w:type="dxa"/>
          </w:tcPr>
          <w:p w:rsidR="00A62AEB" w:rsidRDefault="00A62AEB">
            <w:pPr>
              <w:pStyle w:val="ConsPlusNormal"/>
              <w:jc w:val="center"/>
            </w:pPr>
            <w:r>
              <w:t>24.</w:t>
            </w:r>
          </w:p>
        </w:tc>
        <w:tc>
          <w:tcPr>
            <w:tcW w:w="2268" w:type="dxa"/>
          </w:tcPr>
          <w:p w:rsidR="00A62AEB" w:rsidRDefault="00A62AEB">
            <w:pPr>
              <w:pStyle w:val="ConsPlusNormal"/>
            </w:pPr>
            <w:r>
              <w:t>Ахтынский</w:t>
            </w:r>
          </w:p>
        </w:tc>
        <w:tc>
          <w:tcPr>
            <w:tcW w:w="1304" w:type="dxa"/>
          </w:tcPr>
          <w:p w:rsidR="00A62AEB" w:rsidRDefault="00A62AEB">
            <w:pPr>
              <w:pStyle w:val="ConsPlusNormal"/>
            </w:pPr>
          </w:p>
        </w:tc>
        <w:tc>
          <w:tcPr>
            <w:tcW w:w="1247" w:type="dxa"/>
          </w:tcPr>
          <w:p w:rsidR="00A62AEB" w:rsidRDefault="00A62AEB">
            <w:pPr>
              <w:pStyle w:val="ConsPlusNormal"/>
              <w:jc w:val="center"/>
            </w:pPr>
            <w:r>
              <w:t>4229,0</w:t>
            </w:r>
          </w:p>
        </w:tc>
        <w:tc>
          <w:tcPr>
            <w:tcW w:w="1304" w:type="dxa"/>
          </w:tcPr>
          <w:p w:rsidR="00A62AEB" w:rsidRDefault="00A62AEB">
            <w:pPr>
              <w:pStyle w:val="ConsPlusNormal"/>
              <w:jc w:val="center"/>
            </w:pPr>
            <w:r>
              <w:t>3324,0</w:t>
            </w:r>
          </w:p>
        </w:tc>
        <w:tc>
          <w:tcPr>
            <w:tcW w:w="1304" w:type="dxa"/>
          </w:tcPr>
          <w:p w:rsidR="00A62AEB" w:rsidRDefault="00A62AEB">
            <w:pPr>
              <w:pStyle w:val="ConsPlusNormal"/>
              <w:jc w:val="center"/>
            </w:pPr>
            <w:r>
              <w:t>3537,0</w:t>
            </w:r>
          </w:p>
        </w:tc>
        <w:tc>
          <w:tcPr>
            <w:tcW w:w="1304" w:type="dxa"/>
          </w:tcPr>
          <w:p w:rsidR="00A62AEB" w:rsidRDefault="00A62AEB">
            <w:pPr>
              <w:pStyle w:val="ConsPlusNormal"/>
              <w:jc w:val="center"/>
            </w:pPr>
            <w:r>
              <w:t>3583,0</w:t>
            </w:r>
          </w:p>
        </w:tc>
        <w:tc>
          <w:tcPr>
            <w:tcW w:w="1304" w:type="dxa"/>
          </w:tcPr>
          <w:p w:rsidR="00A62AEB" w:rsidRDefault="00A62AEB">
            <w:pPr>
              <w:pStyle w:val="ConsPlusNormal"/>
              <w:jc w:val="center"/>
            </w:pPr>
            <w:r>
              <w:t>3737,0</w:t>
            </w:r>
          </w:p>
        </w:tc>
        <w:tc>
          <w:tcPr>
            <w:tcW w:w="1304" w:type="dxa"/>
          </w:tcPr>
          <w:p w:rsidR="00A62AEB" w:rsidRDefault="00A62AEB">
            <w:pPr>
              <w:pStyle w:val="ConsPlusNormal"/>
              <w:jc w:val="center"/>
            </w:pPr>
            <w:r>
              <w:t>3894,0</w:t>
            </w:r>
          </w:p>
        </w:tc>
      </w:tr>
      <w:tr w:rsidR="00A62AEB">
        <w:tc>
          <w:tcPr>
            <w:tcW w:w="571" w:type="dxa"/>
          </w:tcPr>
          <w:p w:rsidR="00A62AEB" w:rsidRDefault="00A62AEB">
            <w:pPr>
              <w:pStyle w:val="ConsPlusNormal"/>
              <w:jc w:val="center"/>
            </w:pPr>
            <w:r>
              <w:t>25.</w:t>
            </w:r>
          </w:p>
        </w:tc>
        <w:tc>
          <w:tcPr>
            <w:tcW w:w="2268" w:type="dxa"/>
          </w:tcPr>
          <w:p w:rsidR="00A62AEB" w:rsidRDefault="00A62AEB">
            <w:pPr>
              <w:pStyle w:val="ConsPlusNormal"/>
            </w:pPr>
            <w:r>
              <w:t>Ботлихский</w:t>
            </w:r>
          </w:p>
        </w:tc>
        <w:tc>
          <w:tcPr>
            <w:tcW w:w="1304" w:type="dxa"/>
          </w:tcPr>
          <w:p w:rsidR="00A62AEB" w:rsidRDefault="00A62AEB">
            <w:pPr>
              <w:pStyle w:val="ConsPlusNormal"/>
            </w:pPr>
          </w:p>
        </w:tc>
        <w:tc>
          <w:tcPr>
            <w:tcW w:w="1247" w:type="dxa"/>
          </w:tcPr>
          <w:p w:rsidR="00A62AEB" w:rsidRDefault="00A62AEB">
            <w:pPr>
              <w:pStyle w:val="ConsPlusNormal"/>
              <w:jc w:val="center"/>
            </w:pPr>
            <w:r>
              <w:t>9020,0</w:t>
            </w:r>
          </w:p>
        </w:tc>
        <w:tc>
          <w:tcPr>
            <w:tcW w:w="1304" w:type="dxa"/>
          </w:tcPr>
          <w:p w:rsidR="00A62AEB" w:rsidRDefault="00A62AEB">
            <w:pPr>
              <w:pStyle w:val="ConsPlusNormal"/>
              <w:jc w:val="center"/>
            </w:pPr>
            <w:r>
              <w:t>8410,0</w:t>
            </w:r>
          </w:p>
        </w:tc>
        <w:tc>
          <w:tcPr>
            <w:tcW w:w="1304" w:type="dxa"/>
          </w:tcPr>
          <w:p w:rsidR="00A62AEB" w:rsidRDefault="00A62AEB">
            <w:pPr>
              <w:pStyle w:val="ConsPlusNormal"/>
              <w:jc w:val="center"/>
            </w:pPr>
            <w:r>
              <w:t>8948,0</w:t>
            </w:r>
          </w:p>
        </w:tc>
        <w:tc>
          <w:tcPr>
            <w:tcW w:w="1304" w:type="dxa"/>
          </w:tcPr>
          <w:p w:rsidR="00A62AEB" w:rsidRDefault="00A62AEB">
            <w:pPr>
              <w:pStyle w:val="ConsPlusNormal"/>
              <w:jc w:val="center"/>
            </w:pPr>
            <w:r>
              <w:t>9065,0</w:t>
            </w:r>
          </w:p>
        </w:tc>
        <w:tc>
          <w:tcPr>
            <w:tcW w:w="1304" w:type="dxa"/>
          </w:tcPr>
          <w:p w:rsidR="00A62AEB" w:rsidRDefault="00A62AEB">
            <w:pPr>
              <w:pStyle w:val="ConsPlusNormal"/>
              <w:jc w:val="center"/>
            </w:pPr>
            <w:r>
              <w:t>9454,0</w:t>
            </w:r>
          </w:p>
        </w:tc>
        <w:tc>
          <w:tcPr>
            <w:tcW w:w="1304" w:type="dxa"/>
          </w:tcPr>
          <w:p w:rsidR="00A62AEB" w:rsidRDefault="00A62AEB">
            <w:pPr>
              <w:pStyle w:val="ConsPlusNormal"/>
              <w:jc w:val="center"/>
            </w:pPr>
            <w:r>
              <w:t>9851,0</w:t>
            </w:r>
          </w:p>
        </w:tc>
      </w:tr>
      <w:tr w:rsidR="00A62AEB">
        <w:tc>
          <w:tcPr>
            <w:tcW w:w="571" w:type="dxa"/>
          </w:tcPr>
          <w:p w:rsidR="00A62AEB" w:rsidRDefault="00A62AEB">
            <w:pPr>
              <w:pStyle w:val="ConsPlusNormal"/>
              <w:jc w:val="center"/>
            </w:pPr>
            <w:r>
              <w:t>26.</w:t>
            </w:r>
          </w:p>
        </w:tc>
        <w:tc>
          <w:tcPr>
            <w:tcW w:w="2268" w:type="dxa"/>
          </w:tcPr>
          <w:p w:rsidR="00A62AEB" w:rsidRDefault="00A62AEB">
            <w:pPr>
              <w:pStyle w:val="ConsPlusNormal"/>
            </w:pPr>
            <w:r>
              <w:t>Гергебильский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2916,0</w:t>
            </w:r>
          </w:p>
        </w:tc>
        <w:tc>
          <w:tcPr>
            <w:tcW w:w="1304" w:type="dxa"/>
          </w:tcPr>
          <w:p w:rsidR="00A62AEB" w:rsidRDefault="00A62AEB">
            <w:pPr>
              <w:pStyle w:val="ConsPlusNormal"/>
              <w:jc w:val="center"/>
            </w:pPr>
            <w:r>
              <w:t>1123,0</w:t>
            </w:r>
          </w:p>
        </w:tc>
        <w:tc>
          <w:tcPr>
            <w:tcW w:w="1304" w:type="dxa"/>
          </w:tcPr>
          <w:p w:rsidR="00A62AEB" w:rsidRDefault="00A62AEB">
            <w:pPr>
              <w:pStyle w:val="ConsPlusNormal"/>
              <w:jc w:val="center"/>
            </w:pPr>
            <w:r>
              <w:t>1195,0</w:t>
            </w:r>
          </w:p>
        </w:tc>
        <w:tc>
          <w:tcPr>
            <w:tcW w:w="1304" w:type="dxa"/>
          </w:tcPr>
          <w:p w:rsidR="00A62AEB" w:rsidRDefault="00A62AEB">
            <w:pPr>
              <w:pStyle w:val="ConsPlusNormal"/>
              <w:jc w:val="center"/>
            </w:pPr>
            <w:r>
              <w:t>1211,0</w:t>
            </w:r>
          </w:p>
        </w:tc>
        <w:tc>
          <w:tcPr>
            <w:tcW w:w="1304" w:type="dxa"/>
          </w:tcPr>
          <w:p w:rsidR="00A62AEB" w:rsidRDefault="00A62AEB">
            <w:pPr>
              <w:pStyle w:val="ConsPlusNormal"/>
              <w:jc w:val="center"/>
            </w:pPr>
            <w:r>
              <w:t>1263,0</w:t>
            </w:r>
          </w:p>
        </w:tc>
        <w:tc>
          <w:tcPr>
            <w:tcW w:w="1304" w:type="dxa"/>
          </w:tcPr>
          <w:p w:rsidR="00A62AEB" w:rsidRDefault="00A62AEB">
            <w:pPr>
              <w:pStyle w:val="ConsPlusNormal"/>
              <w:jc w:val="center"/>
            </w:pPr>
            <w:r>
              <w:t>1316,0</w:t>
            </w:r>
          </w:p>
        </w:tc>
      </w:tr>
      <w:tr w:rsidR="00A62AEB">
        <w:tc>
          <w:tcPr>
            <w:tcW w:w="571" w:type="dxa"/>
          </w:tcPr>
          <w:p w:rsidR="00A62AEB" w:rsidRDefault="00A62AEB">
            <w:pPr>
              <w:pStyle w:val="ConsPlusNormal"/>
              <w:jc w:val="center"/>
            </w:pPr>
            <w:r>
              <w:t>27.</w:t>
            </w:r>
          </w:p>
        </w:tc>
        <w:tc>
          <w:tcPr>
            <w:tcW w:w="2268" w:type="dxa"/>
          </w:tcPr>
          <w:p w:rsidR="00A62AEB" w:rsidRDefault="00A62AEB">
            <w:pPr>
              <w:pStyle w:val="ConsPlusNormal"/>
            </w:pPr>
            <w:r>
              <w:t>Гумбетовский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6151,0</w:t>
            </w:r>
          </w:p>
        </w:tc>
        <w:tc>
          <w:tcPr>
            <w:tcW w:w="1304" w:type="dxa"/>
          </w:tcPr>
          <w:p w:rsidR="00A62AEB" w:rsidRDefault="00A62AEB">
            <w:pPr>
              <w:pStyle w:val="ConsPlusNormal"/>
              <w:jc w:val="center"/>
            </w:pPr>
            <w:r>
              <w:t>6565,0</w:t>
            </w:r>
          </w:p>
        </w:tc>
        <w:tc>
          <w:tcPr>
            <w:tcW w:w="1304" w:type="dxa"/>
          </w:tcPr>
          <w:p w:rsidR="00A62AEB" w:rsidRDefault="00A62AEB">
            <w:pPr>
              <w:pStyle w:val="ConsPlusNormal"/>
              <w:jc w:val="center"/>
            </w:pPr>
            <w:r>
              <w:t>6985,0</w:t>
            </w:r>
          </w:p>
        </w:tc>
        <w:tc>
          <w:tcPr>
            <w:tcW w:w="1304" w:type="dxa"/>
          </w:tcPr>
          <w:p w:rsidR="00A62AEB" w:rsidRDefault="00A62AEB">
            <w:pPr>
              <w:pStyle w:val="ConsPlusNormal"/>
              <w:jc w:val="center"/>
            </w:pPr>
            <w:r>
              <w:t>7076,0</w:t>
            </w:r>
          </w:p>
        </w:tc>
        <w:tc>
          <w:tcPr>
            <w:tcW w:w="1304" w:type="dxa"/>
          </w:tcPr>
          <w:p w:rsidR="00A62AEB" w:rsidRDefault="00A62AEB">
            <w:pPr>
              <w:pStyle w:val="ConsPlusNormal"/>
              <w:jc w:val="center"/>
            </w:pPr>
            <w:r>
              <w:t>7381,0</w:t>
            </w:r>
          </w:p>
        </w:tc>
        <w:tc>
          <w:tcPr>
            <w:tcW w:w="1304" w:type="dxa"/>
          </w:tcPr>
          <w:p w:rsidR="00A62AEB" w:rsidRDefault="00A62AEB">
            <w:pPr>
              <w:pStyle w:val="ConsPlusNormal"/>
              <w:jc w:val="center"/>
            </w:pPr>
            <w:r>
              <w:t>7691,0</w:t>
            </w:r>
          </w:p>
        </w:tc>
      </w:tr>
      <w:tr w:rsidR="00A62AEB">
        <w:tc>
          <w:tcPr>
            <w:tcW w:w="571" w:type="dxa"/>
          </w:tcPr>
          <w:p w:rsidR="00A62AEB" w:rsidRDefault="00A62AEB">
            <w:pPr>
              <w:pStyle w:val="ConsPlusNormal"/>
              <w:jc w:val="center"/>
            </w:pPr>
            <w:r>
              <w:t>28.</w:t>
            </w:r>
          </w:p>
        </w:tc>
        <w:tc>
          <w:tcPr>
            <w:tcW w:w="2268" w:type="dxa"/>
          </w:tcPr>
          <w:p w:rsidR="00A62AEB" w:rsidRDefault="00A62AEB">
            <w:pPr>
              <w:pStyle w:val="ConsPlusNormal"/>
            </w:pPr>
            <w:r>
              <w:t>Гунибский</w:t>
            </w:r>
          </w:p>
        </w:tc>
        <w:tc>
          <w:tcPr>
            <w:tcW w:w="1304" w:type="dxa"/>
          </w:tcPr>
          <w:p w:rsidR="00A62AEB" w:rsidRDefault="00A62AEB">
            <w:pPr>
              <w:pStyle w:val="ConsPlusNormal"/>
            </w:pPr>
          </w:p>
        </w:tc>
        <w:tc>
          <w:tcPr>
            <w:tcW w:w="1247" w:type="dxa"/>
          </w:tcPr>
          <w:p w:rsidR="00A62AEB" w:rsidRDefault="00A62AEB">
            <w:pPr>
              <w:pStyle w:val="ConsPlusNormal"/>
              <w:jc w:val="center"/>
            </w:pPr>
            <w:r>
              <w:t>7370,0</w:t>
            </w:r>
          </w:p>
        </w:tc>
        <w:tc>
          <w:tcPr>
            <w:tcW w:w="1304" w:type="dxa"/>
          </w:tcPr>
          <w:p w:rsidR="00A62AEB" w:rsidRDefault="00A62AEB">
            <w:pPr>
              <w:pStyle w:val="ConsPlusNormal"/>
              <w:jc w:val="center"/>
            </w:pPr>
            <w:r>
              <w:t>6710,0</w:t>
            </w:r>
          </w:p>
        </w:tc>
        <w:tc>
          <w:tcPr>
            <w:tcW w:w="1304" w:type="dxa"/>
          </w:tcPr>
          <w:p w:rsidR="00A62AEB" w:rsidRDefault="00A62AEB">
            <w:pPr>
              <w:pStyle w:val="ConsPlusNormal"/>
              <w:jc w:val="center"/>
            </w:pPr>
            <w:r>
              <w:t>7140,0</w:t>
            </w:r>
          </w:p>
        </w:tc>
        <w:tc>
          <w:tcPr>
            <w:tcW w:w="1304" w:type="dxa"/>
          </w:tcPr>
          <w:p w:rsidR="00A62AEB" w:rsidRDefault="00A62AEB">
            <w:pPr>
              <w:pStyle w:val="ConsPlusNormal"/>
              <w:jc w:val="center"/>
            </w:pPr>
            <w:r>
              <w:t>7233,0</w:t>
            </w:r>
          </w:p>
        </w:tc>
        <w:tc>
          <w:tcPr>
            <w:tcW w:w="1304" w:type="dxa"/>
          </w:tcPr>
          <w:p w:rsidR="00A62AEB" w:rsidRDefault="00A62AEB">
            <w:pPr>
              <w:pStyle w:val="ConsPlusNormal"/>
              <w:jc w:val="center"/>
            </w:pPr>
            <w:r>
              <w:t>7544,0</w:t>
            </w:r>
          </w:p>
        </w:tc>
        <w:tc>
          <w:tcPr>
            <w:tcW w:w="1304" w:type="dxa"/>
          </w:tcPr>
          <w:p w:rsidR="00A62AEB" w:rsidRDefault="00A62AEB">
            <w:pPr>
              <w:pStyle w:val="ConsPlusNormal"/>
              <w:jc w:val="center"/>
            </w:pPr>
            <w:r>
              <w:t>7860,0</w:t>
            </w:r>
          </w:p>
        </w:tc>
      </w:tr>
      <w:tr w:rsidR="00A62AEB">
        <w:tc>
          <w:tcPr>
            <w:tcW w:w="571" w:type="dxa"/>
          </w:tcPr>
          <w:p w:rsidR="00A62AEB" w:rsidRDefault="00A62AEB">
            <w:pPr>
              <w:pStyle w:val="ConsPlusNormal"/>
              <w:jc w:val="center"/>
            </w:pPr>
            <w:r>
              <w:t>29.</w:t>
            </w:r>
          </w:p>
        </w:tc>
        <w:tc>
          <w:tcPr>
            <w:tcW w:w="2268" w:type="dxa"/>
          </w:tcPr>
          <w:p w:rsidR="00A62AEB" w:rsidRDefault="00A62AEB">
            <w:pPr>
              <w:pStyle w:val="ConsPlusNormal"/>
            </w:pPr>
            <w:r>
              <w:t>Дахадаевский</w:t>
            </w:r>
          </w:p>
        </w:tc>
        <w:tc>
          <w:tcPr>
            <w:tcW w:w="1304" w:type="dxa"/>
          </w:tcPr>
          <w:p w:rsidR="00A62AEB" w:rsidRDefault="00A62AEB">
            <w:pPr>
              <w:pStyle w:val="ConsPlusNormal"/>
            </w:pPr>
          </w:p>
        </w:tc>
        <w:tc>
          <w:tcPr>
            <w:tcW w:w="1247" w:type="dxa"/>
          </w:tcPr>
          <w:p w:rsidR="00A62AEB" w:rsidRDefault="00A62AEB">
            <w:pPr>
              <w:pStyle w:val="ConsPlusNormal"/>
              <w:jc w:val="center"/>
            </w:pPr>
            <w:r>
              <w:t>3975,0</w:t>
            </w:r>
          </w:p>
        </w:tc>
        <w:tc>
          <w:tcPr>
            <w:tcW w:w="1304" w:type="dxa"/>
          </w:tcPr>
          <w:p w:rsidR="00A62AEB" w:rsidRDefault="00A62AEB">
            <w:pPr>
              <w:pStyle w:val="ConsPlusNormal"/>
              <w:jc w:val="center"/>
            </w:pPr>
            <w:r>
              <w:t>5700,0</w:t>
            </w:r>
          </w:p>
        </w:tc>
        <w:tc>
          <w:tcPr>
            <w:tcW w:w="1304" w:type="dxa"/>
          </w:tcPr>
          <w:p w:rsidR="00A62AEB" w:rsidRDefault="00A62AEB">
            <w:pPr>
              <w:pStyle w:val="ConsPlusNormal"/>
              <w:jc w:val="center"/>
            </w:pPr>
            <w:r>
              <w:t>6065,0</w:t>
            </w:r>
          </w:p>
        </w:tc>
        <w:tc>
          <w:tcPr>
            <w:tcW w:w="1304" w:type="dxa"/>
          </w:tcPr>
          <w:p w:rsidR="00A62AEB" w:rsidRDefault="00A62AEB">
            <w:pPr>
              <w:pStyle w:val="ConsPlusNormal"/>
              <w:jc w:val="center"/>
            </w:pPr>
            <w:r>
              <w:t>6144,0</w:t>
            </w:r>
          </w:p>
        </w:tc>
        <w:tc>
          <w:tcPr>
            <w:tcW w:w="1304" w:type="dxa"/>
          </w:tcPr>
          <w:p w:rsidR="00A62AEB" w:rsidRDefault="00A62AEB">
            <w:pPr>
              <w:pStyle w:val="ConsPlusNormal"/>
              <w:jc w:val="center"/>
            </w:pPr>
            <w:r>
              <w:t>6408,0</w:t>
            </w:r>
          </w:p>
        </w:tc>
        <w:tc>
          <w:tcPr>
            <w:tcW w:w="1304" w:type="dxa"/>
          </w:tcPr>
          <w:p w:rsidR="00A62AEB" w:rsidRDefault="00A62AEB">
            <w:pPr>
              <w:pStyle w:val="ConsPlusNormal"/>
              <w:jc w:val="center"/>
            </w:pPr>
            <w:r>
              <w:t>6677,0</w:t>
            </w:r>
          </w:p>
        </w:tc>
      </w:tr>
      <w:tr w:rsidR="00A62AEB">
        <w:tc>
          <w:tcPr>
            <w:tcW w:w="571" w:type="dxa"/>
          </w:tcPr>
          <w:p w:rsidR="00A62AEB" w:rsidRDefault="00A62AEB">
            <w:pPr>
              <w:pStyle w:val="ConsPlusNormal"/>
              <w:jc w:val="center"/>
            </w:pPr>
            <w:r>
              <w:t>30.</w:t>
            </w:r>
          </w:p>
        </w:tc>
        <w:tc>
          <w:tcPr>
            <w:tcW w:w="2268" w:type="dxa"/>
          </w:tcPr>
          <w:p w:rsidR="00A62AEB" w:rsidRDefault="00A62AEB">
            <w:pPr>
              <w:pStyle w:val="ConsPlusNormal"/>
            </w:pPr>
            <w:r>
              <w:t>Кулинский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4311,0</w:t>
            </w:r>
          </w:p>
        </w:tc>
        <w:tc>
          <w:tcPr>
            <w:tcW w:w="1304" w:type="dxa"/>
          </w:tcPr>
          <w:p w:rsidR="00A62AEB" w:rsidRDefault="00A62AEB">
            <w:pPr>
              <w:pStyle w:val="ConsPlusNormal"/>
              <w:jc w:val="center"/>
            </w:pPr>
            <w:r>
              <w:t>1718,0</w:t>
            </w:r>
          </w:p>
        </w:tc>
        <w:tc>
          <w:tcPr>
            <w:tcW w:w="1304" w:type="dxa"/>
          </w:tcPr>
          <w:p w:rsidR="00A62AEB" w:rsidRDefault="00A62AEB">
            <w:pPr>
              <w:pStyle w:val="ConsPlusNormal"/>
              <w:jc w:val="center"/>
            </w:pPr>
            <w:r>
              <w:t>1828,0</w:t>
            </w:r>
          </w:p>
        </w:tc>
        <w:tc>
          <w:tcPr>
            <w:tcW w:w="1304" w:type="dxa"/>
          </w:tcPr>
          <w:p w:rsidR="00A62AEB" w:rsidRDefault="00A62AEB">
            <w:pPr>
              <w:pStyle w:val="ConsPlusNormal"/>
              <w:jc w:val="center"/>
            </w:pPr>
            <w:r>
              <w:t>1852,0</w:t>
            </w:r>
          </w:p>
        </w:tc>
        <w:tc>
          <w:tcPr>
            <w:tcW w:w="1304" w:type="dxa"/>
          </w:tcPr>
          <w:p w:rsidR="00A62AEB" w:rsidRDefault="00A62AEB">
            <w:pPr>
              <w:pStyle w:val="ConsPlusNormal"/>
              <w:jc w:val="center"/>
            </w:pPr>
            <w:r>
              <w:t>1931,0</w:t>
            </w:r>
          </w:p>
        </w:tc>
        <w:tc>
          <w:tcPr>
            <w:tcW w:w="1304" w:type="dxa"/>
          </w:tcPr>
          <w:p w:rsidR="00A62AEB" w:rsidRDefault="00A62AEB">
            <w:pPr>
              <w:pStyle w:val="ConsPlusNormal"/>
              <w:jc w:val="center"/>
            </w:pPr>
            <w:r>
              <w:t>2012,0</w:t>
            </w:r>
          </w:p>
        </w:tc>
      </w:tr>
      <w:tr w:rsidR="00A62AEB">
        <w:tc>
          <w:tcPr>
            <w:tcW w:w="571" w:type="dxa"/>
          </w:tcPr>
          <w:p w:rsidR="00A62AEB" w:rsidRDefault="00A62AEB">
            <w:pPr>
              <w:pStyle w:val="ConsPlusNormal"/>
              <w:jc w:val="center"/>
            </w:pPr>
            <w:r>
              <w:t>31.</w:t>
            </w:r>
          </w:p>
        </w:tc>
        <w:tc>
          <w:tcPr>
            <w:tcW w:w="2268" w:type="dxa"/>
          </w:tcPr>
          <w:p w:rsidR="00A62AEB" w:rsidRDefault="00A62AEB">
            <w:pPr>
              <w:pStyle w:val="ConsPlusNormal"/>
            </w:pPr>
            <w:r>
              <w:t>Курахский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6958,0</w:t>
            </w:r>
          </w:p>
        </w:tc>
        <w:tc>
          <w:tcPr>
            <w:tcW w:w="1304" w:type="dxa"/>
          </w:tcPr>
          <w:p w:rsidR="00A62AEB" w:rsidRDefault="00A62AEB">
            <w:pPr>
              <w:pStyle w:val="ConsPlusNormal"/>
              <w:jc w:val="center"/>
            </w:pPr>
            <w:r>
              <w:t>2253,0</w:t>
            </w:r>
          </w:p>
        </w:tc>
        <w:tc>
          <w:tcPr>
            <w:tcW w:w="1304" w:type="dxa"/>
          </w:tcPr>
          <w:p w:rsidR="00A62AEB" w:rsidRDefault="00A62AEB">
            <w:pPr>
              <w:pStyle w:val="ConsPlusNormal"/>
              <w:jc w:val="center"/>
            </w:pPr>
            <w:r>
              <w:t>2397,0</w:t>
            </w:r>
          </w:p>
        </w:tc>
        <w:tc>
          <w:tcPr>
            <w:tcW w:w="1304" w:type="dxa"/>
          </w:tcPr>
          <w:p w:rsidR="00A62AEB" w:rsidRDefault="00A62AEB">
            <w:pPr>
              <w:pStyle w:val="ConsPlusNormal"/>
              <w:jc w:val="center"/>
            </w:pPr>
            <w:r>
              <w:t>2428,0</w:t>
            </w:r>
          </w:p>
        </w:tc>
        <w:tc>
          <w:tcPr>
            <w:tcW w:w="1304" w:type="dxa"/>
          </w:tcPr>
          <w:p w:rsidR="00A62AEB" w:rsidRDefault="00A62AEB">
            <w:pPr>
              <w:pStyle w:val="ConsPlusNormal"/>
              <w:jc w:val="center"/>
            </w:pPr>
            <w:r>
              <w:t>2533,0</w:t>
            </w:r>
          </w:p>
        </w:tc>
        <w:tc>
          <w:tcPr>
            <w:tcW w:w="1304" w:type="dxa"/>
          </w:tcPr>
          <w:p w:rsidR="00A62AEB" w:rsidRDefault="00A62AEB">
            <w:pPr>
              <w:pStyle w:val="ConsPlusNormal"/>
              <w:jc w:val="center"/>
            </w:pPr>
            <w:r>
              <w:t>2639,0</w:t>
            </w:r>
          </w:p>
        </w:tc>
      </w:tr>
      <w:tr w:rsidR="00A62AEB">
        <w:tc>
          <w:tcPr>
            <w:tcW w:w="571" w:type="dxa"/>
          </w:tcPr>
          <w:p w:rsidR="00A62AEB" w:rsidRDefault="00A62AEB">
            <w:pPr>
              <w:pStyle w:val="ConsPlusNormal"/>
              <w:jc w:val="center"/>
            </w:pPr>
            <w:r>
              <w:t>32.</w:t>
            </w:r>
          </w:p>
        </w:tc>
        <w:tc>
          <w:tcPr>
            <w:tcW w:w="2268" w:type="dxa"/>
          </w:tcPr>
          <w:p w:rsidR="00A62AEB" w:rsidRDefault="00A62AEB">
            <w:pPr>
              <w:pStyle w:val="ConsPlusNormal"/>
            </w:pPr>
            <w:r>
              <w:t>Лакский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4736,0</w:t>
            </w:r>
          </w:p>
        </w:tc>
        <w:tc>
          <w:tcPr>
            <w:tcW w:w="1304" w:type="dxa"/>
          </w:tcPr>
          <w:p w:rsidR="00A62AEB" w:rsidRDefault="00A62AEB">
            <w:pPr>
              <w:pStyle w:val="ConsPlusNormal"/>
              <w:jc w:val="center"/>
            </w:pPr>
            <w:r>
              <w:t>1685,0</w:t>
            </w:r>
          </w:p>
        </w:tc>
        <w:tc>
          <w:tcPr>
            <w:tcW w:w="1304" w:type="dxa"/>
          </w:tcPr>
          <w:p w:rsidR="00A62AEB" w:rsidRDefault="00A62AEB">
            <w:pPr>
              <w:pStyle w:val="ConsPlusNormal"/>
              <w:jc w:val="center"/>
            </w:pPr>
            <w:r>
              <w:t>1793,0</w:t>
            </w:r>
          </w:p>
        </w:tc>
        <w:tc>
          <w:tcPr>
            <w:tcW w:w="1304" w:type="dxa"/>
          </w:tcPr>
          <w:p w:rsidR="00A62AEB" w:rsidRDefault="00A62AEB">
            <w:pPr>
              <w:pStyle w:val="ConsPlusNormal"/>
              <w:jc w:val="center"/>
            </w:pPr>
            <w:r>
              <w:t>1816,0</w:t>
            </w:r>
          </w:p>
        </w:tc>
        <w:tc>
          <w:tcPr>
            <w:tcW w:w="1304" w:type="dxa"/>
          </w:tcPr>
          <w:p w:rsidR="00A62AEB" w:rsidRDefault="00A62AEB">
            <w:pPr>
              <w:pStyle w:val="ConsPlusNormal"/>
              <w:jc w:val="center"/>
            </w:pPr>
            <w:r>
              <w:t>1894,0</w:t>
            </w:r>
          </w:p>
        </w:tc>
        <w:tc>
          <w:tcPr>
            <w:tcW w:w="1304" w:type="dxa"/>
          </w:tcPr>
          <w:p w:rsidR="00A62AEB" w:rsidRDefault="00A62AEB">
            <w:pPr>
              <w:pStyle w:val="ConsPlusNormal"/>
              <w:jc w:val="center"/>
            </w:pPr>
            <w:r>
              <w:t>1974,0</w:t>
            </w:r>
          </w:p>
        </w:tc>
      </w:tr>
      <w:tr w:rsidR="00A62AEB">
        <w:tc>
          <w:tcPr>
            <w:tcW w:w="571" w:type="dxa"/>
          </w:tcPr>
          <w:p w:rsidR="00A62AEB" w:rsidRDefault="00A62AEB">
            <w:pPr>
              <w:pStyle w:val="ConsPlusNormal"/>
              <w:jc w:val="center"/>
            </w:pPr>
            <w:r>
              <w:t>33.</w:t>
            </w:r>
          </w:p>
        </w:tc>
        <w:tc>
          <w:tcPr>
            <w:tcW w:w="2268" w:type="dxa"/>
          </w:tcPr>
          <w:p w:rsidR="00A62AEB" w:rsidRDefault="00A62AEB">
            <w:pPr>
              <w:pStyle w:val="ConsPlusNormal"/>
            </w:pPr>
            <w:r>
              <w:t>Левашинский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7774,0</w:t>
            </w:r>
          </w:p>
        </w:tc>
        <w:tc>
          <w:tcPr>
            <w:tcW w:w="1304" w:type="dxa"/>
          </w:tcPr>
          <w:p w:rsidR="00A62AEB" w:rsidRDefault="00A62AEB">
            <w:pPr>
              <w:pStyle w:val="ConsPlusNormal"/>
              <w:jc w:val="center"/>
            </w:pPr>
            <w:r>
              <w:t>7282,0</w:t>
            </w:r>
          </w:p>
        </w:tc>
        <w:tc>
          <w:tcPr>
            <w:tcW w:w="1304" w:type="dxa"/>
          </w:tcPr>
          <w:p w:rsidR="00A62AEB" w:rsidRDefault="00A62AEB">
            <w:pPr>
              <w:pStyle w:val="ConsPlusNormal"/>
              <w:jc w:val="center"/>
            </w:pPr>
            <w:r>
              <w:t>7748,0</w:t>
            </w:r>
          </w:p>
        </w:tc>
        <w:tc>
          <w:tcPr>
            <w:tcW w:w="1304" w:type="dxa"/>
          </w:tcPr>
          <w:p w:rsidR="00A62AEB" w:rsidRDefault="00A62AEB">
            <w:pPr>
              <w:pStyle w:val="ConsPlusNormal"/>
              <w:jc w:val="center"/>
            </w:pPr>
            <w:r>
              <w:t>7849,0</w:t>
            </w:r>
          </w:p>
        </w:tc>
        <w:tc>
          <w:tcPr>
            <w:tcW w:w="1304" w:type="dxa"/>
          </w:tcPr>
          <w:p w:rsidR="00A62AEB" w:rsidRDefault="00A62AEB">
            <w:pPr>
              <w:pStyle w:val="ConsPlusNormal"/>
              <w:jc w:val="center"/>
            </w:pPr>
            <w:r>
              <w:t>8186,0</w:t>
            </w:r>
          </w:p>
        </w:tc>
        <w:tc>
          <w:tcPr>
            <w:tcW w:w="1304" w:type="dxa"/>
          </w:tcPr>
          <w:p w:rsidR="00A62AEB" w:rsidRDefault="00A62AEB">
            <w:pPr>
              <w:pStyle w:val="ConsPlusNormal"/>
              <w:jc w:val="center"/>
            </w:pPr>
            <w:r>
              <w:t>8530,0</w:t>
            </w:r>
          </w:p>
        </w:tc>
      </w:tr>
      <w:tr w:rsidR="00A62AEB">
        <w:tc>
          <w:tcPr>
            <w:tcW w:w="571" w:type="dxa"/>
          </w:tcPr>
          <w:p w:rsidR="00A62AEB" w:rsidRDefault="00A62AEB">
            <w:pPr>
              <w:pStyle w:val="ConsPlusNormal"/>
              <w:jc w:val="center"/>
            </w:pPr>
            <w:r>
              <w:t>34.</w:t>
            </w:r>
          </w:p>
        </w:tc>
        <w:tc>
          <w:tcPr>
            <w:tcW w:w="2268" w:type="dxa"/>
          </w:tcPr>
          <w:p w:rsidR="00A62AEB" w:rsidRDefault="00A62AEB">
            <w:pPr>
              <w:pStyle w:val="ConsPlusNormal"/>
            </w:pPr>
            <w:r>
              <w:t>Рутульский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4099,0</w:t>
            </w:r>
          </w:p>
        </w:tc>
        <w:tc>
          <w:tcPr>
            <w:tcW w:w="1304" w:type="dxa"/>
          </w:tcPr>
          <w:p w:rsidR="00A62AEB" w:rsidRDefault="00A62AEB">
            <w:pPr>
              <w:pStyle w:val="ConsPlusNormal"/>
              <w:jc w:val="center"/>
            </w:pPr>
            <w:r>
              <w:t>3103,0</w:t>
            </w:r>
          </w:p>
        </w:tc>
        <w:tc>
          <w:tcPr>
            <w:tcW w:w="1304" w:type="dxa"/>
          </w:tcPr>
          <w:p w:rsidR="00A62AEB" w:rsidRDefault="00A62AEB">
            <w:pPr>
              <w:pStyle w:val="ConsPlusNormal"/>
              <w:jc w:val="center"/>
            </w:pPr>
            <w:r>
              <w:t>3302,0</w:t>
            </w:r>
          </w:p>
        </w:tc>
        <w:tc>
          <w:tcPr>
            <w:tcW w:w="1304" w:type="dxa"/>
          </w:tcPr>
          <w:p w:rsidR="00A62AEB" w:rsidRDefault="00A62AEB">
            <w:pPr>
              <w:pStyle w:val="ConsPlusNormal"/>
              <w:jc w:val="center"/>
            </w:pPr>
            <w:r>
              <w:t>3345,0</w:t>
            </w:r>
          </w:p>
        </w:tc>
        <w:tc>
          <w:tcPr>
            <w:tcW w:w="1304" w:type="dxa"/>
          </w:tcPr>
          <w:p w:rsidR="00A62AEB" w:rsidRDefault="00A62AEB">
            <w:pPr>
              <w:pStyle w:val="ConsPlusNormal"/>
              <w:jc w:val="center"/>
            </w:pPr>
            <w:r>
              <w:t>3488,0</w:t>
            </w:r>
          </w:p>
        </w:tc>
        <w:tc>
          <w:tcPr>
            <w:tcW w:w="1304" w:type="dxa"/>
          </w:tcPr>
          <w:p w:rsidR="00A62AEB" w:rsidRDefault="00A62AEB">
            <w:pPr>
              <w:pStyle w:val="ConsPlusNormal"/>
              <w:jc w:val="center"/>
            </w:pPr>
            <w:r>
              <w:t>3635,0</w:t>
            </w:r>
          </w:p>
        </w:tc>
      </w:tr>
      <w:tr w:rsidR="00A62AEB">
        <w:tc>
          <w:tcPr>
            <w:tcW w:w="571" w:type="dxa"/>
          </w:tcPr>
          <w:p w:rsidR="00A62AEB" w:rsidRDefault="00A62AEB">
            <w:pPr>
              <w:pStyle w:val="ConsPlusNormal"/>
              <w:jc w:val="center"/>
            </w:pPr>
            <w:r>
              <w:lastRenderedPageBreak/>
              <w:t>35.</w:t>
            </w:r>
          </w:p>
        </w:tc>
        <w:tc>
          <w:tcPr>
            <w:tcW w:w="2268" w:type="dxa"/>
          </w:tcPr>
          <w:p w:rsidR="00A62AEB" w:rsidRDefault="00A62AEB">
            <w:pPr>
              <w:pStyle w:val="ConsPlusNormal"/>
            </w:pPr>
            <w:r>
              <w:t>Шамильский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6255,0</w:t>
            </w:r>
          </w:p>
        </w:tc>
        <w:tc>
          <w:tcPr>
            <w:tcW w:w="1304" w:type="dxa"/>
          </w:tcPr>
          <w:p w:rsidR="00A62AEB" w:rsidRDefault="00A62AEB">
            <w:pPr>
              <w:pStyle w:val="ConsPlusNormal"/>
              <w:jc w:val="center"/>
            </w:pPr>
            <w:r>
              <w:t>4029,0</w:t>
            </w:r>
          </w:p>
        </w:tc>
        <w:tc>
          <w:tcPr>
            <w:tcW w:w="1304" w:type="dxa"/>
          </w:tcPr>
          <w:p w:rsidR="00A62AEB" w:rsidRDefault="00A62AEB">
            <w:pPr>
              <w:pStyle w:val="ConsPlusNormal"/>
              <w:jc w:val="center"/>
            </w:pPr>
            <w:r>
              <w:t>4287,0</w:t>
            </w:r>
          </w:p>
        </w:tc>
        <w:tc>
          <w:tcPr>
            <w:tcW w:w="1304" w:type="dxa"/>
          </w:tcPr>
          <w:p w:rsidR="00A62AEB" w:rsidRDefault="00A62AEB">
            <w:pPr>
              <w:pStyle w:val="ConsPlusNormal"/>
              <w:jc w:val="center"/>
            </w:pPr>
            <w:r>
              <w:t>4343,0</w:t>
            </w:r>
          </w:p>
        </w:tc>
        <w:tc>
          <w:tcPr>
            <w:tcW w:w="1304" w:type="dxa"/>
          </w:tcPr>
          <w:p w:rsidR="00A62AEB" w:rsidRDefault="00A62AEB">
            <w:pPr>
              <w:pStyle w:val="ConsPlusNormal"/>
              <w:jc w:val="center"/>
            </w:pPr>
            <w:r>
              <w:t>4529,0</w:t>
            </w:r>
          </w:p>
        </w:tc>
        <w:tc>
          <w:tcPr>
            <w:tcW w:w="1304" w:type="dxa"/>
          </w:tcPr>
          <w:p w:rsidR="00A62AEB" w:rsidRDefault="00A62AEB">
            <w:pPr>
              <w:pStyle w:val="ConsPlusNormal"/>
              <w:jc w:val="center"/>
            </w:pPr>
            <w:r>
              <w:t>4720,0</w:t>
            </w:r>
          </w:p>
        </w:tc>
      </w:tr>
      <w:tr w:rsidR="00A62AEB">
        <w:tc>
          <w:tcPr>
            <w:tcW w:w="571" w:type="dxa"/>
          </w:tcPr>
          <w:p w:rsidR="00A62AEB" w:rsidRDefault="00A62AEB">
            <w:pPr>
              <w:pStyle w:val="ConsPlusNormal"/>
              <w:jc w:val="center"/>
            </w:pPr>
            <w:r>
              <w:t>36.</w:t>
            </w:r>
          </w:p>
        </w:tc>
        <w:tc>
          <w:tcPr>
            <w:tcW w:w="2268" w:type="dxa"/>
          </w:tcPr>
          <w:p w:rsidR="00A62AEB" w:rsidRDefault="00A62AEB">
            <w:pPr>
              <w:pStyle w:val="ConsPlusNormal"/>
            </w:pPr>
            <w:r>
              <w:t>Тляратинский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5533,0</w:t>
            </w:r>
          </w:p>
        </w:tc>
        <w:tc>
          <w:tcPr>
            <w:tcW w:w="1304" w:type="dxa"/>
          </w:tcPr>
          <w:p w:rsidR="00A62AEB" w:rsidRDefault="00A62AEB">
            <w:pPr>
              <w:pStyle w:val="ConsPlusNormal"/>
              <w:jc w:val="center"/>
            </w:pPr>
            <w:r>
              <w:t>5996,0</w:t>
            </w:r>
          </w:p>
        </w:tc>
        <w:tc>
          <w:tcPr>
            <w:tcW w:w="1304" w:type="dxa"/>
          </w:tcPr>
          <w:p w:rsidR="00A62AEB" w:rsidRDefault="00A62AEB">
            <w:pPr>
              <w:pStyle w:val="ConsPlusNormal"/>
              <w:jc w:val="center"/>
            </w:pPr>
            <w:r>
              <w:t>6380,0</w:t>
            </w:r>
          </w:p>
        </w:tc>
        <w:tc>
          <w:tcPr>
            <w:tcW w:w="1304" w:type="dxa"/>
          </w:tcPr>
          <w:p w:rsidR="00A62AEB" w:rsidRDefault="00A62AEB">
            <w:pPr>
              <w:pStyle w:val="ConsPlusNormal"/>
              <w:jc w:val="center"/>
            </w:pPr>
            <w:r>
              <w:t>6463,0</w:t>
            </w:r>
          </w:p>
        </w:tc>
        <w:tc>
          <w:tcPr>
            <w:tcW w:w="1304" w:type="dxa"/>
          </w:tcPr>
          <w:p w:rsidR="00A62AEB" w:rsidRDefault="00A62AEB">
            <w:pPr>
              <w:pStyle w:val="ConsPlusNormal"/>
              <w:jc w:val="center"/>
            </w:pPr>
            <w:r>
              <w:t>6741,0</w:t>
            </w:r>
          </w:p>
        </w:tc>
        <w:tc>
          <w:tcPr>
            <w:tcW w:w="1304" w:type="dxa"/>
          </w:tcPr>
          <w:p w:rsidR="00A62AEB" w:rsidRDefault="00A62AEB">
            <w:pPr>
              <w:pStyle w:val="ConsPlusNormal"/>
              <w:jc w:val="center"/>
            </w:pPr>
            <w:r>
              <w:t>7024,0</w:t>
            </w:r>
          </w:p>
        </w:tc>
      </w:tr>
      <w:tr w:rsidR="00A62AEB">
        <w:tc>
          <w:tcPr>
            <w:tcW w:w="571" w:type="dxa"/>
          </w:tcPr>
          <w:p w:rsidR="00A62AEB" w:rsidRDefault="00A62AEB">
            <w:pPr>
              <w:pStyle w:val="ConsPlusNormal"/>
              <w:jc w:val="center"/>
            </w:pPr>
            <w:r>
              <w:t>37.</w:t>
            </w:r>
          </w:p>
        </w:tc>
        <w:tc>
          <w:tcPr>
            <w:tcW w:w="2268" w:type="dxa"/>
          </w:tcPr>
          <w:p w:rsidR="00A62AEB" w:rsidRDefault="00A62AEB">
            <w:pPr>
              <w:pStyle w:val="ConsPlusNormal"/>
            </w:pPr>
            <w:r>
              <w:t>Унцукульский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6480,0</w:t>
            </w:r>
          </w:p>
        </w:tc>
        <w:tc>
          <w:tcPr>
            <w:tcW w:w="1304" w:type="dxa"/>
          </w:tcPr>
          <w:p w:rsidR="00A62AEB" w:rsidRDefault="00A62AEB">
            <w:pPr>
              <w:pStyle w:val="ConsPlusNormal"/>
              <w:jc w:val="center"/>
            </w:pPr>
            <w:r>
              <w:t>7018,0</w:t>
            </w:r>
          </w:p>
        </w:tc>
        <w:tc>
          <w:tcPr>
            <w:tcW w:w="1304" w:type="dxa"/>
          </w:tcPr>
          <w:p w:rsidR="00A62AEB" w:rsidRDefault="00A62AEB">
            <w:pPr>
              <w:pStyle w:val="ConsPlusNormal"/>
              <w:jc w:val="center"/>
            </w:pPr>
            <w:r>
              <w:t>7467,0</w:t>
            </w:r>
          </w:p>
        </w:tc>
        <w:tc>
          <w:tcPr>
            <w:tcW w:w="1304" w:type="dxa"/>
          </w:tcPr>
          <w:p w:rsidR="00A62AEB" w:rsidRDefault="00A62AEB">
            <w:pPr>
              <w:pStyle w:val="ConsPlusNormal"/>
              <w:jc w:val="center"/>
            </w:pPr>
            <w:r>
              <w:t>7565,0</w:t>
            </w:r>
          </w:p>
        </w:tc>
        <w:tc>
          <w:tcPr>
            <w:tcW w:w="1304" w:type="dxa"/>
          </w:tcPr>
          <w:p w:rsidR="00A62AEB" w:rsidRDefault="00A62AEB">
            <w:pPr>
              <w:pStyle w:val="ConsPlusNormal"/>
              <w:jc w:val="center"/>
            </w:pPr>
            <w:r>
              <w:t>7890,0</w:t>
            </w:r>
          </w:p>
        </w:tc>
        <w:tc>
          <w:tcPr>
            <w:tcW w:w="1304" w:type="dxa"/>
          </w:tcPr>
          <w:p w:rsidR="00A62AEB" w:rsidRDefault="00A62AEB">
            <w:pPr>
              <w:pStyle w:val="ConsPlusNormal"/>
              <w:jc w:val="center"/>
            </w:pPr>
            <w:r>
              <w:t>8221,0</w:t>
            </w:r>
          </w:p>
        </w:tc>
      </w:tr>
      <w:tr w:rsidR="00A62AEB">
        <w:tc>
          <w:tcPr>
            <w:tcW w:w="571" w:type="dxa"/>
          </w:tcPr>
          <w:p w:rsidR="00A62AEB" w:rsidRDefault="00A62AEB">
            <w:pPr>
              <w:pStyle w:val="ConsPlusNormal"/>
              <w:jc w:val="center"/>
            </w:pPr>
            <w:r>
              <w:t>38.</w:t>
            </w:r>
          </w:p>
        </w:tc>
        <w:tc>
          <w:tcPr>
            <w:tcW w:w="2268" w:type="dxa"/>
          </w:tcPr>
          <w:p w:rsidR="00A62AEB" w:rsidRDefault="00A62AEB">
            <w:pPr>
              <w:pStyle w:val="ConsPlusNormal"/>
            </w:pPr>
            <w:r>
              <w:t>Хунзахский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7638,0</w:t>
            </w:r>
          </w:p>
        </w:tc>
        <w:tc>
          <w:tcPr>
            <w:tcW w:w="1304" w:type="dxa"/>
          </w:tcPr>
          <w:p w:rsidR="00A62AEB" w:rsidRDefault="00A62AEB">
            <w:pPr>
              <w:pStyle w:val="ConsPlusNormal"/>
              <w:jc w:val="center"/>
            </w:pPr>
            <w:r>
              <w:t>8125,0</w:t>
            </w:r>
          </w:p>
        </w:tc>
        <w:tc>
          <w:tcPr>
            <w:tcW w:w="1304" w:type="dxa"/>
          </w:tcPr>
          <w:p w:rsidR="00A62AEB" w:rsidRDefault="00A62AEB">
            <w:pPr>
              <w:pStyle w:val="ConsPlusNormal"/>
              <w:jc w:val="center"/>
            </w:pPr>
            <w:r>
              <w:t>8644,0</w:t>
            </w:r>
          </w:p>
        </w:tc>
        <w:tc>
          <w:tcPr>
            <w:tcW w:w="1304" w:type="dxa"/>
          </w:tcPr>
          <w:p w:rsidR="00A62AEB" w:rsidRDefault="00A62AEB">
            <w:pPr>
              <w:pStyle w:val="ConsPlusNormal"/>
              <w:jc w:val="center"/>
            </w:pPr>
            <w:r>
              <w:t>8757,0</w:t>
            </w:r>
          </w:p>
        </w:tc>
        <w:tc>
          <w:tcPr>
            <w:tcW w:w="1304" w:type="dxa"/>
          </w:tcPr>
          <w:p w:rsidR="00A62AEB" w:rsidRDefault="00A62AEB">
            <w:pPr>
              <w:pStyle w:val="ConsPlusNormal"/>
              <w:jc w:val="center"/>
            </w:pPr>
            <w:r>
              <w:t>9133,0</w:t>
            </w:r>
          </w:p>
        </w:tc>
        <w:tc>
          <w:tcPr>
            <w:tcW w:w="1304" w:type="dxa"/>
          </w:tcPr>
          <w:p w:rsidR="00A62AEB" w:rsidRDefault="00A62AEB">
            <w:pPr>
              <w:pStyle w:val="ConsPlusNormal"/>
              <w:jc w:val="center"/>
            </w:pPr>
            <w:r>
              <w:t>9517,0</w:t>
            </w:r>
          </w:p>
        </w:tc>
      </w:tr>
      <w:tr w:rsidR="00A62AEB">
        <w:tc>
          <w:tcPr>
            <w:tcW w:w="571" w:type="dxa"/>
          </w:tcPr>
          <w:p w:rsidR="00A62AEB" w:rsidRDefault="00A62AEB">
            <w:pPr>
              <w:pStyle w:val="ConsPlusNormal"/>
              <w:jc w:val="center"/>
            </w:pPr>
            <w:r>
              <w:t>39.</w:t>
            </w:r>
          </w:p>
        </w:tc>
        <w:tc>
          <w:tcPr>
            <w:tcW w:w="2268" w:type="dxa"/>
          </w:tcPr>
          <w:p w:rsidR="00A62AEB" w:rsidRDefault="00A62AEB">
            <w:pPr>
              <w:pStyle w:val="ConsPlusNormal"/>
            </w:pPr>
            <w:r>
              <w:t>Цунтинский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1761,0</w:t>
            </w:r>
          </w:p>
        </w:tc>
        <w:tc>
          <w:tcPr>
            <w:tcW w:w="1304" w:type="dxa"/>
          </w:tcPr>
          <w:p w:rsidR="00A62AEB" w:rsidRDefault="00A62AEB">
            <w:pPr>
              <w:pStyle w:val="ConsPlusNormal"/>
              <w:jc w:val="center"/>
            </w:pPr>
            <w:r>
              <w:t>4689,0</w:t>
            </w:r>
          </w:p>
        </w:tc>
        <w:tc>
          <w:tcPr>
            <w:tcW w:w="1304" w:type="dxa"/>
          </w:tcPr>
          <w:p w:rsidR="00A62AEB" w:rsidRDefault="00A62AEB">
            <w:pPr>
              <w:pStyle w:val="ConsPlusNormal"/>
              <w:jc w:val="center"/>
            </w:pPr>
            <w:r>
              <w:t>4989,0</w:t>
            </w:r>
          </w:p>
        </w:tc>
        <w:tc>
          <w:tcPr>
            <w:tcW w:w="1304" w:type="dxa"/>
          </w:tcPr>
          <w:p w:rsidR="00A62AEB" w:rsidRDefault="00A62AEB">
            <w:pPr>
              <w:pStyle w:val="ConsPlusNormal"/>
              <w:jc w:val="center"/>
            </w:pPr>
            <w:r>
              <w:t>5054,0</w:t>
            </w:r>
          </w:p>
        </w:tc>
        <w:tc>
          <w:tcPr>
            <w:tcW w:w="1304" w:type="dxa"/>
          </w:tcPr>
          <w:p w:rsidR="00A62AEB" w:rsidRDefault="00A62AEB">
            <w:pPr>
              <w:pStyle w:val="ConsPlusNormal"/>
              <w:jc w:val="center"/>
            </w:pPr>
            <w:r>
              <w:t>5271,0</w:t>
            </w:r>
          </w:p>
        </w:tc>
        <w:tc>
          <w:tcPr>
            <w:tcW w:w="1304" w:type="dxa"/>
          </w:tcPr>
          <w:p w:rsidR="00A62AEB" w:rsidRDefault="00A62AEB">
            <w:pPr>
              <w:pStyle w:val="ConsPlusNormal"/>
              <w:jc w:val="center"/>
            </w:pPr>
            <w:r>
              <w:t>5492,0</w:t>
            </w:r>
          </w:p>
        </w:tc>
      </w:tr>
      <w:tr w:rsidR="00A62AEB">
        <w:tc>
          <w:tcPr>
            <w:tcW w:w="571" w:type="dxa"/>
          </w:tcPr>
          <w:p w:rsidR="00A62AEB" w:rsidRDefault="00A62AEB">
            <w:pPr>
              <w:pStyle w:val="ConsPlusNormal"/>
              <w:jc w:val="center"/>
            </w:pPr>
            <w:r>
              <w:t>40.</w:t>
            </w:r>
          </w:p>
        </w:tc>
        <w:tc>
          <w:tcPr>
            <w:tcW w:w="2268" w:type="dxa"/>
          </w:tcPr>
          <w:p w:rsidR="00A62AEB" w:rsidRDefault="00A62AEB">
            <w:pPr>
              <w:pStyle w:val="ConsPlusNormal"/>
            </w:pPr>
            <w:r>
              <w:t>Цумадинский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3507,0</w:t>
            </w:r>
          </w:p>
        </w:tc>
        <w:tc>
          <w:tcPr>
            <w:tcW w:w="1304" w:type="dxa"/>
          </w:tcPr>
          <w:p w:rsidR="00A62AEB" w:rsidRDefault="00A62AEB">
            <w:pPr>
              <w:pStyle w:val="ConsPlusNormal"/>
              <w:jc w:val="center"/>
            </w:pPr>
            <w:r>
              <w:t>2140,0</w:t>
            </w:r>
          </w:p>
        </w:tc>
        <w:tc>
          <w:tcPr>
            <w:tcW w:w="1304" w:type="dxa"/>
          </w:tcPr>
          <w:p w:rsidR="00A62AEB" w:rsidRDefault="00A62AEB">
            <w:pPr>
              <w:pStyle w:val="ConsPlusNormal"/>
              <w:jc w:val="center"/>
            </w:pPr>
            <w:r>
              <w:t>2277,0</w:t>
            </w:r>
          </w:p>
        </w:tc>
        <w:tc>
          <w:tcPr>
            <w:tcW w:w="1304" w:type="dxa"/>
          </w:tcPr>
          <w:p w:rsidR="00A62AEB" w:rsidRDefault="00A62AEB">
            <w:pPr>
              <w:pStyle w:val="ConsPlusNormal"/>
              <w:jc w:val="center"/>
            </w:pPr>
            <w:r>
              <w:t>2307,0</w:t>
            </w:r>
          </w:p>
        </w:tc>
        <w:tc>
          <w:tcPr>
            <w:tcW w:w="1304" w:type="dxa"/>
          </w:tcPr>
          <w:p w:rsidR="00A62AEB" w:rsidRDefault="00A62AEB">
            <w:pPr>
              <w:pStyle w:val="ConsPlusNormal"/>
              <w:jc w:val="center"/>
            </w:pPr>
            <w:r>
              <w:t>2406,0</w:t>
            </w:r>
          </w:p>
        </w:tc>
        <w:tc>
          <w:tcPr>
            <w:tcW w:w="1304" w:type="dxa"/>
          </w:tcPr>
          <w:p w:rsidR="00A62AEB" w:rsidRDefault="00A62AEB">
            <w:pPr>
              <w:pStyle w:val="ConsPlusNormal"/>
              <w:jc w:val="center"/>
            </w:pPr>
            <w:r>
              <w:t>2507,0</w:t>
            </w:r>
          </w:p>
        </w:tc>
      </w:tr>
      <w:tr w:rsidR="00A62AEB">
        <w:tc>
          <w:tcPr>
            <w:tcW w:w="571" w:type="dxa"/>
          </w:tcPr>
          <w:p w:rsidR="00A62AEB" w:rsidRDefault="00A62AEB">
            <w:pPr>
              <w:pStyle w:val="ConsPlusNormal"/>
              <w:jc w:val="center"/>
            </w:pPr>
            <w:r>
              <w:t>41.</w:t>
            </w:r>
          </w:p>
        </w:tc>
        <w:tc>
          <w:tcPr>
            <w:tcW w:w="2268" w:type="dxa"/>
          </w:tcPr>
          <w:p w:rsidR="00A62AEB" w:rsidRDefault="00A62AEB">
            <w:pPr>
              <w:pStyle w:val="ConsPlusNormal"/>
            </w:pPr>
            <w:r>
              <w:t>Чародинский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4060,0</w:t>
            </w:r>
          </w:p>
        </w:tc>
        <w:tc>
          <w:tcPr>
            <w:tcW w:w="1304" w:type="dxa"/>
          </w:tcPr>
          <w:p w:rsidR="00A62AEB" w:rsidRDefault="00A62AEB">
            <w:pPr>
              <w:pStyle w:val="ConsPlusNormal"/>
              <w:jc w:val="center"/>
            </w:pPr>
            <w:r>
              <w:t>2939,0</w:t>
            </w:r>
          </w:p>
        </w:tc>
        <w:tc>
          <w:tcPr>
            <w:tcW w:w="1304" w:type="dxa"/>
          </w:tcPr>
          <w:p w:rsidR="00A62AEB" w:rsidRDefault="00A62AEB">
            <w:pPr>
              <w:pStyle w:val="ConsPlusNormal"/>
              <w:jc w:val="center"/>
            </w:pPr>
            <w:r>
              <w:t>3127,0</w:t>
            </w:r>
          </w:p>
        </w:tc>
        <w:tc>
          <w:tcPr>
            <w:tcW w:w="1304" w:type="dxa"/>
          </w:tcPr>
          <w:p w:rsidR="00A62AEB" w:rsidRDefault="00A62AEB">
            <w:pPr>
              <w:pStyle w:val="ConsPlusNormal"/>
              <w:jc w:val="center"/>
            </w:pPr>
            <w:r>
              <w:t>3168,0</w:t>
            </w:r>
          </w:p>
        </w:tc>
        <w:tc>
          <w:tcPr>
            <w:tcW w:w="1304" w:type="dxa"/>
          </w:tcPr>
          <w:p w:rsidR="00A62AEB" w:rsidRDefault="00A62AEB">
            <w:pPr>
              <w:pStyle w:val="ConsPlusNormal"/>
              <w:jc w:val="center"/>
            </w:pPr>
            <w:r>
              <w:t>3304,0</w:t>
            </w:r>
          </w:p>
        </w:tc>
        <w:tc>
          <w:tcPr>
            <w:tcW w:w="1304" w:type="dxa"/>
          </w:tcPr>
          <w:p w:rsidR="00A62AEB" w:rsidRDefault="00A62AEB">
            <w:pPr>
              <w:pStyle w:val="ConsPlusNormal"/>
              <w:jc w:val="center"/>
            </w:pPr>
            <w:r>
              <w:t>3443,0</w:t>
            </w:r>
          </w:p>
        </w:tc>
      </w:tr>
      <w:tr w:rsidR="00A62AEB">
        <w:tc>
          <w:tcPr>
            <w:tcW w:w="571" w:type="dxa"/>
          </w:tcPr>
          <w:p w:rsidR="00A62AEB" w:rsidRDefault="00A62AEB">
            <w:pPr>
              <w:pStyle w:val="ConsPlusNormal"/>
              <w:jc w:val="center"/>
            </w:pPr>
            <w:r>
              <w:t>42.</w:t>
            </w:r>
          </w:p>
        </w:tc>
        <w:tc>
          <w:tcPr>
            <w:tcW w:w="2268" w:type="dxa"/>
          </w:tcPr>
          <w:p w:rsidR="00A62AEB" w:rsidRDefault="00A62AEB">
            <w:pPr>
              <w:pStyle w:val="ConsPlusNormal"/>
            </w:pPr>
            <w:r>
              <w:t>Докузпаринский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2879,0</w:t>
            </w:r>
          </w:p>
        </w:tc>
        <w:tc>
          <w:tcPr>
            <w:tcW w:w="1304" w:type="dxa"/>
          </w:tcPr>
          <w:p w:rsidR="00A62AEB" w:rsidRDefault="00A62AEB">
            <w:pPr>
              <w:pStyle w:val="ConsPlusNormal"/>
              <w:jc w:val="center"/>
            </w:pPr>
            <w:r>
              <w:t>1810,0</w:t>
            </w:r>
          </w:p>
        </w:tc>
        <w:tc>
          <w:tcPr>
            <w:tcW w:w="1304" w:type="dxa"/>
          </w:tcPr>
          <w:p w:rsidR="00A62AEB" w:rsidRDefault="00A62AEB">
            <w:pPr>
              <w:pStyle w:val="ConsPlusNormal"/>
              <w:jc w:val="center"/>
            </w:pPr>
            <w:r>
              <w:t>1925,0</w:t>
            </w:r>
          </w:p>
        </w:tc>
        <w:tc>
          <w:tcPr>
            <w:tcW w:w="1304" w:type="dxa"/>
          </w:tcPr>
          <w:p w:rsidR="00A62AEB" w:rsidRDefault="00A62AEB">
            <w:pPr>
              <w:pStyle w:val="ConsPlusNormal"/>
              <w:jc w:val="center"/>
            </w:pPr>
            <w:r>
              <w:t>1950,0</w:t>
            </w:r>
          </w:p>
        </w:tc>
        <w:tc>
          <w:tcPr>
            <w:tcW w:w="1304" w:type="dxa"/>
          </w:tcPr>
          <w:p w:rsidR="00A62AEB" w:rsidRDefault="00A62AEB">
            <w:pPr>
              <w:pStyle w:val="ConsPlusNormal"/>
              <w:jc w:val="center"/>
            </w:pPr>
            <w:r>
              <w:t>2034,0</w:t>
            </w:r>
          </w:p>
        </w:tc>
        <w:tc>
          <w:tcPr>
            <w:tcW w:w="1304" w:type="dxa"/>
          </w:tcPr>
          <w:p w:rsidR="00A62AEB" w:rsidRDefault="00A62AEB">
            <w:pPr>
              <w:pStyle w:val="ConsPlusNormal"/>
              <w:jc w:val="center"/>
            </w:pPr>
            <w:r>
              <w:t>2120,0</w:t>
            </w:r>
          </w:p>
        </w:tc>
      </w:tr>
      <w:tr w:rsidR="00A62AEB">
        <w:tc>
          <w:tcPr>
            <w:tcW w:w="571" w:type="dxa"/>
          </w:tcPr>
          <w:p w:rsidR="00A62AEB" w:rsidRDefault="00A62AEB">
            <w:pPr>
              <w:pStyle w:val="ConsPlusNormal"/>
            </w:pPr>
          </w:p>
        </w:tc>
        <w:tc>
          <w:tcPr>
            <w:tcW w:w="2268" w:type="dxa"/>
          </w:tcPr>
          <w:p w:rsidR="00A62AEB" w:rsidRDefault="00A62AEB">
            <w:pPr>
              <w:pStyle w:val="ConsPlusNormal"/>
            </w:pPr>
            <w:r>
              <w:t>Всего по Республике Дагестан</w:t>
            </w:r>
          </w:p>
        </w:tc>
        <w:tc>
          <w:tcPr>
            <w:tcW w:w="1304" w:type="dxa"/>
          </w:tcPr>
          <w:p w:rsidR="00A62AEB" w:rsidRDefault="00A62AEB">
            <w:pPr>
              <w:pStyle w:val="ConsPlusNormal"/>
              <w:jc w:val="center"/>
            </w:pPr>
            <w:r>
              <w:t>210000,0</w:t>
            </w:r>
          </w:p>
        </w:tc>
        <w:tc>
          <w:tcPr>
            <w:tcW w:w="1247" w:type="dxa"/>
          </w:tcPr>
          <w:p w:rsidR="00A62AEB" w:rsidRDefault="00A62AEB">
            <w:pPr>
              <w:pStyle w:val="ConsPlusNormal"/>
              <w:jc w:val="center"/>
            </w:pPr>
            <w:r>
              <w:t>211500,0</w:t>
            </w:r>
          </w:p>
        </w:tc>
        <w:tc>
          <w:tcPr>
            <w:tcW w:w="1304" w:type="dxa"/>
          </w:tcPr>
          <w:p w:rsidR="00A62AEB" w:rsidRDefault="00A62AEB">
            <w:pPr>
              <w:pStyle w:val="ConsPlusNormal"/>
              <w:jc w:val="center"/>
            </w:pPr>
            <w:r>
              <w:t>213500,0</w:t>
            </w:r>
          </w:p>
        </w:tc>
        <w:tc>
          <w:tcPr>
            <w:tcW w:w="1304" w:type="dxa"/>
          </w:tcPr>
          <w:p w:rsidR="00A62AEB" w:rsidRDefault="00A62AEB">
            <w:pPr>
              <w:pStyle w:val="ConsPlusNormal"/>
              <w:jc w:val="center"/>
            </w:pPr>
            <w:r>
              <w:t>227000,0</w:t>
            </w:r>
          </w:p>
        </w:tc>
        <w:tc>
          <w:tcPr>
            <w:tcW w:w="1304" w:type="dxa"/>
          </w:tcPr>
          <w:p w:rsidR="00A62AEB" w:rsidRDefault="00A62AEB">
            <w:pPr>
              <w:pStyle w:val="ConsPlusNormal"/>
              <w:jc w:val="center"/>
            </w:pPr>
            <w:r>
              <w:t>230000,0</w:t>
            </w:r>
          </w:p>
        </w:tc>
        <w:tc>
          <w:tcPr>
            <w:tcW w:w="1304" w:type="dxa"/>
          </w:tcPr>
          <w:p w:rsidR="00A62AEB" w:rsidRDefault="00A62AEB">
            <w:pPr>
              <w:pStyle w:val="ConsPlusNormal"/>
              <w:jc w:val="center"/>
            </w:pPr>
            <w:r>
              <w:t>240000,0</w:t>
            </w:r>
          </w:p>
        </w:tc>
        <w:tc>
          <w:tcPr>
            <w:tcW w:w="1304" w:type="dxa"/>
          </w:tcPr>
          <w:p w:rsidR="00A62AEB" w:rsidRDefault="00A62AEB">
            <w:pPr>
              <w:pStyle w:val="ConsPlusNormal"/>
              <w:jc w:val="center"/>
            </w:pPr>
            <w:r>
              <w:t>250000,0</w:t>
            </w:r>
          </w:p>
        </w:tc>
      </w:tr>
      <w:tr w:rsidR="00A62AEB">
        <w:tc>
          <w:tcPr>
            <w:tcW w:w="11910" w:type="dxa"/>
            <w:gridSpan w:val="9"/>
          </w:tcPr>
          <w:p w:rsidR="00A62AEB" w:rsidRDefault="00A62AEB">
            <w:pPr>
              <w:pStyle w:val="ConsPlusNormal"/>
              <w:jc w:val="center"/>
              <w:outlineLvl w:val="2"/>
            </w:pPr>
            <w:r>
              <w:t>Производство молока, тонн</w:t>
            </w:r>
          </w:p>
        </w:tc>
      </w:tr>
      <w:tr w:rsidR="00A62AEB">
        <w:tc>
          <w:tcPr>
            <w:tcW w:w="571" w:type="dxa"/>
          </w:tcPr>
          <w:p w:rsidR="00A62AEB" w:rsidRDefault="00A62AEB">
            <w:pPr>
              <w:pStyle w:val="ConsPlusNormal"/>
              <w:jc w:val="center"/>
            </w:pPr>
            <w:r>
              <w:t>1.</w:t>
            </w:r>
          </w:p>
        </w:tc>
        <w:tc>
          <w:tcPr>
            <w:tcW w:w="2268" w:type="dxa"/>
          </w:tcPr>
          <w:p w:rsidR="00A62AEB" w:rsidRDefault="00A62AEB">
            <w:pPr>
              <w:pStyle w:val="ConsPlusNormal"/>
            </w:pPr>
            <w:r>
              <w:t>Бабаюртовский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25510,2</w:t>
            </w:r>
          </w:p>
        </w:tc>
        <w:tc>
          <w:tcPr>
            <w:tcW w:w="1304" w:type="dxa"/>
          </w:tcPr>
          <w:p w:rsidR="00A62AEB" w:rsidRDefault="00A62AEB">
            <w:pPr>
              <w:pStyle w:val="ConsPlusNormal"/>
              <w:jc w:val="center"/>
            </w:pPr>
            <w:r>
              <w:t>30780,0</w:t>
            </w:r>
          </w:p>
        </w:tc>
        <w:tc>
          <w:tcPr>
            <w:tcW w:w="1304" w:type="dxa"/>
          </w:tcPr>
          <w:p w:rsidR="00A62AEB" w:rsidRDefault="00A62AEB">
            <w:pPr>
              <w:pStyle w:val="ConsPlusNormal"/>
              <w:jc w:val="center"/>
            </w:pPr>
            <w:r>
              <w:t>30473,0</w:t>
            </w:r>
          </w:p>
        </w:tc>
        <w:tc>
          <w:tcPr>
            <w:tcW w:w="1304" w:type="dxa"/>
          </w:tcPr>
          <w:p w:rsidR="00A62AEB" w:rsidRDefault="00A62AEB">
            <w:pPr>
              <w:pStyle w:val="ConsPlusNormal"/>
              <w:jc w:val="center"/>
            </w:pPr>
            <w:r>
              <w:t>30716,0</w:t>
            </w:r>
          </w:p>
        </w:tc>
        <w:tc>
          <w:tcPr>
            <w:tcW w:w="1304" w:type="dxa"/>
          </w:tcPr>
          <w:p w:rsidR="00A62AEB" w:rsidRDefault="00A62AEB">
            <w:pPr>
              <w:pStyle w:val="ConsPlusNormal"/>
              <w:jc w:val="center"/>
            </w:pPr>
            <w:r>
              <w:t>30931,0</w:t>
            </w:r>
          </w:p>
        </w:tc>
        <w:tc>
          <w:tcPr>
            <w:tcW w:w="1304" w:type="dxa"/>
          </w:tcPr>
          <w:p w:rsidR="00A62AEB" w:rsidRDefault="00A62AEB">
            <w:pPr>
              <w:pStyle w:val="ConsPlusNormal"/>
              <w:jc w:val="center"/>
            </w:pPr>
            <w:r>
              <w:t>31179,0</w:t>
            </w:r>
          </w:p>
        </w:tc>
      </w:tr>
      <w:tr w:rsidR="00A62AEB">
        <w:tc>
          <w:tcPr>
            <w:tcW w:w="571" w:type="dxa"/>
          </w:tcPr>
          <w:p w:rsidR="00A62AEB" w:rsidRDefault="00A62AEB">
            <w:pPr>
              <w:pStyle w:val="ConsPlusNormal"/>
              <w:jc w:val="center"/>
            </w:pPr>
            <w:r>
              <w:t>2.</w:t>
            </w:r>
          </w:p>
        </w:tc>
        <w:tc>
          <w:tcPr>
            <w:tcW w:w="2268" w:type="dxa"/>
          </w:tcPr>
          <w:p w:rsidR="00A62AEB" w:rsidRDefault="00A62AEB">
            <w:pPr>
              <w:pStyle w:val="ConsPlusNormal"/>
            </w:pPr>
            <w:r>
              <w:t>Кизлярский</w:t>
            </w:r>
          </w:p>
        </w:tc>
        <w:tc>
          <w:tcPr>
            <w:tcW w:w="1304" w:type="dxa"/>
          </w:tcPr>
          <w:p w:rsidR="00A62AEB" w:rsidRDefault="00A62AEB">
            <w:pPr>
              <w:pStyle w:val="ConsPlusNormal"/>
            </w:pPr>
          </w:p>
        </w:tc>
        <w:tc>
          <w:tcPr>
            <w:tcW w:w="1247" w:type="dxa"/>
          </w:tcPr>
          <w:p w:rsidR="00A62AEB" w:rsidRDefault="00A62AEB">
            <w:pPr>
              <w:pStyle w:val="ConsPlusNormal"/>
              <w:jc w:val="center"/>
            </w:pPr>
            <w:r>
              <w:t>76919,3</w:t>
            </w:r>
          </w:p>
        </w:tc>
        <w:tc>
          <w:tcPr>
            <w:tcW w:w="1304" w:type="dxa"/>
          </w:tcPr>
          <w:p w:rsidR="00A62AEB" w:rsidRDefault="00A62AEB">
            <w:pPr>
              <w:pStyle w:val="ConsPlusNormal"/>
              <w:jc w:val="center"/>
            </w:pPr>
            <w:r>
              <w:t>89157,0</w:t>
            </w:r>
          </w:p>
        </w:tc>
        <w:tc>
          <w:tcPr>
            <w:tcW w:w="1304" w:type="dxa"/>
          </w:tcPr>
          <w:p w:rsidR="00A62AEB" w:rsidRDefault="00A62AEB">
            <w:pPr>
              <w:pStyle w:val="ConsPlusNormal"/>
              <w:jc w:val="center"/>
            </w:pPr>
            <w:r>
              <w:t>87646,0</w:t>
            </w:r>
          </w:p>
        </w:tc>
        <w:tc>
          <w:tcPr>
            <w:tcW w:w="1304" w:type="dxa"/>
          </w:tcPr>
          <w:p w:rsidR="00A62AEB" w:rsidRDefault="00A62AEB">
            <w:pPr>
              <w:pStyle w:val="ConsPlusNormal"/>
              <w:jc w:val="center"/>
            </w:pPr>
            <w:r>
              <w:t>88684,0</w:t>
            </w:r>
          </w:p>
        </w:tc>
        <w:tc>
          <w:tcPr>
            <w:tcW w:w="1304" w:type="dxa"/>
          </w:tcPr>
          <w:p w:rsidR="00A62AEB" w:rsidRDefault="00A62AEB">
            <w:pPr>
              <w:pStyle w:val="ConsPlusNormal"/>
              <w:jc w:val="center"/>
            </w:pPr>
            <w:r>
              <w:t>89425,0</w:t>
            </w:r>
          </w:p>
        </w:tc>
        <w:tc>
          <w:tcPr>
            <w:tcW w:w="1304" w:type="dxa"/>
          </w:tcPr>
          <w:p w:rsidR="00A62AEB" w:rsidRDefault="00A62AEB">
            <w:pPr>
              <w:pStyle w:val="ConsPlusNormal"/>
              <w:jc w:val="center"/>
            </w:pPr>
            <w:r>
              <w:t>90374,0</w:t>
            </w:r>
          </w:p>
        </w:tc>
      </w:tr>
      <w:tr w:rsidR="00A62AEB">
        <w:tc>
          <w:tcPr>
            <w:tcW w:w="571" w:type="dxa"/>
          </w:tcPr>
          <w:p w:rsidR="00A62AEB" w:rsidRDefault="00A62AEB">
            <w:pPr>
              <w:pStyle w:val="ConsPlusNormal"/>
              <w:jc w:val="center"/>
            </w:pPr>
            <w:r>
              <w:t>3.</w:t>
            </w:r>
          </w:p>
        </w:tc>
        <w:tc>
          <w:tcPr>
            <w:tcW w:w="2268" w:type="dxa"/>
          </w:tcPr>
          <w:p w:rsidR="00A62AEB" w:rsidRDefault="00A62AEB">
            <w:pPr>
              <w:pStyle w:val="ConsPlusNormal"/>
            </w:pPr>
            <w:r>
              <w:t>Ногайский</w:t>
            </w:r>
          </w:p>
        </w:tc>
        <w:tc>
          <w:tcPr>
            <w:tcW w:w="1304" w:type="dxa"/>
          </w:tcPr>
          <w:p w:rsidR="00A62AEB" w:rsidRDefault="00A62AEB">
            <w:pPr>
              <w:pStyle w:val="ConsPlusNormal"/>
            </w:pPr>
          </w:p>
        </w:tc>
        <w:tc>
          <w:tcPr>
            <w:tcW w:w="1247" w:type="dxa"/>
          </w:tcPr>
          <w:p w:rsidR="00A62AEB" w:rsidRDefault="00A62AEB">
            <w:pPr>
              <w:pStyle w:val="ConsPlusNormal"/>
              <w:jc w:val="center"/>
            </w:pPr>
            <w:r>
              <w:t>19764,4</w:t>
            </w:r>
          </w:p>
        </w:tc>
        <w:tc>
          <w:tcPr>
            <w:tcW w:w="1304" w:type="dxa"/>
          </w:tcPr>
          <w:p w:rsidR="00A62AEB" w:rsidRDefault="00A62AEB">
            <w:pPr>
              <w:pStyle w:val="ConsPlusNormal"/>
              <w:jc w:val="center"/>
            </w:pPr>
            <w:r>
              <w:t>26181,0</w:t>
            </w:r>
          </w:p>
        </w:tc>
        <w:tc>
          <w:tcPr>
            <w:tcW w:w="1304" w:type="dxa"/>
          </w:tcPr>
          <w:p w:rsidR="00A62AEB" w:rsidRDefault="00A62AEB">
            <w:pPr>
              <w:pStyle w:val="ConsPlusNormal"/>
              <w:jc w:val="center"/>
            </w:pPr>
            <w:r>
              <w:t>25945,0</w:t>
            </w:r>
          </w:p>
        </w:tc>
        <w:tc>
          <w:tcPr>
            <w:tcW w:w="1304" w:type="dxa"/>
          </w:tcPr>
          <w:p w:rsidR="00A62AEB" w:rsidRDefault="00A62AEB">
            <w:pPr>
              <w:pStyle w:val="ConsPlusNormal"/>
              <w:jc w:val="center"/>
            </w:pPr>
            <w:r>
              <w:t>26153,0</w:t>
            </w:r>
          </w:p>
        </w:tc>
        <w:tc>
          <w:tcPr>
            <w:tcW w:w="1304" w:type="dxa"/>
          </w:tcPr>
          <w:p w:rsidR="00A62AEB" w:rsidRDefault="00A62AEB">
            <w:pPr>
              <w:pStyle w:val="ConsPlusNormal"/>
              <w:jc w:val="center"/>
            </w:pPr>
            <w:r>
              <w:t>26336,0</w:t>
            </w:r>
          </w:p>
        </w:tc>
        <w:tc>
          <w:tcPr>
            <w:tcW w:w="1304" w:type="dxa"/>
          </w:tcPr>
          <w:p w:rsidR="00A62AEB" w:rsidRDefault="00A62AEB">
            <w:pPr>
              <w:pStyle w:val="ConsPlusNormal"/>
              <w:jc w:val="center"/>
            </w:pPr>
            <w:r>
              <w:t>26546,0</w:t>
            </w:r>
          </w:p>
        </w:tc>
      </w:tr>
      <w:tr w:rsidR="00A62AEB">
        <w:tc>
          <w:tcPr>
            <w:tcW w:w="571" w:type="dxa"/>
          </w:tcPr>
          <w:p w:rsidR="00A62AEB" w:rsidRDefault="00A62AEB">
            <w:pPr>
              <w:pStyle w:val="ConsPlusNormal"/>
              <w:jc w:val="center"/>
            </w:pPr>
            <w:r>
              <w:t>4.</w:t>
            </w:r>
          </w:p>
        </w:tc>
        <w:tc>
          <w:tcPr>
            <w:tcW w:w="2268" w:type="dxa"/>
          </w:tcPr>
          <w:p w:rsidR="00A62AEB" w:rsidRDefault="00A62AEB">
            <w:pPr>
              <w:pStyle w:val="ConsPlusNormal"/>
            </w:pPr>
            <w:r>
              <w:t>Тарумовский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43675,1</w:t>
            </w:r>
          </w:p>
        </w:tc>
        <w:tc>
          <w:tcPr>
            <w:tcW w:w="1304" w:type="dxa"/>
          </w:tcPr>
          <w:p w:rsidR="00A62AEB" w:rsidRDefault="00A62AEB">
            <w:pPr>
              <w:pStyle w:val="ConsPlusNormal"/>
              <w:jc w:val="center"/>
            </w:pPr>
            <w:r>
              <w:t>47022,0</w:t>
            </w:r>
          </w:p>
        </w:tc>
        <w:tc>
          <w:tcPr>
            <w:tcW w:w="1304" w:type="dxa"/>
          </w:tcPr>
          <w:p w:rsidR="00A62AEB" w:rsidRDefault="00A62AEB">
            <w:pPr>
              <w:pStyle w:val="ConsPlusNormal"/>
              <w:jc w:val="center"/>
            </w:pPr>
            <w:r>
              <w:t>46599,0</w:t>
            </w:r>
          </w:p>
        </w:tc>
        <w:tc>
          <w:tcPr>
            <w:tcW w:w="1304" w:type="dxa"/>
          </w:tcPr>
          <w:p w:rsidR="00A62AEB" w:rsidRDefault="00A62AEB">
            <w:pPr>
              <w:pStyle w:val="ConsPlusNormal"/>
              <w:jc w:val="center"/>
            </w:pPr>
            <w:r>
              <w:t>46971,0</w:t>
            </w:r>
          </w:p>
        </w:tc>
        <w:tc>
          <w:tcPr>
            <w:tcW w:w="1304" w:type="dxa"/>
          </w:tcPr>
          <w:p w:rsidR="00A62AEB" w:rsidRDefault="00A62AEB">
            <w:pPr>
              <w:pStyle w:val="ConsPlusNormal"/>
              <w:jc w:val="center"/>
            </w:pPr>
            <w:r>
              <w:t>47300,0</w:t>
            </w:r>
          </w:p>
        </w:tc>
        <w:tc>
          <w:tcPr>
            <w:tcW w:w="1304" w:type="dxa"/>
          </w:tcPr>
          <w:p w:rsidR="00A62AEB" w:rsidRDefault="00A62AEB">
            <w:pPr>
              <w:pStyle w:val="ConsPlusNormal"/>
              <w:jc w:val="center"/>
            </w:pPr>
            <w:r>
              <w:t>47679,0</w:t>
            </w:r>
          </w:p>
        </w:tc>
      </w:tr>
      <w:tr w:rsidR="00A62AEB">
        <w:tc>
          <w:tcPr>
            <w:tcW w:w="571" w:type="dxa"/>
          </w:tcPr>
          <w:p w:rsidR="00A62AEB" w:rsidRDefault="00A62AEB">
            <w:pPr>
              <w:pStyle w:val="ConsPlusNormal"/>
              <w:jc w:val="center"/>
            </w:pPr>
            <w:r>
              <w:t>5.</w:t>
            </w:r>
          </w:p>
        </w:tc>
        <w:tc>
          <w:tcPr>
            <w:tcW w:w="2268" w:type="dxa"/>
          </w:tcPr>
          <w:p w:rsidR="00A62AEB" w:rsidRDefault="00A62AEB">
            <w:pPr>
              <w:pStyle w:val="ConsPlusNormal"/>
            </w:pPr>
            <w:r>
              <w:t>Хасавюртовский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57869,7</w:t>
            </w:r>
          </w:p>
        </w:tc>
        <w:tc>
          <w:tcPr>
            <w:tcW w:w="1304" w:type="dxa"/>
          </w:tcPr>
          <w:p w:rsidR="00A62AEB" w:rsidRDefault="00A62AEB">
            <w:pPr>
              <w:pStyle w:val="ConsPlusNormal"/>
              <w:jc w:val="center"/>
            </w:pPr>
            <w:r>
              <w:t>51245,0</w:t>
            </w:r>
          </w:p>
        </w:tc>
        <w:tc>
          <w:tcPr>
            <w:tcW w:w="1304" w:type="dxa"/>
          </w:tcPr>
          <w:p w:rsidR="00A62AEB" w:rsidRDefault="00A62AEB">
            <w:pPr>
              <w:pStyle w:val="ConsPlusNormal"/>
              <w:jc w:val="center"/>
            </w:pPr>
            <w:r>
              <w:t>50784,0</w:t>
            </w:r>
          </w:p>
        </w:tc>
        <w:tc>
          <w:tcPr>
            <w:tcW w:w="1304" w:type="dxa"/>
          </w:tcPr>
          <w:p w:rsidR="00A62AEB" w:rsidRDefault="00A62AEB">
            <w:pPr>
              <w:pStyle w:val="ConsPlusNormal"/>
              <w:jc w:val="center"/>
            </w:pPr>
            <w:r>
              <w:t>51190,0</w:t>
            </w:r>
          </w:p>
        </w:tc>
        <w:tc>
          <w:tcPr>
            <w:tcW w:w="1304" w:type="dxa"/>
          </w:tcPr>
          <w:p w:rsidR="00A62AEB" w:rsidRDefault="00A62AEB">
            <w:pPr>
              <w:pStyle w:val="ConsPlusNormal"/>
              <w:jc w:val="center"/>
            </w:pPr>
            <w:r>
              <w:t>51549,0</w:t>
            </w:r>
          </w:p>
        </w:tc>
        <w:tc>
          <w:tcPr>
            <w:tcW w:w="1304" w:type="dxa"/>
          </w:tcPr>
          <w:p w:rsidR="00A62AEB" w:rsidRDefault="00A62AEB">
            <w:pPr>
              <w:pStyle w:val="ConsPlusNormal"/>
              <w:jc w:val="center"/>
            </w:pPr>
            <w:r>
              <w:t>51961,0</w:t>
            </w:r>
          </w:p>
        </w:tc>
      </w:tr>
      <w:tr w:rsidR="00A62AEB">
        <w:tc>
          <w:tcPr>
            <w:tcW w:w="571" w:type="dxa"/>
          </w:tcPr>
          <w:p w:rsidR="00A62AEB" w:rsidRDefault="00A62AEB">
            <w:pPr>
              <w:pStyle w:val="ConsPlusNormal"/>
              <w:jc w:val="center"/>
            </w:pPr>
            <w:r>
              <w:t>6.</w:t>
            </w:r>
          </w:p>
        </w:tc>
        <w:tc>
          <w:tcPr>
            <w:tcW w:w="2268" w:type="dxa"/>
          </w:tcPr>
          <w:p w:rsidR="00A62AEB" w:rsidRDefault="00A62AEB">
            <w:pPr>
              <w:pStyle w:val="ConsPlusNormal"/>
            </w:pPr>
            <w:r>
              <w:t>Кизилюртовский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21972,5</w:t>
            </w:r>
          </w:p>
        </w:tc>
        <w:tc>
          <w:tcPr>
            <w:tcW w:w="1304" w:type="dxa"/>
          </w:tcPr>
          <w:p w:rsidR="00A62AEB" w:rsidRDefault="00A62AEB">
            <w:pPr>
              <w:pStyle w:val="ConsPlusNormal"/>
              <w:jc w:val="center"/>
            </w:pPr>
            <w:r>
              <w:t>22416,0</w:t>
            </w:r>
          </w:p>
        </w:tc>
        <w:tc>
          <w:tcPr>
            <w:tcW w:w="1304" w:type="dxa"/>
          </w:tcPr>
          <w:p w:rsidR="00A62AEB" w:rsidRDefault="00A62AEB">
            <w:pPr>
              <w:pStyle w:val="ConsPlusNormal"/>
              <w:jc w:val="center"/>
            </w:pPr>
            <w:r>
              <w:t>22214,0</w:t>
            </w:r>
          </w:p>
        </w:tc>
        <w:tc>
          <w:tcPr>
            <w:tcW w:w="1304" w:type="dxa"/>
          </w:tcPr>
          <w:p w:rsidR="00A62AEB" w:rsidRDefault="00A62AEB">
            <w:pPr>
              <w:pStyle w:val="ConsPlusNormal"/>
              <w:jc w:val="center"/>
            </w:pPr>
            <w:r>
              <w:t>22392,0</w:t>
            </w:r>
          </w:p>
        </w:tc>
        <w:tc>
          <w:tcPr>
            <w:tcW w:w="1304" w:type="dxa"/>
          </w:tcPr>
          <w:p w:rsidR="00A62AEB" w:rsidRDefault="00A62AEB">
            <w:pPr>
              <w:pStyle w:val="ConsPlusNormal"/>
              <w:jc w:val="center"/>
            </w:pPr>
            <w:r>
              <w:t>22548,0</w:t>
            </w:r>
          </w:p>
        </w:tc>
        <w:tc>
          <w:tcPr>
            <w:tcW w:w="1304" w:type="dxa"/>
          </w:tcPr>
          <w:p w:rsidR="00A62AEB" w:rsidRDefault="00A62AEB">
            <w:pPr>
              <w:pStyle w:val="ConsPlusNormal"/>
              <w:jc w:val="center"/>
            </w:pPr>
            <w:r>
              <w:t>22729,0</w:t>
            </w:r>
          </w:p>
        </w:tc>
      </w:tr>
      <w:tr w:rsidR="00A62AEB">
        <w:tc>
          <w:tcPr>
            <w:tcW w:w="571" w:type="dxa"/>
          </w:tcPr>
          <w:p w:rsidR="00A62AEB" w:rsidRDefault="00A62AEB">
            <w:pPr>
              <w:pStyle w:val="ConsPlusNormal"/>
              <w:jc w:val="center"/>
            </w:pPr>
            <w:r>
              <w:t>7.</w:t>
            </w:r>
          </w:p>
        </w:tc>
        <w:tc>
          <w:tcPr>
            <w:tcW w:w="2268" w:type="dxa"/>
          </w:tcPr>
          <w:p w:rsidR="00A62AEB" w:rsidRDefault="00A62AEB">
            <w:pPr>
              <w:pStyle w:val="ConsPlusNormal"/>
            </w:pPr>
            <w:r>
              <w:t>Дербентский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9869,2</w:t>
            </w:r>
          </w:p>
        </w:tc>
        <w:tc>
          <w:tcPr>
            <w:tcW w:w="1304" w:type="dxa"/>
          </w:tcPr>
          <w:p w:rsidR="00A62AEB" w:rsidRDefault="00A62AEB">
            <w:pPr>
              <w:pStyle w:val="ConsPlusNormal"/>
              <w:jc w:val="center"/>
            </w:pPr>
            <w:r>
              <w:t>9504,0</w:t>
            </w:r>
          </w:p>
        </w:tc>
        <w:tc>
          <w:tcPr>
            <w:tcW w:w="1304" w:type="dxa"/>
          </w:tcPr>
          <w:p w:rsidR="00A62AEB" w:rsidRDefault="00A62AEB">
            <w:pPr>
              <w:pStyle w:val="ConsPlusNormal"/>
              <w:jc w:val="center"/>
            </w:pPr>
            <w:r>
              <w:t>9419,0</w:t>
            </w:r>
          </w:p>
        </w:tc>
        <w:tc>
          <w:tcPr>
            <w:tcW w:w="1304" w:type="dxa"/>
          </w:tcPr>
          <w:p w:rsidR="00A62AEB" w:rsidRDefault="00A62AEB">
            <w:pPr>
              <w:pStyle w:val="ConsPlusNormal"/>
              <w:jc w:val="center"/>
            </w:pPr>
            <w:r>
              <w:t>9494,0</w:t>
            </w:r>
          </w:p>
        </w:tc>
        <w:tc>
          <w:tcPr>
            <w:tcW w:w="1304" w:type="dxa"/>
          </w:tcPr>
          <w:p w:rsidR="00A62AEB" w:rsidRDefault="00A62AEB">
            <w:pPr>
              <w:pStyle w:val="ConsPlusNormal"/>
              <w:jc w:val="center"/>
            </w:pPr>
            <w:r>
              <w:t>9560,0</w:t>
            </w:r>
          </w:p>
        </w:tc>
        <w:tc>
          <w:tcPr>
            <w:tcW w:w="1304" w:type="dxa"/>
          </w:tcPr>
          <w:p w:rsidR="00A62AEB" w:rsidRDefault="00A62AEB">
            <w:pPr>
              <w:pStyle w:val="ConsPlusNormal"/>
              <w:jc w:val="center"/>
            </w:pPr>
            <w:r>
              <w:t>9637,0</w:t>
            </w:r>
          </w:p>
        </w:tc>
      </w:tr>
      <w:tr w:rsidR="00A62AEB">
        <w:tc>
          <w:tcPr>
            <w:tcW w:w="571" w:type="dxa"/>
          </w:tcPr>
          <w:p w:rsidR="00A62AEB" w:rsidRDefault="00A62AEB">
            <w:pPr>
              <w:pStyle w:val="ConsPlusNormal"/>
              <w:jc w:val="center"/>
            </w:pPr>
            <w:r>
              <w:t>8.</w:t>
            </w:r>
          </w:p>
        </w:tc>
        <w:tc>
          <w:tcPr>
            <w:tcW w:w="2268" w:type="dxa"/>
          </w:tcPr>
          <w:p w:rsidR="00A62AEB" w:rsidRDefault="00A62AEB">
            <w:pPr>
              <w:pStyle w:val="ConsPlusNormal"/>
            </w:pPr>
            <w:r>
              <w:t>Каякентский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9229,3</w:t>
            </w:r>
          </w:p>
        </w:tc>
        <w:tc>
          <w:tcPr>
            <w:tcW w:w="1304" w:type="dxa"/>
          </w:tcPr>
          <w:p w:rsidR="00A62AEB" w:rsidRDefault="00A62AEB">
            <w:pPr>
              <w:pStyle w:val="ConsPlusNormal"/>
              <w:jc w:val="center"/>
            </w:pPr>
            <w:r>
              <w:t>7908,0</w:t>
            </w:r>
          </w:p>
        </w:tc>
        <w:tc>
          <w:tcPr>
            <w:tcW w:w="1304" w:type="dxa"/>
          </w:tcPr>
          <w:p w:rsidR="00A62AEB" w:rsidRDefault="00A62AEB">
            <w:pPr>
              <w:pStyle w:val="ConsPlusNormal"/>
              <w:jc w:val="center"/>
            </w:pPr>
            <w:r>
              <w:t>7837,0</w:t>
            </w:r>
          </w:p>
        </w:tc>
        <w:tc>
          <w:tcPr>
            <w:tcW w:w="1304" w:type="dxa"/>
          </w:tcPr>
          <w:p w:rsidR="00A62AEB" w:rsidRDefault="00A62AEB">
            <w:pPr>
              <w:pStyle w:val="ConsPlusNormal"/>
              <w:jc w:val="center"/>
            </w:pPr>
            <w:r>
              <w:t>7900,0</w:t>
            </w:r>
          </w:p>
        </w:tc>
        <w:tc>
          <w:tcPr>
            <w:tcW w:w="1304" w:type="dxa"/>
          </w:tcPr>
          <w:p w:rsidR="00A62AEB" w:rsidRDefault="00A62AEB">
            <w:pPr>
              <w:pStyle w:val="ConsPlusNormal"/>
              <w:jc w:val="center"/>
            </w:pPr>
            <w:r>
              <w:t>7955,0</w:t>
            </w:r>
          </w:p>
        </w:tc>
        <w:tc>
          <w:tcPr>
            <w:tcW w:w="1304" w:type="dxa"/>
          </w:tcPr>
          <w:p w:rsidR="00A62AEB" w:rsidRDefault="00A62AEB">
            <w:pPr>
              <w:pStyle w:val="ConsPlusNormal"/>
              <w:jc w:val="center"/>
            </w:pPr>
            <w:r>
              <w:t>8019,0</w:t>
            </w:r>
          </w:p>
        </w:tc>
      </w:tr>
      <w:tr w:rsidR="00A62AEB">
        <w:tc>
          <w:tcPr>
            <w:tcW w:w="571" w:type="dxa"/>
          </w:tcPr>
          <w:p w:rsidR="00A62AEB" w:rsidRDefault="00A62AEB">
            <w:pPr>
              <w:pStyle w:val="ConsPlusNormal"/>
              <w:jc w:val="center"/>
            </w:pPr>
            <w:r>
              <w:lastRenderedPageBreak/>
              <w:t>9.</w:t>
            </w:r>
          </w:p>
        </w:tc>
        <w:tc>
          <w:tcPr>
            <w:tcW w:w="2268" w:type="dxa"/>
          </w:tcPr>
          <w:p w:rsidR="00A62AEB" w:rsidRDefault="00A62AEB">
            <w:pPr>
              <w:pStyle w:val="ConsPlusNormal"/>
            </w:pPr>
            <w:r>
              <w:t>Карабудахкентский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16500,8</w:t>
            </w:r>
          </w:p>
        </w:tc>
        <w:tc>
          <w:tcPr>
            <w:tcW w:w="1304" w:type="dxa"/>
          </w:tcPr>
          <w:p w:rsidR="00A62AEB" w:rsidRDefault="00A62AEB">
            <w:pPr>
              <w:pStyle w:val="ConsPlusNormal"/>
              <w:jc w:val="center"/>
            </w:pPr>
            <w:r>
              <w:t>17271,0</w:t>
            </w:r>
          </w:p>
        </w:tc>
        <w:tc>
          <w:tcPr>
            <w:tcW w:w="1304" w:type="dxa"/>
          </w:tcPr>
          <w:p w:rsidR="00A62AEB" w:rsidRDefault="00A62AEB">
            <w:pPr>
              <w:pStyle w:val="ConsPlusNormal"/>
              <w:jc w:val="center"/>
            </w:pPr>
            <w:r>
              <w:t>17115,0</w:t>
            </w:r>
          </w:p>
        </w:tc>
        <w:tc>
          <w:tcPr>
            <w:tcW w:w="1304" w:type="dxa"/>
          </w:tcPr>
          <w:p w:rsidR="00A62AEB" w:rsidRDefault="00A62AEB">
            <w:pPr>
              <w:pStyle w:val="ConsPlusNormal"/>
              <w:jc w:val="center"/>
            </w:pPr>
            <w:r>
              <w:t>17252,0</w:t>
            </w:r>
          </w:p>
        </w:tc>
        <w:tc>
          <w:tcPr>
            <w:tcW w:w="1304" w:type="dxa"/>
          </w:tcPr>
          <w:p w:rsidR="00A62AEB" w:rsidRDefault="00A62AEB">
            <w:pPr>
              <w:pStyle w:val="ConsPlusNormal"/>
              <w:jc w:val="center"/>
            </w:pPr>
            <w:r>
              <w:t>17373,0</w:t>
            </w:r>
          </w:p>
        </w:tc>
        <w:tc>
          <w:tcPr>
            <w:tcW w:w="1304" w:type="dxa"/>
          </w:tcPr>
          <w:p w:rsidR="00A62AEB" w:rsidRDefault="00A62AEB">
            <w:pPr>
              <w:pStyle w:val="ConsPlusNormal"/>
              <w:jc w:val="center"/>
            </w:pPr>
            <w:r>
              <w:t>17512,0</w:t>
            </w:r>
          </w:p>
        </w:tc>
      </w:tr>
      <w:tr w:rsidR="00A62AEB">
        <w:tc>
          <w:tcPr>
            <w:tcW w:w="571" w:type="dxa"/>
          </w:tcPr>
          <w:p w:rsidR="00A62AEB" w:rsidRDefault="00A62AEB">
            <w:pPr>
              <w:pStyle w:val="ConsPlusNormal"/>
              <w:jc w:val="center"/>
            </w:pPr>
            <w:r>
              <w:t>10.</w:t>
            </w:r>
          </w:p>
        </w:tc>
        <w:tc>
          <w:tcPr>
            <w:tcW w:w="2268" w:type="dxa"/>
          </w:tcPr>
          <w:p w:rsidR="00A62AEB" w:rsidRDefault="00A62AEB">
            <w:pPr>
              <w:pStyle w:val="ConsPlusNormal"/>
            </w:pPr>
            <w:r>
              <w:t>Магарамкентский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16004,0</w:t>
            </w:r>
          </w:p>
        </w:tc>
        <w:tc>
          <w:tcPr>
            <w:tcW w:w="1304" w:type="dxa"/>
          </w:tcPr>
          <w:p w:rsidR="00A62AEB" w:rsidRDefault="00A62AEB">
            <w:pPr>
              <w:pStyle w:val="ConsPlusNormal"/>
              <w:jc w:val="center"/>
            </w:pPr>
            <w:r>
              <w:t>719,0</w:t>
            </w:r>
          </w:p>
        </w:tc>
        <w:tc>
          <w:tcPr>
            <w:tcW w:w="1304" w:type="dxa"/>
          </w:tcPr>
          <w:p w:rsidR="00A62AEB" w:rsidRDefault="00A62AEB">
            <w:pPr>
              <w:pStyle w:val="ConsPlusNormal"/>
              <w:jc w:val="center"/>
            </w:pPr>
            <w:r>
              <w:t>712,0</w:t>
            </w:r>
          </w:p>
        </w:tc>
        <w:tc>
          <w:tcPr>
            <w:tcW w:w="1304" w:type="dxa"/>
          </w:tcPr>
          <w:p w:rsidR="00A62AEB" w:rsidRDefault="00A62AEB">
            <w:pPr>
              <w:pStyle w:val="ConsPlusNormal"/>
              <w:jc w:val="center"/>
            </w:pPr>
            <w:r>
              <w:t>718,0</w:t>
            </w:r>
          </w:p>
        </w:tc>
        <w:tc>
          <w:tcPr>
            <w:tcW w:w="1304" w:type="dxa"/>
          </w:tcPr>
          <w:p w:rsidR="00A62AEB" w:rsidRDefault="00A62AEB">
            <w:pPr>
              <w:pStyle w:val="ConsPlusNormal"/>
              <w:jc w:val="center"/>
            </w:pPr>
            <w:r>
              <w:t>723,0</w:t>
            </w:r>
          </w:p>
        </w:tc>
        <w:tc>
          <w:tcPr>
            <w:tcW w:w="1304" w:type="dxa"/>
          </w:tcPr>
          <w:p w:rsidR="00A62AEB" w:rsidRDefault="00A62AEB">
            <w:pPr>
              <w:pStyle w:val="ConsPlusNormal"/>
              <w:jc w:val="center"/>
            </w:pPr>
            <w:r>
              <w:t>729,0</w:t>
            </w:r>
          </w:p>
        </w:tc>
      </w:tr>
      <w:tr w:rsidR="00A62AEB">
        <w:tc>
          <w:tcPr>
            <w:tcW w:w="571" w:type="dxa"/>
          </w:tcPr>
          <w:p w:rsidR="00A62AEB" w:rsidRDefault="00A62AEB">
            <w:pPr>
              <w:pStyle w:val="ConsPlusNormal"/>
              <w:jc w:val="center"/>
            </w:pPr>
            <w:r>
              <w:t>11.</w:t>
            </w:r>
          </w:p>
        </w:tc>
        <w:tc>
          <w:tcPr>
            <w:tcW w:w="2268" w:type="dxa"/>
          </w:tcPr>
          <w:p w:rsidR="00A62AEB" w:rsidRDefault="00A62AEB">
            <w:pPr>
              <w:pStyle w:val="ConsPlusNormal"/>
            </w:pPr>
            <w:r>
              <w:t>г. Махачкала</w:t>
            </w:r>
          </w:p>
        </w:tc>
        <w:tc>
          <w:tcPr>
            <w:tcW w:w="1304" w:type="dxa"/>
          </w:tcPr>
          <w:p w:rsidR="00A62AEB" w:rsidRDefault="00A62AEB">
            <w:pPr>
              <w:pStyle w:val="ConsPlusNormal"/>
            </w:pPr>
          </w:p>
        </w:tc>
        <w:tc>
          <w:tcPr>
            <w:tcW w:w="1247" w:type="dxa"/>
          </w:tcPr>
          <w:p w:rsidR="00A62AEB" w:rsidRDefault="00A62AEB">
            <w:pPr>
              <w:pStyle w:val="ConsPlusNormal"/>
              <w:jc w:val="center"/>
            </w:pPr>
            <w:r>
              <w:t>13545,0</w:t>
            </w:r>
          </w:p>
        </w:tc>
        <w:tc>
          <w:tcPr>
            <w:tcW w:w="1304" w:type="dxa"/>
          </w:tcPr>
          <w:p w:rsidR="00A62AEB" w:rsidRDefault="00A62AEB">
            <w:pPr>
              <w:pStyle w:val="ConsPlusNormal"/>
              <w:jc w:val="center"/>
            </w:pPr>
            <w:r>
              <w:t>13938,0</w:t>
            </w:r>
          </w:p>
        </w:tc>
        <w:tc>
          <w:tcPr>
            <w:tcW w:w="1304" w:type="dxa"/>
          </w:tcPr>
          <w:p w:rsidR="00A62AEB" w:rsidRDefault="00A62AEB">
            <w:pPr>
              <w:pStyle w:val="ConsPlusNormal"/>
              <w:jc w:val="center"/>
            </w:pPr>
            <w:r>
              <w:t>13813,0</w:t>
            </w:r>
          </w:p>
        </w:tc>
        <w:tc>
          <w:tcPr>
            <w:tcW w:w="1304" w:type="dxa"/>
          </w:tcPr>
          <w:p w:rsidR="00A62AEB" w:rsidRDefault="00A62AEB">
            <w:pPr>
              <w:pStyle w:val="ConsPlusNormal"/>
              <w:jc w:val="center"/>
            </w:pPr>
            <w:r>
              <w:t>13923,0</w:t>
            </w:r>
          </w:p>
        </w:tc>
        <w:tc>
          <w:tcPr>
            <w:tcW w:w="1304" w:type="dxa"/>
          </w:tcPr>
          <w:p w:rsidR="00A62AEB" w:rsidRDefault="00A62AEB">
            <w:pPr>
              <w:pStyle w:val="ConsPlusNormal"/>
              <w:jc w:val="center"/>
            </w:pPr>
            <w:r>
              <w:t>14021,0</w:t>
            </w:r>
          </w:p>
        </w:tc>
        <w:tc>
          <w:tcPr>
            <w:tcW w:w="1304" w:type="dxa"/>
          </w:tcPr>
          <w:p w:rsidR="00A62AEB" w:rsidRDefault="00A62AEB">
            <w:pPr>
              <w:pStyle w:val="ConsPlusNormal"/>
              <w:jc w:val="center"/>
            </w:pPr>
            <w:r>
              <w:t>14133,0</w:t>
            </w:r>
          </w:p>
        </w:tc>
      </w:tr>
      <w:tr w:rsidR="00A62AEB">
        <w:tc>
          <w:tcPr>
            <w:tcW w:w="571" w:type="dxa"/>
          </w:tcPr>
          <w:p w:rsidR="00A62AEB" w:rsidRDefault="00A62AEB">
            <w:pPr>
              <w:pStyle w:val="ConsPlusNormal"/>
              <w:jc w:val="center"/>
            </w:pPr>
            <w:r>
              <w:t>12.</w:t>
            </w:r>
          </w:p>
        </w:tc>
        <w:tc>
          <w:tcPr>
            <w:tcW w:w="2268" w:type="dxa"/>
          </w:tcPr>
          <w:p w:rsidR="00A62AEB" w:rsidRDefault="00A62AEB">
            <w:pPr>
              <w:pStyle w:val="ConsPlusNormal"/>
            </w:pPr>
            <w:r>
              <w:t>Кумторкалинский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7025,7</w:t>
            </w:r>
          </w:p>
        </w:tc>
        <w:tc>
          <w:tcPr>
            <w:tcW w:w="1304" w:type="dxa"/>
          </w:tcPr>
          <w:p w:rsidR="00A62AEB" w:rsidRDefault="00A62AEB">
            <w:pPr>
              <w:pStyle w:val="ConsPlusNormal"/>
              <w:jc w:val="center"/>
            </w:pPr>
            <w:r>
              <w:t>4816,0</w:t>
            </w:r>
          </w:p>
        </w:tc>
        <w:tc>
          <w:tcPr>
            <w:tcW w:w="1304" w:type="dxa"/>
          </w:tcPr>
          <w:p w:rsidR="00A62AEB" w:rsidRDefault="00A62AEB">
            <w:pPr>
              <w:pStyle w:val="ConsPlusNormal"/>
              <w:jc w:val="center"/>
            </w:pPr>
            <w:r>
              <w:t>4772,0</w:t>
            </w:r>
          </w:p>
        </w:tc>
        <w:tc>
          <w:tcPr>
            <w:tcW w:w="1304" w:type="dxa"/>
          </w:tcPr>
          <w:p w:rsidR="00A62AEB" w:rsidRDefault="00A62AEB">
            <w:pPr>
              <w:pStyle w:val="ConsPlusNormal"/>
              <w:jc w:val="center"/>
            </w:pPr>
            <w:r>
              <w:t>4810,0</w:t>
            </w:r>
          </w:p>
        </w:tc>
        <w:tc>
          <w:tcPr>
            <w:tcW w:w="1304" w:type="dxa"/>
          </w:tcPr>
          <w:p w:rsidR="00A62AEB" w:rsidRDefault="00A62AEB">
            <w:pPr>
              <w:pStyle w:val="ConsPlusNormal"/>
              <w:jc w:val="center"/>
            </w:pPr>
            <w:r>
              <w:t>4844,0</w:t>
            </w:r>
          </w:p>
        </w:tc>
        <w:tc>
          <w:tcPr>
            <w:tcW w:w="1304" w:type="dxa"/>
          </w:tcPr>
          <w:p w:rsidR="00A62AEB" w:rsidRDefault="00A62AEB">
            <w:pPr>
              <w:pStyle w:val="ConsPlusNormal"/>
              <w:jc w:val="center"/>
            </w:pPr>
            <w:r>
              <w:t>4883,0</w:t>
            </w:r>
          </w:p>
        </w:tc>
      </w:tr>
      <w:tr w:rsidR="00A62AEB">
        <w:tc>
          <w:tcPr>
            <w:tcW w:w="571" w:type="dxa"/>
          </w:tcPr>
          <w:p w:rsidR="00A62AEB" w:rsidRDefault="00A62AEB">
            <w:pPr>
              <w:pStyle w:val="ConsPlusNormal"/>
              <w:jc w:val="center"/>
            </w:pPr>
            <w:r>
              <w:t>13.</w:t>
            </w:r>
          </w:p>
        </w:tc>
        <w:tc>
          <w:tcPr>
            <w:tcW w:w="2268" w:type="dxa"/>
          </w:tcPr>
          <w:p w:rsidR="00A62AEB" w:rsidRDefault="00A62AEB">
            <w:pPr>
              <w:pStyle w:val="ConsPlusNormal"/>
            </w:pPr>
            <w:r>
              <w:t>Буйнакский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24330,9</w:t>
            </w:r>
          </w:p>
        </w:tc>
        <w:tc>
          <w:tcPr>
            <w:tcW w:w="1304" w:type="dxa"/>
          </w:tcPr>
          <w:p w:rsidR="00A62AEB" w:rsidRDefault="00A62AEB">
            <w:pPr>
              <w:pStyle w:val="ConsPlusNormal"/>
              <w:jc w:val="center"/>
            </w:pPr>
            <w:r>
              <w:t>21059,0</w:t>
            </w:r>
          </w:p>
        </w:tc>
        <w:tc>
          <w:tcPr>
            <w:tcW w:w="1304" w:type="dxa"/>
          </w:tcPr>
          <w:p w:rsidR="00A62AEB" w:rsidRDefault="00A62AEB">
            <w:pPr>
              <w:pStyle w:val="ConsPlusNormal"/>
              <w:jc w:val="center"/>
            </w:pPr>
            <w:r>
              <w:t>20870,0</w:t>
            </w:r>
          </w:p>
        </w:tc>
        <w:tc>
          <w:tcPr>
            <w:tcW w:w="1304" w:type="dxa"/>
          </w:tcPr>
          <w:p w:rsidR="00A62AEB" w:rsidRDefault="00A62AEB">
            <w:pPr>
              <w:pStyle w:val="ConsPlusNormal"/>
              <w:jc w:val="center"/>
            </w:pPr>
            <w:r>
              <w:t>21037,0</w:t>
            </w:r>
          </w:p>
        </w:tc>
        <w:tc>
          <w:tcPr>
            <w:tcW w:w="1304" w:type="dxa"/>
          </w:tcPr>
          <w:p w:rsidR="00A62AEB" w:rsidRDefault="00A62AEB">
            <w:pPr>
              <w:pStyle w:val="ConsPlusNormal"/>
              <w:jc w:val="center"/>
            </w:pPr>
            <w:r>
              <w:t>21184,0</w:t>
            </w:r>
          </w:p>
        </w:tc>
        <w:tc>
          <w:tcPr>
            <w:tcW w:w="1304" w:type="dxa"/>
          </w:tcPr>
          <w:p w:rsidR="00A62AEB" w:rsidRDefault="00A62AEB">
            <w:pPr>
              <w:pStyle w:val="ConsPlusNormal"/>
              <w:jc w:val="center"/>
            </w:pPr>
            <w:r>
              <w:t>21353,0</w:t>
            </w:r>
          </w:p>
        </w:tc>
      </w:tr>
      <w:tr w:rsidR="00A62AEB">
        <w:tc>
          <w:tcPr>
            <w:tcW w:w="571" w:type="dxa"/>
          </w:tcPr>
          <w:p w:rsidR="00A62AEB" w:rsidRDefault="00A62AEB">
            <w:pPr>
              <w:pStyle w:val="ConsPlusNormal"/>
              <w:jc w:val="center"/>
            </w:pPr>
            <w:r>
              <w:t>14.</w:t>
            </w:r>
          </w:p>
        </w:tc>
        <w:tc>
          <w:tcPr>
            <w:tcW w:w="2268" w:type="dxa"/>
          </w:tcPr>
          <w:p w:rsidR="00A62AEB" w:rsidRDefault="00A62AEB">
            <w:pPr>
              <w:pStyle w:val="ConsPlusNormal"/>
            </w:pPr>
            <w:r>
              <w:t>Казбековский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12913,3</w:t>
            </w:r>
          </w:p>
        </w:tc>
        <w:tc>
          <w:tcPr>
            <w:tcW w:w="1304" w:type="dxa"/>
          </w:tcPr>
          <w:p w:rsidR="00A62AEB" w:rsidRDefault="00A62AEB">
            <w:pPr>
              <w:pStyle w:val="ConsPlusNormal"/>
              <w:jc w:val="center"/>
            </w:pPr>
            <w:r>
              <w:t>14227,0</w:t>
            </w:r>
          </w:p>
        </w:tc>
        <w:tc>
          <w:tcPr>
            <w:tcW w:w="1304" w:type="dxa"/>
          </w:tcPr>
          <w:p w:rsidR="00A62AEB" w:rsidRDefault="00A62AEB">
            <w:pPr>
              <w:pStyle w:val="ConsPlusNormal"/>
              <w:jc w:val="center"/>
            </w:pPr>
            <w:r>
              <w:t>14099,0</w:t>
            </w:r>
          </w:p>
        </w:tc>
        <w:tc>
          <w:tcPr>
            <w:tcW w:w="1304" w:type="dxa"/>
          </w:tcPr>
          <w:p w:rsidR="00A62AEB" w:rsidRDefault="00A62AEB">
            <w:pPr>
              <w:pStyle w:val="ConsPlusNormal"/>
              <w:jc w:val="center"/>
            </w:pPr>
            <w:r>
              <w:t>14211,0</w:t>
            </w:r>
          </w:p>
        </w:tc>
        <w:tc>
          <w:tcPr>
            <w:tcW w:w="1304" w:type="dxa"/>
          </w:tcPr>
          <w:p w:rsidR="00A62AEB" w:rsidRDefault="00A62AEB">
            <w:pPr>
              <w:pStyle w:val="ConsPlusNormal"/>
              <w:jc w:val="center"/>
            </w:pPr>
            <w:r>
              <w:t>14311,0</w:t>
            </w:r>
          </w:p>
        </w:tc>
        <w:tc>
          <w:tcPr>
            <w:tcW w:w="1304" w:type="dxa"/>
          </w:tcPr>
          <w:p w:rsidR="00A62AEB" w:rsidRDefault="00A62AEB">
            <w:pPr>
              <w:pStyle w:val="ConsPlusNormal"/>
              <w:jc w:val="center"/>
            </w:pPr>
            <w:r>
              <w:t>14425,0</w:t>
            </w:r>
          </w:p>
        </w:tc>
      </w:tr>
      <w:tr w:rsidR="00A62AEB">
        <w:tc>
          <w:tcPr>
            <w:tcW w:w="571" w:type="dxa"/>
          </w:tcPr>
          <w:p w:rsidR="00A62AEB" w:rsidRDefault="00A62AEB">
            <w:pPr>
              <w:pStyle w:val="ConsPlusNormal"/>
              <w:jc w:val="center"/>
            </w:pPr>
            <w:r>
              <w:t>15.</w:t>
            </w:r>
          </w:p>
        </w:tc>
        <w:tc>
          <w:tcPr>
            <w:tcW w:w="2268" w:type="dxa"/>
          </w:tcPr>
          <w:p w:rsidR="00A62AEB" w:rsidRDefault="00A62AEB">
            <w:pPr>
              <w:pStyle w:val="ConsPlusNormal"/>
            </w:pPr>
            <w:r>
              <w:t>Сулейман-Стальский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9922,0</w:t>
            </w:r>
          </w:p>
        </w:tc>
        <w:tc>
          <w:tcPr>
            <w:tcW w:w="1304" w:type="dxa"/>
          </w:tcPr>
          <w:p w:rsidR="00A62AEB" w:rsidRDefault="00A62AEB">
            <w:pPr>
              <w:pStyle w:val="ConsPlusNormal"/>
              <w:jc w:val="center"/>
            </w:pPr>
            <w:r>
              <w:t>11934,0</w:t>
            </w:r>
          </w:p>
        </w:tc>
        <w:tc>
          <w:tcPr>
            <w:tcW w:w="1304" w:type="dxa"/>
          </w:tcPr>
          <w:p w:rsidR="00A62AEB" w:rsidRDefault="00A62AEB">
            <w:pPr>
              <w:pStyle w:val="ConsPlusNormal"/>
              <w:jc w:val="center"/>
            </w:pPr>
            <w:r>
              <w:t>11827,0</w:t>
            </w:r>
          </w:p>
        </w:tc>
        <w:tc>
          <w:tcPr>
            <w:tcW w:w="1304" w:type="dxa"/>
          </w:tcPr>
          <w:p w:rsidR="00A62AEB" w:rsidRDefault="00A62AEB">
            <w:pPr>
              <w:pStyle w:val="ConsPlusNormal"/>
              <w:jc w:val="center"/>
            </w:pPr>
            <w:r>
              <w:t>11922,0</w:t>
            </w:r>
          </w:p>
        </w:tc>
        <w:tc>
          <w:tcPr>
            <w:tcW w:w="1304" w:type="dxa"/>
          </w:tcPr>
          <w:p w:rsidR="00A62AEB" w:rsidRDefault="00A62AEB">
            <w:pPr>
              <w:pStyle w:val="ConsPlusNormal"/>
              <w:jc w:val="center"/>
            </w:pPr>
            <w:r>
              <w:t>12005,0</w:t>
            </w:r>
          </w:p>
        </w:tc>
        <w:tc>
          <w:tcPr>
            <w:tcW w:w="1304" w:type="dxa"/>
          </w:tcPr>
          <w:p w:rsidR="00A62AEB" w:rsidRDefault="00A62AEB">
            <w:pPr>
              <w:pStyle w:val="ConsPlusNormal"/>
              <w:jc w:val="center"/>
            </w:pPr>
            <w:r>
              <w:t>12101,0</w:t>
            </w:r>
          </w:p>
        </w:tc>
      </w:tr>
      <w:tr w:rsidR="00A62AEB">
        <w:tc>
          <w:tcPr>
            <w:tcW w:w="571" w:type="dxa"/>
          </w:tcPr>
          <w:p w:rsidR="00A62AEB" w:rsidRDefault="00A62AEB">
            <w:pPr>
              <w:pStyle w:val="ConsPlusNormal"/>
              <w:jc w:val="center"/>
            </w:pPr>
            <w:r>
              <w:t>16.</w:t>
            </w:r>
          </w:p>
        </w:tc>
        <w:tc>
          <w:tcPr>
            <w:tcW w:w="2268" w:type="dxa"/>
          </w:tcPr>
          <w:p w:rsidR="00A62AEB" w:rsidRDefault="00A62AEB">
            <w:pPr>
              <w:pStyle w:val="ConsPlusNormal"/>
            </w:pPr>
            <w:r>
              <w:t>Кайтагский</w:t>
            </w:r>
          </w:p>
        </w:tc>
        <w:tc>
          <w:tcPr>
            <w:tcW w:w="1304" w:type="dxa"/>
          </w:tcPr>
          <w:p w:rsidR="00A62AEB" w:rsidRDefault="00A62AEB">
            <w:pPr>
              <w:pStyle w:val="ConsPlusNormal"/>
            </w:pPr>
          </w:p>
        </w:tc>
        <w:tc>
          <w:tcPr>
            <w:tcW w:w="1247" w:type="dxa"/>
          </w:tcPr>
          <w:p w:rsidR="00A62AEB" w:rsidRDefault="00A62AEB">
            <w:pPr>
              <w:pStyle w:val="ConsPlusNormal"/>
              <w:jc w:val="center"/>
            </w:pPr>
            <w:r>
              <w:t>3454,5</w:t>
            </w:r>
          </w:p>
        </w:tc>
        <w:tc>
          <w:tcPr>
            <w:tcW w:w="1304" w:type="dxa"/>
          </w:tcPr>
          <w:p w:rsidR="00A62AEB" w:rsidRDefault="00A62AEB">
            <w:pPr>
              <w:pStyle w:val="ConsPlusNormal"/>
              <w:jc w:val="center"/>
            </w:pPr>
            <w:r>
              <w:t>524,0</w:t>
            </w:r>
          </w:p>
        </w:tc>
        <w:tc>
          <w:tcPr>
            <w:tcW w:w="1304" w:type="dxa"/>
          </w:tcPr>
          <w:p w:rsidR="00A62AEB" w:rsidRDefault="00A62AEB">
            <w:pPr>
              <w:pStyle w:val="ConsPlusNormal"/>
              <w:jc w:val="center"/>
            </w:pPr>
            <w:r>
              <w:t>520,0</w:t>
            </w:r>
          </w:p>
        </w:tc>
        <w:tc>
          <w:tcPr>
            <w:tcW w:w="1304" w:type="dxa"/>
          </w:tcPr>
          <w:p w:rsidR="00A62AEB" w:rsidRDefault="00A62AEB">
            <w:pPr>
              <w:pStyle w:val="ConsPlusNormal"/>
              <w:jc w:val="center"/>
            </w:pPr>
            <w:r>
              <w:t>524,0</w:t>
            </w:r>
          </w:p>
        </w:tc>
        <w:tc>
          <w:tcPr>
            <w:tcW w:w="1304" w:type="dxa"/>
          </w:tcPr>
          <w:p w:rsidR="00A62AEB" w:rsidRDefault="00A62AEB">
            <w:pPr>
              <w:pStyle w:val="ConsPlusNormal"/>
              <w:jc w:val="center"/>
            </w:pPr>
            <w:r>
              <w:t>527,0</w:t>
            </w:r>
          </w:p>
        </w:tc>
        <w:tc>
          <w:tcPr>
            <w:tcW w:w="1304" w:type="dxa"/>
          </w:tcPr>
          <w:p w:rsidR="00A62AEB" w:rsidRDefault="00A62AEB">
            <w:pPr>
              <w:pStyle w:val="ConsPlusNormal"/>
              <w:jc w:val="center"/>
            </w:pPr>
            <w:r>
              <w:t>532,0</w:t>
            </w:r>
          </w:p>
        </w:tc>
      </w:tr>
      <w:tr w:rsidR="00A62AEB">
        <w:tc>
          <w:tcPr>
            <w:tcW w:w="571" w:type="dxa"/>
          </w:tcPr>
          <w:p w:rsidR="00A62AEB" w:rsidRDefault="00A62AEB">
            <w:pPr>
              <w:pStyle w:val="ConsPlusNormal"/>
              <w:jc w:val="center"/>
            </w:pPr>
            <w:r>
              <w:t>17.</w:t>
            </w:r>
          </w:p>
        </w:tc>
        <w:tc>
          <w:tcPr>
            <w:tcW w:w="2268" w:type="dxa"/>
          </w:tcPr>
          <w:p w:rsidR="00A62AEB" w:rsidRDefault="00A62AEB">
            <w:pPr>
              <w:pStyle w:val="ConsPlusNormal"/>
            </w:pPr>
            <w:r>
              <w:t>Новолакский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13132,7</w:t>
            </w:r>
          </w:p>
        </w:tc>
        <w:tc>
          <w:tcPr>
            <w:tcW w:w="1304" w:type="dxa"/>
          </w:tcPr>
          <w:p w:rsidR="00A62AEB" w:rsidRDefault="00A62AEB">
            <w:pPr>
              <w:pStyle w:val="ConsPlusNormal"/>
              <w:jc w:val="center"/>
            </w:pPr>
            <w:r>
              <w:t>13910,0</w:t>
            </w:r>
          </w:p>
        </w:tc>
        <w:tc>
          <w:tcPr>
            <w:tcW w:w="1304" w:type="dxa"/>
          </w:tcPr>
          <w:p w:rsidR="00A62AEB" w:rsidRDefault="00A62AEB">
            <w:pPr>
              <w:pStyle w:val="ConsPlusNormal"/>
              <w:jc w:val="center"/>
            </w:pPr>
            <w:r>
              <w:t>13785,0</w:t>
            </w:r>
          </w:p>
        </w:tc>
        <w:tc>
          <w:tcPr>
            <w:tcW w:w="1304" w:type="dxa"/>
          </w:tcPr>
          <w:p w:rsidR="00A62AEB" w:rsidRDefault="00A62AEB">
            <w:pPr>
              <w:pStyle w:val="ConsPlusNormal"/>
              <w:jc w:val="center"/>
            </w:pPr>
            <w:r>
              <w:t>13895,0</w:t>
            </w:r>
          </w:p>
        </w:tc>
        <w:tc>
          <w:tcPr>
            <w:tcW w:w="1304" w:type="dxa"/>
          </w:tcPr>
          <w:p w:rsidR="00A62AEB" w:rsidRDefault="00A62AEB">
            <w:pPr>
              <w:pStyle w:val="ConsPlusNormal"/>
              <w:jc w:val="center"/>
            </w:pPr>
            <w:r>
              <w:t>13992,0</w:t>
            </w:r>
          </w:p>
        </w:tc>
        <w:tc>
          <w:tcPr>
            <w:tcW w:w="1304" w:type="dxa"/>
          </w:tcPr>
          <w:p w:rsidR="00A62AEB" w:rsidRDefault="00A62AEB">
            <w:pPr>
              <w:pStyle w:val="ConsPlusNormal"/>
              <w:jc w:val="center"/>
            </w:pPr>
            <w:r>
              <w:t>14104,0</w:t>
            </w:r>
          </w:p>
        </w:tc>
      </w:tr>
      <w:tr w:rsidR="00A62AEB">
        <w:tc>
          <w:tcPr>
            <w:tcW w:w="571" w:type="dxa"/>
          </w:tcPr>
          <w:p w:rsidR="00A62AEB" w:rsidRDefault="00A62AEB">
            <w:pPr>
              <w:pStyle w:val="ConsPlusNormal"/>
              <w:jc w:val="center"/>
            </w:pPr>
            <w:r>
              <w:t>18.</w:t>
            </w:r>
          </w:p>
        </w:tc>
        <w:tc>
          <w:tcPr>
            <w:tcW w:w="2268" w:type="dxa"/>
          </w:tcPr>
          <w:p w:rsidR="00A62AEB" w:rsidRDefault="00A62AEB">
            <w:pPr>
              <w:pStyle w:val="ConsPlusNormal"/>
            </w:pPr>
            <w:r>
              <w:t>Сергокалинский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12113,4</w:t>
            </w:r>
          </w:p>
        </w:tc>
        <w:tc>
          <w:tcPr>
            <w:tcW w:w="1304" w:type="dxa"/>
          </w:tcPr>
          <w:p w:rsidR="00A62AEB" w:rsidRDefault="00A62AEB">
            <w:pPr>
              <w:pStyle w:val="ConsPlusNormal"/>
              <w:jc w:val="center"/>
            </w:pPr>
            <w:r>
              <w:t>13992,0</w:t>
            </w:r>
          </w:p>
        </w:tc>
        <w:tc>
          <w:tcPr>
            <w:tcW w:w="1304" w:type="dxa"/>
          </w:tcPr>
          <w:p w:rsidR="00A62AEB" w:rsidRDefault="00A62AEB">
            <w:pPr>
              <w:pStyle w:val="ConsPlusNormal"/>
              <w:jc w:val="center"/>
            </w:pPr>
            <w:r>
              <w:t>13866,0</w:t>
            </w:r>
          </w:p>
        </w:tc>
        <w:tc>
          <w:tcPr>
            <w:tcW w:w="1304" w:type="dxa"/>
          </w:tcPr>
          <w:p w:rsidR="00A62AEB" w:rsidRDefault="00A62AEB">
            <w:pPr>
              <w:pStyle w:val="ConsPlusNormal"/>
              <w:jc w:val="center"/>
            </w:pPr>
            <w:r>
              <w:t>13977,0</w:t>
            </w:r>
          </w:p>
        </w:tc>
        <w:tc>
          <w:tcPr>
            <w:tcW w:w="1304" w:type="dxa"/>
          </w:tcPr>
          <w:p w:rsidR="00A62AEB" w:rsidRDefault="00A62AEB">
            <w:pPr>
              <w:pStyle w:val="ConsPlusNormal"/>
              <w:jc w:val="center"/>
            </w:pPr>
            <w:r>
              <w:t>14075,0</w:t>
            </w:r>
          </w:p>
        </w:tc>
        <w:tc>
          <w:tcPr>
            <w:tcW w:w="1304" w:type="dxa"/>
          </w:tcPr>
          <w:p w:rsidR="00A62AEB" w:rsidRDefault="00A62AEB">
            <w:pPr>
              <w:pStyle w:val="ConsPlusNormal"/>
              <w:jc w:val="center"/>
            </w:pPr>
            <w:r>
              <w:t>14187,0</w:t>
            </w:r>
          </w:p>
        </w:tc>
      </w:tr>
      <w:tr w:rsidR="00A62AEB">
        <w:tc>
          <w:tcPr>
            <w:tcW w:w="571" w:type="dxa"/>
          </w:tcPr>
          <w:p w:rsidR="00A62AEB" w:rsidRDefault="00A62AEB">
            <w:pPr>
              <w:pStyle w:val="ConsPlusNormal"/>
              <w:jc w:val="center"/>
            </w:pPr>
            <w:r>
              <w:t>19.</w:t>
            </w:r>
          </w:p>
        </w:tc>
        <w:tc>
          <w:tcPr>
            <w:tcW w:w="2268" w:type="dxa"/>
          </w:tcPr>
          <w:p w:rsidR="00A62AEB" w:rsidRDefault="00A62AEB">
            <w:pPr>
              <w:pStyle w:val="ConsPlusNormal"/>
            </w:pPr>
            <w:r>
              <w:t>Табасаранский</w:t>
            </w:r>
          </w:p>
        </w:tc>
        <w:tc>
          <w:tcPr>
            <w:tcW w:w="1304" w:type="dxa"/>
          </w:tcPr>
          <w:p w:rsidR="00A62AEB" w:rsidRDefault="00A62AEB">
            <w:pPr>
              <w:pStyle w:val="ConsPlusNormal"/>
            </w:pPr>
          </w:p>
        </w:tc>
        <w:tc>
          <w:tcPr>
            <w:tcW w:w="1247" w:type="dxa"/>
          </w:tcPr>
          <w:p w:rsidR="00A62AEB" w:rsidRDefault="00A62AEB">
            <w:pPr>
              <w:pStyle w:val="ConsPlusNormal"/>
              <w:jc w:val="center"/>
            </w:pPr>
            <w:r>
              <w:t>14614,4</w:t>
            </w:r>
          </w:p>
        </w:tc>
        <w:tc>
          <w:tcPr>
            <w:tcW w:w="1304" w:type="dxa"/>
          </w:tcPr>
          <w:p w:rsidR="00A62AEB" w:rsidRDefault="00A62AEB">
            <w:pPr>
              <w:pStyle w:val="ConsPlusNormal"/>
              <w:jc w:val="center"/>
            </w:pPr>
            <w:r>
              <w:t>15902,0</w:t>
            </w:r>
          </w:p>
        </w:tc>
        <w:tc>
          <w:tcPr>
            <w:tcW w:w="1304" w:type="dxa"/>
          </w:tcPr>
          <w:p w:rsidR="00A62AEB" w:rsidRDefault="00A62AEB">
            <w:pPr>
              <w:pStyle w:val="ConsPlusNormal"/>
              <w:jc w:val="center"/>
            </w:pPr>
            <w:r>
              <w:t>15759,0</w:t>
            </w:r>
          </w:p>
        </w:tc>
        <w:tc>
          <w:tcPr>
            <w:tcW w:w="1304" w:type="dxa"/>
          </w:tcPr>
          <w:p w:rsidR="00A62AEB" w:rsidRDefault="00A62AEB">
            <w:pPr>
              <w:pStyle w:val="ConsPlusNormal"/>
              <w:jc w:val="center"/>
            </w:pPr>
            <w:r>
              <w:t>15885,0</w:t>
            </w:r>
          </w:p>
        </w:tc>
        <w:tc>
          <w:tcPr>
            <w:tcW w:w="1304" w:type="dxa"/>
          </w:tcPr>
          <w:p w:rsidR="00A62AEB" w:rsidRDefault="00A62AEB">
            <w:pPr>
              <w:pStyle w:val="ConsPlusNormal"/>
              <w:jc w:val="center"/>
            </w:pPr>
            <w:r>
              <w:t>15996,0</w:t>
            </w:r>
          </w:p>
        </w:tc>
        <w:tc>
          <w:tcPr>
            <w:tcW w:w="1304" w:type="dxa"/>
          </w:tcPr>
          <w:p w:rsidR="00A62AEB" w:rsidRDefault="00A62AEB">
            <w:pPr>
              <w:pStyle w:val="ConsPlusNormal"/>
              <w:jc w:val="center"/>
            </w:pPr>
            <w:r>
              <w:t>16124,0</w:t>
            </w:r>
          </w:p>
        </w:tc>
      </w:tr>
      <w:tr w:rsidR="00A62AEB">
        <w:tc>
          <w:tcPr>
            <w:tcW w:w="571" w:type="dxa"/>
          </w:tcPr>
          <w:p w:rsidR="00A62AEB" w:rsidRDefault="00A62AEB">
            <w:pPr>
              <w:pStyle w:val="ConsPlusNormal"/>
              <w:jc w:val="center"/>
            </w:pPr>
            <w:r>
              <w:t>20.</w:t>
            </w:r>
          </w:p>
        </w:tc>
        <w:tc>
          <w:tcPr>
            <w:tcW w:w="2268" w:type="dxa"/>
          </w:tcPr>
          <w:p w:rsidR="00A62AEB" w:rsidRDefault="00A62AEB">
            <w:pPr>
              <w:pStyle w:val="ConsPlusNormal"/>
            </w:pPr>
            <w:r>
              <w:t>Хивский</w:t>
            </w:r>
          </w:p>
        </w:tc>
        <w:tc>
          <w:tcPr>
            <w:tcW w:w="1304" w:type="dxa"/>
          </w:tcPr>
          <w:p w:rsidR="00A62AEB" w:rsidRDefault="00A62AEB">
            <w:pPr>
              <w:pStyle w:val="ConsPlusNormal"/>
            </w:pPr>
          </w:p>
        </w:tc>
        <w:tc>
          <w:tcPr>
            <w:tcW w:w="1247" w:type="dxa"/>
          </w:tcPr>
          <w:p w:rsidR="00A62AEB" w:rsidRDefault="00A62AEB">
            <w:pPr>
              <w:pStyle w:val="ConsPlusNormal"/>
              <w:jc w:val="center"/>
            </w:pPr>
            <w:r>
              <w:t>6199,1</w:t>
            </w:r>
          </w:p>
        </w:tc>
        <w:tc>
          <w:tcPr>
            <w:tcW w:w="1304" w:type="dxa"/>
          </w:tcPr>
          <w:p w:rsidR="00A62AEB" w:rsidRDefault="00A62AEB">
            <w:pPr>
              <w:pStyle w:val="ConsPlusNormal"/>
              <w:jc w:val="center"/>
            </w:pPr>
            <w:r>
              <w:t>6320,0</w:t>
            </w:r>
          </w:p>
        </w:tc>
        <w:tc>
          <w:tcPr>
            <w:tcW w:w="1304" w:type="dxa"/>
          </w:tcPr>
          <w:p w:rsidR="00A62AEB" w:rsidRDefault="00A62AEB">
            <w:pPr>
              <w:pStyle w:val="ConsPlusNormal"/>
              <w:jc w:val="center"/>
            </w:pPr>
            <w:r>
              <w:t>6263,0</w:t>
            </w:r>
          </w:p>
        </w:tc>
        <w:tc>
          <w:tcPr>
            <w:tcW w:w="1304" w:type="dxa"/>
          </w:tcPr>
          <w:p w:rsidR="00A62AEB" w:rsidRDefault="00A62AEB">
            <w:pPr>
              <w:pStyle w:val="ConsPlusNormal"/>
              <w:jc w:val="center"/>
            </w:pPr>
            <w:r>
              <w:t>6314,0</w:t>
            </w:r>
          </w:p>
        </w:tc>
        <w:tc>
          <w:tcPr>
            <w:tcW w:w="1304" w:type="dxa"/>
          </w:tcPr>
          <w:p w:rsidR="00A62AEB" w:rsidRDefault="00A62AEB">
            <w:pPr>
              <w:pStyle w:val="ConsPlusNormal"/>
              <w:jc w:val="center"/>
            </w:pPr>
            <w:r>
              <w:t>6358,0</w:t>
            </w:r>
          </w:p>
        </w:tc>
        <w:tc>
          <w:tcPr>
            <w:tcW w:w="1304" w:type="dxa"/>
          </w:tcPr>
          <w:p w:rsidR="00A62AEB" w:rsidRDefault="00A62AEB">
            <w:pPr>
              <w:pStyle w:val="ConsPlusNormal"/>
              <w:jc w:val="center"/>
            </w:pPr>
            <w:r>
              <w:t>6409,0</w:t>
            </w:r>
          </w:p>
        </w:tc>
      </w:tr>
      <w:tr w:rsidR="00A62AEB">
        <w:tc>
          <w:tcPr>
            <w:tcW w:w="571" w:type="dxa"/>
          </w:tcPr>
          <w:p w:rsidR="00A62AEB" w:rsidRDefault="00A62AEB">
            <w:pPr>
              <w:pStyle w:val="ConsPlusNormal"/>
              <w:jc w:val="center"/>
            </w:pPr>
            <w:r>
              <w:t>21.</w:t>
            </w:r>
          </w:p>
        </w:tc>
        <w:tc>
          <w:tcPr>
            <w:tcW w:w="2268" w:type="dxa"/>
          </w:tcPr>
          <w:p w:rsidR="00A62AEB" w:rsidRDefault="00A62AEB">
            <w:pPr>
              <w:pStyle w:val="ConsPlusNormal"/>
            </w:pPr>
            <w:r>
              <w:t>Агульский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1993,0</w:t>
            </w:r>
          </w:p>
        </w:tc>
        <w:tc>
          <w:tcPr>
            <w:tcW w:w="1304" w:type="dxa"/>
          </w:tcPr>
          <w:p w:rsidR="00A62AEB" w:rsidRDefault="00A62AEB">
            <w:pPr>
              <w:pStyle w:val="ConsPlusNormal"/>
              <w:jc w:val="center"/>
            </w:pPr>
            <w:r>
              <w:t>3857,0</w:t>
            </w:r>
          </w:p>
        </w:tc>
        <w:tc>
          <w:tcPr>
            <w:tcW w:w="1304" w:type="dxa"/>
          </w:tcPr>
          <w:p w:rsidR="00A62AEB" w:rsidRDefault="00A62AEB">
            <w:pPr>
              <w:pStyle w:val="ConsPlusNormal"/>
              <w:jc w:val="center"/>
            </w:pPr>
            <w:r>
              <w:t>3822,0</w:t>
            </w:r>
          </w:p>
        </w:tc>
        <w:tc>
          <w:tcPr>
            <w:tcW w:w="1304" w:type="dxa"/>
          </w:tcPr>
          <w:p w:rsidR="00A62AEB" w:rsidRDefault="00A62AEB">
            <w:pPr>
              <w:pStyle w:val="ConsPlusNormal"/>
              <w:jc w:val="center"/>
            </w:pPr>
            <w:r>
              <w:t>3853,0</w:t>
            </w:r>
          </w:p>
        </w:tc>
        <w:tc>
          <w:tcPr>
            <w:tcW w:w="1304" w:type="dxa"/>
          </w:tcPr>
          <w:p w:rsidR="00A62AEB" w:rsidRDefault="00A62AEB">
            <w:pPr>
              <w:pStyle w:val="ConsPlusNormal"/>
              <w:jc w:val="center"/>
            </w:pPr>
            <w:r>
              <w:t>3880,0</w:t>
            </w:r>
          </w:p>
        </w:tc>
        <w:tc>
          <w:tcPr>
            <w:tcW w:w="1304" w:type="dxa"/>
          </w:tcPr>
          <w:p w:rsidR="00A62AEB" w:rsidRDefault="00A62AEB">
            <w:pPr>
              <w:pStyle w:val="ConsPlusNormal"/>
              <w:jc w:val="center"/>
            </w:pPr>
            <w:r>
              <w:t>3911,0</w:t>
            </w:r>
          </w:p>
        </w:tc>
      </w:tr>
      <w:tr w:rsidR="00A62AEB">
        <w:tc>
          <w:tcPr>
            <w:tcW w:w="571" w:type="dxa"/>
          </w:tcPr>
          <w:p w:rsidR="00A62AEB" w:rsidRDefault="00A62AEB">
            <w:pPr>
              <w:pStyle w:val="ConsPlusNormal"/>
              <w:jc w:val="center"/>
            </w:pPr>
            <w:r>
              <w:t>22.</w:t>
            </w:r>
          </w:p>
        </w:tc>
        <w:tc>
          <w:tcPr>
            <w:tcW w:w="2268" w:type="dxa"/>
          </w:tcPr>
          <w:p w:rsidR="00A62AEB" w:rsidRDefault="00A62AEB">
            <w:pPr>
              <w:pStyle w:val="ConsPlusNormal"/>
            </w:pPr>
            <w:r>
              <w:t>Акушинский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14465,0</w:t>
            </w:r>
          </w:p>
        </w:tc>
        <w:tc>
          <w:tcPr>
            <w:tcW w:w="1304" w:type="dxa"/>
          </w:tcPr>
          <w:p w:rsidR="00A62AEB" w:rsidRDefault="00A62AEB">
            <w:pPr>
              <w:pStyle w:val="ConsPlusNormal"/>
              <w:jc w:val="center"/>
            </w:pPr>
            <w:r>
              <w:t>15583,0</w:t>
            </w:r>
          </w:p>
        </w:tc>
        <w:tc>
          <w:tcPr>
            <w:tcW w:w="1304" w:type="dxa"/>
          </w:tcPr>
          <w:p w:rsidR="00A62AEB" w:rsidRDefault="00A62AEB">
            <w:pPr>
              <w:pStyle w:val="ConsPlusNormal"/>
              <w:jc w:val="center"/>
            </w:pPr>
            <w:r>
              <w:t>15442,0</w:t>
            </w:r>
          </w:p>
        </w:tc>
        <w:tc>
          <w:tcPr>
            <w:tcW w:w="1304" w:type="dxa"/>
          </w:tcPr>
          <w:p w:rsidR="00A62AEB" w:rsidRDefault="00A62AEB">
            <w:pPr>
              <w:pStyle w:val="ConsPlusNormal"/>
              <w:jc w:val="center"/>
            </w:pPr>
            <w:r>
              <w:t>15566,0</w:t>
            </w:r>
          </w:p>
        </w:tc>
        <w:tc>
          <w:tcPr>
            <w:tcW w:w="1304" w:type="dxa"/>
          </w:tcPr>
          <w:p w:rsidR="00A62AEB" w:rsidRDefault="00A62AEB">
            <w:pPr>
              <w:pStyle w:val="ConsPlusNormal"/>
              <w:jc w:val="center"/>
            </w:pPr>
            <w:r>
              <w:t>15675,0</w:t>
            </w:r>
          </w:p>
        </w:tc>
        <w:tc>
          <w:tcPr>
            <w:tcW w:w="1304" w:type="dxa"/>
          </w:tcPr>
          <w:p w:rsidR="00A62AEB" w:rsidRDefault="00A62AEB">
            <w:pPr>
              <w:pStyle w:val="ConsPlusNormal"/>
              <w:jc w:val="center"/>
            </w:pPr>
            <w:r>
              <w:t>15800,0</w:t>
            </w:r>
          </w:p>
        </w:tc>
      </w:tr>
      <w:tr w:rsidR="00A62AEB">
        <w:tc>
          <w:tcPr>
            <w:tcW w:w="571" w:type="dxa"/>
          </w:tcPr>
          <w:p w:rsidR="00A62AEB" w:rsidRDefault="00A62AEB">
            <w:pPr>
              <w:pStyle w:val="ConsPlusNormal"/>
              <w:jc w:val="center"/>
            </w:pPr>
            <w:r>
              <w:t>23.</w:t>
            </w:r>
          </w:p>
        </w:tc>
        <w:tc>
          <w:tcPr>
            <w:tcW w:w="2268" w:type="dxa"/>
          </w:tcPr>
          <w:p w:rsidR="00A62AEB" w:rsidRDefault="00A62AEB">
            <w:pPr>
              <w:pStyle w:val="ConsPlusNormal"/>
            </w:pPr>
            <w:r>
              <w:t>Ахвахский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22764,1</w:t>
            </w:r>
          </w:p>
        </w:tc>
        <w:tc>
          <w:tcPr>
            <w:tcW w:w="1304" w:type="dxa"/>
          </w:tcPr>
          <w:p w:rsidR="00A62AEB" w:rsidRDefault="00A62AEB">
            <w:pPr>
              <w:pStyle w:val="ConsPlusNormal"/>
              <w:jc w:val="center"/>
            </w:pPr>
            <w:r>
              <w:t>27899,0</w:t>
            </w:r>
          </w:p>
        </w:tc>
        <w:tc>
          <w:tcPr>
            <w:tcW w:w="1304" w:type="dxa"/>
          </w:tcPr>
          <w:p w:rsidR="00A62AEB" w:rsidRDefault="00A62AEB">
            <w:pPr>
              <w:pStyle w:val="ConsPlusNormal"/>
              <w:jc w:val="center"/>
            </w:pPr>
            <w:r>
              <w:t>27648,0</w:t>
            </w:r>
          </w:p>
        </w:tc>
        <w:tc>
          <w:tcPr>
            <w:tcW w:w="1304" w:type="dxa"/>
          </w:tcPr>
          <w:p w:rsidR="00A62AEB" w:rsidRDefault="00A62AEB">
            <w:pPr>
              <w:pStyle w:val="ConsPlusNormal"/>
              <w:jc w:val="center"/>
            </w:pPr>
            <w:r>
              <w:t>27869,0</w:t>
            </w:r>
          </w:p>
        </w:tc>
        <w:tc>
          <w:tcPr>
            <w:tcW w:w="1304" w:type="dxa"/>
          </w:tcPr>
          <w:p w:rsidR="00A62AEB" w:rsidRDefault="00A62AEB">
            <w:pPr>
              <w:pStyle w:val="ConsPlusNormal"/>
              <w:jc w:val="center"/>
            </w:pPr>
            <w:r>
              <w:t>28064,0</w:t>
            </w:r>
          </w:p>
        </w:tc>
        <w:tc>
          <w:tcPr>
            <w:tcW w:w="1304" w:type="dxa"/>
          </w:tcPr>
          <w:p w:rsidR="00A62AEB" w:rsidRDefault="00A62AEB">
            <w:pPr>
              <w:pStyle w:val="ConsPlusNormal"/>
              <w:jc w:val="center"/>
            </w:pPr>
            <w:r>
              <w:t>28288,0</w:t>
            </w:r>
          </w:p>
        </w:tc>
      </w:tr>
      <w:tr w:rsidR="00A62AEB">
        <w:tc>
          <w:tcPr>
            <w:tcW w:w="571" w:type="dxa"/>
          </w:tcPr>
          <w:p w:rsidR="00A62AEB" w:rsidRDefault="00A62AEB">
            <w:pPr>
              <w:pStyle w:val="ConsPlusNormal"/>
              <w:jc w:val="center"/>
            </w:pPr>
            <w:r>
              <w:t>24.</w:t>
            </w:r>
          </w:p>
        </w:tc>
        <w:tc>
          <w:tcPr>
            <w:tcW w:w="2268" w:type="dxa"/>
          </w:tcPr>
          <w:p w:rsidR="00A62AEB" w:rsidRDefault="00A62AEB">
            <w:pPr>
              <w:pStyle w:val="ConsPlusNormal"/>
            </w:pPr>
            <w:r>
              <w:t>Ахтынский</w:t>
            </w:r>
          </w:p>
        </w:tc>
        <w:tc>
          <w:tcPr>
            <w:tcW w:w="1304" w:type="dxa"/>
          </w:tcPr>
          <w:p w:rsidR="00A62AEB" w:rsidRDefault="00A62AEB">
            <w:pPr>
              <w:pStyle w:val="ConsPlusNormal"/>
            </w:pPr>
          </w:p>
        </w:tc>
        <w:tc>
          <w:tcPr>
            <w:tcW w:w="1247" w:type="dxa"/>
          </w:tcPr>
          <w:p w:rsidR="00A62AEB" w:rsidRDefault="00A62AEB">
            <w:pPr>
              <w:pStyle w:val="ConsPlusNormal"/>
              <w:jc w:val="center"/>
            </w:pPr>
            <w:r>
              <w:t>20642,7</w:t>
            </w:r>
          </w:p>
        </w:tc>
        <w:tc>
          <w:tcPr>
            <w:tcW w:w="1304" w:type="dxa"/>
          </w:tcPr>
          <w:p w:rsidR="00A62AEB" w:rsidRDefault="00A62AEB">
            <w:pPr>
              <w:pStyle w:val="ConsPlusNormal"/>
              <w:jc w:val="center"/>
            </w:pPr>
            <w:r>
              <w:t>21609,0</w:t>
            </w:r>
          </w:p>
        </w:tc>
        <w:tc>
          <w:tcPr>
            <w:tcW w:w="1304" w:type="dxa"/>
          </w:tcPr>
          <w:p w:rsidR="00A62AEB" w:rsidRDefault="00A62AEB">
            <w:pPr>
              <w:pStyle w:val="ConsPlusNormal"/>
              <w:jc w:val="center"/>
            </w:pPr>
            <w:r>
              <w:t>21415,0</w:t>
            </w:r>
          </w:p>
        </w:tc>
        <w:tc>
          <w:tcPr>
            <w:tcW w:w="1304" w:type="dxa"/>
          </w:tcPr>
          <w:p w:rsidR="00A62AEB" w:rsidRDefault="00A62AEB">
            <w:pPr>
              <w:pStyle w:val="ConsPlusNormal"/>
              <w:jc w:val="center"/>
            </w:pPr>
            <w:r>
              <w:t>21586,0</w:t>
            </w:r>
          </w:p>
        </w:tc>
        <w:tc>
          <w:tcPr>
            <w:tcW w:w="1304" w:type="dxa"/>
          </w:tcPr>
          <w:p w:rsidR="00A62AEB" w:rsidRDefault="00A62AEB">
            <w:pPr>
              <w:pStyle w:val="ConsPlusNormal"/>
              <w:jc w:val="center"/>
            </w:pPr>
            <w:r>
              <w:t>21737,0</w:t>
            </w:r>
          </w:p>
        </w:tc>
        <w:tc>
          <w:tcPr>
            <w:tcW w:w="1304" w:type="dxa"/>
          </w:tcPr>
          <w:p w:rsidR="00A62AEB" w:rsidRDefault="00A62AEB">
            <w:pPr>
              <w:pStyle w:val="ConsPlusNormal"/>
              <w:jc w:val="center"/>
            </w:pPr>
            <w:r>
              <w:t>21911,0</w:t>
            </w:r>
          </w:p>
        </w:tc>
      </w:tr>
      <w:tr w:rsidR="00A62AEB">
        <w:tc>
          <w:tcPr>
            <w:tcW w:w="571" w:type="dxa"/>
          </w:tcPr>
          <w:p w:rsidR="00A62AEB" w:rsidRDefault="00A62AEB">
            <w:pPr>
              <w:pStyle w:val="ConsPlusNormal"/>
              <w:jc w:val="center"/>
            </w:pPr>
            <w:r>
              <w:t>25.</w:t>
            </w:r>
          </w:p>
        </w:tc>
        <w:tc>
          <w:tcPr>
            <w:tcW w:w="2268" w:type="dxa"/>
          </w:tcPr>
          <w:p w:rsidR="00A62AEB" w:rsidRDefault="00A62AEB">
            <w:pPr>
              <w:pStyle w:val="ConsPlusNormal"/>
            </w:pPr>
            <w:r>
              <w:t>Ботлихский</w:t>
            </w:r>
          </w:p>
        </w:tc>
        <w:tc>
          <w:tcPr>
            <w:tcW w:w="1304" w:type="dxa"/>
          </w:tcPr>
          <w:p w:rsidR="00A62AEB" w:rsidRDefault="00A62AEB">
            <w:pPr>
              <w:pStyle w:val="ConsPlusNormal"/>
            </w:pPr>
          </w:p>
        </w:tc>
        <w:tc>
          <w:tcPr>
            <w:tcW w:w="1247" w:type="dxa"/>
          </w:tcPr>
          <w:p w:rsidR="00A62AEB" w:rsidRDefault="00A62AEB">
            <w:pPr>
              <w:pStyle w:val="ConsPlusNormal"/>
              <w:jc w:val="center"/>
            </w:pPr>
            <w:r>
              <w:t>22729,6</w:t>
            </w:r>
          </w:p>
        </w:tc>
        <w:tc>
          <w:tcPr>
            <w:tcW w:w="1304" w:type="dxa"/>
          </w:tcPr>
          <w:p w:rsidR="00A62AEB" w:rsidRDefault="00A62AEB">
            <w:pPr>
              <w:pStyle w:val="ConsPlusNormal"/>
              <w:jc w:val="center"/>
            </w:pPr>
            <w:r>
              <w:t>19230,0</w:t>
            </w:r>
          </w:p>
        </w:tc>
        <w:tc>
          <w:tcPr>
            <w:tcW w:w="1304" w:type="dxa"/>
          </w:tcPr>
          <w:p w:rsidR="00A62AEB" w:rsidRDefault="00A62AEB">
            <w:pPr>
              <w:pStyle w:val="ConsPlusNormal"/>
              <w:jc w:val="center"/>
            </w:pPr>
            <w:r>
              <w:t>19057,0</w:t>
            </w:r>
          </w:p>
        </w:tc>
        <w:tc>
          <w:tcPr>
            <w:tcW w:w="1304" w:type="dxa"/>
          </w:tcPr>
          <w:p w:rsidR="00A62AEB" w:rsidRDefault="00A62AEB">
            <w:pPr>
              <w:pStyle w:val="ConsPlusNormal"/>
              <w:jc w:val="center"/>
            </w:pPr>
            <w:r>
              <w:t>19209,0</w:t>
            </w:r>
          </w:p>
        </w:tc>
        <w:tc>
          <w:tcPr>
            <w:tcW w:w="1304" w:type="dxa"/>
          </w:tcPr>
          <w:p w:rsidR="00A62AEB" w:rsidRDefault="00A62AEB">
            <w:pPr>
              <w:pStyle w:val="ConsPlusNormal"/>
              <w:jc w:val="center"/>
            </w:pPr>
            <w:r>
              <w:t>19344,0</w:t>
            </w:r>
          </w:p>
        </w:tc>
        <w:tc>
          <w:tcPr>
            <w:tcW w:w="1304" w:type="dxa"/>
          </w:tcPr>
          <w:p w:rsidR="00A62AEB" w:rsidRDefault="00A62AEB">
            <w:pPr>
              <w:pStyle w:val="ConsPlusNormal"/>
              <w:jc w:val="center"/>
            </w:pPr>
            <w:r>
              <w:t>19498,0</w:t>
            </w:r>
          </w:p>
        </w:tc>
      </w:tr>
      <w:tr w:rsidR="00A62AEB">
        <w:tc>
          <w:tcPr>
            <w:tcW w:w="571" w:type="dxa"/>
          </w:tcPr>
          <w:p w:rsidR="00A62AEB" w:rsidRDefault="00A62AEB">
            <w:pPr>
              <w:pStyle w:val="ConsPlusNormal"/>
              <w:jc w:val="center"/>
            </w:pPr>
            <w:r>
              <w:t>26.</w:t>
            </w:r>
          </w:p>
        </w:tc>
        <w:tc>
          <w:tcPr>
            <w:tcW w:w="2268" w:type="dxa"/>
          </w:tcPr>
          <w:p w:rsidR="00A62AEB" w:rsidRDefault="00A62AEB">
            <w:pPr>
              <w:pStyle w:val="ConsPlusNormal"/>
            </w:pPr>
            <w:r>
              <w:t>Гергебильский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23248,9</w:t>
            </w:r>
          </w:p>
        </w:tc>
        <w:tc>
          <w:tcPr>
            <w:tcW w:w="1304" w:type="dxa"/>
          </w:tcPr>
          <w:p w:rsidR="00A62AEB" w:rsidRDefault="00A62AEB">
            <w:pPr>
              <w:pStyle w:val="ConsPlusNormal"/>
              <w:jc w:val="center"/>
            </w:pPr>
            <w:r>
              <w:t>25779,0</w:t>
            </w:r>
          </w:p>
        </w:tc>
        <w:tc>
          <w:tcPr>
            <w:tcW w:w="1304" w:type="dxa"/>
          </w:tcPr>
          <w:p w:rsidR="00A62AEB" w:rsidRDefault="00A62AEB">
            <w:pPr>
              <w:pStyle w:val="ConsPlusNormal"/>
              <w:jc w:val="center"/>
            </w:pPr>
            <w:r>
              <w:t>25547,0</w:t>
            </w:r>
          </w:p>
        </w:tc>
        <w:tc>
          <w:tcPr>
            <w:tcW w:w="1304" w:type="dxa"/>
          </w:tcPr>
          <w:p w:rsidR="00A62AEB" w:rsidRDefault="00A62AEB">
            <w:pPr>
              <w:pStyle w:val="ConsPlusNormal"/>
              <w:jc w:val="center"/>
            </w:pPr>
            <w:r>
              <w:t>25751,0</w:t>
            </w:r>
          </w:p>
        </w:tc>
        <w:tc>
          <w:tcPr>
            <w:tcW w:w="1304" w:type="dxa"/>
          </w:tcPr>
          <w:p w:rsidR="00A62AEB" w:rsidRDefault="00A62AEB">
            <w:pPr>
              <w:pStyle w:val="ConsPlusNormal"/>
              <w:jc w:val="center"/>
            </w:pPr>
            <w:r>
              <w:t>25932,0</w:t>
            </w:r>
          </w:p>
        </w:tc>
        <w:tc>
          <w:tcPr>
            <w:tcW w:w="1304" w:type="dxa"/>
          </w:tcPr>
          <w:p w:rsidR="00A62AEB" w:rsidRDefault="00A62AEB">
            <w:pPr>
              <w:pStyle w:val="ConsPlusNormal"/>
              <w:jc w:val="center"/>
            </w:pPr>
            <w:r>
              <w:t>26139,0</w:t>
            </w:r>
          </w:p>
        </w:tc>
      </w:tr>
      <w:tr w:rsidR="00A62AEB">
        <w:tc>
          <w:tcPr>
            <w:tcW w:w="571" w:type="dxa"/>
          </w:tcPr>
          <w:p w:rsidR="00A62AEB" w:rsidRDefault="00A62AEB">
            <w:pPr>
              <w:pStyle w:val="ConsPlusNormal"/>
              <w:jc w:val="center"/>
            </w:pPr>
            <w:r>
              <w:t>27.</w:t>
            </w:r>
          </w:p>
        </w:tc>
        <w:tc>
          <w:tcPr>
            <w:tcW w:w="2268" w:type="dxa"/>
          </w:tcPr>
          <w:p w:rsidR="00A62AEB" w:rsidRDefault="00A62AEB">
            <w:pPr>
              <w:pStyle w:val="ConsPlusNormal"/>
            </w:pPr>
            <w:r>
              <w:t>Гумбетовский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19018,5</w:t>
            </w:r>
          </w:p>
        </w:tc>
        <w:tc>
          <w:tcPr>
            <w:tcW w:w="1304" w:type="dxa"/>
          </w:tcPr>
          <w:p w:rsidR="00A62AEB" w:rsidRDefault="00A62AEB">
            <w:pPr>
              <w:pStyle w:val="ConsPlusNormal"/>
              <w:jc w:val="center"/>
            </w:pPr>
            <w:r>
              <w:t>21692,0</w:t>
            </w:r>
          </w:p>
        </w:tc>
        <w:tc>
          <w:tcPr>
            <w:tcW w:w="1304" w:type="dxa"/>
          </w:tcPr>
          <w:p w:rsidR="00A62AEB" w:rsidRDefault="00A62AEB">
            <w:pPr>
              <w:pStyle w:val="ConsPlusNormal"/>
              <w:jc w:val="center"/>
            </w:pPr>
            <w:r>
              <w:t>21497,0</w:t>
            </w:r>
          </w:p>
        </w:tc>
        <w:tc>
          <w:tcPr>
            <w:tcW w:w="1304" w:type="dxa"/>
          </w:tcPr>
          <w:p w:rsidR="00A62AEB" w:rsidRDefault="00A62AEB">
            <w:pPr>
              <w:pStyle w:val="ConsPlusNormal"/>
              <w:jc w:val="center"/>
            </w:pPr>
            <w:r>
              <w:t>21669,0</w:t>
            </w:r>
          </w:p>
        </w:tc>
        <w:tc>
          <w:tcPr>
            <w:tcW w:w="1304" w:type="dxa"/>
          </w:tcPr>
          <w:p w:rsidR="00A62AEB" w:rsidRDefault="00A62AEB">
            <w:pPr>
              <w:pStyle w:val="ConsPlusNormal"/>
              <w:jc w:val="center"/>
            </w:pPr>
            <w:r>
              <w:t>21821,0</w:t>
            </w:r>
          </w:p>
        </w:tc>
        <w:tc>
          <w:tcPr>
            <w:tcW w:w="1304" w:type="dxa"/>
          </w:tcPr>
          <w:p w:rsidR="00A62AEB" w:rsidRDefault="00A62AEB">
            <w:pPr>
              <w:pStyle w:val="ConsPlusNormal"/>
              <w:jc w:val="center"/>
            </w:pPr>
            <w:r>
              <w:t>21995,0</w:t>
            </w:r>
          </w:p>
        </w:tc>
      </w:tr>
      <w:tr w:rsidR="00A62AEB">
        <w:tc>
          <w:tcPr>
            <w:tcW w:w="571" w:type="dxa"/>
          </w:tcPr>
          <w:p w:rsidR="00A62AEB" w:rsidRDefault="00A62AEB">
            <w:pPr>
              <w:pStyle w:val="ConsPlusNormal"/>
              <w:jc w:val="center"/>
            </w:pPr>
            <w:r>
              <w:lastRenderedPageBreak/>
              <w:t>28.</w:t>
            </w:r>
          </w:p>
        </w:tc>
        <w:tc>
          <w:tcPr>
            <w:tcW w:w="2268" w:type="dxa"/>
          </w:tcPr>
          <w:p w:rsidR="00A62AEB" w:rsidRDefault="00A62AEB">
            <w:pPr>
              <w:pStyle w:val="ConsPlusNormal"/>
            </w:pPr>
            <w:r>
              <w:t>Гунибский</w:t>
            </w:r>
          </w:p>
        </w:tc>
        <w:tc>
          <w:tcPr>
            <w:tcW w:w="1304" w:type="dxa"/>
          </w:tcPr>
          <w:p w:rsidR="00A62AEB" w:rsidRDefault="00A62AEB">
            <w:pPr>
              <w:pStyle w:val="ConsPlusNormal"/>
            </w:pPr>
          </w:p>
        </w:tc>
        <w:tc>
          <w:tcPr>
            <w:tcW w:w="1247" w:type="dxa"/>
          </w:tcPr>
          <w:p w:rsidR="00A62AEB" w:rsidRDefault="00A62AEB">
            <w:pPr>
              <w:pStyle w:val="ConsPlusNormal"/>
              <w:jc w:val="center"/>
            </w:pPr>
            <w:r>
              <w:t>27975,1</w:t>
            </w:r>
          </w:p>
        </w:tc>
        <w:tc>
          <w:tcPr>
            <w:tcW w:w="1304" w:type="dxa"/>
          </w:tcPr>
          <w:p w:rsidR="00A62AEB" w:rsidRDefault="00A62AEB">
            <w:pPr>
              <w:pStyle w:val="ConsPlusNormal"/>
              <w:jc w:val="center"/>
            </w:pPr>
            <w:r>
              <w:t>24770,0</w:t>
            </w:r>
          </w:p>
        </w:tc>
        <w:tc>
          <w:tcPr>
            <w:tcW w:w="1304" w:type="dxa"/>
          </w:tcPr>
          <w:p w:rsidR="00A62AEB" w:rsidRDefault="00A62AEB">
            <w:pPr>
              <w:pStyle w:val="ConsPlusNormal"/>
              <w:jc w:val="center"/>
            </w:pPr>
            <w:r>
              <w:t>24547,0</w:t>
            </w:r>
          </w:p>
        </w:tc>
        <w:tc>
          <w:tcPr>
            <w:tcW w:w="1304" w:type="dxa"/>
          </w:tcPr>
          <w:p w:rsidR="00A62AEB" w:rsidRDefault="00A62AEB">
            <w:pPr>
              <w:pStyle w:val="ConsPlusNormal"/>
              <w:jc w:val="center"/>
            </w:pPr>
            <w:r>
              <w:t>24744,0</w:t>
            </w:r>
          </w:p>
        </w:tc>
        <w:tc>
          <w:tcPr>
            <w:tcW w:w="1304" w:type="dxa"/>
          </w:tcPr>
          <w:p w:rsidR="00A62AEB" w:rsidRDefault="00A62AEB">
            <w:pPr>
              <w:pStyle w:val="ConsPlusNormal"/>
              <w:jc w:val="center"/>
            </w:pPr>
            <w:r>
              <w:t>24917,0</w:t>
            </w:r>
          </w:p>
        </w:tc>
        <w:tc>
          <w:tcPr>
            <w:tcW w:w="1304" w:type="dxa"/>
          </w:tcPr>
          <w:p w:rsidR="00A62AEB" w:rsidRDefault="00A62AEB">
            <w:pPr>
              <w:pStyle w:val="ConsPlusNormal"/>
              <w:jc w:val="center"/>
            </w:pPr>
            <w:r>
              <w:t>25116,0</w:t>
            </w:r>
          </w:p>
        </w:tc>
      </w:tr>
      <w:tr w:rsidR="00A62AEB">
        <w:tc>
          <w:tcPr>
            <w:tcW w:w="571" w:type="dxa"/>
          </w:tcPr>
          <w:p w:rsidR="00A62AEB" w:rsidRDefault="00A62AEB">
            <w:pPr>
              <w:pStyle w:val="ConsPlusNormal"/>
              <w:jc w:val="center"/>
            </w:pPr>
            <w:r>
              <w:t>29.</w:t>
            </w:r>
          </w:p>
        </w:tc>
        <w:tc>
          <w:tcPr>
            <w:tcW w:w="2268" w:type="dxa"/>
          </w:tcPr>
          <w:p w:rsidR="00A62AEB" w:rsidRDefault="00A62AEB">
            <w:pPr>
              <w:pStyle w:val="ConsPlusNormal"/>
            </w:pPr>
            <w:r>
              <w:t>Дахадаевский</w:t>
            </w:r>
          </w:p>
        </w:tc>
        <w:tc>
          <w:tcPr>
            <w:tcW w:w="1304" w:type="dxa"/>
          </w:tcPr>
          <w:p w:rsidR="00A62AEB" w:rsidRDefault="00A62AEB">
            <w:pPr>
              <w:pStyle w:val="ConsPlusNormal"/>
            </w:pPr>
          </w:p>
        </w:tc>
        <w:tc>
          <w:tcPr>
            <w:tcW w:w="1247" w:type="dxa"/>
          </w:tcPr>
          <w:p w:rsidR="00A62AEB" w:rsidRDefault="00A62AEB">
            <w:pPr>
              <w:pStyle w:val="ConsPlusNormal"/>
              <w:jc w:val="center"/>
            </w:pPr>
            <w:r>
              <w:t>16147,2</w:t>
            </w:r>
          </w:p>
        </w:tc>
        <w:tc>
          <w:tcPr>
            <w:tcW w:w="1304" w:type="dxa"/>
          </w:tcPr>
          <w:p w:rsidR="00A62AEB" w:rsidRDefault="00A62AEB">
            <w:pPr>
              <w:pStyle w:val="ConsPlusNormal"/>
              <w:jc w:val="center"/>
            </w:pPr>
            <w:r>
              <w:t>12922,0</w:t>
            </w:r>
          </w:p>
        </w:tc>
        <w:tc>
          <w:tcPr>
            <w:tcW w:w="1304" w:type="dxa"/>
          </w:tcPr>
          <w:p w:rsidR="00A62AEB" w:rsidRDefault="00A62AEB">
            <w:pPr>
              <w:pStyle w:val="ConsPlusNormal"/>
              <w:jc w:val="center"/>
            </w:pPr>
            <w:r>
              <w:t>12806,0</w:t>
            </w:r>
          </w:p>
        </w:tc>
        <w:tc>
          <w:tcPr>
            <w:tcW w:w="1304" w:type="dxa"/>
          </w:tcPr>
          <w:p w:rsidR="00A62AEB" w:rsidRDefault="00A62AEB">
            <w:pPr>
              <w:pStyle w:val="ConsPlusNormal"/>
              <w:jc w:val="center"/>
            </w:pPr>
            <w:r>
              <w:t>12908,0</w:t>
            </w:r>
          </w:p>
        </w:tc>
        <w:tc>
          <w:tcPr>
            <w:tcW w:w="1304" w:type="dxa"/>
          </w:tcPr>
          <w:p w:rsidR="00A62AEB" w:rsidRDefault="00A62AEB">
            <w:pPr>
              <w:pStyle w:val="ConsPlusNormal"/>
              <w:jc w:val="center"/>
            </w:pPr>
            <w:r>
              <w:t>12998,0</w:t>
            </w:r>
          </w:p>
        </w:tc>
        <w:tc>
          <w:tcPr>
            <w:tcW w:w="1304" w:type="dxa"/>
          </w:tcPr>
          <w:p w:rsidR="00A62AEB" w:rsidRDefault="00A62AEB">
            <w:pPr>
              <w:pStyle w:val="ConsPlusNormal"/>
              <w:jc w:val="center"/>
            </w:pPr>
            <w:r>
              <w:t>13102,0</w:t>
            </w:r>
          </w:p>
        </w:tc>
      </w:tr>
      <w:tr w:rsidR="00A62AEB">
        <w:tc>
          <w:tcPr>
            <w:tcW w:w="571" w:type="dxa"/>
          </w:tcPr>
          <w:p w:rsidR="00A62AEB" w:rsidRDefault="00A62AEB">
            <w:pPr>
              <w:pStyle w:val="ConsPlusNormal"/>
              <w:jc w:val="center"/>
            </w:pPr>
            <w:r>
              <w:t>30.</w:t>
            </w:r>
          </w:p>
        </w:tc>
        <w:tc>
          <w:tcPr>
            <w:tcW w:w="2268" w:type="dxa"/>
          </w:tcPr>
          <w:p w:rsidR="00A62AEB" w:rsidRDefault="00A62AEB">
            <w:pPr>
              <w:pStyle w:val="ConsPlusNormal"/>
            </w:pPr>
            <w:r>
              <w:t>Кулинский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13006,8</w:t>
            </w:r>
          </w:p>
        </w:tc>
        <w:tc>
          <w:tcPr>
            <w:tcW w:w="1304" w:type="dxa"/>
          </w:tcPr>
          <w:p w:rsidR="00A62AEB" w:rsidRDefault="00A62AEB">
            <w:pPr>
              <w:pStyle w:val="ConsPlusNormal"/>
              <w:jc w:val="center"/>
            </w:pPr>
            <w:r>
              <w:t>14566,0</w:t>
            </w:r>
          </w:p>
        </w:tc>
        <w:tc>
          <w:tcPr>
            <w:tcW w:w="1304" w:type="dxa"/>
          </w:tcPr>
          <w:p w:rsidR="00A62AEB" w:rsidRDefault="00A62AEB">
            <w:pPr>
              <w:pStyle w:val="ConsPlusNormal"/>
              <w:jc w:val="center"/>
            </w:pPr>
            <w:r>
              <w:t>14435,0</w:t>
            </w:r>
          </w:p>
        </w:tc>
        <w:tc>
          <w:tcPr>
            <w:tcW w:w="1304" w:type="dxa"/>
          </w:tcPr>
          <w:p w:rsidR="00A62AEB" w:rsidRDefault="00A62AEB">
            <w:pPr>
              <w:pStyle w:val="ConsPlusNormal"/>
              <w:jc w:val="center"/>
            </w:pPr>
            <w:r>
              <w:t>14550,0</w:t>
            </w:r>
          </w:p>
        </w:tc>
        <w:tc>
          <w:tcPr>
            <w:tcW w:w="1304" w:type="dxa"/>
          </w:tcPr>
          <w:p w:rsidR="00A62AEB" w:rsidRDefault="00A62AEB">
            <w:pPr>
              <w:pStyle w:val="ConsPlusNormal"/>
              <w:jc w:val="center"/>
            </w:pPr>
            <w:r>
              <w:t>14652,0</w:t>
            </w:r>
          </w:p>
        </w:tc>
        <w:tc>
          <w:tcPr>
            <w:tcW w:w="1304" w:type="dxa"/>
          </w:tcPr>
          <w:p w:rsidR="00A62AEB" w:rsidRDefault="00A62AEB">
            <w:pPr>
              <w:pStyle w:val="ConsPlusNormal"/>
              <w:jc w:val="center"/>
            </w:pPr>
            <w:r>
              <w:t>14770,0</w:t>
            </w:r>
          </w:p>
        </w:tc>
      </w:tr>
      <w:tr w:rsidR="00A62AEB">
        <w:tc>
          <w:tcPr>
            <w:tcW w:w="571" w:type="dxa"/>
          </w:tcPr>
          <w:p w:rsidR="00A62AEB" w:rsidRDefault="00A62AEB">
            <w:pPr>
              <w:pStyle w:val="ConsPlusNormal"/>
              <w:jc w:val="center"/>
            </w:pPr>
            <w:r>
              <w:t>31.</w:t>
            </w:r>
          </w:p>
        </w:tc>
        <w:tc>
          <w:tcPr>
            <w:tcW w:w="2268" w:type="dxa"/>
          </w:tcPr>
          <w:p w:rsidR="00A62AEB" w:rsidRDefault="00A62AEB">
            <w:pPr>
              <w:pStyle w:val="ConsPlusNormal"/>
            </w:pPr>
            <w:r>
              <w:t>Курахский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4084,2</w:t>
            </w:r>
          </w:p>
        </w:tc>
        <w:tc>
          <w:tcPr>
            <w:tcW w:w="1304" w:type="dxa"/>
          </w:tcPr>
          <w:p w:rsidR="00A62AEB" w:rsidRDefault="00A62AEB">
            <w:pPr>
              <w:pStyle w:val="ConsPlusNormal"/>
              <w:jc w:val="center"/>
            </w:pPr>
            <w:r>
              <w:t>5058,0</w:t>
            </w:r>
          </w:p>
        </w:tc>
        <w:tc>
          <w:tcPr>
            <w:tcW w:w="1304" w:type="dxa"/>
          </w:tcPr>
          <w:p w:rsidR="00A62AEB" w:rsidRDefault="00A62AEB">
            <w:pPr>
              <w:pStyle w:val="ConsPlusNormal"/>
              <w:jc w:val="center"/>
            </w:pPr>
            <w:r>
              <w:t>5013,0</w:t>
            </w:r>
          </w:p>
        </w:tc>
        <w:tc>
          <w:tcPr>
            <w:tcW w:w="1304" w:type="dxa"/>
          </w:tcPr>
          <w:p w:rsidR="00A62AEB" w:rsidRDefault="00A62AEB">
            <w:pPr>
              <w:pStyle w:val="ConsPlusNormal"/>
              <w:jc w:val="center"/>
            </w:pPr>
            <w:r>
              <w:t>5053,0</w:t>
            </w:r>
          </w:p>
        </w:tc>
        <w:tc>
          <w:tcPr>
            <w:tcW w:w="1304" w:type="dxa"/>
          </w:tcPr>
          <w:p w:rsidR="00A62AEB" w:rsidRDefault="00A62AEB">
            <w:pPr>
              <w:pStyle w:val="ConsPlusNormal"/>
              <w:jc w:val="center"/>
            </w:pPr>
            <w:r>
              <w:t>5088,0</w:t>
            </w:r>
          </w:p>
        </w:tc>
        <w:tc>
          <w:tcPr>
            <w:tcW w:w="1304" w:type="dxa"/>
          </w:tcPr>
          <w:p w:rsidR="00A62AEB" w:rsidRDefault="00A62AEB">
            <w:pPr>
              <w:pStyle w:val="ConsPlusNormal"/>
              <w:jc w:val="center"/>
            </w:pPr>
            <w:r>
              <w:t>5129,0</w:t>
            </w:r>
          </w:p>
        </w:tc>
      </w:tr>
      <w:tr w:rsidR="00A62AEB">
        <w:tc>
          <w:tcPr>
            <w:tcW w:w="571" w:type="dxa"/>
          </w:tcPr>
          <w:p w:rsidR="00A62AEB" w:rsidRDefault="00A62AEB">
            <w:pPr>
              <w:pStyle w:val="ConsPlusNormal"/>
              <w:jc w:val="center"/>
            </w:pPr>
            <w:r>
              <w:t>32.</w:t>
            </w:r>
          </w:p>
        </w:tc>
        <w:tc>
          <w:tcPr>
            <w:tcW w:w="2268" w:type="dxa"/>
          </w:tcPr>
          <w:p w:rsidR="00A62AEB" w:rsidRDefault="00A62AEB">
            <w:pPr>
              <w:pStyle w:val="ConsPlusNormal"/>
            </w:pPr>
            <w:r>
              <w:t>Лакский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18378,4</w:t>
            </w:r>
          </w:p>
        </w:tc>
        <w:tc>
          <w:tcPr>
            <w:tcW w:w="1304" w:type="dxa"/>
          </w:tcPr>
          <w:p w:rsidR="00A62AEB" w:rsidRDefault="00A62AEB">
            <w:pPr>
              <w:pStyle w:val="ConsPlusNormal"/>
              <w:jc w:val="center"/>
            </w:pPr>
            <w:r>
              <w:t>13325,0</w:t>
            </w:r>
          </w:p>
        </w:tc>
        <w:tc>
          <w:tcPr>
            <w:tcW w:w="1304" w:type="dxa"/>
          </w:tcPr>
          <w:p w:rsidR="00A62AEB" w:rsidRDefault="00A62AEB">
            <w:pPr>
              <w:pStyle w:val="ConsPlusNormal"/>
              <w:jc w:val="center"/>
            </w:pPr>
            <w:r>
              <w:t>13205,0</w:t>
            </w:r>
          </w:p>
        </w:tc>
        <w:tc>
          <w:tcPr>
            <w:tcW w:w="1304" w:type="dxa"/>
          </w:tcPr>
          <w:p w:rsidR="00A62AEB" w:rsidRDefault="00A62AEB">
            <w:pPr>
              <w:pStyle w:val="ConsPlusNormal"/>
              <w:jc w:val="center"/>
            </w:pPr>
            <w:r>
              <w:t>13311,0</w:t>
            </w:r>
          </w:p>
        </w:tc>
        <w:tc>
          <w:tcPr>
            <w:tcW w:w="1304" w:type="dxa"/>
          </w:tcPr>
          <w:p w:rsidR="00A62AEB" w:rsidRDefault="00A62AEB">
            <w:pPr>
              <w:pStyle w:val="ConsPlusNormal"/>
              <w:jc w:val="center"/>
            </w:pPr>
            <w:r>
              <w:t>13404,0</w:t>
            </w:r>
          </w:p>
        </w:tc>
        <w:tc>
          <w:tcPr>
            <w:tcW w:w="1304" w:type="dxa"/>
          </w:tcPr>
          <w:p w:rsidR="00A62AEB" w:rsidRDefault="00A62AEB">
            <w:pPr>
              <w:pStyle w:val="ConsPlusNormal"/>
              <w:jc w:val="center"/>
            </w:pPr>
            <w:r>
              <w:t>13511,0</w:t>
            </w:r>
          </w:p>
        </w:tc>
      </w:tr>
      <w:tr w:rsidR="00A62AEB">
        <w:tc>
          <w:tcPr>
            <w:tcW w:w="571" w:type="dxa"/>
          </w:tcPr>
          <w:p w:rsidR="00A62AEB" w:rsidRDefault="00A62AEB">
            <w:pPr>
              <w:pStyle w:val="ConsPlusNormal"/>
              <w:jc w:val="center"/>
            </w:pPr>
            <w:r>
              <w:t>33.</w:t>
            </w:r>
          </w:p>
        </w:tc>
        <w:tc>
          <w:tcPr>
            <w:tcW w:w="2268" w:type="dxa"/>
          </w:tcPr>
          <w:p w:rsidR="00A62AEB" w:rsidRDefault="00A62AEB">
            <w:pPr>
              <w:pStyle w:val="ConsPlusNormal"/>
            </w:pPr>
            <w:r>
              <w:t>Левашинский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28324,7</w:t>
            </w:r>
          </w:p>
        </w:tc>
        <w:tc>
          <w:tcPr>
            <w:tcW w:w="1304" w:type="dxa"/>
          </w:tcPr>
          <w:p w:rsidR="00A62AEB" w:rsidRDefault="00A62AEB">
            <w:pPr>
              <w:pStyle w:val="ConsPlusNormal"/>
              <w:jc w:val="center"/>
            </w:pPr>
            <w:r>
              <w:t>40051,0</w:t>
            </w:r>
          </w:p>
        </w:tc>
        <w:tc>
          <w:tcPr>
            <w:tcW w:w="1304" w:type="dxa"/>
          </w:tcPr>
          <w:p w:rsidR="00A62AEB" w:rsidRDefault="00A62AEB">
            <w:pPr>
              <w:pStyle w:val="ConsPlusNormal"/>
              <w:jc w:val="center"/>
            </w:pPr>
            <w:r>
              <w:t>39690,0</w:t>
            </w:r>
          </w:p>
        </w:tc>
        <w:tc>
          <w:tcPr>
            <w:tcW w:w="1304" w:type="dxa"/>
          </w:tcPr>
          <w:p w:rsidR="00A62AEB" w:rsidRDefault="00A62AEB">
            <w:pPr>
              <w:pStyle w:val="ConsPlusNormal"/>
              <w:jc w:val="center"/>
            </w:pPr>
            <w:r>
              <w:t>40008,0</w:t>
            </w:r>
          </w:p>
        </w:tc>
        <w:tc>
          <w:tcPr>
            <w:tcW w:w="1304" w:type="dxa"/>
          </w:tcPr>
          <w:p w:rsidR="00A62AEB" w:rsidRDefault="00A62AEB">
            <w:pPr>
              <w:pStyle w:val="ConsPlusNormal"/>
              <w:jc w:val="center"/>
            </w:pPr>
            <w:r>
              <w:t>40288,0</w:t>
            </w:r>
          </w:p>
        </w:tc>
        <w:tc>
          <w:tcPr>
            <w:tcW w:w="1304" w:type="dxa"/>
          </w:tcPr>
          <w:p w:rsidR="00A62AEB" w:rsidRDefault="00A62AEB">
            <w:pPr>
              <w:pStyle w:val="ConsPlusNormal"/>
              <w:jc w:val="center"/>
            </w:pPr>
            <w:r>
              <w:t>40610,0</w:t>
            </w:r>
          </w:p>
        </w:tc>
      </w:tr>
      <w:tr w:rsidR="00A62AEB">
        <w:tc>
          <w:tcPr>
            <w:tcW w:w="571" w:type="dxa"/>
          </w:tcPr>
          <w:p w:rsidR="00A62AEB" w:rsidRDefault="00A62AEB">
            <w:pPr>
              <w:pStyle w:val="ConsPlusNormal"/>
              <w:jc w:val="center"/>
            </w:pPr>
            <w:r>
              <w:t>34.</w:t>
            </w:r>
          </w:p>
        </w:tc>
        <w:tc>
          <w:tcPr>
            <w:tcW w:w="2268" w:type="dxa"/>
          </w:tcPr>
          <w:p w:rsidR="00A62AEB" w:rsidRDefault="00A62AEB">
            <w:pPr>
              <w:pStyle w:val="ConsPlusNormal"/>
            </w:pPr>
            <w:r>
              <w:t>Рутульский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9387,3</w:t>
            </w:r>
          </w:p>
        </w:tc>
        <w:tc>
          <w:tcPr>
            <w:tcW w:w="1304" w:type="dxa"/>
          </w:tcPr>
          <w:p w:rsidR="00A62AEB" w:rsidRDefault="00A62AEB">
            <w:pPr>
              <w:pStyle w:val="ConsPlusNormal"/>
              <w:jc w:val="center"/>
            </w:pPr>
            <w:r>
              <w:t>14422,0</w:t>
            </w:r>
          </w:p>
        </w:tc>
        <w:tc>
          <w:tcPr>
            <w:tcW w:w="1304" w:type="dxa"/>
          </w:tcPr>
          <w:p w:rsidR="00A62AEB" w:rsidRDefault="00A62AEB">
            <w:pPr>
              <w:pStyle w:val="ConsPlusNormal"/>
              <w:jc w:val="center"/>
            </w:pPr>
            <w:r>
              <w:t>14292,0</w:t>
            </w:r>
          </w:p>
        </w:tc>
        <w:tc>
          <w:tcPr>
            <w:tcW w:w="1304" w:type="dxa"/>
          </w:tcPr>
          <w:p w:rsidR="00A62AEB" w:rsidRDefault="00A62AEB">
            <w:pPr>
              <w:pStyle w:val="ConsPlusNormal"/>
              <w:jc w:val="center"/>
            </w:pPr>
            <w:r>
              <w:t>14406,0</w:t>
            </w:r>
          </w:p>
        </w:tc>
        <w:tc>
          <w:tcPr>
            <w:tcW w:w="1304" w:type="dxa"/>
          </w:tcPr>
          <w:p w:rsidR="00A62AEB" w:rsidRDefault="00A62AEB">
            <w:pPr>
              <w:pStyle w:val="ConsPlusNormal"/>
              <w:jc w:val="center"/>
            </w:pPr>
            <w:r>
              <w:t>14507,0</w:t>
            </w:r>
          </w:p>
        </w:tc>
        <w:tc>
          <w:tcPr>
            <w:tcW w:w="1304" w:type="dxa"/>
          </w:tcPr>
          <w:p w:rsidR="00A62AEB" w:rsidRDefault="00A62AEB">
            <w:pPr>
              <w:pStyle w:val="ConsPlusNormal"/>
              <w:jc w:val="center"/>
            </w:pPr>
            <w:r>
              <w:t>14623,0</w:t>
            </w:r>
          </w:p>
        </w:tc>
      </w:tr>
      <w:tr w:rsidR="00A62AEB">
        <w:tc>
          <w:tcPr>
            <w:tcW w:w="571" w:type="dxa"/>
          </w:tcPr>
          <w:p w:rsidR="00A62AEB" w:rsidRDefault="00A62AEB">
            <w:pPr>
              <w:pStyle w:val="ConsPlusNormal"/>
              <w:jc w:val="center"/>
            </w:pPr>
            <w:r>
              <w:t>35.</w:t>
            </w:r>
          </w:p>
        </w:tc>
        <w:tc>
          <w:tcPr>
            <w:tcW w:w="2268" w:type="dxa"/>
          </w:tcPr>
          <w:p w:rsidR="00A62AEB" w:rsidRDefault="00A62AEB">
            <w:pPr>
              <w:pStyle w:val="ConsPlusNormal"/>
            </w:pPr>
            <w:r>
              <w:t>Шамильский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30233,2</w:t>
            </w:r>
          </w:p>
        </w:tc>
        <w:tc>
          <w:tcPr>
            <w:tcW w:w="1304" w:type="dxa"/>
          </w:tcPr>
          <w:p w:rsidR="00A62AEB" w:rsidRDefault="00A62AEB">
            <w:pPr>
              <w:pStyle w:val="ConsPlusNormal"/>
              <w:jc w:val="center"/>
            </w:pPr>
            <w:r>
              <w:t>26387,0</w:t>
            </w:r>
          </w:p>
        </w:tc>
        <w:tc>
          <w:tcPr>
            <w:tcW w:w="1304" w:type="dxa"/>
          </w:tcPr>
          <w:p w:rsidR="00A62AEB" w:rsidRDefault="00A62AEB">
            <w:pPr>
              <w:pStyle w:val="ConsPlusNormal"/>
              <w:jc w:val="center"/>
            </w:pPr>
            <w:r>
              <w:t>26150,0</w:t>
            </w:r>
          </w:p>
        </w:tc>
        <w:tc>
          <w:tcPr>
            <w:tcW w:w="1304" w:type="dxa"/>
          </w:tcPr>
          <w:p w:rsidR="00A62AEB" w:rsidRDefault="00A62AEB">
            <w:pPr>
              <w:pStyle w:val="ConsPlusNormal"/>
              <w:jc w:val="center"/>
            </w:pPr>
            <w:r>
              <w:t>26359,0</w:t>
            </w:r>
          </w:p>
        </w:tc>
        <w:tc>
          <w:tcPr>
            <w:tcW w:w="1304" w:type="dxa"/>
          </w:tcPr>
          <w:p w:rsidR="00A62AEB" w:rsidRDefault="00A62AEB">
            <w:pPr>
              <w:pStyle w:val="ConsPlusNormal"/>
              <w:jc w:val="center"/>
            </w:pPr>
            <w:r>
              <w:t>26544,0</w:t>
            </w:r>
          </w:p>
        </w:tc>
        <w:tc>
          <w:tcPr>
            <w:tcW w:w="1304" w:type="dxa"/>
          </w:tcPr>
          <w:p w:rsidR="00A62AEB" w:rsidRDefault="00A62AEB">
            <w:pPr>
              <w:pStyle w:val="ConsPlusNormal"/>
              <w:jc w:val="center"/>
            </w:pPr>
            <w:r>
              <w:t>26756,0</w:t>
            </w:r>
          </w:p>
        </w:tc>
      </w:tr>
      <w:tr w:rsidR="00A62AEB">
        <w:tc>
          <w:tcPr>
            <w:tcW w:w="571" w:type="dxa"/>
          </w:tcPr>
          <w:p w:rsidR="00A62AEB" w:rsidRDefault="00A62AEB">
            <w:pPr>
              <w:pStyle w:val="ConsPlusNormal"/>
              <w:jc w:val="center"/>
            </w:pPr>
            <w:r>
              <w:t>36.</w:t>
            </w:r>
          </w:p>
        </w:tc>
        <w:tc>
          <w:tcPr>
            <w:tcW w:w="2268" w:type="dxa"/>
          </w:tcPr>
          <w:p w:rsidR="00A62AEB" w:rsidRDefault="00A62AEB">
            <w:pPr>
              <w:pStyle w:val="ConsPlusNormal"/>
            </w:pPr>
            <w:r>
              <w:t>Тляратинский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26120,0</w:t>
            </w:r>
          </w:p>
        </w:tc>
        <w:tc>
          <w:tcPr>
            <w:tcW w:w="1304" w:type="dxa"/>
          </w:tcPr>
          <w:p w:rsidR="00A62AEB" w:rsidRDefault="00A62AEB">
            <w:pPr>
              <w:pStyle w:val="ConsPlusNormal"/>
              <w:jc w:val="center"/>
            </w:pPr>
            <w:r>
              <w:t>26629,0</w:t>
            </w:r>
          </w:p>
        </w:tc>
        <w:tc>
          <w:tcPr>
            <w:tcW w:w="1304" w:type="dxa"/>
          </w:tcPr>
          <w:p w:rsidR="00A62AEB" w:rsidRDefault="00A62AEB">
            <w:pPr>
              <w:pStyle w:val="ConsPlusNormal"/>
              <w:jc w:val="center"/>
            </w:pPr>
            <w:r>
              <w:t>26390,0</w:t>
            </w:r>
          </w:p>
        </w:tc>
        <w:tc>
          <w:tcPr>
            <w:tcW w:w="1304" w:type="dxa"/>
          </w:tcPr>
          <w:p w:rsidR="00A62AEB" w:rsidRDefault="00A62AEB">
            <w:pPr>
              <w:pStyle w:val="ConsPlusNormal"/>
              <w:jc w:val="center"/>
            </w:pPr>
            <w:r>
              <w:t>26601,0</w:t>
            </w:r>
          </w:p>
        </w:tc>
        <w:tc>
          <w:tcPr>
            <w:tcW w:w="1304" w:type="dxa"/>
          </w:tcPr>
          <w:p w:rsidR="00A62AEB" w:rsidRDefault="00A62AEB">
            <w:pPr>
              <w:pStyle w:val="ConsPlusNormal"/>
              <w:jc w:val="center"/>
            </w:pPr>
            <w:r>
              <w:t>26787,0</w:t>
            </w:r>
          </w:p>
        </w:tc>
        <w:tc>
          <w:tcPr>
            <w:tcW w:w="1304" w:type="dxa"/>
          </w:tcPr>
          <w:p w:rsidR="00A62AEB" w:rsidRDefault="00A62AEB">
            <w:pPr>
              <w:pStyle w:val="ConsPlusNormal"/>
              <w:jc w:val="center"/>
            </w:pPr>
            <w:r>
              <w:t>27001,0</w:t>
            </w:r>
          </w:p>
        </w:tc>
      </w:tr>
      <w:tr w:rsidR="00A62AEB">
        <w:tc>
          <w:tcPr>
            <w:tcW w:w="571" w:type="dxa"/>
          </w:tcPr>
          <w:p w:rsidR="00A62AEB" w:rsidRDefault="00A62AEB">
            <w:pPr>
              <w:pStyle w:val="ConsPlusNormal"/>
              <w:jc w:val="center"/>
            </w:pPr>
            <w:r>
              <w:t>37.</w:t>
            </w:r>
          </w:p>
        </w:tc>
        <w:tc>
          <w:tcPr>
            <w:tcW w:w="2268" w:type="dxa"/>
          </w:tcPr>
          <w:p w:rsidR="00A62AEB" w:rsidRDefault="00A62AEB">
            <w:pPr>
              <w:pStyle w:val="ConsPlusNormal"/>
            </w:pPr>
            <w:r>
              <w:t>Унцукульский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19706,5</w:t>
            </w:r>
          </w:p>
        </w:tc>
        <w:tc>
          <w:tcPr>
            <w:tcW w:w="1304" w:type="dxa"/>
          </w:tcPr>
          <w:p w:rsidR="00A62AEB" w:rsidRDefault="00A62AEB">
            <w:pPr>
              <w:pStyle w:val="ConsPlusNormal"/>
              <w:jc w:val="center"/>
            </w:pPr>
            <w:r>
              <w:t>25531,0</w:t>
            </w:r>
          </w:p>
        </w:tc>
        <w:tc>
          <w:tcPr>
            <w:tcW w:w="1304" w:type="dxa"/>
          </w:tcPr>
          <w:p w:rsidR="00A62AEB" w:rsidRDefault="00A62AEB">
            <w:pPr>
              <w:pStyle w:val="ConsPlusNormal"/>
              <w:jc w:val="center"/>
            </w:pPr>
            <w:r>
              <w:t>25301,0</w:t>
            </w:r>
          </w:p>
        </w:tc>
        <w:tc>
          <w:tcPr>
            <w:tcW w:w="1304" w:type="dxa"/>
          </w:tcPr>
          <w:p w:rsidR="00A62AEB" w:rsidRDefault="00A62AEB">
            <w:pPr>
              <w:pStyle w:val="ConsPlusNormal"/>
              <w:jc w:val="center"/>
            </w:pPr>
            <w:r>
              <w:t>25504,0</w:t>
            </w:r>
          </w:p>
        </w:tc>
        <w:tc>
          <w:tcPr>
            <w:tcW w:w="1304" w:type="dxa"/>
          </w:tcPr>
          <w:p w:rsidR="00A62AEB" w:rsidRDefault="00A62AEB">
            <w:pPr>
              <w:pStyle w:val="ConsPlusNormal"/>
              <w:jc w:val="center"/>
            </w:pPr>
            <w:r>
              <w:t>25682,0</w:t>
            </w:r>
          </w:p>
        </w:tc>
        <w:tc>
          <w:tcPr>
            <w:tcW w:w="1304" w:type="dxa"/>
          </w:tcPr>
          <w:p w:rsidR="00A62AEB" w:rsidRDefault="00A62AEB">
            <w:pPr>
              <w:pStyle w:val="ConsPlusNormal"/>
              <w:jc w:val="center"/>
            </w:pPr>
            <w:r>
              <w:t>25888,0</w:t>
            </w:r>
          </w:p>
        </w:tc>
      </w:tr>
      <w:tr w:rsidR="00A62AEB">
        <w:tc>
          <w:tcPr>
            <w:tcW w:w="571" w:type="dxa"/>
          </w:tcPr>
          <w:p w:rsidR="00A62AEB" w:rsidRDefault="00A62AEB">
            <w:pPr>
              <w:pStyle w:val="ConsPlusNormal"/>
              <w:jc w:val="center"/>
            </w:pPr>
            <w:r>
              <w:t>38.</w:t>
            </w:r>
          </w:p>
        </w:tc>
        <w:tc>
          <w:tcPr>
            <w:tcW w:w="2268" w:type="dxa"/>
          </w:tcPr>
          <w:p w:rsidR="00A62AEB" w:rsidRDefault="00A62AEB">
            <w:pPr>
              <w:pStyle w:val="ConsPlusNormal"/>
            </w:pPr>
            <w:r>
              <w:t>Хунзахский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36650,2</w:t>
            </w:r>
          </w:p>
        </w:tc>
        <w:tc>
          <w:tcPr>
            <w:tcW w:w="1304" w:type="dxa"/>
          </w:tcPr>
          <w:p w:rsidR="00A62AEB" w:rsidRDefault="00A62AEB">
            <w:pPr>
              <w:pStyle w:val="ConsPlusNormal"/>
              <w:jc w:val="center"/>
            </w:pPr>
            <w:r>
              <w:t>31282,0</w:t>
            </w:r>
          </w:p>
        </w:tc>
        <w:tc>
          <w:tcPr>
            <w:tcW w:w="1304" w:type="dxa"/>
          </w:tcPr>
          <w:p w:rsidR="00A62AEB" w:rsidRDefault="00A62AEB">
            <w:pPr>
              <w:pStyle w:val="ConsPlusNormal"/>
              <w:jc w:val="center"/>
            </w:pPr>
            <w:r>
              <w:t>31000,0</w:t>
            </w:r>
          </w:p>
        </w:tc>
        <w:tc>
          <w:tcPr>
            <w:tcW w:w="1304" w:type="dxa"/>
          </w:tcPr>
          <w:p w:rsidR="00A62AEB" w:rsidRDefault="00A62AEB">
            <w:pPr>
              <w:pStyle w:val="ConsPlusNormal"/>
              <w:jc w:val="center"/>
            </w:pPr>
            <w:r>
              <w:t>31248,0</w:t>
            </w:r>
          </w:p>
        </w:tc>
        <w:tc>
          <w:tcPr>
            <w:tcW w:w="1304" w:type="dxa"/>
          </w:tcPr>
          <w:p w:rsidR="00A62AEB" w:rsidRDefault="00A62AEB">
            <w:pPr>
              <w:pStyle w:val="ConsPlusNormal"/>
              <w:jc w:val="center"/>
            </w:pPr>
            <w:r>
              <w:t>31467,0</w:t>
            </w:r>
          </w:p>
        </w:tc>
        <w:tc>
          <w:tcPr>
            <w:tcW w:w="1304" w:type="dxa"/>
          </w:tcPr>
          <w:p w:rsidR="00A62AEB" w:rsidRDefault="00A62AEB">
            <w:pPr>
              <w:pStyle w:val="ConsPlusNormal"/>
              <w:jc w:val="center"/>
            </w:pPr>
            <w:r>
              <w:t>31719,0</w:t>
            </w:r>
          </w:p>
        </w:tc>
      </w:tr>
      <w:tr w:rsidR="00A62AEB">
        <w:tc>
          <w:tcPr>
            <w:tcW w:w="571" w:type="dxa"/>
          </w:tcPr>
          <w:p w:rsidR="00A62AEB" w:rsidRDefault="00A62AEB">
            <w:pPr>
              <w:pStyle w:val="ConsPlusNormal"/>
              <w:jc w:val="center"/>
            </w:pPr>
            <w:r>
              <w:t>39.</w:t>
            </w:r>
          </w:p>
        </w:tc>
        <w:tc>
          <w:tcPr>
            <w:tcW w:w="2268" w:type="dxa"/>
          </w:tcPr>
          <w:p w:rsidR="00A62AEB" w:rsidRDefault="00A62AEB">
            <w:pPr>
              <w:pStyle w:val="ConsPlusNormal"/>
            </w:pPr>
            <w:r>
              <w:t>Цунтинский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12752,1</w:t>
            </w:r>
          </w:p>
        </w:tc>
        <w:tc>
          <w:tcPr>
            <w:tcW w:w="1304" w:type="dxa"/>
          </w:tcPr>
          <w:p w:rsidR="00A62AEB" w:rsidRDefault="00A62AEB">
            <w:pPr>
              <w:pStyle w:val="ConsPlusNormal"/>
              <w:jc w:val="center"/>
            </w:pPr>
            <w:r>
              <w:t>8705,0</w:t>
            </w:r>
          </w:p>
        </w:tc>
        <w:tc>
          <w:tcPr>
            <w:tcW w:w="1304" w:type="dxa"/>
          </w:tcPr>
          <w:p w:rsidR="00A62AEB" w:rsidRDefault="00A62AEB">
            <w:pPr>
              <w:pStyle w:val="ConsPlusNormal"/>
              <w:jc w:val="center"/>
            </w:pPr>
            <w:r>
              <w:t>8626,0</w:t>
            </w:r>
          </w:p>
        </w:tc>
        <w:tc>
          <w:tcPr>
            <w:tcW w:w="1304" w:type="dxa"/>
          </w:tcPr>
          <w:p w:rsidR="00A62AEB" w:rsidRDefault="00A62AEB">
            <w:pPr>
              <w:pStyle w:val="ConsPlusNormal"/>
              <w:jc w:val="center"/>
            </w:pPr>
            <w:r>
              <w:t>8695,0</w:t>
            </w:r>
          </w:p>
        </w:tc>
        <w:tc>
          <w:tcPr>
            <w:tcW w:w="1304" w:type="dxa"/>
          </w:tcPr>
          <w:p w:rsidR="00A62AEB" w:rsidRDefault="00A62AEB">
            <w:pPr>
              <w:pStyle w:val="ConsPlusNormal"/>
              <w:jc w:val="center"/>
            </w:pPr>
            <w:r>
              <w:t>8756,0</w:t>
            </w:r>
          </w:p>
        </w:tc>
        <w:tc>
          <w:tcPr>
            <w:tcW w:w="1304" w:type="dxa"/>
          </w:tcPr>
          <w:p w:rsidR="00A62AEB" w:rsidRDefault="00A62AEB">
            <w:pPr>
              <w:pStyle w:val="ConsPlusNormal"/>
              <w:jc w:val="center"/>
            </w:pPr>
            <w:r>
              <w:t>8826,0</w:t>
            </w:r>
          </w:p>
        </w:tc>
      </w:tr>
      <w:tr w:rsidR="00A62AEB">
        <w:tc>
          <w:tcPr>
            <w:tcW w:w="571" w:type="dxa"/>
          </w:tcPr>
          <w:p w:rsidR="00A62AEB" w:rsidRDefault="00A62AEB">
            <w:pPr>
              <w:pStyle w:val="ConsPlusNormal"/>
              <w:jc w:val="center"/>
            </w:pPr>
            <w:r>
              <w:t>40.</w:t>
            </w:r>
          </w:p>
        </w:tc>
        <w:tc>
          <w:tcPr>
            <w:tcW w:w="2268" w:type="dxa"/>
          </w:tcPr>
          <w:p w:rsidR="00A62AEB" w:rsidRDefault="00A62AEB">
            <w:pPr>
              <w:pStyle w:val="ConsPlusNormal"/>
            </w:pPr>
            <w:r>
              <w:t>Цумадинский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17909,7</w:t>
            </w:r>
          </w:p>
        </w:tc>
        <w:tc>
          <w:tcPr>
            <w:tcW w:w="1304" w:type="dxa"/>
          </w:tcPr>
          <w:p w:rsidR="00A62AEB" w:rsidRDefault="00A62AEB">
            <w:pPr>
              <w:pStyle w:val="ConsPlusNormal"/>
              <w:jc w:val="center"/>
            </w:pPr>
            <w:r>
              <w:t>24738,0</w:t>
            </w:r>
          </w:p>
        </w:tc>
        <w:tc>
          <w:tcPr>
            <w:tcW w:w="1304" w:type="dxa"/>
          </w:tcPr>
          <w:p w:rsidR="00A62AEB" w:rsidRDefault="00A62AEB">
            <w:pPr>
              <w:pStyle w:val="ConsPlusNormal"/>
              <w:jc w:val="center"/>
            </w:pPr>
            <w:r>
              <w:t>24516,0</w:t>
            </w:r>
          </w:p>
        </w:tc>
        <w:tc>
          <w:tcPr>
            <w:tcW w:w="1304" w:type="dxa"/>
          </w:tcPr>
          <w:p w:rsidR="00A62AEB" w:rsidRDefault="00A62AEB">
            <w:pPr>
              <w:pStyle w:val="ConsPlusNormal"/>
              <w:jc w:val="center"/>
            </w:pPr>
            <w:r>
              <w:t>24712,0</w:t>
            </w:r>
          </w:p>
        </w:tc>
        <w:tc>
          <w:tcPr>
            <w:tcW w:w="1304" w:type="dxa"/>
          </w:tcPr>
          <w:p w:rsidR="00A62AEB" w:rsidRDefault="00A62AEB">
            <w:pPr>
              <w:pStyle w:val="ConsPlusNormal"/>
              <w:jc w:val="center"/>
            </w:pPr>
            <w:r>
              <w:t>24885,0</w:t>
            </w:r>
          </w:p>
        </w:tc>
        <w:tc>
          <w:tcPr>
            <w:tcW w:w="1304" w:type="dxa"/>
          </w:tcPr>
          <w:p w:rsidR="00A62AEB" w:rsidRDefault="00A62AEB">
            <w:pPr>
              <w:pStyle w:val="ConsPlusNormal"/>
              <w:jc w:val="center"/>
            </w:pPr>
            <w:r>
              <w:t>25084,0</w:t>
            </w:r>
          </w:p>
        </w:tc>
      </w:tr>
      <w:tr w:rsidR="00A62AEB">
        <w:tc>
          <w:tcPr>
            <w:tcW w:w="571" w:type="dxa"/>
          </w:tcPr>
          <w:p w:rsidR="00A62AEB" w:rsidRDefault="00A62AEB">
            <w:pPr>
              <w:pStyle w:val="ConsPlusNormal"/>
              <w:jc w:val="center"/>
            </w:pPr>
            <w:r>
              <w:t>41.</w:t>
            </w:r>
          </w:p>
        </w:tc>
        <w:tc>
          <w:tcPr>
            <w:tcW w:w="2268" w:type="dxa"/>
          </w:tcPr>
          <w:p w:rsidR="00A62AEB" w:rsidRDefault="00A62AEB">
            <w:pPr>
              <w:pStyle w:val="ConsPlusNormal"/>
            </w:pPr>
            <w:r>
              <w:t>Чародинский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10636,7</w:t>
            </w:r>
          </w:p>
        </w:tc>
        <w:tc>
          <w:tcPr>
            <w:tcW w:w="1304" w:type="dxa"/>
          </w:tcPr>
          <w:p w:rsidR="00A62AEB" w:rsidRDefault="00A62AEB">
            <w:pPr>
              <w:pStyle w:val="ConsPlusNormal"/>
              <w:jc w:val="center"/>
            </w:pPr>
            <w:r>
              <w:t>9190,0</w:t>
            </w:r>
          </w:p>
        </w:tc>
        <w:tc>
          <w:tcPr>
            <w:tcW w:w="1304" w:type="dxa"/>
          </w:tcPr>
          <w:p w:rsidR="00A62AEB" w:rsidRDefault="00A62AEB">
            <w:pPr>
              <w:pStyle w:val="ConsPlusNormal"/>
              <w:jc w:val="center"/>
            </w:pPr>
            <w:r>
              <w:t>9107,0</w:t>
            </w:r>
          </w:p>
        </w:tc>
        <w:tc>
          <w:tcPr>
            <w:tcW w:w="1304" w:type="dxa"/>
          </w:tcPr>
          <w:p w:rsidR="00A62AEB" w:rsidRDefault="00A62AEB">
            <w:pPr>
              <w:pStyle w:val="ConsPlusNormal"/>
              <w:jc w:val="center"/>
            </w:pPr>
            <w:r>
              <w:t>9180,0</w:t>
            </w:r>
          </w:p>
        </w:tc>
        <w:tc>
          <w:tcPr>
            <w:tcW w:w="1304" w:type="dxa"/>
          </w:tcPr>
          <w:p w:rsidR="00A62AEB" w:rsidRDefault="00A62AEB">
            <w:pPr>
              <w:pStyle w:val="ConsPlusNormal"/>
              <w:jc w:val="center"/>
            </w:pPr>
            <w:r>
              <w:t>9245,0</w:t>
            </w:r>
          </w:p>
        </w:tc>
        <w:tc>
          <w:tcPr>
            <w:tcW w:w="1304" w:type="dxa"/>
          </w:tcPr>
          <w:p w:rsidR="00A62AEB" w:rsidRDefault="00A62AEB">
            <w:pPr>
              <w:pStyle w:val="ConsPlusNormal"/>
              <w:jc w:val="center"/>
            </w:pPr>
            <w:r>
              <w:t>9318,0</w:t>
            </w:r>
          </w:p>
        </w:tc>
      </w:tr>
      <w:tr w:rsidR="00A62AEB">
        <w:tc>
          <w:tcPr>
            <w:tcW w:w="571" w:type="dxa"/>
          </w:tcPr>
          <w:p w:rsidR="00A62AEB" w:rsidRDefault="00A62AEB">
            <w:pPr>
              <w:pStyle w:val="ConsPlusNormal"/>
              <w:jc w:val="center"/>
            </w:pPr>
            <w:r>
              <w:t>42.</w:t>
            </w:r>
          </w:p>
        </w:tc>
        <w:tc>
          <w:tcPr>
            <w:tcW w:w="2268" w:type="dxa"/>
          </w:tcPr>
          <w:p w:rsidR="00A62AEB" w:rsidRDefault="00A62AEB">
            <w:pPr>
              <w:pStyle w:val="ConsPlusNormal"/>
            </w:pPr>
            <w:r>
              <w:t>Докузпаринский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6060,4</w:t>
            </w:r>
          </w:p>
        </w:tc>
        <w:tc>
          <w:tcPr>
            <w:tcW w:w="1304" w:type="dxa"/>
          </w:tcPr>
          <w:p w:rsidR="00A62AEB" w:rsidRDefault="00A62AEB">
            <w:pPr>
              <w:pStyle w:val="ConsPlusNormal"/>
              <w:jc w:val="center"/>
            </w:pPr>
            <w:r>
              <w:t>9260,0</w:t>
            </w:r>
          </w:p>
        </w:tc>
        <w:tc>
          <w:tcPr>
            <w:tcW w:w="1304" w:type="dxa"/>
          </w:tcPr>
          <w:p w:rsidR="00A62AEB" w:rsidRDefault="00A62AEB">
            <w:pPr>
              <w:pStyle w:val="ConsPlusNormal"/>
              <w:jc w:val="center"/>
            </w:pPr>
            <w:r>
              <w:t>9176,0</w:t>
            </w:r>
          </w:p>
        </w:tc>
        <w:tc>
          <w:tcPr>
            <w:tcW w:w="1304" w:type="dxa"/>
          </w:tcPr>
          <w:p w:rsidR="00A62AEB" w:rsidRDefault="00A62AEB">
            <w:pPr>
              <w:pStyle w:val="ConsPlusNormal"/>
              <w:jc w:val="center"/>
            </w:pPr>
            <w:r>
              <w:t>9250,0</w:t>
            </w:r>
          </w:p>
        </w:tc>
        <w:tc>
          <w:tcPr>
            <w:tcW w:w="1304" w:type="dxa"/>
          </w:tcPr>
          <w:p w:rsidR="00A62AEB" w:rsidRDefault="00A62AEB">
            <w:pPr>
              <w:pStyle w:val="ConsPlusNormal"/>
              <w:jc w:val="center"/>
            </w:pPr>
            <w:r>
              <w:t>9314,0</w:t>
            </w:r>
          </w:p>
        </w:tc>
        <w:tc>
          <w:tcPr>
            <w:tcW w:w="1304" w:type="dxa"/>
          </w:tcPr>
          <w:p w:rsidR="00A62AEB" w:rsidRDefault="00A62AEB">
            <w:pPr>
              <w:pStyle w:val="ConsPlusNormal"/>
              <w:jc w:val="center"/>
            </w:pPr>
            <w:r>
              <w:t>9389,0</w:t>
            </w:r>
          </w:p>
        </w:tc>
      </w:tr>
      <w:tr w:rsidR="00A62AEB">
        <w:tc>
          <w:tcPr>
            <w:tcW w:w="571" w:type="dxa"/>
          </w:tcPr>
          <w:p w:rsidR="00A62AEB" w:rsidRDefault="00A62AEB">
            <w:pPr>
              <w:pStyle w:val="ConsPlusNormal"/>
            </w:pPr>
          </w:p>
        </w:tc>
        <w:tc>
          <w:tcPr>
            <w:tcW w:w="2268" w:type="dxa"/>
          </w:tcPr>
          <w:p w:rsidR="00A62AEB" w:rsidRDefault="00A62AEB">
            <w:pPr>
              <w:pStyle w:val="ConsPlusNormal"/>
            </w:pPr>
            <w:r>
              <w:t>Всего по Республике Дагестан</w:t>
            </w:r>
          </w:p>
        </w:tc>
        <w:tc>
          <w:tcPr>
            <w:tcW w:w="1304" w:type="dxa"/>
          </w:tcPr>
          <w:p w:rsidR="00A62AEB" w:rsidRDefault="00A62AEB">
            <w:pPr>
              <w:pStyle w:val="ConsPlusNormal"/>
              <w:jc w:val="center"/>
            </w:pPr>
            <w:r>
              <w:t>792700,0</w:t>
            </w:r>
          </w:p>
        </w:tc>
        <w:tc>
          <w:tcPr>
            <w:tcW w:w="1247" w:type="dxa"/>
          </w:tcPr>
          <w:p w:rsidR="00A62AEB" w:rsidRDefault="00A62AEB">
            <w:pPr>
              <w:pStyle w:val="ConsPlusNormal"/>
              <w:jc w:val="center"/>
            </w:pPr>
            <w:r>
              <w:t>816799,8</w:t>
            </w:r>
          </w:p>
        </w:tc>
        <w:tc>
          <w:tcPr>
            <w:tcW w:w="1304" w:type="dxa"/>
          </w:tcPr>
          <w:p w:rsidR="00A62AEB" w:rsidRDefault="00A62AEB">
            <w:pPr>
              <w:pStyle w:val="ConsPlusNormal"/>
              <w:jc w:val="center"/>
            </w:pPr>
            <w:r>
              <w:t>841310,0</w:t>
            </w:r>
          </w:p>
        </w:tc>
        <w:tc>
          <w:tcPr>
            <w:tcW w:w="1304" w:type="dxa"/>
          </w:tcPr>
          <w:p w:rsidR="00A62AEB" w:rsidRDefault="00A62AEB">
            <w:pPr>
              <w:pStyle w:val="ConsPlusNormal"/>
              <w:jc w:val="center"/>
            </w:pPr>
            <w:r>
              <w:t>833000,0</w:t>
            </w:r>
          </w:p>
        </w:tc>
        <w:tc>
          <w:tcPr>
            <w:tcW w:w="1304" w:type="dxa"/>
          </w:tcPr>
          <w:p w:rsidR="00A62AEB" w:rsidRDefault="00A62AEB">
            <w:pPr>
              <w:pStyle w:val="ConsPlusNormal"/>
              <w:jc w:val="center"/>
            </w:pPr>
            <w:r>
              <w:t>840000,0</w:t>
            </w:r>
          </w:p>
        </w:tc>
        <w:tc>
          <w:tcPr>
            <w:tcW w:w="1304" w:type="dxa"/>
          </w:tcPr>
          <w:p w:rsidR="00A62AEB" w:rsidRDefault="00A62AEB">
            <w:pPr>
              <w:pStyle w:val="ConsPlusNormal"/>
              <w:jc w:val="center"/>
            </w:pPr>
            <w:r>
              <w:t>846000,0</w:t>
            </w:r>
          </w:p>
        </w:tc>
        <w:tc>
          <w:tcPr>
            <w:tcW w:w="1304" w:type="dxa"/>
          </w:tcPr>
          <w:p w:rsidR="00A62AEB" w:rsidRDefault="00A62AEB">
            <w:pPr>
              <w:pStyle w:val="ConsPlusNormal"/>
              <w:jc w:val="center"/>
            </w:pPr>
            <w:r>
              <w:t>853000,0</w:t>
            </w:r>
          </w:p>
        </w:tc>
      </w:tr>
      <w:tr w:rsidR="00A62AEB">
        <w:tc>
          <w:tcPr>
            <w:tcW w:w="11910" w:type="dxa"/>
            <w:gridSpan w:val="9"/>
          </w:tcPr>
          <w:p w:rsidR="00A62AEB" w:rsidRDefault="00A62AEB">
            <w:pPr>
              <w:pStyle w:val="ConsPlusNormal"/>
              <w:jc w:val="center"/>
              <w:outlineLvl w:val="2"/>
            </w:pPr>
            <w:r>
              <w:t>Производство шерсти, тонн</w:t>
            </w:r>
          </w:p>
        </w:tc>
      </w:tr>
      <w:tr w:rsidR="00A62AEB">
        <w:tc>
          <w:tcPr>
            <w:tcW w:w="571" w:type="dxa"/>
          </w:tcPr>
          <w:p w:rsidR="00A62AEB" w:rsidRDefault="00A62AEB">
            <w:pPr>
              <w:pStyle w:val="ConsPlusNormal"/>
              <w:jc w:val="center"/>
            </w:pPr>
            <w:r>
              <w:t>1.</w:t>
            </w:r>
          </w:p>
        </w:tc>
        <w:tc>
          <w:tcPr>
            <w:tcW w:w="2268" w:type="dxa"/>
          </w:tcPr>
          <w:p w:rsidR="00A62AEB" w:rsidRDefault="00A62AEB">
            <w:pPr>
              <w:pStyle w:val="ConsPlusNormal"/>
            </w:pPr>
            <w:r>
              <w:t>Бабаюртовский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260,0</w:t>
            </w:r>
          </w:p>
        </w:tc>
        <w:tc>
          <w:tcPr>
            <w:tcW w:w="1304" w:type="dxa"/>
          </w:tcPr>
          <w:p w:rsidR="00A62AEB" w:rsidRDefault="00A62AEB">
            <w:pPr>
              <w:pStyle w:val="ConsPlusNormal"/>
              <w:jc w:val="center"/>
            </w:pPr>
            <w:r>
              <w:t>85,0</w:t>
            </w:r>
          </w:p>
        </w:tc>
        <w:tc>
          <w:tcPr>
            <w:tcW w:w="1304" w:type="dxa"/>
          </w:tcPr>
          <w:p w:rsidR="00A62AEB" w:rsidRDefault="00A62AEB">
            <w:pPr>
              <w:pStyle w:val="ConsPlusNormal"/>
              <w:jc w:val="center"/>
            </w:pPr>
            <w:r>
              <w:t>86,0</w:t>
            </w:r>
          </w:p>
        </w:tc>
        <w:tc>
          <w:tcPr>
            <w:tcW w:w="1304" w:type="dxa"/>
          </w:tcPr>
          <w:p w:rsidR="00A62AEB" w:rsidRDefault="00A62AEB">
            <w:pPr>
              <w:pStyle w:val="ConsPlusNormal"/>
              <w:jc w:val="center"/>
            </w:pPr>
            <w:r>
              <w:t>86,0</w:t>
            </w:r>
          </w:p>
        </w:tc>
        <w:tc>
          <w:tcPr>
            <w:tcW w:w="1304" w:type="dxa"/>
          </w:tcPr>
          <w:p w:rsidR="00A62AEB" w:rsidRDefault="00A62AEB">
            <w:pPr>
              <w:pStyle w:val="ConsPlusNormal"/>
              <w:jc w:val="center"/>
            </w:pPr>
            <w:r>
              <w:t>86,0</w:t>
            </w:r>
          </w:p>
        </w:tc>
        <w:tc>
          <w:tcPr>
            <w:tcW w:w="1304" w:type="dxa"/>
          </w:tcPr>
          <w:p w:rsidR="00A62AEB" w:rsidRDefault="00A62AEB">
            <w:pPr>
              <w:pStyle w:val="ConsPlusNormal"/>
              <w:jc w:val="center"/>
            </w:pPr>
            <w:r>
              <w:t>86,0</w:t>
            </w:r>
          </w:p>
        </w:tc>
      </w:tr>
      <w:tr w:rsidR="00A62AEB">
        <w:tc>
          <w:tcPr>
            <w:tcW w:w="571" w:type="dxa"/>
          </w:tcPr>
          <w:p w:rsidR="00A62AEB" w:rsidRDefault="00A62AEB">
            <w:pPr>
              <w:pStyle w:val="ConsPlusNormal"/>
              <w:jc w:val="center"/>
            </w:pPr>
            <w:r>
              <w:lastRenderedPageBreak/>
              <w:t>2.</w:t>
            </w:r>
          </w:p>
        </w:tc>
        <w:tc>
          <w:tcPr>
            <w:tcW w:w="2268" w:type="dxa"/>
          </w:tcPr>
          <w:p w:rsidR="00A62AEB" w:rsidRDefault="00A62AEB">
            <w:pPr>
              <w:pStyle w:val="ConsPlusNormal"/>
            </w:pPr>
            <w:r>
              <w:t>Кизлярский</w:t>
            </w:r>
          </w:p>
        </w:tc>
        <w:tc>
          <w:tcPr>
            <w:tcW w:w="1304" w:type="dxa"/>
          </w:tcPr>
          <w:p w:rsidR="00A62AEB" w:rsidRDefault="00A62AEB">
            <w:pPr>
              <w:pStyle w:val="ConsPlusNormal"/>
            </w:pPr>
          </w:p>
        </w:tc>
        <w:tc>
          <w:tcPr>
            <w:tcW w:w="1247" w:type="dxa"/>
          </w:tcPr>
          <w:p w:rsidR="00A62AEB" w:rsidRDefault="00A62AEB">
            <w:pPr>
              <w:pStyle w:val="ConsPlusNormal"/>
              <w:jc w:val="center"/>
            </w:pPr>
            <w:r>
              <w:t>660,0</w:t>
            </w:r>
          </w:p>
        </w:tc>
        <w:tc>
          <w:tcPr>
            <w:tcW w:w="1304" w:type="dxa"/>
          </w:tcPr>
          <w:p w:rsidR="00A62AEB" w:rsidRDefault="00A62AEB">
            <w:pPr>
              <w:pStyle w:val="ConsPlusNormal"/>
              <w:jc w:val="center"/>
            </w:pPr>
            <w:r>
              <w:t>458,0</w:t>
            </w:r>
          </w:p>
        </w:tc>
        <w:tc>
          <w:tcPr>
            <w:tcW w:w="1304" w:type="dxa"/>
          </w:tcPr>
          <w:p w:rsidR="00A62AEB" w:rsidRDefault="00A62AEB">
            <w:pPr>
              <w:pStyle w:val="ConsPlusNormal"/>
              <w:jc w:val="center"/>
            </w:pPr>
            <w:r>
              <w:t>462,0</w:t>
            </w:r>
          </w:p>
        </w:tc>
        <w:tc>
          <w:tcPr>
            <w:tcW w:w="1304" w:type="dxa"/>
          </w:tcPr>
          <w:p w:rsidR="00A62AEB" w:rsidRDefault="00A62AEB">
            <w:pPr>
              <w:pStyle w:val="ConsPlusNormal"/>
              <w:jc w:val="center"/>
            </w:pPr>
            <w:r>
              <w:t>462,0</w:t>
            </w:r>
          </w:p>
        </w:tc>
        <w:tc>
          <w:tcPr>
            <w:tcW w:w="1304" w:type="dxa"/>
          </w:tcPr>
          <w:p w:rsidR="00A62AEB" w:rsidRDefault="00A62AEB">
            <w:pPr>
              <w:pStyle w:val="ConsPlusNormal"/>
              <w:jc w:val="center"/>
            </w:pPr>
            <w:r>
              <w:t>466,0</w:t>
            </w:r>
          </w:p>
        </w:tc>
        <w:tc>
          <w:tcPr>
            <w:tcW w:w="1304" w:type="dxa"/>
          </w:tcPr>
          <w:p w:rsidR="00A62AEB" w:rsidRDefault="00A62AEB">
            <w:pPr>
              <w:pStyle w:val="ConsPlusNormal"/>
              <w:jc w:val="center"/>
            </w:pPr>
            <w:r>
              <w:t>466,0</w:t>
            </w:r>
          </w:p>
        </w:tc>
      </w:tr>
      <w:tr w:rsidR="00A62AEB">
        <w:tc>
          <w:tcPr>
            <w:tcW w:w="571" w:type="dxa"/>
          </w:tcPr>
          <w:p w:rsidR="00A62AEB" w:rsidRDefault="00A62AEB">
            <w:pPr>
              <w:pStyle w:val="ConsPlusNormal"/>
              <w:jc w:val="center"/>
            </w:pPr>
            <w:r>
              <w:t>3.</w:t>
            </w:r>
          </w:p>
        </w:tc>
        <w:tc>
          <w:tcPr>
            <w:tcW w:w="2268" w:type="dxa"/>
          </w:tcPr>
          <w:p w:rsidR="00A62AEB" w:rsidRDefault="00A62AEB">
            <w:pPr>
              <w:pStyle w:val="ConsPlusNormal"/>
            </w:pPr>
            <w:r>
              <w:t>Ногайский</w:t>
            </w:r>
          </w:p>
        </w:tc>
        <w:tc>
          <w:tcPr>
            <w:tcW w:w="1304" w:type="dxa"/>
          </w:tcPr>
          <w:p w:rsidR="00A62AEB" w:rsidRDefault="00A62AEB">
            <w:pPr>
              <w:pStyle w:val="ConsPlusNormal"/>
            </w:pPr>
          </w:p>
        </w:tc>
        <w:tc>
          <w:tcPr>
            <w:tcW w:w="1247" w:type="dxa"/>
          </w:tcPr>
          <w:p w:rsidR="00A62AEB" w:rsidRDefault="00A62AEB">
            <w:pPr>
              <w:pStyle w:val="ConsPlusNormal"/>
              <w:jc w:val="center"/>
            </w:pPr>
            <w:r>
              <w:t>1626,0</w:t>
            </w:r>
          </w:p>
        </w:tc>
        <w:tc>
          <w:tcPr>
            <w:tcW w:w="1304" w:type="dxa"/>
          </w:tcPr>
          <w:p w:rsidR="00A62AEB" w:rsidRDefault="00A62AEB">
            <w:pPr>
              <w:pStyle w:val="ConsPlusNormal"/>
              <w:jc w:val="center"/>
            </w:pPr>
            <w:r>
              <w:t>916,0</w:t>
            </w:r>
          </w:p>
        </w:tc>
        <w:tc>
          <w:tcPr>
            <w:tcW w:w="1304" w:type="dxa"/>
          </w:tcPr>
          <w:p w:rsidR="00A62AEB" w:rsidRDefault="00A62AEB">
            <w:pPr>
              <w:pStyle w:val="ConsPlusNormal"/>
              <w:jc w:val="center"/>
            </w:pPr>
            <w:r>
              <w:t>922,0</w:t>
            </w:r>
          </w:p>
        </w:tc>
        <w:tc>
          <w:tcPr>
            <w:tcW w:w="1304" w:type="dxa"/>
          </w:tcPr>
          <w:p w:rsidR="00A62AEB" w:rsidRDefault="00A62AEB">
            <w:pPr>
              <w:pStyle w:val="ConsPlusNormal"/>
              <w:jc w:val="center"/>
            </w:pPr>
            <w:r>
              <w:t>922,0</w:t>
            </w:r>
          </w:p>
        </w:tc>
        <w:tc>
          <w:tcPr>
            <w:tcW w:w="1304" w:type="dxa"/>
          </w:tcPr>
          <w:p w:rsidR="00A62AEB" w:rsidRDefault="00A62AEB">
            <w:pPr>
              <w:pStyle w:val="ConsPlusNormal"/>
              <w:jc w:val="center"/>
            </w:pPr>
            <w:r>
              <w:t>929,0</w:t>
            </w:r>
          </w:p>
        </w:tc>
        <w:tc>
          <w:tcPr>
            <w:tcW w:w="1304" w:type="dxa"/>
          </w:tcPr>
          <w:p w:rsidR="00A62AEB" w:rsidRDefault="00A62AEB">
            <w:pPr>
              <w:pStyle w:val="ConsPlusNormal"/>
              <w:jc w:val="center"/>
            </w:pPr>
            <w:r>
              <w:t>929,0</w:t>
            </w:r>
          </w:p>
        </w:tc>
      </w:tr>
      <w:tr w:rsidR="00A62AEB">
        <w:tc>
          <w:tcPr>
            <w:tcW w:w="571" w:type="dxa"/>
          </w:tcPr>
          <w:p w:rsidR="00A62AEB" w:rsidRDefault="00A62AEB">
            <w:pPr>
              <w:pStyle w:val="ConsPlusNormal"/>
              <w:jc w:val="center"/>
            </w:pPr>
            <w:r>
              <w:t>4.</w:t>
            </w:r>
          </w:p>
        </w:tc>
        <w:tc>
          <w:tcPr>
            <w:tcW w:w="2268" w:type="dxa"/>
          </w:tcPr>
          <w:p w:rsidR="00A62AEB" w:rsidRDefault="00A62AEB">
            <w:pPr>
              <w:pStyle w:val="ConsPlusNormal"/>
            </w:pPr>
            <w:r>
              <w:t>Тарумовский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1169,0</w:t>
            </w:r>
          </w:p>
        </w:tc>
        <w:tc>
          <w:tcPr>
            <w:tcW w:w="1304" w:type="dxa"/>
          </w:tcPr>
          <w:p w:rsidR="00A62AEB" w:rsidRDefault="00A62AEB">
            <w:pPr>
              <w:pStyle w:val="ConsPlusNormal"/>
              <w:jc w:val="center"/>
            </w:pPr>
            <w:r>
              <w:t>1417,0</w:t>
            </w:r>
          </w:p>
        </w:tc>
        <w:tc>
          <w:tcPr>
            <w:tcW w:w="1304" w:type="dxa"/>
          </w:tcPr>
          <w:p w:rsidR="00A62AEB" w:rsidRDefault="00A62AEB">
            <w:pPr>
              <w:pStyle w:val="ConsPlusNormal"/>
              <w:jc w:val="center"/>
            </w:pPr>
            <w:r>
              <w:t>1427,0</w:t>
            </w:r>
          </w:p>
        </w:tc>
        <w:tc>
          <w:tcPr>
            <w:tcW w:w="1304" w:type="dxa"/>
          </w:tcPr>
          <w:p w:rsidR="00A62AEB" w:rsidRDefault="00A62AEB">
            <w:pPr>
              <w:pStyle w:val="ConsPlusNormal"/>
              <w:jc w:val="center"/>
            </w:pPr>
            <w:r>
              <w:t>1427,0</w:t>
            </w:r>
          </w:p>
        </w:tc>
        <w:tc>
          <w:tcPr>
            <w:tcW w:w="1304" w:type="dxa"/>
          </w:tcPr>
          <w:p w:rsidR="00A62AEB" w:rsidRDefault="00A62AEB">
            <w:pPr>
              <w:pStyle w:val="ConsPlusNormal"/>
              <w:jc w:val="center"/>
            </w:pPr>
            <w:r>
              <w:t>1428,0</w:t>
            </w:r>
          </w:p>
        </w:tc>
        <w:tc>
          <w:tcPr>
            <w:tcW w:w="1304" w:type="dxa"/>
          </w:tcPr>
          <w:p w:rsidR="00A62AEB" w:rsidRDefault="00A62AEB">
            <w:pPr>
              <w:pStyle w:val="ConsPlusNormal"/>
              <w:jc w:val="center"/>
            </w:pPr>
            <w:r>
              <w:t>1428,0</w:t>
            </w:r>
          </w:p>
        </w:tc>
      </w:tr>
      <w:tr w:rsidR="00A62AEB">
        <w:tc>
          <w:tcPr>
            <w:tcW w:w="571" w:type="dxa"/>
          </w:tcPr>
          <w:p w:rsidR="00A62AEB" w:rsidRDefault="00A62AEB">
            <w:pPr>
              <w:pStyle w:val="ConsPlusNormal"/>
              <w:jc w:val="center"/>
            </w:pPr>
            <w:r>
              <w:t>5.</w:t>
            </w:r>
          </w:p>
        </w:tc>
        <w:tc>
          <w:tcPr>
            <w:tcW w:w="2268" w:type="dxa"/>
          </w:tcPr>
          <w:p w:rsidR="00A62AEB" w:rsidRDefault="00A62AEB">
            <w:pPr>
              <w:pStyle w:val="ConsPlusNormal"/>
            </w:pPr>
            <w:r>
              <w:t>Хасавюртовский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319,0</w:t>
            </w:r>
          </w:p>
        </w:tc>
        <w:tc>
          <w:tcPr>
            <w:tcW w:w="1304" w:type="dxa"/>
          </w:tcPr>
          <w:p w:rsidR="00A62AEB" w:rsidRDefault="00A62AEB">
            <w:pPr>
              <w:pStyle w:val="ConsPlusNormal"/>
              <w:jc w:val="center"/>
            </w:pPr>
            <w:r>
              <w:t>229,0</w:t>
            </w:r>
          </w:p>
        </w:tc>
        <w:tc>
          <w:tcPr>
            <w:tcW w:w="1304" w:type="dxa"/>
          </w:tcPr>
          <w:p w:rsidR="00A62AEB" w:rsidRDefault="00A62AEB">
            <w:pPr>
              <w:pStyle w:val="ConsPlusNormal"/>
              <w:jc w:val="center"/>
            </w:pPr>
            <w:r>
              <w:t>231,0</w:t>
            </w:r>
          </w:p>
        </w:tc>
        <w:tc>
          <w:tcPr>
            <w:tcW w:w="1304" w:type="dxa"/>
          </w:tcPr>
          <w:p w:rsidR="00A62AEB" w:rsidRDefault="00A62AEB">
            <w:pPr>
              <w:pStyle w:val="ConsPlusNormal"/>
              <w:jc w:val="center"/>
            </w:pPr>
            <w:r>
              <w:t>231,0</w:t>
            </w:r>
          </w:p>
        </w:tc>
        <w:tc>
          <w:tcPr>
            <w:tcW w:w="1304" w:type="dxa"/>
          </w:tcPr>
          <w:p w:rsidR="00A62AEB" w:rsidRDefault="00A62AEB">
            <w:pPr>
              <w:pStyle w:val="ConsPlusNormal"/>
              <w:jc w:val="center"/>
            </w:pPr>
            <w:r>
              <w:t>232,0</w:t>
            </w:r>
          </w:p>
        </w:tc>
        <w:tc>
          <w:tcPr>
            <w:tcW w:w="1304" w:type="dxa"/>
          </w:tcPr>
          <w:p w:rsidR="00A62AEB" w:rsidRDefault="00A62AEB">
            <w:pPr>
              <w:pStyle w:val="ConsPlusNormal"/>
              <w:jc w:val="center"/>
            </w:pPr>
            <w:r>
              <w:t>232,0</w:t>
            </w:r>
          </w:p>
        </w:tc>
      </w:tr>
      <w:tr w:rsidR="00A62AEB">
        <w:tc>
          <w:tcPr>
            <w:tcW w:w="571" w:type="dxa"/>
          </w:tcPr>
          <w:p w:rsidR="00A62AEB" w:rsidRDefault="00A62AEB">
            <w:pPr>
              <w:pStyle w:val="ConsPlusNormal"/>
              <w:jc w:val="center"/>
            </w:pPr>
            <w:r>
              <w:t>6.</w:t>
            </w:r>
          </w:p>
        </w:tc>
        <w:tc>
          <w:tcPr>
            <w:tcW w:w="2268" w:type="dxa"/>
          </w:tcPr>
          <w:p w:rsidR="00A62AEB" w:rsidRDefault="00A62AEB">
            <w:pPr>
              <w:pStyle w:val="ConsPlusNormal"/>
            </w:pPr>
            <w:r>
              <w:t>Кизилюртовский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89,0</w:t>
            </w:r>
          </w:p>
        </w:tc>
        <w:tc>
          <w:tcPr>
            <w:tcW w:w="1304" w:type="dxa"/>
          </w:tcPr>
          <w:p w:rsidR="00A62AEB" w:rsidRDefault="00A62AEB">
            <w:pPr>
              <w:pStyle w:val="ConsPlusNormal"/>
              <w:jc w:val="center"/>
            </w:pPr>
            <w:r>
              <w:t>115,0</w:t>
            </w:r>
          </w:p>
        </w:tc>
        <w:tc>
          <w:tcPr>
            <w:tcW w:w="1304" w:type="dxa"/>
          </w:tcPr>
          <w:p w:rsidR="00A62AEB" w:rsidRDefault="00A62AEB">
            <w:pPr>
              <w:pStyle w:val="ConsPlusNormal"/>
              <w:jc w:val="center"/>
            </w:pPr>
            <w:r>
              <w:t>115,0</w:t>
            </w:r>
          </w:p>
        </w:tc>
        <w:tc>
          <w:tcPr>
            <w:tcW w:w="1304" w:type="dxa"/>
          </w:tcPr>
          <w:p w:rsidR="00A62AEB" w:rsidRDefault="00A62AEB">
            <w:pPr>
              <w:pStyle w:val="ConsPlusNormal"/>
              <w:jc w:val="center"/>
            </w:pPr>
            <w:r>
              <w:t>115,0</w:t>
            </w:r>
          </w:p>
        </w:tc>
        <w:tc>
          <w:tcPr>
            <w:tcW w:w="1304" w:type="dxa"/>
          </w:tcPr>
          <w:p w:rsidR="00A62AEB" w:rsidRDefault="00A62AEB">
            <w:pPr>
              <w:pStyle w:val="ConsPlusNormal"/>
              <w:jc w:val="center"/>
            </w:pPr>
            <w:r>
              <w:t>117,0</w:t>
            </w:r>
          </w:p>
        </w:tc>
        <w:tc>
          <w:tcPr>
            <w:tcW w:w="1304" w:type="dxa"/>
          </w:tcPr>
          <w:p w:rsidR="00A62AEB" w:rsidRDefault="00A62AEB">
            <w:pPr>
              <w:pStyle w:val="ConsPlusNormal"/>
              <w:jc w:val="center"/>
            </w:pPr>
            <w:r>
              <w:t>117,0</w:t>
            </w:r>
          </w:p>
        </w:tc>
      </w:tr>
      <w:tr w:rsidR="00A62AEB">
        <w:tc>
          <w:tcPr>
            <w:tcW w:w="571" w:type="dxa"/>
          </w:tcPr>
          <w:p w:rsidR="00A62AEB" w:rsidRDefault="00A62AEB">
            <w:pPr>
              <w:pStyle w:val="ConsPlusNormal"/>
              <w:jc w:val="center"/>
            </w:pPr>
            <w:r>
              <w:t>7.</w:t>
            </w:r>
          </w:p>
        </w:tc>
        <w:tc>
          <w:tcPr>
            <w:tcW w:w="2268" w:type="dxa"/>
          </w:tcPr>
          <w:p w:rsidR="00A62AEB" w:rsidRDefault="00A62AEB">
            <w:pPr>
              <w:pStyle w:val="ConsPlusNormal"/>
            </w:pPr>
            <w:r>
              <w:t>Дербентский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35,0</w:t>
            </w:r>
          </w:p>
        </w:tc>
        <w:tc>
          <w:tcPr>
            <w:tcW w:w="1304" w:type="dxa"/>
          </w:tcPr>
          <w:p w:rsidR="00A62AEB" w:rsidRDefault="00A62AEB">
            <w:pPr>
              <w:pStyle w:val="ConsPlusNormal"/>
              <w:jc w:val="center"/>
            </w:pPr>
            <w:r>
              <w:t>56,0</w:t>
            </w:r>
          </w:p>
        </w:tc>
        <w:tc>
          <w:tcPr>
            <w:tcW w:w="1304" w:type="dxa"/>
          </w:tcPr>
          <w:p w:rsidR="00A62AEB" w:rsidRDefault="00A62AEB">
            <w:pPr>
              <w:pStyle w:val="ConsPlusNormal"/>
              <w:jc w:val="center"/>
            </w:pPr>
            <w:r>
              <w:t>57,0</w:t>
            </w:r>
          </w:p>
        </w:tc>
        <w:tc>
          <w:tcPr>
            <w:tcW w:w="1304" w:type="dxa"/>
          </w:tcPr>
          <w:p w:rsidR="00A62AEB" w:rsidRDefault="00A62AEB">
            <w:pPr>
              <w:pStyle w:val="ConsPlusNormal"/>
              <w:jc w:val="center"/>
            </w:pPr>
            <w:r>
              <w:t>57,0</w:t>
            </w:r>
          </w:p>
        </w:tc>
        <w:tc>
          <w:tcPr>
            <w:tcW w:w="1304" w:type="dxa"/>
          </w:tcPr>
          <w:p w:rsidR="00A62AEB" w:rsidRDefault="00A62AEB">
            <w:pPr>
              <w:pStyle w:val="ConsPlusNormal"/>
              <w:jc w:val="center"/>
            </w:pPr>
            <w:r>
              <w:t>57,0</w:t>
            </w:r>
          </w:p>
        </w:tc>
        <w:tc>
          <w:tcPr>
            <w:tcW w:w="1304" w:type="dxa"/>
          </w:tcPr>
          <w:p w:rsidR="00A62AEB" w:rsidRDefault="00A62AEB">
            <w:pPr>
              <w:pStyle w:val="ConsPlusNormal"/>
              <w:jc w:val="center"/>
            </w:pPr>
            <w:r>
              <w:t>57,0</w:t>
            </w:r>
          </w:p>
        </w:tc>
      </w:tr>
      <w:tr w:rsidR="00A62AEB">
        <w:tc>
          <w:tcPr>
            <w:tcW w:w="571" w:type="dxa"/>
          </w:tcPr>
          <w:p w:rsidR="00A62AEB" w:rsidRDefault="00A62AEB">
            <w:pPr>
              <w:pStyle w:val="ConsPlusNormal"/>
              <w:jc w:val="center"/>
            </w:pPr>
            <w:r>
              <w:t>8.</w:t>
            </w:r>
          </w:p>
        </w:tc>
        <w:tc>
          <w:tcPr>
            <w:tcW w:w="2268" w:type="dxa"/>
          </w:tcPr>
          <w:p w:rsidR="00A62AEB" w:rsidRDefault="00A62AEB">
            <w:pPr>
              <w:pStyle w:val="ConsPlusNormal"/>
            </w:pPr>
            <w:r>
              <w:t>Каякентский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33,0</w:t>
            </w:r>
          </w:p>
        </w:tc>
        <w:tc>
          <w:tcPr>
            <w:tcW w:w="1304" w:type="dxa"/>
          </w:tcPr>
          <w:p w:rsidR="00A62AEB" w:rsidRDefault="00A62AEB">
            <w:pPr>
              <w:pStyle w:val="ConsPlusNormal"/>
              <w:jc w:val="center"/>
            </w:pPr>
            <w:r>
              <w:t>43,0</w:t>
            </w:r>
          </w:p>
        </w:tc>
        <w:tc>
          <w:tcPr>
            <w:tcW w:w="1304" w:type="dxa"/>
          </w:tcPr>
          <w:p w:rsidR="00A62AEB" w:rsidRDefault="00A62AEB">
            <w:pPr>
              <w:pStyle w:val="ConsPlusNormal"/>
              <w:jc w:val="center"/>
            </w:pPr>
            <w:r>
              <w:t>43,0</w:t>
            </w:r>
          </w:p>
        </w:tc>
        <w:tc>
          <w:tcPr>
            <w:tcW w:w="1304" w:type="dxa"/>
          </w:tcPr>
          <w:p w:rsidR="00A62AEB" w:rsidRDefault="00A62AEB">
            <w:pPr>
              <w:pStyle w:val="ConsPlusNormal"/>
              <w:jc w:val="center"/>
            </w:pPr>
            <w:r>
              <w:t>43,0</w:t>
            </w:r>
          </w:p>
        </w:tc>
        <w:tc>
          <w:tcPr>
            <w:tcW w:w="1304" w:type="dxa"/>
          </w:tcPr>
          <w:p w:rsidR="00A62AEB" w:rsidRDefault="00A62AEB">
            <w:pPr>
              <w:pStyle w:val="ConsPlusNormal"/>
              <w:jc w:val="center"/>
            </w:pPr>
            <w:r>
              <w:t>44,0</w:t>
            </w:r>
          </w:p>
        </w:tc>
        <w:tc>
          <w:tcPr>
            <w:tcW w:w="1304" w:type="dxa"/>
          </w:tcPr>
          <w:p w:rsidR="00A62AEB" w:rsidRDefault="00A62AEB">
            <w:pPr>
              <w:pStyle w:val="ConsPlusNormal"/>
              <w:jc w:val="center"/>
            </w:pPr>
            <w:r>
              <w:t>44,0</w:t>
            </w:r>
          </w:p>
        </w:tc>
      </w:tr>
      <w:tr w:rsidR="00A62AEB">
        <w:tc>
          <w:tcPr>
            <w:tcW w:w="571" w:type="dxa"/>
          </w:tcPr>
          <w:p w:rsidR="00A62AEB" w:rsidRDefault="00A62AEB">
            <w:pPr>
              <w:pStyle w:val="ConsPlusNormal"/>
              <w:jc w:val="center"/>
            </w:pPr>
            <w:r>
              <w:t>9.</w:t>
            </w:r>
          </w:p>
        </w:tc>
        <w:tc>
          <w:tcPr>
            <w:tcW w:w="2268" w:type="dxa"/>
          </w:tcPr>
          <w:p w:rsidR="00A62AEB" w:rsidRDefault="00A62AEB">
            <w:pPr>
              <w:pStyle w:val="ConsPlusNormal"/>
            </w:pPr>
            <w:r>
              <w:t>Карабудахкентский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140,0</w:t>
            </w:r>
          </w:p>
        </w:tc>
        <w:tc>
          <w:tcPr>
            <w:tcW w:w="1304" w:type="dxa"/>
          </w:tcPr>
          <w:p w:rsidR="00A62AEB" w:rsidRDefault="00A62AEB">
            <w:pPr>
              <w:pStyle w:val="ConsPlusNormal"/>
              <w:jc w:val="center"/>
            </w:pPr>
            <w:r>
              <w:t>181,0</w:t>
            </w:r>
          </w:p>
        </w:tc>
        <w:tc>
          <w:tcPr>
            <w:tcW w:w="1304" w:type="dxa"/>
          </w:tcPr>
          <w:p w:rsidR="00A62AEB" w:rsidRDefault="00A62AEB">
            <w:pPr>
              <w:pStyle w:val="ConsPlusNormal"/>
              <w:jc w:val="center"/>
            </w:pPr>
            <w:r>
              <w:t>182,0</w:t>
            </w:r>
          </w:p>
        </w:tc>
        <w:tc>
          <w:tcPr>
            <w:tcW w:w="1304" w:type="dxa"/>
          </w:tcPr>
          <w:p w:rsidR="00A62AEB" w:rsidRDefault="00A62AEB">
            <w:pPr>
              <w:pStyle w:val="ConsPlusNormal"/>
              <w:jc w:val="center"/>
            </w:pPr>
            <w:r>
              <w:t>182,0</w:t>
            </w:r>
          </w:p>
        </w:tc>
        <w:tc>
          <w:tcPr>
            <w:tcW w:w="1304" w:type="dxa"/>
          </w:tcPr>
          <w:p w:rsidR="00A62AEB" w:rsidRDefault="00A62AEB">
            <w:pPr>
              <w:pStyle w:val="ConsPlusNormal"/>
              <w:jc w:val="center"/>
            </w:pPr>
            <w:r>
              <w:t>183,0</w:t>
            </w:r>
          </w:p>
        </w:tc>
        <w:tc>
          <w:tcPr>
            <w:tcW w:w="1304" w:type="dxa"/>
          </w:tcPr>
          <w:p w:rsidR="00A62AEB" w:rsidRDefault="00A62AEB">
            <w:pPr>
              <w:pStyle w:val="ConsPlusNormal"/>
              <w:jc w:val="center"/>
            </w:pPr>
            <w:r>
              <w:t>183,0</w:t>
            </w:r>
          </w:p>
        </w:tc>
      </w:tr>
      <w:tr w:rsidR="00A62AEB">
        <w:tc>
          <w:tcPr>
            <w:tcW w:w="571" w:type="dxa"/>
          </w:tcPr>
          <w:p w:rsidR="00A62AEB" w:rsidRDefault="00A62AEB">
            <w:pPr>
              <w:pStyle w:val="ConsPlusNormal"/>
              <w:jc w:val="center"/>
            </w:pPr>
            <w:r>
              <w:t>10.</w:t>
            </w:r>
          </w:p>
        </w:tc>
        <w:tc>
          <w:tcPr>
            <w:tcW w:w="2268" w:type="dxa"/>
          </w:tcPr>
          <w:p w:rsidR="00A62AEB" w:rsidRDefault="00A62AEB">
            <w:pPr>
              <w:pStyle w:val="ConsPlusNormal"/>
            </w:pPr>
            <w:r>
              <w:t>Магарамкентский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45,0</w:t>
            </w:r>
          </w:p>
        </w:tc>
        <w:tc>
          <w:tcPr>
            <w:tcW w:w="1304" w:type="dxa"/>
          </w:tcPr>
          <w:p w:rsidR="00A62AEB" w:rsidRDefault="00A62AEB">
            <w:pPr>
              <w:pStyle w:val="ConsPlusNormal"/>
              <w:jc w:val="center"/>
            </w:pPr>
            <w:r>
              <w:t>76,0</w:t>
            </w:r>
          </w:p>
        </w:tc>
        <w:tc>
          <w:tcPr>
            <w:tcW w:w="1304" w:type="dxa"/>
          </w:tcPr>
          <w:p w:rsidR="00A62AEB" w:rsidRDefault="00A62AEB">
            <w:pPr>
              <w:pStyle w:val="ConsPlusNormal"/>
              <w:jc w:val="center"/>
            </w:pPr>
            <w:r>
              <w:t>77,0</w:t>
            </w:r>
          </w:p>
        </w:tc>
        <w:tc>
          <w:tcPr>
            <w:tcW w:w="1304" w:type="dxa"/>
          </w:tcPr>
          <w:p w:rsidR="00A62AEB" w:rsidRDefault="00A62AEB">
            <w:pPr>
              <w:pStyle w:val="ConsPlusNormal"/>
              <w:jc w:val="center"/>
            </w:pPr>
            <w:r>
              <w:t>77,0</w:t>
            </w:r>
          </w:p>
        </w:tc>
        <w:tc>
          <w:tcPr>
            <w:tcW w:w="1304" w:type="dxa"/>
          </w:tcPr>
          <w:p w:rsidR="00A62AEB" w:rsidRDefault="00A62AEB">
            <w:pPr>
              <w:pStyle w:val="ConsPlusNormal"/>
              <w:jc w:val="center"/>
            </w:pPr>
            <w:r>
              <w:t>77,0</w:t>
            </w:r>
          </w:p>
        </w:tc>
        <w:tc>
          <w:tcPr>
            <w:tcW w:w="1304" w:type="dxa"/>
          </w:tcPr>
          <w:p w:rsidR="00A62AEB" w:rsidRDefault="00A62AEB">
            <w:pPr>
              <w:pStyle w:val="ConsPlusNormal"/>
              <w:jc w:val="center"/>
            </w:pPr>
            <w:r>
              <w:t>77,0</w:t>
            </w:r>
          </w:p>
        </w:tc>
      </w:tr>
      <w:tr w:rsidR="00A62AEB">
        <w:tc>
          <w:tcPr>
            <w:tcW w:w="571" w:type="dxa"/>
          </w:tcPr>
          <w:p w:rsidR="00A62AEB" w:rsidRDefault="00A62AEB">
            <w:pPr>
              <w:pStyle w:val="ConsPlusNormal"/>
              <w:jc w:val="center"/>
            </w:pPr>
            <w:r>
              <w:t>11.</w:t>
            </w:r>
          </w:p>
        </w:tc>
        <w:tc>
          <w:tcPr>
            <w:tcW w:w="2268" w:type="dxa"/>
          </w:tcPr>
          <w:p w:rsidR="00A62AEB" w:rsidRDefault="00A62AEB">
            <w:pPr>
              <w:pStyle w:val="ConsPlusNormal"/>
            </w:pPr>
            <w:r>
              <w:t>г. Махачкала</w:t>
            </w:r>
          </w:p>
        </w:tc>
        <w:tc>
          <w:tcPr>
            <w:tcW w:w="1304" w:type="dxa"/>
          </w:tcPr>
          <w:p w:rsidR="00A62AEB" w:rsidRDefault="00A62AEB">
            <w:pPr>
              <w:pStyle w:val="ConsPlusNormal"/>
            </w:pPr>
          </w:p>
        </w:tc>
        <w:tc>
          <w:tcPr>
            <w:tcW w:w="1247" w:type="dxa"/>
          </w:tcPr>
          <w:p w:rsidR="00A62AEB" w:rsidRDefault="00A62AEB">
            <w:pPr>
              <w:pStyle w:val="ConsPlusNormal"/>
              <w:jc w:val="center"/>
            </w:pPr>
            <w:r>
              <w:t>52,0</w:t>
            </w:r>
          </w:p>
        </w:tc>
        <w:tc>
          <w:tcPr>
            <w:tcW w:w="1304" w:type="dxa"/>
          </w:tcPr>
          <w:p w:rsidR="00A62AEB" w:rsidRDefault="00A62AEB">
            <w:pPr>
              <w:pStyle w:val="ConsPlusNormal"/>
              <w:jc w:val="center"/>
            </w:pPr>
            <w:r>
              <w:t>75,0</w:t>
            </w:r>
          </w:p>
        </w:tc>
        <w:tc>
          <w:tcPr>
            <w:tcW w:w="1304" w:type="dxa"/>
          </w:tcPr>
          <w:p w:rsidR="00A62AEB" w:rsidRDefault="00A62AEB">
            <w:pPr>
              <w:pStyle w:val="ConsPlusNormal"/>
              <w:jc w:val="center"/>
            </w:pPr>
            <w:r>
              <w:t>75,0</w:t>
            </w:r>
          </w:p>
        </w:tc>
        <w:tc>
          <w:tcPr>
            <w:tcW w:w="1304" w:type="dxa"/>
          </w:tcPr>
          <w:p w:rsidR="00A62AEB" w:rsidRDefault="00A62AEB">
            <w:pPr>
              <w:pStyle w:val="ConsPlusNormal"/>
              <w:jc w:val="center"/>
            </w:pPr>
            <w:r>
              <w:t>75,0</w:t>
            </w:r>
          </w:p>
        </w:tc>
        <w:tc>
          <w:tcPr>
            <w:tcW w:w="1304" w:type="dxa"/>
          </w:tcPr>
          <w:p w:rsidR="00A62AEB" w:rsidRDefault="00A62AEB">
            <w:pPr>
              <w:pStyle w:val="ConsPlusNormal"/>
              <w:jc w:val="center"/>
            </w:pPr>
            <w:r>
              <w:t>76,0</w:t>
            </w:r>
          </w:p>
        </w:tc>
        <w:tc>
          <w:tcPr>
            <w:tcW w:w="1304" w:type="dxa"/>
          </w:tcPr>
          <w:p w:rsidR="00A62AEB" w:rsidRDefault="00A62AEB">
            <w:pPr>
              <w:pStyle w:val="ConsPlusNormal"/>
              <w:jc w:val="center"/>
            </w:pPr>
            <w:r>
              <w:t>76,0</w:t>
            </w:r>
          </w:p>
        </w:tc>
      </w:tr>
      <w:tr w:rsidR="00A62AEB">
        <w:tc>
          <w:tcPr>
            <w:tcW w:w="571" w:type="dxa"/>
          </w:tcPr>
          <w:p w:rsidR="00A62AEB" w:rsidRDefault="00A62AEB">
            <w:pPr>
              <w:pStyle w:val="ConsPlusNormal"/>
              <w:jc w:val="center"/>
            </w:pPr>
            <w:r>
              <w:t>12.</w:t>
            </w:r>
          </w:p>
        </w:tc>
        <w:tc>
          <w:tcPr>
            <w:tcW w:w="2268" w:type="dxa"/>
          </w:tcPr>
          <w:p w:rsidR="00A62AEB" w:rsidRDefault="00A62AEB">
            <w:pPr>
              <w:pStyle w:val="ConsPlusNormal"/>
            </w:pPr>
            <w:r>
              <w:t>Кумторкалинский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28,0</w:t>
            </w:r>
          </w:p>
        </w:tc>
        <w:tc>
          <w:tcPr>
            <w:tcW w:w="1304" w:type="dxa"/>
          </w:tcPr>
          <w:p w:rsidR="00A62AEB" w:rsidRDefault="00A62AEB">
            <w:pPr>
              <w:pStyle w:val="ConsPlusNormal"/>
              <w:jc w:val="center"/>
            </w:pPr>
            <w:r>
              <w:t>50,0</w:t>
            </w:r>
          </w:p>
        </w:tc>
        <w:tc>
          <w:tcPr>
            <w:tcW w:w="1304" w:type="dxa"/>
          </w:tcPr>
          <w:p w:rsidR="00A62AEB" w:rsidRDefault="00A62AEB">
            <w:pPr>
              <w:pStyle w:val="ConsPlusNormal"/>
              <w:jc w:val="center"/>
            </w:pPr>
            <w:r>
              <w:t>50,0</w:t>
            </w:r>
          </w:p>
        </w:tc>
        <w:tc>
          <w:tcPr>
            <w:tcW w:w="1304" w:type="dxa"/>
          </w:tcPr>
          <w:p w:rsidR="00A62AEB" w:rsidRDefault="00A62AEB">
            <w:pPr>
              <w:pStyle w:val="ConsPlusNormal"/>
              <w:jc w:val="center"/>
            </w:pPr>
            <w:r>
              <w:t>50,0</w:t>
            </w:r>
          </w:p>
        </w:tc>
        <w:tc>
          <w:tcPr>
            <w:tcW w:w="1304" w:type="dxa"/>
          </w:tcPr>
          <w:p w:rsidR="00A62AEB" w:rsidRDefault="00A62AEB">
            <w:pPr>
              <w:pStyle w:val="ConsPlusNormal"/>
              <w:jc w:val="center"/>
            </w:pPr>
            <w:r>
              <w:t>51,0</w:t>
            </w:r>
          </w:p>
        </w:tc>
        <w:tc>
          <w:tcPr>
            <w:tcW w:w="1304" w:type="dxa"/>
          </w:tcPr>
          <w:p w:rsidR="00A62AEB" w:rsidRDefault="00A62AEB">
            <w:pPr>
              <w:pStyle w:val="ConsPlusNormal"/>
              <w:jc w:val="center"/>
            </w:pPr>
            <w:r>
              <w:t>51,0</w:t>
            </w:r>
          </w:p>
        </w:tc>
      </w:tr>
      <w:tr w:rsidR="00A62AEB">
        <w:tc>
          <w:tcPr>
            <w:tcW w:w="571" w:type="dxa"/>
          </w:tcPr>
          <w:p w:rsidR="00A62AEB" w:rsidRDefault="00A62AEB">
            <w:pPr>
              <w:pStyle w:val="ConsPlusNormal"/>
              <w:jc w:val="center"/>
            </w:pPr>
            <w:r>
              <w:t>13.</w:t>
            </w:r>
          </w:p>
        </w:tc>
        <w:tc>
          <w:tcPr>
            <w:tcW w:w="2268" w:type="dxa"/>
          </w:tcPr>
          <w:p w:rsidR="00A62AEB" w:rsidRDefault="00A62AEB">
            <w:pPr>
              <w:pStyle w:val="ConsPlusNormal"/>
            </w:pPr>
            <w:r>
              <w:t>Буйнакский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664,0</w:t>
            </w:r>
          </w:p>
        </w:tc>
        <w:tc>
          <w:tcPr>
            <w:tcW w:w="1304" w:type="dxa"/>
          </w:tcPr>
          <w:p w:rsidR="00A62AEB" w:rsidRDefault="00A62AEB">
            <w:pPr>
              <w:pStyle w:val="ConsPlusNormal"/>
              <w:jc w:val="center"/>
            </w:pPr>
            <w:r>
              <w:t>658,0</w:t>
            </w:r>
          </w:p>
        </w:tc>
        <w:tc>
          <w:tcPr>
            <w:tcW w:w="1304" w:type="dxa"/>
          </w:tcPr>
          <w:p w:rsidR="00A62AEB" w:rsidRDefault="00A62AEB">
            <w:pPr>
              <w:pStyle w:val="ConsPlusNormal"/>
              <w:jc w:val="center"/>
            </w:pPr>
            <w:r>
              <w:t>663,0</w:t>
            </w:r>
          </w:p>
        </w:tc>
        <w:tc>
          <w:tcPr>
            <w:tcW w:w="1304" w:type="dxa"/>
          </w:tcPr>
          <w:p w:rsidR="00A62AEB" w:rsidRDefault="00A62AEB">
            <w:pPr>
              <w:pStyle w:val="ConsPlusNormal"/>
              <w:jc w:val="center"/>
            </w:pPr>
            <w:r>
              <w:t>663,0</w:t>
            </w:r>
          </w:p>
        </w:tc>
        <w:tc>
          <w:tcPr>
            <w:tcW w:w="1304" w:type="dxa"/>
          </w:tcPr>
          <w:p w:rsidR="00A62AEB" w:rsidRDefault="00A62AEB">
            <w:pPr>
              <w:pStyle w:val="ConsPlusNormal"/>
              <w:jc w:val="center"/>
            </w:pPr>
            <w:r>
              <w:t>668,0</w:t>
            </w:r>
          </w:p>
        </w:tc>
        <w:tc>
          <w:tcPr>
            <w:tcW w:w="1304" w:type="dxa"/>
          </w:tcPr>
          <w:p w:rsidR="00A62AEB" w:rsidRDefault="00A62AEB">
            <w:pPr>
              <w:pStyle w:val="ConsPlusNormal"/>
              <w:jc w:val="center"/>
            </w:pPr>
            <w:r>
              <w:t>668,0</w:t>
            </w:r>
          </w:p>
        </w:tc>
      </w:tr>
      <w:tr w:rsidR="00A62AEB">
        <w:tc>
          <w:tcPr>
            <w:tcW w:w="571" w:type="dxa"/>
          </w:tcPr>
          <w:p w:rsidR="00A62AEB" w:rsidRDefault="00A62AEB">
            <w:pPr>
              <w:pStyle w:val="ConsPlusNormal"/>
              <w:jc w:val="center"/>
            </w:pPr>
            <w:r>
              <w:t>14.</w:t>
            </w:r>
          </w:p>
        </w:tc>
        <w:tc>
          <w:tcPr>
            <w:tcW w:w="2268" w:type="dxa"/>
          </w:tcPr>
          <w:p w:rsidR="00A62AEB" w:rsidRDefault="00A62AEB">
            <w:pPr>
              <w:pStyle w:val="ConsPlusNormal"/>
            </w:pPr>
            <w:r>
              <w:t>Казбековский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274,0</w:t>
            </w:r>
          </w:p>
        </w:tc>
        <w:tc>
          <w:tcPr>
            <w:tcW w:w="1304" w:type="dxa"/>
          </w:tcPr>
          <w:p w:rsidR="00A62AEB" w:rsidRDefault="00A62AEB">
            <w:pPr>
              <w:pStyle w:val="ConsPlusNormal"/>
              <w:jc w:val="center"/>
            </w:pPr>
            <w:r>
              <w:t>223,0</w:t>
            </w:r>
          </w:p>
        </w:tc>
        <w:tc>
          <w:tcPr>
            <w:tcW w:w="1304" w:type="dxa"/>
          </w:tcPr>
          <w:p w:rsidR="00A62AEB" w:rsidRDefault="00A62AEB">
            <w:pPr>
              <w:pStyle w:val="ConsPlusNormal"/>
              <w:jc w:val="center"/>
            </w:pPr>
            <w:r>
              <w:t>225,0</w:t>
            </w:r>
          </w:p>
        </w:tc>
        <w:tc>
          <w:tcPr>
            <w:tcW w:w="1304" w:type="dxa"/>
          </w:tcPr>
          <w:p w:rsidR="00A62AEB" w:rsidRDefault="00A62AEB">
            <w:pPr>
              <w:pStyle w:val="ConsPlusNormal"/>
              <w:jc w:val="center"/>
            </w:pPr>
            <w:r>
              <w:t>225,0</w:t>
            </w:r>
          </w:p>
        </w:tc>
        <w:tc>
          <w:tcPr>
            <w:tcW w:w="1304" w:type="dxa"/>
          </w:tcPr>
          <w:p w:rsidR="00A62AEB" w:rsidRDefault="00A62AEB">
            <w:pPr>
              <w:pStyle w:val="ConsPlusNormal"/>
              <w:jc w:val="center"/>
            </w:pPr>
            <w:r>
              <w:t>226,0</w:t>
            </w:r>
          </w:p>
        </w:tc>
        <w:tc>
          <w:tcPr>
            <w:tcW w:w="1304" w:type="dxa"/>
          </w:tcPr>
          <w:p w:rsidR="00A62AEB" w:rsidRDefault="00A62AEB">
            <w:pPr>
              <w:pStyle w:val="ConsPlusNormal"/>
              <w:jc w:val="center"/>
            </w:pPr>
            <w:r>
              <w:t>226,0</w:t>
            </w:r>
          </w:p>
        </w:tc>
      </w:tr>
      <w:tr w:rsidR="00A62AEB">
        <w:tc>
          <w:tcPr>
            <w:tcW w:w="571" w:type="dxa"/>
          </w:tcPr>
          <w:p w:rsidR="00A62AEB" w:rsidRDefault="00A62AEB">
            <w:pPr>
              <w:pStyle w:val="ConsPlusNormal"/>
              <w:jc w:val="center"/>
            </w:pPr>
            <w:r>
              <w:t>15.</w:t>
            </w:r>
          </w:p>
        </w:tc>
        <w:tc>
          <w:tcPr>
            <w:tcW w:w="2268" w:type="dxa"/>
          </w:tcPr>
          <w:p w:rsidR="00A62AEB" w:rsidRDefault="00A62AEB">
            <w:pPr>
              <w:pStyle w:val="ConsPlusNormal"/>
            </w:pPr>
            <w:r>
              <w:t>Сулейман-Стальский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35,0</w:t>
            </w:r>
          </w:p>
        </w:tc>
        <w:tc>
          <w:tcPr>
            <w:tcW w:w="1304" w:type="dxa"/>
          </w:tcPr>
          <w:p w:rsidR="00A62AEB" w:rsidRDefault="00A62AEB">
            <w:pPr>
              <w:pStyle w:val="ConsPlusNormal"/>
              <w:jc w:val="center"/>
            </w:pPr>
            <w:r>
              <w:t>67,0</w:t>
            </w:r>
          </w:p>
        </w:tc>
        <w:tc>
          <w:tcPr>
            <w:tcW w:w="1304" w:type="dxa"/>
          </w:tcPr>
          <w:p w:rsidR="00A62AEB" w:rsidRDefault="00A62AEB">
            <w:pPr>
              <w:pStyle w:val="ConsPlusNormal"/>
              <w:jc w:val="center"/>
            </w:pPr>
            <w:r>
              <w:t>68,0</w:t>
            </w:r>
          </w:p>
        </w:tc>
        <w:tc>
          <w:tcPr>
            <w:tcW w:w="1304" w:type="dxa"/>
          </w:tcPr>
          <w:p w:rsidR="00A62AEB" w:rsidRDefault="00A62AEB">
            <w:pPr>
              <w:pStyle w:val="ConsPlusNormal"/>
              <w:jc w:val="center"/>
            </w:pPr>
            <w:r>
              <w:t>68,0</w:t>
            </w:r>
          </w:p>
        </w:tc>
        <w:tc>
          <w:tcPr>
            <w:tcW w:w="1304" w:type="dxa"/>
          </w:tcPr>
          <w:p w:rsidR="00A62AEB" w:rsidRDefault="00A62AEB">
            <w:pPr>
              <w:pStyle w:val="ConsPlusNormal"/>
              <w:jc w:val="center"/>
            </w:pPr>
            <w:r>
              <w:t>68,0</w:t>
            </w:r>
          </w:p>
        </w:tc>
        <w:tc>
          <w:tcPr>
            <w:tcW w:w="1304" w:type="dxa"/>
          </w:tcPr>
          <w:p w:rsidR="00A62AEB" w:rsidRDefault="00A62AEB">
            <w:pPr>
              <w:pStyle w:val="ConsPlusNormal"/>
              <w:jc w:val="center"/>
            </w:pPr>
            <w:r>
              <w:t>68,0</w:t>
            </w:r>
          </w:p>
        </w:tc>
      </w:tr>
      <w:tr w:rsidR="00A62AEB">
        <w:tc>
          <w:tcPr>
            <w:tcW w:w="571" w:type="dxa"/>
          </w:tcPr>
          <w:p w:rsidR="00A62AEB" w:rsidRDefault="00A62AEB">
            <w:pPr>
              <w:pStyle w:val="ConsPlusNormal"/>
              <w:jc w:val="center"/>
            </w:pPr>
            <w:r>
              <w:t>16.</w:t>
            </w:r>
          </w:p>
        </w:tc>
        <w:tc>
          <w:tcPr>
            <w:tcW w:w="2268" w:type="dxa"/>
          </w:tcPr>
          <w:p w:rsidR="00A62AEB" w:rsidRDefault="00A62AEB">
            <w:pPr>
              <w:pStyle w:val="ConsPlusNormal"/>
            </w:pPr>
            <w:r>
              <w:t>Кайтагский</w:t>
            </w:r>
          </w:p>
        </w:tc>
        <w:tc>
          <w:tcPr>
            <w:tcW w:w="1304" w:type="dxa"/>
          </w:tcPr>
          <w:p w:rsidR="00A62AEB" w:rsidRDefault="00A62AEB">
            <w:pPr>
              <w:pStyle w:val="ConsPlusNormal"/>
            </w:pPr>
          </w:p>
        </w:tc>
        <w:tc>
          <w:tcPr>
            <w:tcW w:w="1247" w:type="dxa"/>
          </w:tcPr>
          <w:p w:rsidR="00A62AEB" w:rsidRDefault="00A62AEB">
            <w:pPr>
              <w:pStyle w:val="ConsPlusNormal"/>
              <w:jc w:val="center"/>
            </w:pPr>
            <w:r>
              <w:t>20,0</w:t>
            </w:r>
          </w:p>
        </w:tc>
        <w:tc>
          <w:tcPr>
            <w:tcW w:w="1304" w:type="dxa"/>
          </w:tcPr>
          <w:p w:rsidR="00A62AEB" w:rsidRDefault="00A62AEB">
            <w:pPr>
              <w:pStyle w:val="ConsPlusNormal"/>
              <w:jc w:val="center"/>
            </w:pPr>
            <w:r>
              <w:t>11,0</w:t>
            </w:r>
          </w:p>
        </w:tc>
        <w:tc>
          <w:tcPr>
            <w:tcW w:w="1304" w:type="dxa"/>
          </w:tcPr>
          <w:p w:rsidR="00A62AEB" w:rsidRDefault="00A62AEB">
            <w:pPr>
              <w:pStyle w:val="ConsPlusNormal"/>
              <w:jc w:val="center"/>
            </w:pPr>
            <w:r>
              <w:t>11,0</w:t>
            </w:r>
          </w:p>
        </w:tc>
        <w:tc>
          <w:tcPr>
            <w:tcW w:w="1304" w:type="dxa"/>
          </w:tcPr>
          <w:p w:rsidR="00A62AEB" w:rsidRDefault="00A62AEB">
            <w:pPr>
              <w:pStyle w:val="ConsPlusNormal"/>
              <w:jc w:val="center"/>
            </w:pPr>
            <w:r>
              <w:t>11,0</w:t>
            </w:r>
          </w:p>
        </w:tc>
        <w:tc>
          <w:tcPr>
            <w:tcW w:w="1304" w:type="dxa"/>
          </w:tcPr>
          <w:p w:rsidR="00A62AEB" w:rsidRDefault="00A62AEB">
            <w:pPr>
              <w:pStyle w:val="ConsPlusNormal"/>
              <w:jc w:val="center"/>
            </w:pPr>
            <w:r>
              <w:t>11,0</w:t>
            </w:r>
          </w:p>
        </w:tc>
        <w:tc>
          <w:tcPr>
            <w:tcW w:w="1304" w:type="dxa"/>
          </w:tcPr>
          <w:p w:rsidR="00A62AEB" w:rsidRDefault="00A62AEB">
            <w:pPr>
              <w:pStyle w:val="ConsPlusNormal"/>
              <w:jc w:val="center"/>
            </w:pPr>
            <w:r>
              <w:t>11,0</w:t>
            </w:r>
          </w:p>
        </w:tc>
      </w:tr>
      <w:tr w:rsidR="00A62AEB">
        <w:tc>
          <w:tcPr>
            <w:tcW w:w="571" w:type="dxa"/>
          </w:tcPr>
          <w:p w:rsidR="00A62AEB" w:rsidRDefault="00A62AEB">
            <w:pPr>
              <w:pStyle w:val="ConsPlusNormal"/>
              <w:jc w:val="center"/>
            </w:pPr>
            <w:r>
              <w:t>17.</w:t>
            </w:r>
          </w:p>
        </w:tc>
        <w:tc>
          <w:tcPr>
            <w:tcW w:w="2268" w:type="dxa"/>
          </w:tcPr>
          <w:p w:rsidR="00A62AEB" w:rsidRDefault="00A62AEB">
            <w:pPr>
              <w:pStyle w:val="ConsPlusNormal"/>
            </w:pPr>
            <w:r>
              <w:t>Новолакский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262,0</w:t>
            </w:r>
          </w:p>
        </w:tc>
        <w:tc>
          <w:tcPr>
            <w:tcW w:w="1304" w:type="dxa"/>
          </w:tcPr>
          <w:p w:rsidR="00A62AEB" w:rsidRDefault="00A62AEB">
            <w:pPr>
              <w:pStyle w:val="ConsPlusNormal"/>
              <w:jc w:val="center"/>
            </w:pPr>
            <w:r>
              <w:t>194,0</w:t>
            </w:r>
          </w:p>
        </w:tc>
        <w:tc>
          <w:tcPr>
            <w:tcW w:w="1304" w:type="dxa"/>
          </w:tcPr>
          <w:p w:rsidR="00A62AEB" w:rsidRDefault="00A62AEB">
            <w:pPr>
              <w:pStyle w:val="ConsPlusNormal"/>
              <w:jc w:val="center"/>
            </w:pPr>
            <w:r>
              <w:t>195,0</w:t>
            </w:r>
          </w:p>
        </w:tc>
        <w:tc>
          <w:tcPr>
            <w:tcW w:w="1304" w:type="dxa"/>
          </w:tcPr>
          <w:p w:rsidR="00A62AEB" w:rsidRDefault="00A62AEB">
            <w:pPr>
              <w:pStyle w:val="ConsPlusNormal"/>
              <w:jc w:val="center"/>
            </w:pPr>
            <w:r>
              <w:t>195,0</w:t>
            </w:r>
          </w:p>
        </w:tc>
        <w:tc>
          <w:tcPr>
            <w:tcW w:w="1304" w:type="dxa"/>
          </w:tcPr>
          <w:p w:rsidR="00A62AEB" w:rsidRDefault="00A62AEB">
            <w:pPr>
              <w:pStyle w:val="ConsPlusNormal"/>
              <w:jc w:val="center"/>
            </w:pPr>
            <w:r>
              <w:t>196,0</w:t>
            </w:r>
          </w:p>
        </w:tc>
        <w:tc>
          <w:tcPr>
            <w:tcW w:w="1304" w:type="dxa"/>
          </w:tcPr>
          <w:p w:rsidR="00A62AEB" w:rsidRDefault="00A62AEB">
            <w:pPr>
              <w:pStyle w:val="ConsPlusNormal"/>
              <w:jc w:val="center"/>
            </w:pPr>
            <w:r>
              <w:t>196,0</w:t>
            </w:r>
          </w:p>
        </w:tc>
      </w:tr>
      <w:tr w:rsidR="00A62AEB">
        <w:tc>
          <w:tcPr>
            <w:tcW w:w="571" w:type="dxa"/>
          </w:tcPr>
          <w:p w:rsidR="00A62AEB" w:rsidRDefault="00A62AEB">
            <w:pPr>
              <w:pStyle w:val="ConsPlusNormal"/>
              <w:jc w:val="center"/>
            </w:pPr>
            <w:r>
              <w:t>18.</w:t>
            </w:r>
          </w:p>
        </w:tc>
        <w:tc>
          <w:tcPr>
            <w:tcW w:w="2268" w:type="dxa"/>
          </w:tcPr>
          <w:p w:rsidR="00A62AEB" w:rsidRDefault="00A62AEB">
            <w:pPr>
              <w:pStyle w:val="ConsPlusNormal"/>
            </w:pPr>
            <w:r>
              <w:t>Сергокалинский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246,0</w:t>
            </w:r>
          </w:p>
        </w:tc>
        <w:tc>
          <w:tcPr>
            <w:tcW w:w="1304" w:type="dxa"/>
          </w:tcPr>
          <w:p w:rsidR="00A62AEB" w:rsidRDefault="00A62AEB">
            <w:pPr>
              <w:pStyle w:val="ConsPlusNormal"/>
              <w:jc w:val="center"/>
            </w:pPr>
            <w:r>
              <w:t>232,0</w:t>
            </w:r>
          </w:p>
        </w:tc>
        <w:tc>
          <w:tcPr>
            <w:tcW w:w="1304" w:type="dxa"/>
          </w:tcPr>
          <w:p w:rsidR="00A62AEB" w:rsidRDefault="00A62AEB">
            <w:pPr>
              <w:pStyle w:val="ConsPlusNormal"/>
              <w:jc w:val="center"/>
            </w:pPr>
            <w:r>
              <w:t>233,0</w:t>
            </w:r>
          </w:p>
        </w:tc>
        <w:tc>
          <w:tcPr>
            <w:tcW w:w="1304" w:type="dxa"/>
          </w:tcPr>
          <w:p w:rsidR="00A62AEB" w:rsidRDefault="00A62AEB">
            <w:pPr>
              <w:pStyle w:val="ConsPlusNormal"/>
              <w:jc w:val="center"/>
            </w:pPr>
            <w:r>
              <w:t>233,0</w:t>
            </w:r>
          </w:p>
        </w:tc>
        <w:tc>
          <w:tcPr>
            <w:tcW w:w="1304" w:type="dxa"/>
          </w:tcPr>
          <w:p w:rsidR="00A62AEB" w:rsidRDefault="00A62AEB">
            <w:pPr>
              <w:pStyle w:val="ConsPlusNormal"/>
              <w:jc w:val="center"/>
            </w:pPr>
            <w:r>
              <w:t>235,0</w:t>
            </w:r>
          </w:p>
        </w:tc>
        <w:tc>
          <w:tcPr>
            <w:tcW w:w="1304" w:type="dxa"/>
          </w:tcPr>
          <w:p w:rsidR="00A62AEB" w:rsidRDefault="00A62AEB">
            <w:pPr>
              <w:pStyle w:val="ConsPlusNormal"/>
              <w:jc w:val="center"/>
            </w:pPr>
            <w:r>
              <w:t>235,0</w:t>
            </w:r>
          </w:p>
        </w:tc>
      </w:tr>
      <w:tr w:rsidR="00A62AEB">
        <w:tc>
          <w:tcPr>
            <w:tcW w:w="571" w:type="dxa"/>
          </w:tcPr>
          <w:p w:rsidR="00A62AEB" w:rsidRDefault="00A62AEB">
            <w:pPr>
              <w:pStyle w:val="ConsPlusNormal"/>
              <w:jc w:val="center"/>
            </w:pPr>
            <w:r>
              <w:t>19.</w:t>
            </w:r>
          </w:p>
        </w:tc>
        <w:tc>
          <w:tcPr>
            <w:tcW w:w="2268" w:type="dxa"/>
          </w:tcPr>
          <w:p w:rsidR="00A62AEB" w:rsidRDefault="00A62AEB">
            <w:pPr>
              <w:pStyle w:val="ConsPlusNormal"/>
            </w:pPr>
            <w:r>
              <w:t>Табасаранский</w:t>
            </w:r>
          </w:p>
        </w:tc>
        <w:tc>
          <w:tcPr>
            <w:tcW w:w="1304" w:type="dxa"/>
          </w:tcPr>
          <w:p w:rsidR="00A62AEB" w:rsidRDefault="00A62AEB">
            <w:pPr>
              <w:pStyle w:val="ConsPlusNormal"/>
            </w:pPr>
          </w:p>
        </w:tc>
        <w:tc>
          <w:tcPr>
            <w:tcW w:w="1247" w:type="dxa"/>
          </w:tcPr>
          <w:p w:rsidR="00A62AEB" w:rsidRDefault="00A62AEB">
            <w:pPr>
              <w:pStyle w:val="ConsPlusNormal"/>
              <w:jc w:val="center"/>
            </w:pPr>
            <w:r>
              <w:t>26,0</w:t>
            </w:r>
          </w:p>
        </w:tc>
        <w:tc>
          <w:tcPr>
            <w:tcW w:w="1304" w:type="dxa"/>
          </w:tcPr>
          <w:p w:rsidR="00A62AEB" w:rsidRDefault="00A62AEB">
            <w:pPr>
              <w:pStyle w:val="ConsPlusNormal"/>
              <w:jc w:val="center"/>
            </w:pPr>
            <w:r>
              <w:t>88,0</w:t>
            </w:r>
          </w:p>
        </w:tc>
        <w:tc>
          <w:tcPr>
            <w:tcW w:w="1304" w:type="dxa"/>
          </w:tcPr>
          <w:p w:rsidR="00A62AEB" w:rsidRDefault="00A62AEB">
            <w:pPr>
              <w:pStyle w:val="ConsPlusNormal"/>
              <w:jc w:val="center"/>
            </w:pPr>
            <w:r>
              <w:t>89,0</w:t>
            </w:r>
          </w:p>
        </w:tc>
        <w:tc>
          <w:tcPr>
            <w:tcW w:w="1304" w:type="dxa"/>
          </w:tcPr>
          <w:p w:rsidR="00A62AEB" w:rsidRDefault="00A62AEB">
            <w:pPr>
              <w:pStyle w:val="ConsPlusNormal"/>
              <w:jc w:val="center"/>
            </w:pPr>
            <w:r>
              <w:t>89,0</w:t>
            </w:r>
          </w:p>
        </w:tc>
        <w:tc>
          <w:tcPr>
            <w:tcW w:w="1304" w:type="dxa"/>
          </w:tcPr>
          <w:p w:rsidR="00A62AEB" w:rsidRDefault="00A62AEB">
            <w:pPr>
              <w:pStyle w:val="ConsPlusNormal"/>
              <w:jc w:val="center"/>
            </w:pPr>
            <w:r>
              <w:t>90,0</w:t>
            </w:r>
          </w:p>
        </w:tc>
        <w:tc>
          <w:tcPr>
            <w:tcW w:w="1304" w:type="dxa"/>
          </w:tcPr>
          <w:p w:rsidR="00A62AEB" w:rsidRDefault="00A62AEB">
            <w:pPr>
              <w:pStyle w:val="ConsPlusNormal"/>
              <w:jc w:val="center"/>
            </w:pPr>
            <w:r>
              <w:t>90,0</w:t>
            </w:r>
          </w:p>
        </w:tc>
      </w:tr>
      <w:tr w:rsidR="00A62AEB">
        <w:tc>
          <w:tcPr>
            <w:tcW w:w="571" w:type="dxa"/>
          </w:tcPr>
          <w:p w:rsidR="00A62AEB" w:rsidRDefault="00A62AEB">
            <w:pPr>
              <w:pStyle w:val="ConsPlusNormal"/>
              <w:jc w:val="center"/>
            </w:pPr>
            <w:r>
              <w:t>20.</w:t>
            </w:r>
          </w:p>
        </w:tc>
        <w:tc>
          <w:tcPr>
            <w:tcW w:w="2268" w:type="dxa"/>
          </w:tcPr>
          <w:p w:rsidR="00A62AEB" w:rsidRDefault="00A62AEB">
            <w:pPr>
              <w:pStyle w:val="ConsPlusNormal"/>
            </w:pPr>
            <w:r>
              <w:t>Хивский</w:t>
            </w:r>
          </w:p>
        </w:tc>
        <w:tc>
          <w:tcPr>
            <w:tcW w:w="1304" w:type="dxa"/>
          </w:tcPr>
          <w:p w:rsidR="00A62AEB" w:rsidRDefault="00A62AEB">
            <w:pPr>
              <w:pStyle w:val="ConsPlusNormal"/>
            </w:pPr>
          </w:p>
        </w:tc>
        <w:tc>
          <w:tcPr>
            <w:tcW w:w="1247" w:type="dxa"/>
          </w:tcPr>
          <w:p w:rsidR="00A62AEB" w:rsidRDefault="00A62AEB">
            <w:pPr>
              <w:pStyle w:val="ConsPlusNormal"/>
              <w:jc w:val="center"/>
            </w:pPr>
            <w:r>
              <w:t>94,0</w:t>
            </w:r>
          </w:p>
        </w:tc>
        <w:tc>
          <w:tcPr>
            <w:tcW w:w="1304" w:type="dxa"/>
          </w:tcPr>
          <w:p w:rsidR="00A62AEB" w:rsidRDefault="00A62AEB">
            <w:pPr>
              <w:pStyle w:val="ConsPlusNormal"/>
              <w:jc w:val="center"/>
            </w:pPr>
            <w:r>
              <w:t>105,0</w:t>
            </w:r>
          </w:p>
        </w:tc>
        <w:tc>
          <w:tcPr>
            <w:tcW w:w="1304" w:type="dxa"/>
          </w:tcPr>
          <w:p w:rsidR="00A62AEB" w:rsidRDefault="00A62AEB">
            <w:pPr>
              <w:pStyle w:val="ConsPlusNormal"/>
              <w:jc w:val="center"/>
            </w:pPr>
            <w:r>
              <w:t>105,0</w:t>
            </w:r>
          </w:p>
        </w:tc>
        <w:tc>
          <w:tcPr>
            <w:tcW w:w="1304" w:type="dxa"/>
          </w:tcPr>
          <w:p w:rsidR="00A62AEB" w:rsidRDefault="00A62AEB">
            <w:pPr>
              <w:pStyle w:val="ConsPlusNormal"/>
              <w:jc w:val="center"/>
            </w:pPr>
            <w:r>
              <w:t>105,0</w:t>
            </w:r>
          </w:p>
        </w:tc>
        <w:tc>
          <w:tcPr>
            <w:tcW w:w="1304" w:type="dxa"/>
          </w:tcPr>
          <w:p w:rsidR="00A62AEB" w:rsidRDefault="00A62AEB">
            <w:pPr>
              <w:pStyle w:val="ConsPlusNormal"/>
              <w:jc w:val="center"/>
            </w:pPr>
            <w:r>
              <w:t>107,0</w:t>
            </w:r>
          </w:p>
        </w:tc>
        <w:tc>
          <w:tcPr>
            <w:tcW w:w="1304" w:type="dxa"/>
          </w:tcPr>
          <w:p w:rsidR="00A62AEB" w:rsidRDefault="00A62AEB">
            <w:pPr>
              <w:pStyle w:val="ConsPlusNormal"/>
              <w:jc w:val="center"/>
            </w:pPr>
            <w:r>
              <w:t>107,0</w:t>
            </w:r>
          </w:p>
        </w:tc>
      </w:tr>
      <w:tr w:rsidR="00A62AEB">
        <w:tc>
          <w:tcPr>
            <w:tcW w:w="571" w:type="dxa"/>
          </w:tcPr>
          <w:p w:rsidR="00A62AEB" w:rsidRDefault="00A62AEB">
            <w:pPr>
              <w:pStyle w:val="ConsPlusNormal"/>
              <w:jc w:val="center"/>
            </w:pPr>
            <w:r>
              <w:lastRenderedPageBreak/>
              <w:t>21.</w:t>
            </w:r>
          </w:p>
        </w:tc>
        <w:tc>
          <w:tcPr>
            <w:tcW w:w="2268" w:type="dxa"/>
          </w:tcPr>
          <w:p w:rsidR="00A62AEB" w:rsidRDefault="00A62AEB">
            <w:pPr>
              <w:pStyle w:val="ConsPlusNormal"/>
            </w:pPr>
            <w:r>
              <w:t>Агульский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41,0</w:t>
            </w:r>
          </w:p>
        </w:tc>
        <w:tc>
          <w:tcPr>
            <w:tcW w:w="1304" w:type="dxa"/>
          </w:tcPr>
          <w:p w:rsidR="00A62AEB" w:rsidRDefault="00A62AEB">
            <w:pPr>
              <w:pStyle w:val="ConsPlusNormal"/>
              <w:jc w:val="center"/>
            </w:pPr>
            <w:r>
              <w:t>105,0</w:t>
            </w:r>
          </w:p>
        </w:tc>
        <w:tc>
          <w:tcPr>
            <w:tcW w:w="1304" w:type="dxa"/>
          </w:tcPr>
          <w:p w:rsidR="00A62AEB" w:rsidRDefault="00A62AEB">
            <w:pPr>
              <w:pStyle w:val="ConsPlusNormal"/>
              <w:jc w:val="center"/>
            </w:pPr>
            <w:r>
              <w:t>106,0</w:t>
            </w:r>
          </w:p>
        </w:tc>
        <w:tc>
          <w:tcPr>
            <w:tcW w:w="1304" w:type="dxa"/>
          </w:tcPr>
          <w:p w:rsidR="00A62AEB" w:rsidRDefault="00A62AEB">
            <w:pPr>
              <w:pStyle w:val="ConsPlusNormal"/>
              <w:jc w:val="center"/>
            </w:pPr>
            <w:r>
              <w:t>106,0</w:t>
            </w:r>
          </w:p>
        </w:tc>
        <w:tc>
          <w:tcPr>
            <w:tcW w:w="1304" w:type="dxa"/>
          </w:tcPr>
          <w:p w:rsidR="00A62AEB" w:rsidRDefault="00A62AEB">
            <w:pPr>
              <w:pStyle w:val="ConsPlusNormal"/>
              <w:jc w:val="center"/>
            </w:pPr>
            <w:r>
              <w:t>107,0</w:t>
            </w:r>
          </w:p>
        </w:tc>
        <w:tc>
          <w:tcPr>
            <w:tcW w:w="1304" w:type="dxa"/>
          </w:tcPr>
          <w:p w:rsidR="00A62AEB" w:rsidRDefault="00A62AEB">
            <w:pPr>
              <w:pStyle w:val="ConsPlusNormal"/>
              <w:jc w:val="center"/>
            </w:pPr>
            <w:r>
              <w:t>107,0</w:t>
            </w:r>
          </w:p>
        </w:tc>
      </w:tr>
      <w:tr w:rsidR="00A62AEB">
        <w:tc>
          <w:tcPr>
            <w:tcW w:w="571" w:type="dxa"/>
          </w:tcPr>
          <w:p w:rsidR="00A62AEB" w:rsidRDefault="00A62AEB">
            <w:pPr>
              <w:pStyle w:val="ConsPlusNormal"/>
              <w:jc w:val="center"/>
            </w:pPr>
            <w:r>
              <w:t>22.</w:t>
            </w:r>
          </w:p>
        </w:tc>
        <w:tc>
          <w:tcPr>
            <w:tcW w:w="2268" w:type="dxa"/>
          </w:tcPr>
          <w:p w:rsidR="00A62AEB" w:rsidRDefault="00A62AEB">
            <w:pPr>
              <w:pStyle w:val="ConsPlusNormal"/>
            </w:pPr>
            <w:r>
              <w:t>Акушинский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818,0</w:t>
            </w:r>
          </w:p>
        </w:tc>
        <w:tc>
          <w:tcPr>
            <w:tcW w:w="1304" w:type="dxa"/>
          </w:tcPr>
          <w:p w:rsidR="00A62AEB" w:rsidRDefault="00A62AEB">
            <w:pPr>
              <w:pStyle w:val="ConsPlusNormal"/>
              <w:jc w:val="center"/>
            </w:pPr>
            <w:r>
              <w:t>1101,0</w:t>
            </w:r>
          </w:p>
        </w:tc>
        <w:tc>
          <w:tcPr>
            <w:tcW w:w="1304" w:type="dxa"/>
          </w:tcPr>
          <w:p w:rsidR="00A62AEB" w:rsidRDefault="00A62AEB">
            <w:pPr>
              <w:pStyle w:val="ConsPlusNormal"/>
              <w:jc w:val="center"/>
            </w:pPr>
            <w:r>
              <w:t>1109,0</w:t>
            </w:r>
          </w:p>
        </w:tc>
        <w:tc>
          <w:tcPr>
            <w:tcW w:w="1304" w:type="dxa"/>
          </w:tcPr>
          <w:p w:rsidR="00A62AEB" w:rsidRDefault="00A62AEB">
            <w:pPr>
              <w:pStyle w:val="ConsPlusNormal"/>
              <w:jc w:val="center"/>
            </w:pPr>
            <w:r>
              <w:t>1109,0</w:t>
            </w:r>
          </w:p>
        </w:tc>
        <w:tc>
          <w:tcPr>
            <w:tcW w:w="1304" w:type="dxa"/>
          </w:tcPr>
          <w:p w:rsidR="00A62AEB" w:rsidRDefault="00A62AEB">
            <w:pPr>
              <w:pStyle w:val="ConsPlusNormal"/>
              <w:jc w:val="center"/>
            </w:pPr>
            <w:r>
              <w:t>1109,0</w:t>
            </w:r>
          </w:p>
        </w:tc>
        <w:tc>
          <w:tcPr>
            <w:tcW w:w="1304" w:type="dxa"/>
          </w:tcPr>
          <w:p w:rsidR="00A62AEB" w:rsidRDefault="00A62AEB">
            <w:pPr>
              <w:pStyle w:val="ConsPlusNormal"/>
              <w:jc w:val="center"/>
            </w:pPr>
            <w:r>
              <w:t>1109,0</w:t>
            </w:r>
          </w:p>
        </w:tc>
      </w:tr>
      <w:tr w:rsidR="00A62AEB">
        <w:tc>
          <w:tcPr>
            <w:tcW w:w="571" w:type="dxa"/>
          </w:tcPr>
          <w:p w:rsidR="00A62AEB" w:rsidRDefault="00A62AEB">
            <w:pPr>
              <w:pStyle w:val="ConsPlusNormal"/>
              <w:jc w:val="center"/>
            </w:pPr>
            <w:r>
              <w:t>23.</w:t>
            </w:r>
          </w:p>
        </w:tc>
        <w:tc>
          <w:tcPr>
            <w:tcW w:w="2268" w:type="dxa"/>
          </w:tcPr>
          <w:p w:rsidR="00A62AEB" w:rsidRDefault="00A62AEB">
            <w:pPr>
              <w:pStyle w:val="ConsPlusNormal"/>
            </w:pPr>
            <w:r>
              <w:t>Ахвахский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296,0</w:t>
            </w:r>
          </w:p>
        </w:tc>
        <w:tc>
          <w:tcPr>
            <w:tcW w:w="1304" w:type="dxa"/>
          </w:tcPr>
          <w:p w:rsidR="00A62AEB" w:rsidRDefault="00A62AEB">
            <w:pPr>
              <w:pStyle w:val="ConsPlusNormal"/>
              <w:jc w:val="center"/>
            </w:pPr>
            <w:r>
              <w:t>150,0</w:t>
            </w:r>
          </w:p>
        </w:tc>
        <w:tc>
          <w:tcPr>
            <w:tcW w:w="1304" w:type="dxa"/>
          </w:tcPr>
          <w:p w:rsidR="00A62AEB" w:rsidRDefault="00A62AEB">
            <w:pPr>
              <w:pStyle w:val="ConsPlusNormal"/>
              <w:jc w:val="center"/>
            </w:pPr>
            <w:r>
              <w:t>151,0</w:t>
            </w:r>
          </w:p>
        </w:tc>
        <w:tc>
          <w:tcPr>
            <w:tcW w:w="1304" w:type="dxa"/>
          </w:tcPr>
          <w:p w:rsidR="00A62AEB" w:rsidRDefault="00A62AEB">
            <w:pPr>
              <w:pStyle w:val="ConsPlusNormal"/>
              <w:jc w:val="center"/>
            </w:pPr>
            <w:r>
              <w:t>151,0</w:t>
            </w:r>
          </w:p>
        </w:tc>
        <w:tc>
          <w:tcPr>
            <w:tcW w:w="1304" w:type="dxa"/>
          </w:tcPr>
          <w:p w:rsidR="00A62AEB" w:rsidRDefault="00A62AEB">
            <w:pPr>
              <w:pStyle w:val="ConsPlusNormal"/>
              <w:jc w:val="center"/>
            </w:pPr>
            <w:r>
              <w:t>153,0</w:t>
            </w:r>
          </w:p>
        </w:tc>
        <w:tc>
          <w:tcPr>
            <w:tcW w:w="1304" w:type="dxa"/>
          </w:tcPr>
          <w:p w:rsidR="00A62AEB" w:rsidRDefault="00A62AEB">
            <w:pPr>
              <w:pStyle w:val="ConsPlusNormal"/>
              <w:jc w:val="center"/>
            </w:pPr>
            <w:r>
              <w:t>153,0</w:t>
            </w:r>
          </w:p>
        </w:tc>
      </w:tr>
      <w:tr w:rsidR="00A62AEB">
        <w:tc>
          <w:tcPr>
            <w:tcW w:w="571" w:type="dxa"/>
          </w:tcPr>
          <w:p w:rsidR="00A62AEB" w:rsidRDefault="00A62AEB">
            <w:pPr>
              <w:pStyle w:val="ConsPlusNormal"/>
              <w:jc w:val="center"/>
            </w:pPr>
            <w:r>
              <w:t>24.</w:t>
            </w:r>
          </w:p>
        </w:tc>
        <w:tc>
          <w:tcPr>
            <w:tcW w:w="2268" w:type="dxa"/>
          </w:tcPr>
          <w:p w:rsidR="00A62AEB" w:rsidRDefault="00A62AEB">
            <w:pPr>
              <w:pStyle w:val="ConsPlusNormal"/>
            </w:pPr>
            <w:r>
              <w:t>Ахтынский</w:t>
            </w:r>
          </w:p>
        </w:tc>
        <w:tc>
          <w:tcPr>
            <w:tcW w:w="1304" w:type="dxa"/>
          </w:tcPr>
          <w:p w:rsidR="00A62AEB" w:rsidRDefault="00A62AEB">
            <w:pPr>
              <w:pStyle w:val="ConsPlusNormal"/>
            </w:pPr>
          </w:p>
        </w:tc>
        <w:tc>
          <w:tcPr>
            <w:tcW w:w="1247" w:type="dxa"/>
          </w:tcPr>
          <w:p w:rsidR="00A62AEB" w:rsidRDefault="00A62AEB">
            <w:pPr>
              <w:pStyle w:val="ConsPlusNormal"/>
              <w:jc w:val="center"/>
            </w:pPr>
            <w:r>
              <w:t>239,0</w:t>
            </w:r>
          </w:p>
        </w:tc>
        <w:tc>
          <w:tcPr>
            <w:tcW w:w="1304" w:type="dxa"/>
          </w:tcPr>
          <w:p w:rsidR="00A62AEB" w:rsidRDefault="00A62AEB">
            <w:pPr>
              <w:pStyle w:val="ConsPlusNormal"/>
              <w:jc w:val="center"/>
            </w:pPr>
            <w:r>
              <w:t>358,0</w:t>
            </w:r>
          </w:p>
        </w:tc>
        <w:tc>
          <w:tcPr>
            <w:tcW w:w="1304" w:type="dxa"/>
          </w:tcPr>
          <w:p w:rsidR="00A62AEB" w:rsidRDefault="00A62AEB">
            <w:pPr>
              <w:pStyle w:val="ConsPlusNormal"/>
              <w:jc w:val="center"/>
            </w:pPr>
            <w:r>
              <w:t>360,0</w:t>
            </w:r>
          </w:p>
        </w:tc>
        <w:tc>
          <w:tcPr>
            <w:tcW w:w="1304" w:type="dxa"/>
          </w:tcPr>
          <w:p w:rsidR="00A62AEB" w:rsidRDefault="00A62AEB">
            <w:pPr>
              <w:pStyle w:val="ConsPlusNormal"/>
              <w:jc w:val="center"/>
            </w:pPr>
            <w:r>
              <w:t>360,0</w:t>
            </w:r>
          </w:p>
        </w:tc>
        <w:tc>
          <w:tcPr>
            <w:tcW w:w="1304" w:type="dxa"/>
          </w:tcPr>
          <w:p w:rsidR="00A62AEB" w:rsidRDefault="00A62AEB">
            <w:pPr>
              <w:pStyle w:val="ConsPlusNormal"/>
              <w:jc w:val="center"/>
            </w:pPr>
            <w:r>
              <w:t>363,0</w:t>
            </w:r>
          </w:p>
        </w:tc>
        <w:tc>
          <w:tcPr>
            <w:tcW w:w="1304" w:type="dxa"/>
          </w:tcPr>
          <w:p w:rsidR="00A62AEB" w:rsidRDefault="00A62AEB">
            <w:pPr>
              <w:pStyle w:val="ConsPlusNormal"/>
              <w:jc w:val="center"/>
            </w:pPr>
            <w:r>
              <w:t>363,0</w:t>
            </w:r>
          </w:p>
        </w:tc>
      </w:tr>
      <w:tr w:rsidR="00A62AEB">
        <w:tc>
          <w:tcPr>
            <w:tcW w:w="571" w:type="dxa"/>
          </w:tcPr>
          <w:p w:rsidR="00A62AEB" w:rsidRDefault="00A62AEB">
            <w:pPr>
              <w:pStyle w:val="ConsPlusNormal"/>
              <w:jc w:val="center"/>
            </w:pPr>
            <w:r>
              <w:t>25.</w:t>
            </w:r>
          </w:p>
        </w:tc>
        <w:tc>
          <w:tcPr>
            <w:tcW w:w="2268" w:type="dxa"/>
          </w:tcPr>
          <w:p w:rsidR="00A62AEB" w:rsidRDefault="00A62AEB">
            <w:pPr>
              <w:pStyle w:val="ConsPlusNormal"/>
            </w:pPr>
            <w:r>
              <w:t>Ботлихский</w:t>
            </w:r>
          </w:p>
        </w:tc>
        <w:tc>
          <w:tcPr>
            <w:tcW w:w="1304" w:type="dxa"/>
          </w:tcPr>
          <w:p w:rsidR="00A62AEB" w:rsidRDefault="00A62AEB">
            <w:pPr>
              <w:pStyle w:val="ConsPlusNormal"/>
            </w:pPr>
          </w:p>
        </w:tc>
        <w:tc>
          <w:tcPr>
            <w:tcW w:w="1247" w:type="dxa"/>
          </w:tcPr>
          <w:p w:rsidR="00A62AEB" w:rsidRDefault="00A62AEB">
            <w:pPr>
              <w:pStyle w:val="ConsPlusNormal"/>
              <w:jc w:val="center"/>
            </w:pPr>
            <w:r>
              <w:t>971,0</w:t>
            </w:r>
          </w:p>
        </w:tc>
        <w:tc>
          <w:tcPr>
            <w:tcW w:w="1304" w:type="dxa"/>
          </w:tcPr>
          <w:p w:rsidR="00A62AEB" w:rsidRDefault="00A62AEB">
            <w:pPr>
              <w:pStyle w:val="ConsPlusNormal"/>
              <w:jc w:val="center"/>
            </w:pPr>
            <w:r>
              <w:t>601,0</w:t>
            </w:r>
          </w:p>
        </w:tc>
        <w:tc>
          <w:tcPr>
            <w:tcW w:w="1304" w:type="dxa"/>
          </w:tcPr>
          <w:p w:rsidR="00A62AEB" w:rsidRDefault="00A62AEB">
            <w:pPr>
              <w:pStyle w:val="ConsPlusNormal"/>
              <w:jc w:val="center"/>
            </w:pPr>
            <w:r>
              <w:t>605,0</w:t>
            </w:r>
          </w:p>
        </w:tc>
        <w:tc>
          <w:tcPr>
            <w:tcW w:w="1304" w:type="dxa"/>
          </w:tcPr>
          <w:p w:rsidR="00A62AEB" w:rsidRDefault="00A62AEB">
            <w:pPr>
              <w:pStyle w:val="ConsPlusNormal"/>
              <w:jc w:val="center"/>
            </w:pPr>
            <w:r>
              <w:t>605,0</w:t>
            </w:r>
          </w:p>
        </w:tc>
        <w:tc>
          <w:tcPr>
            <w:tcW w:w="1304" w:type="dxa"/>
          </w:tcPr>
          <w:p w:rsidR="00A62AEB" w:rsidRDefault="00A62AEB">
            <w:pPr>
              <w:pStyle w:val="ConsPlusNormal"/>
              <w:jc w:val="center"/>
            </w:pPr>
            <w:r>
              <w:t>610,0</w:t>
            </w:r>
          </w:p>
        </w:tc>
        <w:tc>
          <w:tcPr>
            <w:tcW w:w="1304" w:type="dxa"/>
          </w:tcPr>
          <w:p w:rsidR="00A62AEB" w:rsidRDefault="00A62AEB">
            <w:pPr>
              <w:pStyle w:val="ConsPlusNormal"/>
              <w:jc w:val="center"/>
            </w:pPr>
            <w:r>
              <w:t>610,0</w:t>
            </w:r>
          </w:p>
        </w:tc>
      </w:tr>
      <w:tr w:rsidR="00A62AEB">
        <w:tc>
          <w:tcPr>
            <w:tcW w:w="571" w:type="dxa"/>
          </w:tcPr>
          <w:p w:rsidR="00A62AEB" w:rsidRDefault="00A62AEB">
            <w:pPr>
              <w:pStyle w:val="ConsPlusNormal"/>
              <w:jc w:val="center"/>
            </w:pPr>
            <w:r>
              <w:t>26.</w:t>
            </w:r>
          </w:p>
        </w:tc>
        <w:tc>
          <w:tcPr>
            <w:tcW w:w="2268" w:type="dxa"/>
          </w:tcPr>
          <w:p w:rsidR="00A62AEB" w:rsidRDefault="00A62AEB">
            <w:pPr>
              <w:pStyle w:val="ConsPlusNormal"/>
            </w:pPr>
            <w:r>
              <w:t>Гергебильский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94,0</w:t>
            </w:r>
          </w:p>
        </w:tc>
        <w:tc>
          <w:tcPr>
            <w:tcW w:w="1304" w:type="dxa"/>
          </w:tcPr>
          <w:p w:rsidR="00A62AEB" w:rsidRDefault="00A62AEB">
            <w:pPr>
              <w:pStyle w:val="ConsPlusNormal"/>
              <w:jc w:val="center"/>
            </w:pPr>
            <w:r>
              <w:t>127,0</w:t>
            </w:r>
          </w:p>
        </w:tc>
        <w:tc>
          <w:tcPr>
            <w:tcW w:w="1304" w:type="dxa"/>
          </w:tcPr>
          <w:p w:rsidR="00A62AEB" w:rsidRDefault="00A62AEB">
            <w:pPr>
              <w:pStyle w:val="ConsPlusNormal"/>
              <w:jc w:val="center"/>
            </w:pPr>
            <w:r>
              <w:t>128,0</w:t>
            </w:r>
          </w:p>
        </w:tc>
        <w:tc>
          <w:tcPr>
            <w:tcW w:w="1304" w:type="dxa"/>
          </w:tcPr>
          <w:p w:rsidR="00A62AEB" w:rsidRDefault="00A62AEB">
            <w:pPr>
              <w:pStyle w:val="ConsPlusNormal"/>
              <w:jc w:val="center"/>
            </w:pPr>
            <w:r>
              <w:t>128,0</w:t>
            </w:r>
          </w:p>
        </w:tc>
        <w:tc>
          <w:tcPr>
            <w:tcW w:w="1304" w:type="dxa"/>
          </w:tcPr>
          <w:p w:rsidR="00A62AEB" w:rsidRDefault="00A62AEB">
            <w:pPr>
              <w:pStyle w:val="ConsPlusNormal"/>
              <w:jc w:val="center"/>
            </w:pPr>
            <w:r>
              <w:t>129,0</w:t>
            </w:r>
          </w:p>
        </w:tc>
        <w:tc>
          <w:tcPr>
            <w:tcW w:w="1304" w:type="dxa"/>
          </w:tcPr>
          <w:p w:rsidR="00A62AEB" w:rsidRDefault="00A62AEB">
            <w:pPr>
              <w:pStyle w:val="ConsPlusNormal"/>
              <w:jc w:val="center"/>
            </w:pPr>
            <w:r>
              <w:t>129,0</w:t>
            </w:r>
          </w:p>
        </w:tc>
      </w:tr>
      <w:tr w:rsidR="00A62AEB">
        <w:tc>
          <w:tcPr>
            <w:tcW w:w="571" w:type="dxa"/>
          </w:tcPr>
          <w:p w:rsidR="00A62AEB" w:rsidRDefault="00A62AEB">
            <w:pPr>
              <w:pStyle w:val="ConsPlusNormal"/>
              <w:jc w:val="center"/>
            </w:pPr>
            <w:r>
              <w:t>27.</w:t>
            </w:r>
          </w:p>
        </w:tc>
        <w:tc>
          <w:tcPr>
            <w:tcW w:w="2268" w:type="dxa"/>
          </w:tcPr>
          <w:p w:rsidR="00A62AEB" w:rsidRDefault="00A62AEB">
            <w:pPr>
              <w:pStyle w:val="ConsPlusNormal"/>
            </w:pPr>
            <w:r>
              <w:t>Гумбетовский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32,0</w:t>
            </w:r>
          </w:p>
        </w:tc>
        <w:tc>
          <w:tcPr>
            <w:tcW w:w="1304" w:type="dxa"/>
          </w:tcPr>
          <w:p w:rsidR="00A62AEB" w:rsidRDefault="00A62AEB">
            <w:pPr>
              <w:pStyle w:val="ConsPlusNormal"/>
              <w:jc w:val="center"/>
            </w:pPr>
            <w:r>
              <w:t>503,0</w:t>
            </w:r>
          </w:p>
        </w:tc>
        <w:tc>
          <w:tcPr>
            <w:tcW w:w="1304" w:type="dxa"/>
          </w:tcPr>
          <w:p w:rsidR="00A62AEB" w:rsidRDefault="00A62AEB">
            <w:pPr>
              <w:pStyle w:val="ConsPlusNormal"/>
              <w:jc w:val="center"/>
            </w:pPr>
            <w:r>
              <w:t>507,0</w:t>
            </w:r>
          </w:p>
        </w:tc>
        <w:tc>
          <w:tcPr>
            <w:tcW w:w="1304" w:type="dxa"/>
          </w:tcPr>
          <w:p w:rsidR="00A62AEB" w:rsidRDefault="00A62AEB">
            <w:pPr>
              <w:pStyle w:val="ConsPlusNormal"/>
              <w:jc w:val="center"/>
            </w:pPr>
            <w:r>
              <w:t>507,0</w:t>
            </w:r>
          </w:p>
        </w:tc>
        <w:tc>
          <w:tcPr>
            <w:tcW w:w="1304" w:type="dxa"/>
          </w:tcPr>
          <w:p w:rsidR="00A62AEB" w:rsidRDefault="00A62AEB">
            <w:pPr>
              <w:pStyle w:val="ConsPlusNormal"/>
              <w:jc w:val="center"/>
            </w:pPr>
            <w:r>
              <w:t>512,0</w:t>
            </w:r>
          </w:p>
        </w:tc>
        <w:tc>
          <w:tcPr>
            <w:tcW w:w="1304" w:type="dxa"/>
          </w:tcPr>
          <w:p w:rsidR="00A62AEB" w:rsidRDefault="00A62AEB">
            <w:pPr>
              <w:pStyle w:val="ConsPlusNormal"/>
              <w:jc w:val="center"/>
            </w:pPr>
            <w:r>
              <w:t>512,0</w:t>
            </w:r>
          </w:p>
        </w:tc>
      </w:tr>
      <w:tr w:rsidR="00A62AEB">
        <w:tc>
          <w:tcPr>
            <w:tcW w:w="571" w:type="dxa"/>
          </w:tcPr>
          <w:p w:rsidR="00A62AEB" w:rsidRDefault="00A62AEB">
            <w:pPr>
              <w:pStyle w:val="ConsPlusNormal"/>
              <w:jc w:val="center"/>
            </w:pPr>
            <w:r>
              <w:t>28.</w:t>
            </w:r>
          </w:p>
        </w:tc>
        <w:tc>
          <w:tcPr>
            <w:tcW w:w="2268" w:type="dxa"/>
          </w:tcPr>
          <w:p w:rsidR="00A62AEB" w:rsidRDefault="00A62AEB">
            <w:pPr>
              <w:pStyle w:val="ConsPlusNormal"/>
            </w:pPr>
            <w:r>
              <w:t>Гунибский</w:t>
            </w:r>
          </w:p>
        </w:tc>
        <w:tc>
          <w:tcPr>
            <w:tcW w:w="1304" w:type="dxa"/>
          </w:tcPr>
          <w:p w:rsidR="00A62AEB" w:rsidRDefault="00A62AEB">
            <w:pPr>
              <w:pStyle w:val="ConsPlusNormal"/>
            </w:pPr>
          </w:p>
        </w:tc>
        <w:tc>
          <w:tcPr>
            <w:tcW w:w="1247" w:type="dxa"/>
          </w:tcPr>
          <w:p w:rsidR="00A62AEB" w:rsidRDefault="00A62AEB">
            <w:pPr>
              <w:pStyle w:val="ConsPlusNormal"/>
              <w:jc w:val="center"/>
            </w:pPr>
            <w:r>
              <w:t>575,0</w:t>
            </w:r>
          </w:p>
        </w:tc>
        <w:tc>
          <w:tcPr>
            <w:tcW w:w="1304" w:type="dxa"/>
          </w:tcPr>
          <w:p w:rsidR="00A62AEB" w:rsidRDefault="00A62AEB">
            <w:pPr>
              <w:pStyle w:val="ConsPlusNormal"/>
              <w:jc w:val="center"/>
            </w:pPr>
            <w:r>
              <w:t>492,0</w:t>
            </w:r>
          </w:p>
        </w:tc>
        <w:tc>
          <w:tcPr>
            <w:tcW w:w="1304" w:type="dxa"/>
          </w:tcPr>
          <w:p w:rsidR="00A62AEB" w:rsidRDefault="00A62AEB">
            <w:pPr>
              <w:pStyle w:val="ConsPlusNormal"/>
              <w:jc w:val="center"/>
            </w:pPr>
            <w:r>
              <w:t>496,0</w:t>
            </w:r>
          </w:p>
        </w:tc>
        <w:tc>
          <w:tcPr>
            <w:tcW w:w="1304" w:type="dxa"/>
          </w:tcPr>
          <w:p w:rsidR="00A62AEB" w:rsidRDefault="00A62AEB">
            <w:pPr>
              <w:pStyle w:val="ConsPlusNormal"/>
              <w:jc w:val="center"/>
            </w:pPr>
            <w:r>
              <w:t>496,0</w:t>
            </w:r>
          </w:p>
        </w:tc>
        <w:tc>
          <w:tcPr>
            <w:tcW w:w="1304" w:type="dxa"/>
          </w:tcPr>
          <w:p w:rsidR="00A62AEB" w:rsidRDefault="00A62AEB">
            <w:pPr>
              <w:pStyle w:val="ConsPlusNormal"/>
              <w:jc w:val="center"/>
            </w:pPr>
            <w:r>
              <w:t>500,0</w:t>
            </w:r>
          </w:p>
        </w:tc>
        <w:tc>
          <w:tcPr>
            <w:tcW w:w="1304" w:type="dxa"/>
          </w:tcPr>
          <w:p w:rsidR="00A62AEB" w:rsidRDefault="00A62AEB">
            <w:pPr>
              <w:pStyle w:val="ConsPlusNormal"/>
              <w:jc w:val="center"/>
            </w:pPr>
            <w:r>
              <w:t>500,0</w:t>
            </w:r>
          </w:p>
        </w:tc>
      </w:tr>
      <w:tr w:rsidR="00A62AEB">
        <w:tc>
          <w:tcPr>
            <w:tcW w:w="571" w:type="dxa"/>
          </w:tcPr>
          <w:p w:rsidR="00A62AEB" w:rsidRDefault="00A62AEB">
            <w:pPr>
              <w:pStyle w:val="ConsPlusNormal"/>
              <w:jc w:val="center"/>
            </w:pPr>
            <w:r>
              <w:t>29.</w:t>
            </w:r>
          </w:p>
        </w:tc>
        <w:tc>
          <w:tcPr>
            <w:tcW w:w="2268" w:type="dxa"/>
          </w:tcPr>
          <w:p w:rsidR="00A62AEB" w:rsidRDefault="00A62AEB">
            <w:pPr>
              <w:pStyle w:val="ConsPlusNormal"/>
            </w:pPr>
            <w:r>
              <w:t>Дахадаевский</w:t>
            </w:r>
          </w:p>
        </w:tc>
        <w:tc>
          <w:tcPr>
            <w:tcW w:w="1304" w:type="dxa"/>
          </w:tcPr>
          <w:p w:rsidR="00A62AEB" w:rsidRDefault="00A62AEB">
            <w:pPr>
              <w:pStyle w:val="ConsPlusNormal"/>
            </w:pPr>
          </w:p>
        </w:tc>
        <w:tc>
          <w:tcPr>
            <w:tcW w:w="1247" w:type="dxa"/>
          </w:tcPr>
          <w:p w:rsidR="00A62AEB" w:rsidRDefault="00A62AEB">
            <w:pPr>
              <w:pStyle w:val="ConsPlusNormal"/>
              <w:jc w:val="center"/>
            </w:pPr>
            <w:r>
              <w:t>151,0</w:t>
            </w:r>
          </w:p>
        </w:tc>
        <w:tc>
          <w:tcPr>
            <w:tcW w:w="1304" w:type="dxa"/>
          </w:tcPr>
          <w:p w:rsidR="00A62AEB" w:rsidRDefault="00A62AEB">
            <w:pPr>
              <w:pStyle w:val="ConsPlusNormal"/>
              <w:jc w:val="center"/>
            </w:pPr>
            <w:r>
              <w:t>315,0</w:t>
            </w:r>
          </w:p>
        </w:tc>
        <w:tc>
          <w:tcPr>
            <w:tcW w:w="1304" w:type="dxa"/>
          </w:tcPr>
          <w:p w:rsidR="00A62AEB" w:rsidRDefault="00A62AEB">
            <w:pPr>
              <w:pStyle w:val="ConsPlusNormal"/>
              <w:jc w:val="center"/>
            </w:pPr>
            <w:r>
              <w:t>317,0</w:t>
            </w:r>
          </w:p>
        </w:tc>
        <w:tc>
          <w:tcPr>
            <w:tcW w:w="1304" w:type="dxa"/>
          </w:tcPr>
          <w:p w:rsidR="00A62AEB" w:rsidRDefault="00A62AEB">
            <w:pPr>
              <w:pStyle w:val="ConsPlusNormal"/>
              <w:jc w:val="center"/>
            </w:pPr>
            <w:r>
              <w:t>317,0</w:t>
            </w:r>
          </w:p>
        </w:tc>
        <w:tc>
          <w:tcPr>
            <w:tcW w:w="1304" w:type="dxa"/>
          </w:tcPr>
          <w:p w:rsidR="00A62AEB" w:rsidRDefault="00A62AEB">
            <w:pPr>
              <w:pStyle w:val="ConsPlusNormal"/>
              <w:jc w:val="center"/>
            </w:pPr>
            <w:r>
              <w:t>320,0</w:t>
            </w:r>
          </w:p>
        </w:tc>
        <w:tc>
          <w:tcPr>
            <w:tcW w:w="1304" w:type="dxa"/>
          </w:tcPr>
          <w:p w:rsidR="00A62AEB" w:rsidRDefault="00A62AEB">
            <w:pPr>
              <w:pStyle w:val="ConsPlusNormal"/>
              <w:jc w:val="center"/>
            </w:pPr>
            <w:r>
              <w:t>320,0</w:t>
            </w:r>
          </w:p>
        </w:tc>
      </w:tr>
      <w:tr w:rsidR="00A62AEB">
        <w:tc>
          <w:tcPr>
            <w:tcW w:w="571" w:type="dxa"/>
          </w:tcPr>
          <w:p w:rsidR="00A62AEB" w:rsidRDefault="00A62AEB">
            <w:pPr>
              <w:pStyle w:val="ConsPlusNormal"/>
              <w:jc w:val="center"/>
            </w:pPr>
            <w:r>
              <w:t>30.</w:t>
            </w:r>
          </w:p>
        </w:tc>
        <w:tc>
          <w:tcPr>
            <w:tcW w:w="2268" w:type="dxa"/>
          </w:tcPr>
          <w:p w:rsidR="00A62AEB" w:rsidRDefault="00A62AEB">
            <w:pPr>
              <w:pStyle w:val="ConsPlusNormal"/>
            </w:pPr>
            <w:r>
              <w:t>Кулинский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459,0</w:t>
            </w:r>
          </w:p>
        </w:tc>
        <w:tc>
          <w:tcPr>
            <w:tcW w:w="1304" w:type="dxa"/>
          </w:tcPr>
          <w:p w:rsidR="00A62AEB" w:rsidRDefault="00A62AEB">
            <w:pPr>
              <w:pStyle w:val="ConsPlusNormal"/>
              <w:jc w:val="center"/>
            </w:pPr>
            <w:r>
              <w:t>529,0</w:t>
            </w:r>
          </w:p>
        </w:tc>
        <w:tc>
          <w:tcPr>
            <w:tcW w:w="1304" w:type="dxa"/>
          </w:tcPr>
          <w:p w:rsidR="00A62AEB" w:rsidRDefault="00A62AEB">
            <w:pPr>
              <w:pStyle w:val="ConsPlusNormal"/>
              <w:jc w:val="center"/>
            </w:pPr>
            <w:r>
              <w:t>533,0</w:t>
            </w:r>
          </w:p>
        </w:tc>
        <w:tc>
          <w:tcPr>
            <w:tcW w:w="1304" w:type="dxa"/>
          </w:tcPr>
          <w:p w:rsidR="00A62AEB" w:rsidRDefault="00A62AEB">
            <w:pPr>
              <w:pStyle w:val="ConsPlusNormal"/>
              <w:jc w:val="center"/>
            </w:pPr>
            <w:r>
              <w:t>533,0</w:t>
            </w:r>
          </w:p>
        </w:tc>
        <w:tc>
          <w:tcPr>
            <w:tcW w:w="1304" w:type="dxa"/>
          </w:tcPr>
          <w:p w:rsidR="00A62AEB" w:rsidRDefault="00A62AEB">
            <w:pPr>
              <w:pStyle w:val="ConsPlusNormal"/>
              <w:jc w:val="center"/>
            </w:pPr>
            <w:r>
              <w:t>537,0</w:t>
            </w:r>
          </w:p>
        </w:tc>
        <w:tc>
          <w:tcPr>
            <w:tcW w:w="1304" w:type="dxa"/>
          </w:tcPr>
          <w:p w:rsidR="00A62AEB" w:rsidRDefault="00A62AEB">
            <w:pPr>
              <w:pStyle w:val="ConsPlusNormal"/>
              <w:jc w:val="center"/>
            </w:pPr>
            <w:r>
              <w:t>537,0</w:t>
            </w:r>
          </w:p>
        </w:tc>
      </w:tr>
      <w:tr w:rsidR="00A62AEB">
        <w:tc>
          <w:tcPr>
            <w:tcW w:w="571" w:type="dxa"/>
          </w:tcPr>
          <w:p w:rsidR="00A62AEB" w:rsidRDefault="00A62AEB">
            <w:pPr>
              <w:pStyle w:val="ConsPlusNormal"/>
              <w:jc w:val="center"/>
            </w:pPr>
            <w:r>
              <w:t>31.</w:t>
            </w:r>
          </w:p>
        </w:tc>
        <w:tc>
          <w:tcPr>
            <w:tcW w:w="2268" w:type="dxa"/>
          </w:tcPr>
          <w:p w:rsidR="00A62AEB" w:rsidRDefault="00A62AEB">
            <w:pPr>
              <w:pStyle w:val="ConsPlusNormal"/>
            </w:pPr>
            <w:r>
              <w:t>Курахский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71,0</w:t>
            </w:r>
          </w:p>
        </w:tc>
        <w:tc>
          <w:tcPr>
            <w:tcW w:w="1304" w:type="dxa"/>
          </w:tcPr>
          <w:p w:rsidR="00A62AEB" w:rsidRDefault="00A62AEB">
            <w:pPr>
              <w:pStyle w:val="ConsPlusNormal"/>
              <w:jc w:val="center"/>
            </w:pPr>
            <w:r>
              <w:t>99,0</w:t>
            </w:r>
          </w:p>
        </w:tc>
        <w:tc>
          <w:tcPr>
            <w:tcW w:w="1304" w:type="dxa"/>
          </w:tcPr>
          <w:p w:rsidR="00A62AEB" w:rsidRDefault="00A62AEB">
            <w:pPr>
              <w:pStyle w:val="ConsPlusNormal"/>
              <w:jc w:val="center"/>
            </w:pPr>
            <w:r>
              <w:t>99,0</w:t>
            </w:r>
          </w:p>
        </w:tc>
        <w:tc>
          <w:tcPr>
            <w:tcW w:w="1304" w:type="dxa"/>
          </w:tcPr>
          <w:p w:rsidR="00A62AEB" w:rsidRDefault="00A62AEB">
            <w:pPr>
              <w:pStyle w:val="ConsPlusNormal"/>
              <w:jc w:val="center"/>
            </w:pPr>
            <w:r>
              <w:t>99,0</w:t>
            </w:r>
          </w:p>
        </w:tc>
        <w:tc>
          <w:tcPr>
            <w:tcW w:w="1304" w:type="dxa"/>
          </w:tcPr>
          <w:p w:rsidR="00A62AEB" w:rsidRDefault="00A62AEB">
            <w:pPr>
              <w:pStyle w:val="ConsPlusNormal"/>
              <w:jc w:val="center"/>
            </w:pPr>
            <w:r>
              <w:t>100,0</w:t>
            </w:r>
          </w:p>
        </w:tc>
        <w:tc>
          <w:tcPr>
            <w:tcW w:w="1304" w:type="dxa"/>
          </w:tcPr>
          <w:p w:rsidR="00A62AEB" w:rsidRDefault="00A62AEB">
            <w:pPr>
              <w:pStyle w:val="ConsPlusNormal"/>
              <w:jc w:val="center"/>
            </w:pPr>
            <w:r>
              <w:t>100,0</w:t>
            </w:r>
          </w:p>
        </w:tc>
      </w:tr>
      <w:tr w:rsidR="00A62AEB">
        <w:tc>
          <w:tcPr>
            <w:tcW w:w="571" w:type="dxa"/>
          </w:tcPr>
          <w:p w:rsidR="00A62AEB" w:rsidRDefault="00A62AEB">
            <w:pPr>
              <w:pStyle w:val="ConsPlusNormal"/>
              <w:jc w:val="center"/>
            </w:pPr>
            <w:r>
              <w:t>32.</w:t>
            </w:r>
          </w:p>
        </w:tc>
        <w:tc>
          <w:tcPr>
            <w:tcW w:w="2268" w:type="dxa"/>
          </w:tcPr>
          <w:p w:rsidR="00A62AEB" w:rsidRDefault="00A62AEB">
            <w:pPr>
              <w:pStyle w:val="ConsPlusNormal"/>
            </w:pPr>
            <w:r>
              <w:t>Лакский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356,0</w:t>
            </w:r>
          </w:p>
        </w:tc>
        <w:tc>
          <w:tcPr>
            <w:tcW w:w="1304" w:type="dxa"/>
          </w:tcPr>
          <w:p w:rsidR="00A62AEB" w:rsidRDefault="00A62AEB">
            <w:pPr>
              <w:pStyle w:val="ConsPlusNormal"/>
              <w:jc w:val="center"/>
            </w:pPr>
            <w:r>
              <w:t>394,0</w:t>
            </w:r>
          </w:p>
        </w:tc>
        <w:tc>
          <w:tcPr>
            <w:tcW w:w="1304" w:type="dxa"/>
          </w:tcPr>
          <w:p w:rsidR="00A62AEB" w:rsidRDefault="00A62AEB">
            <w:pPr>
              <w:pStyle w:val="ConsPlusNormal"/>
              <w:jc w:val="center"/>
            </w:pPr>
            <w:r>
              <w:t>396,0</w:t>
            </w:r>
          </w:p>
        </w:tc>
        <w:tc>
          <w:tcPr>
            <w:tcW w:w="1304" w:type="dxa"/>
          </w:tcPr>
          <w:p w:rsidR="00A62AEB" w:rsidRDefault="00A62AEB">
            <w:pPr>
              <w:pStyle w:val="ConsPlusNormal"/>
              <w:jc w:val="center"/>
            </w:pPr>
            <w:r>
              <w:t>396,0</w:t>
            </w:r>
          </w:p>
        </w:tc>
        <w:tc>
          <w:tcPr>
            <w:tcW w:w="1304" w:type="dxa"/>
          </w:tcPr>
          <w:p w:rsidR="00A62AEB" w:rsidRDefault="00A62AEB">
            <w:pPr>
              <w:pStyle w:val="ConsPlusNormal"/>
              <w:jc w:val="center"/>
            </w:pPr>
            <w:r>
              <w:t>400,0</w:t>
            </w:r>
          </w:p>
        </w:tc>
        <w:tc>
          <w:tcPr>
            <w:tcW w:w="1304" w:type="dxa"/>
          </w:tcPr>
          <w:p w:rsidR="00A62AEB" w:rsidRDefault="00A62AEB">
            <w:pPr>
              <w:pStyle w:val="ConsPlusNormal"/>
              <w:jc w:val="center"/>
            </w:pPr>
            <w:r>
              <w:t>400,0</w:t>
            </w:r>
          </w:p>
        </w:tc>
      </w:tr>
      <w:tr w:rsidR="00A62AEB">
        <w:tc>
          <w:tcPr>
            <w:tcW w:w="571" w:type="dxa"/>
          </w:tcPr>
          <w:p w:rsidR="00A62AEB" w:rsidRDefault="00A62AEB">
            <w:pPr>
              <w:pStyle w:val="ConsPlusNormal"/>
              <w:jc w:val="center"/>
            </w:pPr>
            <w:r>
              <w:t>33.</w:t>
            </w:r>
          </w:p>
        </w:tc>
        <w:tc>
          <w:tcPr>
            <w:tcW w:w="2268" w:type="dxa"/>
          </w:tcPr>
          <w:p w:rsidR="00A62AEB" w:rsidRDefault="00A62AEB">
            <w:pPr>
              <w:pStyle w:val="ConsPlusNormal"/>
            </w:pPr>
            <w:r>
              <w:t>Левашинский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1995,0</w:t>
            </w:r>
          </w:p>
        </w:tc>
        <w:tc>
          <w:tcPr>
            <w:tcW w:w="1304" w:type="dxa"/>
          </w:tcPr>
          <w:p w:rsidR="00A62AEB" w:rsidRDefault="00A62AEB">
            <w:pPr>
              <w:pStyle w:val="ConsPlusNormal"/>
              <w:jc w:val="center"/>
            </w:pPr>
            <w:r>
              <w:t>1001,0</w:t>
            </w:r>
          </w:p>
        </w:tc>
        <w:tc>
          <w:tcPr>
            <w:tcW w:w="1304" w:type="dxa"/>
          </w:tcPr>
          <w:p w:rsidR="00A62AEB" w:rsidRDefault="00A62AEB">
            <w:pPr>
              <w:pStyle w:val="ConsPlusNormal"/>
              <w:jc w:val="center"/>
            </w:pPr>
            <w:r>
              <w:t>1008,0</w:t>
            </w:r>
          </w:p>
        </w:tc>
        <w:tc>
          <w:tcPr>
            <w:tcW w:w="1304" w:type="dxa"/>
          </w:tcPr>
          <w:p w:rsidR="00A62AEB" w:rsidRDefault="00A62AEB">
            <w:pPr>
              <w:pStyle w:val="ConsPlusNormal"/>
              <w:jc w:val="center"/>
            </w:pPr>
            <w:r>
              <w:t>1008,0</w:t>
            </w:r>
          </w:p>
        </w:tc>
        <w:tc>
          <w:tcPr>
            <w:tcW w:w="1304" w:type="dxa"/>
          </w:tcPr>
          <w:p w:rsidR="00A62AEB" w:rsidRDefault="00A62AEB">
            <w:pPr>
              <w:pStyle w:val="ConsPlusNormal"/>
              <w:jc w:val="center"/>
            </w:pPr>
            <w:r>
              <w:t>1016,0</w:t>
            </w:r>
          </w:p>
        </w:tc>
        <w:tc>
          <w:tcPr>
            <w:tcW w:w="1304" w:type="dxa"/>
          </w:tcPr>
          <w:p w:rsidR="00A62AEB" w:rsidRDefault="00A62AEB">
            <w:pPr>
              <w:pStyle w:val="ConsPlusNormal"/>
              <w:jc w:val="center"/>
            </w:pPr>
            <w:r>
              <w:t>1016,0</w:t>
            </w:r>
          </w:p>
        </w:tc>
      </w:tr>
      <w:tr w:rsidR="00A62AEB">
        <w:tc>
          <w:tcPr>
            <w:tcW w:w="571" w:type="dxa"/>
          </w:tcPr>
          <w:p w:rsidR="00A62AEB" w:rsidRDefault="00A62AEB">
            <w:pPr>
              <w:pStyle w:val="ConsPlusNormal"/>
              <w:jc w:val="center"/>
            </w:pPr>
            <w:r>
              <w:t>34.</w:t>
            </w:r>
          </w:p>
        </w:tc>
        <w:tc>
          <w:tcPr>
            <w:tcW w:w="2268" w:type="dxa"/>
          </w:tcPr>
          <w:p w:rsidR="00A62AEB" w:rsidRDefault="00A62AEB">
            <w:pPr>
              <w:pStyle w:val="ConsPlusNormal"/>
            </w:pPr>
            <w:r>
              <w:t>Рутульский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219,0</w:t>
            </w:r>
          </w:p>
        </w:tc>
        <w:tc>
          <w:tcPr>
            <w:tcW w:w="1304" w:type="dxa"/>
          </w:tcPr>
          <w:p w:rsidR="00A62AEB" w:rsidRDefault="00A62AEB">
            <w:pPr>
              <w:pStyle w:val="ConsPlusNormal"/>
              <w:jc w:val="center"/>
            </w:pPr>
            <w:r>
              <w:t>297,0</w:t>
            </w:r>
          </w:p>
        </w:tc>
        <w:tc>
          <w:tcPr>
            <w:tcW w:w="1304" w:type="dxa"/>
          </w:tcPr>
          <w:p w:rsidR="00A62AEB" w:rsidRDefault="00A62AEB">
            <w:pPr>
              <w:pStyle w:val="ConsPlusNormal"/>
              <w:jc w:val="center"/>
            </w:pPr>
            <w:r>
              <w:t>299,0</w:t>
            </w:r>
          </w:p>
        </w:tc>
        <w:tc>
          <w:tcPr>
            <w:tcW w:w="1304" w:type="dxa"/>
          </w:tcPr>
          <w:p w:rsidR="00A62AEB" w:rsidRDefault="00A62AEB">
            <w:pPr>
              <w:pStyle w:val="ConsPlusNormal"/>
              <w:jc w:val="center"/>
            </w:pPr>
            <w:r>
              <w:t>299,0</w:t>
            </w:r>
          </w:p>
        </w:tc>
        <w:tc>
          <w:tcPr>
            <w:tcW w:w="1304" w:type="dxa"/>
          </w:tcPr>
          <w:p w:rsidR="00A62AEB" w:rsidRDefault="00A62AEB">
            <w:pPr>
              <w:pStyle w:val="ConsPlusNormal"/>
              <w:jc w:val="center"/>
            </w:pPr>
            <w:r>
              <w:t>301,0</w:t>
            </w:r>
          </w:p>
        </w:tc>
        <w:tc>
          <w:tcPr>
            <w:tcW w:w="1304" w:type="dxa"/>
          </w:tcPr>
          <w:p w:rsidR="00A62AEB" w:rsidRDefault="00A62AEB">
            <w:pPr>
              <w:pStyle w:val="ConsPlusNormal"/>
              <w:jc w:val="center"/>
            </w:pPr>
            <w:r>
              <w:t>301,0</w:t>
            </w:r>
          </w:p>
        </w:tc>
      </w:tr>
      <w:tr w:rsidR="00A62AEB">
        <w:tc>
          <w:tcPr>
            <w:tcW w:w="571" w:type="dxa"/>
          </w:tcPr>
          <w:p w:rsidR="00A62AEB" w:rsidRDefault="00A62AEB">
            <w:pPr>
              <w:pStyle w:val="ConsPlusNormal"/>
              <w:jc w:val="center"/>
            </w:pPr>
            <w:r>
              <w:t>35.</w:t>
            </w:r>
          </w:p>
        </w:tc>
        <w:tc>
          <w:tcPr>
            <w:tcW w:w="2268" w:type="dxa"/>
          </w:tcPr>
          <w:p w:rsidR="00A62AEB" w:rsidRDefault="00A62AEB">
            <w:pPr>
              <w:pStyle w:val="ConsPlusNormal"/>
            </w:pPr>
            <w:r>
              <w:t>Шамильский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379,0</w:t>
            </w:r>
          </w:p>
        </w:tc>
        <w:tc>
          <w:tcPr>
            <w:tcW w:w="1304" w:type="dxa"/>
          </w:tcPr>
          <w:p w:rsidR="00A62AEB" w:rsidRDefault="00A62AEB">
            <w:pPr>
              <w:pStyle w:val="ConsPlusNormal"/>
              <w:jc w:val="center"/>
            </w:pPr>
            <w:r>
              <w:t>415,0</w:t>
            </w:r>
          </w:p>
        </w:tc>
        <w:tc>
          <w:tcPr>
            <w:tcW w:w="1304" w:type="dxa"/>
          </w:tcPr>
          <w:p w:rsidR="00A62AEB" w:rsidRDefault="00A62AEB">
            <w:pPr>
              <w:pStyle w:val="ConsPlusNormal"/>
              <w:jc w:val="center"/>
            </w:pPr>
            <w:r>
              <w:t>418,0</w:t>
            </w:r>
          </w:p>
        </w:tc>
        <w:tc>
          <w:tcPr>
            <w:tcW w:w="1304" w:type="dxa"/>
          </w:tcPr>
          <w:p w:rsidR="00A62AEB" w:rsidRDefault="00A62AEB">
            <w:pPr>
              <w:pStyle w:val="ConsPlusNormal"/>
              <w:jc w:val="center"/>
            </w:pPr>
            <w:r>
              <w:t>418,0</w:t>
            </w:r>
          </w:p>
        </w:tc>
        <w:tc>
          <w:tcPr>
            <w:tcW w:w="1304" w:type="dxa"/>
          </w:tcPr>
          <w:p w:rsidR="00A62AEB" w:rsidRDefault="00A62AEB">
            <w:pPr>
              <w:pStyle w:val="ConsPlusNormal"/>
              <w:jc w:val="center"/>
            </w:pPr>
            <w:r>
              <w:t>421,0</w:t>
            </w:r>
          </w:p>
        </w:tc>
        <w:tc>
          <w:tcPr>
            <w:tcW w:w="1304" w:type="dxa"/>
          </w:tcPr>
          <w:p w:rsidR="00A62AEB" w:rsidRDefault="00A62AEB">
            <w:pPr>
              <w:pStyle w:val="ConsPlusNormal"/>
              <w:jc w:val="center"/>
            </w:pPr>
            <w:r>
              <w:t>421,0</w:t>
            </w:r>
          </w:p>
        </w:tc>
      </w:tr>
      <w:tr w:rsidR="00A62AEB">
        <w:tc>
          <w:tcPr>
            <w:tcW w:w="571" w:type="dxa"/>
          </w:tcPr>
          <w:p w:rsidR="00A62AEB" w:rsidRDefault="00A62AEB">
            <w:pPr>
              <w:pStyle w:val="ConsPlusNormal"/>
              <w:jc w:val="center"/>
            </w:pPr>
            <w:r>
              <w:t>36.</w:t>
            </w:r>
          </w:p>
        </w:tc>
        <w:tc>
          <w:tcPr>
            <w:tcW w:w="2268" w:type="dxa"/>
          </w:tcPr>
          <w:p w:rsidR="00A62AEB" w:rsidRDefault="00A62AEB">
            <w:pPr>
              <w:pStyle w:val="ConsPlusNormal"/>
            </w:pPr>
            <w:r>
              <w:t>Тляратинский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163,0</w:t>
            </w:r>
          </w:p>
        </w:tc>
        <w:tc>
          <w:tcPr>
            <w:tcW w:w="1304" w:type="dxa"/>
          </w:tcPr>
          <w:p w:rsidR="00A62AEB" w:rsidRDefault="00A62AEB">
            <w:pPr>
              <w:pStyle w:val="ConsPlusNormal"/>
              <w:jc w:val="center"/>
            </w:pPr>
            <w:r>
              <w:t>439,0</w:t>
            </w:r>
          </w:p>
        </w:tc>
        <w:tc>
          <w:tcPr>
            <w:tcW w:w="1304" w:type="dxa"/>
          </w:tcPr>
          <w:p w:rsidR="00A62AEB" w:rsidRDefault="00A62AEB">
            <w:pPr>
              <w:pStyle w:val="ConsPlusNormal"/>
              <w:jc w:val="center"/>
            </w:pPr>
            <w:r>
              <w:t>442,0</w:t>
            </w:r>
          </w:p>
        </w:tc>
        <w:tc>
          <w:tcPr>
            <w:tcW w:w="1304" w:type="dxa"/>
          </w:tcPr>
          <w:p w:rsidR="00A62AEB" w:rsidRDefault="00A62AEB">
            <w:pPr>
              <w:pStyle w:val="ConsPlusNormal"/>
              <w:jc w:val="center"/>
            </w:pPr>
            <w:r>
              <w:t>442,0</w:t>
            </w:r>
          </w:p>
        </w:tc>
        <w:tc>
          <w:tcPr>
            <w:tcW w:w="1304" w:type="dxa"/>
          </w:tcPr>
          <w:p w:rsidR="00A62AEB" w:rsidRDefault="00A62AEB">
            <w:pPr>
              <w:pStyle w:val="ConsPlusNormal"/>
              <w:jc w:val="center"/>
            </w:pPr>
            <w:r>
              <w:t>446,0</w:t>
            </w:r>
          </w:p>
        </w:tc>
        <w:tc>
          <w:tcPr>
            <w:tcW w:w="1304" w:type="dxa"/>
          </w:tcPr>
          <w:p w:rsidR="00A62AEB" w:rsidRDefault="00A62AEB">
            <w:pPr>
              <w:pStyle w:val="ConsPlusNormal"/>
              <w:jc w:val="center"/>
            </w:pPr>
            <w:r>
              <w:t>446,0</w:t>
            </w:r>
          </w:p>
        </w:tc>
      </w:tr>
      <w:tr w:rsidR="00A62AEB">
        <w:tc>
          <w:tcPr>
            <w:tcW w:w="571" w:type="dxa"/>
          </w:tcPr>
          <w:p w:rsidR="00A62AEB" w:rsidRDefault="00A62AEB">
            <w:pPr>
              <w:pStyle w:val="ConsPlusNormal"/>
              <w:jc w:val="center"/>
            </w:pPr>
            <w:r>
              <w:t>37.</w:t>
            </w:r>
          </w:p>
        </w:tc>
        <w:tc>
          <w:tcPr>
            <w:tcW w:w="2268" w:type="dxa"/>
          </w:tcPr>
          <w:p w:rsidR="00A62AEB" w:rsidRDefault="00A62AEB">
            <w:pPr>
              <w:pStyle w:val="ConsPlusNormal"/>
            </w:pPr>
            <w:r>
              <w:t>Унцукульский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62,0</w:t>
            </w:r>
          </w:p>
        </w:tc>
        <w:tc>
          <w:tcPr>
            <w:tcW w:w="1304" w:type="dxa"/>
          </w:tcPr>
          <w:p w:rsidR="00A62AEB" w:rsidRDefault="00A62AEB">
            <w:pPr>
              <w:pStyle w:val="ConsPlusNormal"/>
              <w:jc w:val="center"/>
            </w:pPr>
            <w:r>
              <w:t>322,0</w:t>
            </w:r>
          </w:p>
        </w:tc>
        <w:tc>
          <w:tcPr>
            <w:tcW w:w="1304" w:type="dxa"/>
          </w:tcPr>
          <w:p w:rsidR="00A62AEB" w:rsidRDefault="00A62AEB">
            <w:pPr>
              <w:pStyle w:val="ConsPlusNormal"/>
              <w:jc w:val="center"/>
            </w:pPr>
            <w:r>
              <w:t>324,0</w:t>
            </w:r>
          </w:p>
        </w:tc>
        <w:tc>
          <w:tcPr>
            <w:tcW w:w="1304" w:type="dxa"/>
          </w:tcPr>
          <w:p w:rsidR="00A62AEB" w:rsidRDefault="00A62AEB">
            <w:pPr>
              <w:pStyle w:val="ConsPlusNormal"/>
              <w:jc w:val="center"/>
            </w:pPr>
            <w:r>
              <w:t>324,0</w:t>
            </w:r>
          </w:p>
        </w:tc>
        <w:tc>
          <w:tcPr>
            <w:tcW w:w="1304" w:type="dxa"/>
          </w:tcPr>
          <w:p w:rsidR="00A62AEB" w:rsidRDefault="00A62AEB">
            <w:pPr>
              <w:pStyle w:val="ConsPlusNormal"/>
              <w:jc w:val="center"/>
            </w:pPr>
            <w:r>
              <w:t>326,0</w:t>
            </w:r>
          </w:p>
        </w:tc>
        <w:tc>
          <w:tcPr>
            <w:tcW w:w="1304" w:type="dxa"/>
          </w:tcPr>
          <w:p w:rsidR="00A62AEB" w:rsidRDefault="00A62AEB">
            <w:pPr>
              <w:pStyle w:val="ConsPlusNormal"/>
              <w:jc w:val="center"/>
            </w:pPr>
            <w:r>
              <w:t>326,0</w:t>
            </w:r>
          </w:p>
        </w:tc>
      </w:tr>
      <w:tr w:rsidR="00A62AEB">
        <w:tc>
          <w:tcPr>
            <w:tcW w:w="571" w:type="dxa"/>
          </w:tcPr>
          <w:p w:rsidR="00A62AEB" w:rsidRDefault="00A62AEB">
            <w:pPr>
              <w:pStyle w:val="ConsPlusNormal"/>
              <w:jc w:val="center"/>
            </w:pPr>
            <w:r>
              <w:t>38.</w:t>
            </w:r>
          </w:p>
        </w:tc>
        <w:tc>
          <w:tcPr>
            <w:tcW w:w="2268" w:type="dxa"/>
          </w:tcPr>
          <w:p w:rsidR="00A62AEB" w:rsidRDefault="00A62AEB">
            <w:pPr>
              <w:pStyle w:val="ConsPlusNormal"/>
            </w:pPr>
            <w:r>
              <w:t>Хунзахский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398,0</w:t>
            </w:r>
          </w:p>
        </w:tc>
        <w:tc>
          <w:tcPr>
            <w:tcW w:w="1304" w:type="dxa"/>
          </w:tcPr>
          <w:p w:rsidR="00A62AEB" w:rsidRDefault="00A62AEB">
            <w:pPr>
              <w:pStyle w:val="ConsPlusNormal"/>
              <w:jc w:val="center"/>
            </w:pPr>
            <w:r>
              <w:t>844,0</w:t>
            </w:r>
          </w:p>
        </w:tc>
        <w:tc>
          <w:tcPr>
            <w:tcW w:w="1304" w:type="dxa"/>
          </w:tcPr>
          <w:p w:rsidR="00A62AEB" w:rsidRDefault="00A62AEB">
            <w:pPr>
              <w:pStyle w:val="ConsPlusNormal"/>
              <w:jc w:val="center"/>
            </w:pPr>
            <w:r>
              <w:t>850,0</w:t>
            </w:r>
          </w:p>
        </w:tc>
        <w:tc>
          <w:tcPr>
            <w:tcW w:w="1304" w:type="dxa"/>
          </w:tcPr>
          <w:p w:rsidR="00A62AEB" w:rsidRDefault="00A62AEB">
            <w:pPr>
              <w:pStyle w:val="ConsPlusNormal"/>
              <w:jc w:val="center"/>
            </w:pPr>
            <w:r>
              <w:t>850,0</w:t>
            </w:r>
          </w:p>
        </w:tc>
        <w:tc>
          <w:tcPr>
            <w:tcW w:w="1304" w:type="dxa"/>
          </w:tcPr>
          <w:p w:rsidR="00A62AEB" w:rsidRDefault="00A62AEB">
            <w:pPr>
              <w:pStyle w:val="ConsPlusNormal"/>
              <w:jc w:val="center"/>
            </w:pPr>
            <w:r>
              <w:t>857,0</w:t>
            </w:r>
          </w:p>
        </w:tc>
        <w:tc>
          <w:tcPr>
            <w:tcW w:w="1304" w:type="dxa"/>
          </w:tcPr>
          <w:p w:rsidR="00A62AEB" w:rsidRDefault="00A62AEB">
            <w:pPr>
              <w:pStyle w:val="ConsPlusNormal"/>
              <w:jc w:val="center"/>
            </w:pPr>
            <w:r>
              <w:t>857,0</w:t>
            </w:r>
          </w:p>
        </w:tc>
      </w:tr>
      <w:tr w:rsidR="00A62AEB">
        <w:tc>
          <w:tcPr>
            <w:tcW w:w="571" w:type="dxa"/>
          </w:tcPr>
          <w:p w:rsidR="00A62AEB" w:rsidRDefault="00A62AEB">
            <w:pPr>
              <w:pStyle w:val="ConsPlusNormal"/>
              <w:jc w:val="center"/>
            </w:pPr>
            <w:r>
              <w:t>39.</w:t>
            </w:r>
          </w:p>
        </w:tc>
        <w:tc>
          <w:tcPr>
            <w:tcW w:w="2268" w:type="dxa"/>
          </w:tcPr>
          <w:p w:rsidR="00A62AEB" w:rsidRDefault="00A62AEB">
            <w:pPr>
              <w:pStyle w:val="ConsPlusNormal"/>
            </w:pPr>
            <w:r>
              <w:t>Цунтинский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83,0</w:t>
            </w:r>
          </w:p>
        </w:tc>
        <w:tc>
          <w:tcPr>
            <w:tcW w:w="1304" w:type="dxa"/>
          </w:tcPr>
          <w:p w:rsidR="00A62AEB" w:rsidRDefault="00A62AEB">
            <w:pPr>
              <w:pStyle w:val="ConsPlusNormal"/>
              <w:jc w:val="center"/>
            </w:pPr>
            <w:r>
              <w:t>141,0</w:t>
            </w:r>
          </w:p>
        </w:tc>
        <w:tc>
          <w:tcPr>
            <w:tcW w:w="1304" w:type="dxa"/>
          </w:tcPr>
          <w:p w:rsidR="00A62AEB" w:rsidRDefault="00A62AEB">
            <w:pPr>
              <w:pStyle w:val="ConsPlusNormal"/>
              <w:jc w:val="center"/>
            </w:pPr>
            <w:r>
              <w:t>142,0</w:t>
            </w:r>
          </w:p>
        </w:tc>
        <w:tc>
          <w:tcPr>
            <w:tcW w:w="1304" w:type="dxa"/>
          </w:tcPr>
          <w:p w:rsidR="00A62AEB" w:rsidRDefault="00A62AEB">
            <w:pPr>
              <w:pStyle w:val="ConsPlusNormal"/>
              <w:jc w:val="center"/>
            </w:pPr>
            <w:r>
              <w:t>142,0</w:t>
            </w:r>
          </w:p>
        </w:tc>
        <w:tc>
          <w:tcPr>
            <w:tcW w:w="1304" w:type="dxa"/>
          </w:tcPr>
          <w:p w:rsidR="00A62AEB" w:rsidRDefault="00A62AEB">
            <w:pPr>
              <w:pStyle w:val="ConsPlusNormal"/>
              <w:jc w:val="center"/>
            </w:pPr>
            <w:r>
              <w:t>144,0</w:t>
            </w:r>
          </w:p>
        </w:tc>
        <w:tc>
          <w:tcPr>
            <w:tcW w:w="1304" w:type="dxa"/>
          </w:tcPr>
          <w:p w:rsidR="00A62AEB" w:rsidRDefault="00A62AEB">
            <w:pPr>
              <w:pStyle w:val="ConsPlusNormal"/>
              <w:jc w:val="center"/>
            </w:pPr>
            <w:r>
              <w:t>144,0</w:t>
            </w:r>
          </w:p>
        </w:tc>
      </w:tr>
      <w:tr w:rsidR="00A62AEB">
        <w:tc>
          <w:tcPr>
            <w:tcW w:w="571" w:type="dxa"/>
          </w:tcPr>
          <w:p w:rsidR="00A62AEB" w:rsidRDefault="00A62AEB">
            <w:pPr>
              <w:pStyle w:val="ConsPlusNormal"/>
              <w:jc w:val="center"/>
            </w:pPr>
            <w:r>
              <w:lastRenderedPageBreak/>
              <w:t>40.</w:t>
            </w:r>
          </w:p>
        </w:tc>
        <w:tc>
          <w:tcPr>
            <w:tcW w:w="2268" w:type="dxa"/>
          </w:tcPr>
          <w:p w:rsidR="00A62AEB" w:rsidRDefault="00A62AEB">
            <w:pPr>
              <w:pStyle w:val="ConsPlusNormal"/>
            </w:pPr>
            <w:r>
              <w:t>Цумадинский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247,0</w:t>
            </w:r>
          </w:p>
        </w:tc>
        <w:tc>
          <w:tcPr>
            <w:tcW w:w="1304" w:type="dxa"/>
          </w:tcPr>
          <w:p w:rsidR="00A62AEB" w:rsidRDefault="00A62AEB">
            <w:pPr>
              <w:pStyle w:val="ConsPlusNormal"/>
              <w:jc w:val="center"/>
            </w:pPr>
            <w:r>
              <w:t>330,0</w:t>
            </w:r>
          </w:p>
        </w:tc>
        <w:tc>
          <w:tcPr>
            <w:tcW w:w="1304" w:type="dxa"/>
          </w:tcPr>
          <w:p w:rsidR="00A62AEB" w:rsidRDefault="00A62AEB">
            <w:pPr>
              <w:pStyle w:val="ConsPlusNormal"/>
              <w:jc w:val="center"/>
            </w:pPr>
            <w:r>
              <w:t>332,0</w:t>
            </w:r>
          </w:p>
        </w:tc>
        <w:tc>
          <w:tcPr>
            <w:tcW w:w="1304" w:type="dxa"/>
          </w:tcPr>
          <w:p w:rsidR="00A62AEB" w:rsidRDefault="00A62AEB">
            <w:pPr>
              <w:pStyle w:val="ConsPlusNormal"/>
              <w:jc w:val="center"/>
            </w:pPr>
            <w:r>
              <w:t>332,0</w:t>
            </w:r>
          </w:p>
        </w:tc>
        <w:tc>
          <w:tcPr>
            <w:tcW w:w="1304" w:type="dxa"/>
          </w:tcPr>
          <w:p w:rsidR="00A62AEB" w:rsidRDefault="00A62AEB">
            <w:pPr>
              <w:pStyle w:val="ConsPlusNormal"/>
              <w:jc w:val="center"/>
            </w:pPr>
            <w:r>
              <w:t>335,0</w:t>
            </w:r>
          </w:p>
        </w:tc>
        <w:tc>
          <w:tcPr>
            <w:tcW w:w="1304" w:type="dxa"/>
          </w:tcPr>
          <w:p w:rsidR="00A62AEB" w:rsidRDefault="00A62AEB">
            <w:pPr>
              <w:pStyle w:val="ConsPlusNormal"/>
              <w:jc w:val="center"/>
            </w:pPr>
            <w:r>
              <w:t>335,0</w:t>
            </w:r>
          </w:p>
        </w:tc>
      </w:tr>
      <w:tr w:rsidR="00A62AEB">
        <w:tc>
          <w:tcPr>
            <w:tcW w:w="571" w:type="dxa"/>
          </w:tcPr>
          <w:p w:rsidR="00A62AEB" w:rsidRDefault="00A62AEB">
            <w:pPr>
              <w:pStyle w:val="ConsPlusNormal"/>
              <w:jc w:val="center"/>
            </w:pPr>
            <w:r>
              <w:t>41.</w:t>
            </w:r>
          </w:p>
        </w:tc>
        <w:tc>
          <w:tcPr>
            <w:tcW w:w="2268" w:type="dxa"/>
          </w:tcPr>
          <w:p w:rsidR="00A62AEB" w:rsidRDefault="00A62AEB">
            <w:pPr>
              <w:pStyle w:val="ConsPlusNormal"/>
            </w:pPr>
            <w:r>
              <w:t>Чародинский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445,0</w:t>
            </w:r>
          </w:p>
        </w:tc>
        <w:tc>
          <w:tcPr>
            <w:tcW w:w="1304" w:type="dxa"/>
          </w:tcPr>
          <w:p w:rsidR="00A62AEB" w:rsidRDefault="00A62AEB">
            <w:pPr>
              <w:pStyle w:val="ConsPlusNormal"/>
              <w:jc w:val="center"/>
            </w:pPr>
            <w:r>
              <w:t>414,0</w:t>
            </w:r>
          </w:p>
        </w:tc>
        <w:tc>
          <w:tcPr>
            <w:tcW w:w="1304" w:type="dxa"/>
          </w:tcPr>
          <w:p w:rsidR="00A62AEB" w:rsidRDefault="00A62AEB">
            <w:pPr>
              <w:pStyle w:val="ConsPlusNormal"/>
              <w:jc w:val="center"/>
            </w:pPr>
            <w:r>
              <w:t>417,0</w:t>
            </w:r>
          </w:p>
        </w:tc>
        <w:tc>
          <w:tcPr>
            <w:tcW w:w="1304" w:type="dxa"/>
          </w:tcPr>
          <w:p w:rsidR="00A62AEB" w:rsidRDefault="00A62AEB">
            <w:pPr>
              <w:pStyle w:val="ConsPlusNormal"/>
              <w:jc w:val="center"/>
            </w:pPr>
            <w:r>
              <w:t>417,0</w:t>
            </w:r>
          </w:p>
        </w:tc>
        <w:tc>
          <w:tcPr>
            <w:tcW w:w="1304" w:type="dxa"/>
          </w:tcPr>
          <w:p w:rsidR="00A62AEB" w:rsidRDefault="00A62AEB">
            <w:pPr>
              <w:pStyle w:val="ConsPlusNormal"/>
              <w:jc w:val="center"/>
            </w:pPr>
            <w:r>
              <w:t>421,0</w:t>
            </w:r>
          </w:p>
        </w:tc>
        <w:tc>
          <w:tcPr>
            <w:tcW w:w="1304" w:type="dxa"/>
          </w:tcPr>
          <w:p w:rsidR="00A62AEB" w:rsidRDefault="00A62AEB">
            <w:pPr>
              <w:pStyle w:val="ConsPlusNormal"/>
              <w:jc w:val="center"/>
            </w:pPr>
            <w:r>
              <w:t>421,0</w:t>
            </w:r>
          </w:p>
        </w:tc>
      </w:tr>
      <w:tr w:rsidR="00A62AEB">
        <w:tc>
          <w:tcPr>
            <w:tcW w:w="571" w:type="dxa"/>
          </w:tcPr>
          <w:p w:rsidR="00A62AEB" w:rsidRDefault="00A62AEB">
            <w:pPr>
              <w:pStyle w:val="ConsPlusNormal"/>
              <w:jc w:val="center"/>
            </w:pPr>
            <w:r>
              <w:t>42.</w:t>
            </w:r>
          </w:p>
        </w:tc>
        <w:tc>
          <w:tcPr>
            <w:tcW w:w="2268" w:type="dxa"/>
          </w:tcPr>
          <w:p w:rsidR="00A62AEB" w:rsidRDefault="00A62AEB">
            <w:pPr>
              <w:pStyle w:val="ConsPlusNormal"/>
            </w:pPr>
            <w:r>
              <w:t>Докузпаринский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29,0</w:t>
            </w:r>
          </w:p>
        </w:tc>
        <w:tc>
          <w:tcPr>
            <w:tcW w:w="1304" w:type="dxa"/>
          </w:tcPr>
          <w:p w:rsidR="00A62AEB" w:rsidRDefault="00A62AEB">
            <w:pPr>
              <w:pStyle w:val="ConsPlusNormal"/>
              <w:jc w:val="center"/>
            </w:pPr>
            <w:r>
              <w:t>44,0</w:t>
            </w:r>
          </w:p>
        </w:tc>
        <w:tc>
          <w:tcPr>
            <w:tcW w:w="1304" w:type="dxa"/>
          </w:tcPr>
          <w:p w:rsidR="00A62AEB" w:rsidRDefault="00A62AEB">
            <w:pPr>
              <w:pStyle w:val="ConsPlusNormal"/>
              <w:jc w:val="center"/>
            </w:pPr>
            <w:r>
              <w:t>45,0</w:t>
            </w:r>
          </w:p>
        </w:tc>
        <w:tc>
          <w:tcPr>
            <w:tcW w:w="1304" w:type="dxa"/>
          </w:tcPr>
          <w:p w:rsidR="00A62AEB" w:rsidRDefault="00A62AEB">
            <w:pPr>
              <w:pStyle w:val="ConsPlusNormal"/>
              <w:jc w:val="center"/>
            </w:pPr>
            <w:r>
              <w:t>45,0</w:t>
            </w:r>
          </w:p>
        </w:tc>
        <w:tc>
          <w:tcPr>
            <w:tcW w:w="1304" w:type="dxa"/>
          </w:tcPr>
          <w:p w:rsidR="00A62AEB" w:rsidRDefault="00A62AEB">
            <w:pPr>
              <w:pStyle w:val="ConsPlusNormal"/>
              <w:jc w:val="center"/>
            </w:pPr>
            <w:r>
              <w:t>46,0</w:t>
            </w:r>
          </w:p>
        </w:tc>
        <w:tc>
          <w:tcPr>
            <w:tcW w:w="1304" w:type="dxa"/>
          </w:tcPr>
          <w:p w:rsidR="00A62AEB" w:rsidRDefault="00A62AEB">
            <w:pPr>
              <w:pStyle w:val="ConsPlusNormal"/>
              <w:jc w:val="center"/>
            </w:pPr>
            <w:r>
              <w:t>46,0</w:t>
            </w:r>
          </w:p>
        </w:tc>
      </w:tr>
      <w:tr w:rsidR="00A62AEB">
        <w:tc>
          <w:tcPr>
            <w:tcW w:w="571" w:type="dxa"/>
          </w:tcPr>
          <w:p w:rsidR="00A62AEB" w:rsidRDefault="00A62AEB">
            <w:pPr>
              <w:pStyle w:val="ConsPlusNormal"/>
            </w:pPr>
          </w:p>
        </w:tc>
        <w:tc>
          <w:tcPr>
            <w:tcW w:w="2268" w:type="dxa"/>
          </w:tcPr>
          <w:p w:rsidR="00A62AEB" w:rsidRDefault="00A62AEB">
            <w:pPr>
              <w:pStyle w:val="ConsPlusNormal"/>
            </w:pPr>
            <w:r>
              <w:t>Всего по Республике Дагестан</w:t>
            </w:r>
          </w:p>
        </w:tc>
        <w:tc>
          <w:tcPr>
            <w:tcW w:w="1304" w:type="dxa"/>
          </w:tcPr>
          <w:p w:rsidR="00A62AEB" w:rsidRDefault="00A62AEB">
            <w:pPr>
              <w:pStyle w:val="ConsPlusNormal"/>
              <w:jc w:val="center"/>
            </w:pPr>
            <w:r>
              <w:t>14100,0</w:t>
            </w:r>
          </w:p>
        </w:tc>
        <w:tc>
          <w:tcPr>
            <w:tcW w:w="1247" w:type="dxa"/>
          </w:tcPr>
          <w:p w:rsidR="00A62AEB" w:rsidRDefault="00A62AEB">
            <w:pPr>
              <w:pStyle w:val="ConsPlusNormal"/>
              <w:jc w:val="center"/>
            </w:pPr>
            <w:r>
              <w:t>14200,0</w:t>
            </w:r>
          </w:p>
        </w:tc>
        <w:tc>
          <w:tcPr>
            <w:tcW w:w="1304" w:type="dxa"/>
          </w:tcPr>
          <w:p w:rsidR="00A62AEB" w:rsidRDefault="00A62AEB">
            <w:pPr>
              <w:pStyle w:val="ConsPlusNormal"/>
              <w:jc w:val="center"/>
            </w:pPr>
            <w:r>
              <w:t>14300,0</w:t>
            </w:r>
          </w:p>
        </w:tc>
        <w:tc>
          <w:tcPr>
            <w:tcW w:w="1304" w:type="dxa"/>
          </w:tcPr>
          <w:p w:rsidR="00A62AEB" w:rsidRDefault="00A62AEB">
            <w:pPr>
              <w:pStyle w:val="ConsPlusNormal"/>
              <w:jc w:val="center"/>
            </w:pPr>
            <w:r>
              <w:t>14400,0</w:t>
            </w:r>
          </w:p>
        </w:tc>
        <w:tc>
          <w:tcPr>
            <w:tcW w:w="1304" w:type="dxa"/>
          </w:tcPr>
          <w:p w:rsidR="00A62AEB" w:rsidRDefault="00A62AEB">
            <w:pPr>
              <w:pStyle w:val="ConsPlusNormal"/>
              <w:jc w:val="center"/>
            </w:pPr>
            <w:r>
              <w:t>14400,0</w:t>
            </w:r>
          </w:p>
        </w:tc>
        <w:tc>
          <w:tcPr>
            <w:tcW w:w="1304" w:type="dxa"/>
          </w:tcPr>
          <w:p w:rsidR="00A62AEB" w:rsidRDefault="00A62AEB">
            <w:pPr>
              <w:pStyle w:val="ConsPlusNormal"/>
              <w:jc w:val="center"/>
            </w:pPr>
            <w:r>
              <w:t>14500,0</w:t>
            </w:r>
          </w:p>
        </w:tc>
        <w:tc>
          <w:tcPr>
            <w:tcW w:w="1304" w:type="dxa"/>
          </w:tcPr>
          <w:p w:rsidR="00A62AEB" w:rsidRDefault="00A62AEB">
            <w:pPr>
              <w:pStyle w:val="ConsPlusNormal"/>
              <w:jc w:val="center"/>
            </w:pPr>
            <w:r>
              <w:t>14500,0</w:t>
            </w:r>
          </w:p>
        </w:tc>
      </w:tr>
      <w:tr w:rsidR="00A62AEB">
        <w:tc>
          <w:tcPr>
            <w:tcW w:w="11910" w:type="dxa"/>
            <w:gridSpan w:val="9"/>
          </w:tcPr>
          <w:p w:rsidR="00A62AEB" w:rsidRDefault="00A62AEB">
            <w:pPr>
              <w:pStyle w:val="ConsPlusNormal"/>
              <w:jc w:val="center"/>
              <w:outlineLvl w:val="2"/>
            </w:pPr>
            <w:r>
              <w:t>Производство яиц, млн. штук</w:t>
            </w:r>
          </w:p>
        </w:tc>
      </w:tr>
      <w:tr w:rsidR="00A62AEB">
        <w:tc>
          <w:tcPr>
            <w:tcW w:w="571" w:type="dxa"/>
          </w:tcPr>
          <w:p w:rsidR="00A62AEB" w:rsidRDefault="00A62AEB">
            <w:pPr>
              <w:pStyle w:val="ConsPlusNormal"/>
              <w:jc w:val="center"/>
            </w:pPr>
            <w:r>
              <w:t>1.</w:t>
            </w:r>
          </w:p>
        </w:tc>
        <w:tc>
          <w:tcPr>
            <w:tcW w:w="2268" w:type="dxa"/>
          </w:tcPr>
          <w:p w:rsidR="00A62AEB" w:rsidRDefault="00A62AEB">
            <w:pPr>
              <w:pStyle w:val="ConsPlusNormal"/>
            </w:pPr>
            <w:r>
              <w:t>Бабаюртовский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7,0</w:t>
            </w:r>
          </w:p>
        </w:tc>
        <w:tc>
          <w:tcPr>
            <w:tcW w:w="1304" w:type="dxa"/>
          </w:tcPr>
          <w:p w:rsidR="00A62AEB" w:rsidRDefault="00A62AEB">
            <w:pPr>
              <w:pStyle w:val="ConsPlusNormal"/>
              <w:jc w:val="center"/>
            </w:pPr>
            <w:r>
              <w:t>7,2</w:t>
            </w:r>
          </w:p>
        </w:tc>
        <w:tc>
          <w:tcPr>
            <w:tcW w:w="1304" w:type="dxa"/>
          </w:tcPr>
          <w:p w:rsidR="00A62AEB" w:rsidRDefault="00A62AEB">
            <w:pPr>
              <w:pStyle w:val="ConsPlusNormal"/>
              <w:jc w:val="center"/>
            </w:pPr>
            <w:r>
              <w:t>7,5</w:t>
            </w:r>
          </w:p>
        </w:tc>
        <w:tc>
          <w:tcPr>
            <w:tcW w:w="1304" w:type="dxa"/>
          </w:tcPr>
          <w:p w:rsidR="00A62AEB" w:rsidRDefault="00A62AEB">
            <w:pPr>
              <w:pStyle w:val="ConsPlusNormal"/>
              <w:jc w:val="center"/>
            </w:pPr>
            <w:r>
              <w:t>7,6</w:t>
            </w:r>
          </w:p>
        </w:tc>
        <w:tc>
          <w:tcPr>
            <w:tcW w:w="1304" w:type="dxa"/>
          </w:tcPr>
          <w:p w:rsidR="00A62AEB" w:rsidRDefault="00A62AEB">
            <w:pPr>
              <w:pStyle w:val="ConsPlusNormal"/>
              <w:jc w:val="center"/>
            </w:pPr>
            <w:r>
              <w:t>7,9</w:t>
            </w:r>
          </w:p>
        </w:tc>
        <w:tc>
          <w:tcPr>
            <w:tcW w:w="1304" w:type="dxa"/>
          </w:tcPr>
          <w:p w:rsidR="00A62AEB" w:rsidRDefault="00A62AEB">
            <w:pPr>
              <w:pStyle w:val="ConsPlusNormal"/>
              <w:jc w:val="center"/>
            </w:pPr>
            <w:r>
              <w:t>8,1</w:t>
            </w:r>
          </w:p>
        </w:tc>
      </w:tr>
      <w:tr w:rsidR="00A62AEB">
        <w:tc>
          <w:tcPr>
            <w:tcW w:w="571" w:type="dxa"/>
          </w:tcPr>
          <w:p w:rsidR="00A62AEB" w:rsidRDefault="00A62AEB">
            <w:pPr>
              <w:pStyle w:val="ConsPlusNormal"/>
              <w:jc w:val="center"/>
            </w:pPr>
            <w:r>
              <w:t>2.</w:t>
            </w:r>
          </w:p>
        </w:tc>
        <w:tc>
          <w:tcPr>
            <w:tcW w:w="2268" w:type="dxa"/>
          </w:tcPr>
          <w:p w:rsidR="00A62AEB" w:rsidRDefault="00A62AEB">
            <w:pPr>
              <w:pStyle w:val="ConsPlusNormal"/>
            </w:pPr>
            <w:r>
              <w:t>Кизлярский</w:t>
            </w:r>
          </w:p>
        </w:tc>
        <w:tc>
          <w:tcPr>
            <w:tcW w:w="1304" w:type="dxa"/>
          </w:tcPr>
          <w:p w:rsidR="00A62AEB" w:rsidRDefault="00A62AEB">
            <w:pPr>
              <w:pStyle w:val="ConsPlusNormal"/>
            </w:pPr>
          </w:p>
        </w:tc>
        <w:tc>
          <w:tcPr>
            <w:tcW w:w="1247" w:type="dxa"/>
          </w:tcPr>
          <w:p w:rsidR="00A62AEB" w:rsidRDefault="00A62AEB">
            <w:pPr>
              <w:pStyle w:val="ConsPlusNormal"/>
              <w:jc w:val="center"/>
            </w:pPr>
            <w:r>
              <w:t>18,5</w:t>
            </w:r>
          </w:p>
        </w:tc>
        <w:tc>
          <w:tcPr>
            <w:tcW w:w="1304" w:type="dxa"/>
          </w:tcPr>
          <w:p w:rsidR="00A62AEB" w:rsidRDefault="00A62AEB">
            <w:pPr>
              <w:pStyle w:val="ConsPlusNormal"/>
              <w:jc w:val="center"/>
            </w:pPr>
            <w:r>
              <w:t>24,0</w:t>
            </w:r>
          </w:p>
        </w:tc>
        <w:tc>
          <w:tcPr>
            <w:tcW w:w="1304" w:type="dxa"/>
          </w:tcPr>
          <w:p w:rsidR="00A62AEB" w:rsidRDefault="00A62AEB">
            <w:pPr>
              <w:pStyle w:val="ConsPlusNormal"/>
              <w:jc w:val="center"/>
            </w:pPr>
            <w:r>
              <w:t>25,1</w:t>
            </w:r>
          </w:p>
        </w:tc>
        <w:tc>
          <w:tcPr>
            <w:tcW w:w="1304" w:type="dxa"/>
          </w:tcPr>
          <w:p w:rsidR="00A62AEB" w:rsidRDefault="00A62AEB">
            <w:pPr>
              <w:pStyle w:val="ConsPlusNormal"/>
              <w:jc w:val="center"/>
            </w:pPr>
            <w:r>
              <w:t>25,5</w:t>
            </w:r>
          </w:p>
        </w:tc>
        <w:tc>
          <w:tcPr>
            <w:tcW w:w="1304" w:type="dxa"/>
          </w:tcPr>
          <w:p w:rsidR="00A62AEB" w:rsidRDefault="00A62AEB">
            <w:pPr>
              <w:pStyle w:val="ConsPlusNormal"/>
              <w:jc w:val="center"/>
            </w:pPr>
            <w:r>
              <w:t>30,0</w:t>
            </w:r>
          </w:p>
        </w:tc>
        <w:tc>
          <w:tcPr>
            <w:tcW w:w="1304" w:type="dxa"/>
          </w:tcPr>
          <w:p w:rsidR="00A62AEB" w:rsidRDefault="00A62AEB">
            <w:pPr>
              <w:pStyle w:val="ConsPlusNormal"/>
              <w:jc w:val="center"/>
            </w:pPr>
            <w:r>
              <w:t>30,0</w:t>
            </w:r>
          </w:p>
        </w:tc>
      </w:tr>
      <w:tr w:rsidR="00A62AEB">
        <w:tc>
          <w:tcPr>
            <w:tcW w:w="571" w:type="dxa"/>
          </w:tcPr>
          <w:p w:rsidR="00A62AEB" w:rsidRDefault="00A62AEB">
            <w:pPr>
              <w:pStyle w:val="ConsPlusNormal"/>
              <w:jc w:val="center"/>
            </w:pPr>
            <w:r>
              <w:t>3.</w:t>
            </w:r>
          </w:p>
        </w:tc>
        <w:tc>
          <w:tcPr>
            <w:tcW w:w="2268" w:type="dxa"/>
          </w:tcPr>
          <w:p w:rsidR="00A62AEB" w:rsidRDefault="00A62AEB">
            <w:pPr>
              <w:pStyle w:val="ConsPlusNormal"/>
            </w:pPr>
            <w:r>
              <w:t>Ногайский</w:t>
            </w:r>
          </w:p>
        </w:tc>
        <w:tc>
          <w:tcPr>
            <w:tcW w:w="1304" w:type="dxa"/>
          </w:tcPr>
          <w:p w:rsidR="00A62AEB" w:rsidRDefault="00A62AEB">
            <w:pPr>
              <w:pStyle w:val="ConsPlusNormal"/>
            </w:pPr>
          </w:p>
        </w:tc>
        <w:tc>
          <w:tcPr>
            <w:tcW w:w="1247" w:type="dxa"/>
          </w:tcPr>
          <w:p w:rsidR="00A62AEB" w:rsidRDefault="00A62AEB">
            <w:pPr>
              <w:pStyle w:val="ConsPlusNormal"/>
              <w:jc w:val="center"/>
            </w:pPr>
            <w:r>
              <w:t>4,3</w:t>
            </w:r>
          </w:p>
        </w:tc>
        <w:tc>
          <w:tcPr>
            <w:tcW w:w="1304" w:type="dxa"/>
          </w:tcPr>
          <w:p w:rsidR="00A62AEB" w:rsidRDefault="00A62AEB">
            <w:pPr>
              <w:pStyle w:val="ConsPlusNormal"/>
              <w:jc w:val="center"/>
            </w:pPr>
            <w:r>
              <w:t>4,5</w:t>
            </w:r>
          </w:p>
        </w:tc>
        <w:tc>
          <w:tcPr>
            <w:tcW w:w="1304" w:type="dxa"/>
          </w:tcPr>
          <w:p w:rsidR="00A62AEB" w:rsidRDefault="00A62AEB">
            <w:pPr>
              <w:pStyle w:val="ConsPlusNormal"/>
              <w:jc w:val="center"/>
            </w:pPr>
            <w:r>
              <w:t>4,6</w:t>
            </w:r>
          </w:p>
        </w:tc>
        <w:tc>
          <w:tcPr>
            <w:tcW w:w="1304" w:type="dxa"/>
          </w:tcPr>
          <w:p w:rsidR="00A62AEB" w:rsidRDefault="00A62AEB">
            <w:pPr>
              <w:pStyle w:val="ConsPlusNormal"/>
              <w:jc w:val="center"/>
            </w:pPr>
            <w:r>
              <w:t>4,7</w:t>
            </w:r>
          </w:p>
        </w:tc>
        <w:tc>
          <w:tcPr>
            <w:tcW w:w="1304" w:type="dxa"/>
          </w:tcPr>
          <w:p w:rsidR="00A62AEB" w:rsidRDefault="00A62AEB">
            <w:pPr>
              <w:pStyle w:val="ConsPlusNormal"/>
              <w:jc w:val="center"/>
            </w:pPr>
            <w:r>
              <w:t>4,8</w:t>
            </w:r>
          </w:p>
        </w:tc>
        <w:tc>
          <w:tcPr>
            <w:tcW w:w="1304" w:type="dxa"/>
          </w:tcPr>
          <w:p w:rsidR="00A62AEB" w:rsidRDefault="00A62AEB">
            <w:pPr>
              <w:pStyle w:val="ConsPlusNormal"/>
              <w:jc w:val="center"/>
            </w:pPr>
            <w:r>
              <w:t>5,0</w:t>
            </w:r>
          </w:p>
        </w:tc>
      </w:tr>
      <w:tr w:rsidR="00A62AEB">
        <w:tc>
          <w:tcPr>
            <w:tcW w:w="571" w:type="dxa"/>
          </w:tcPr>
          <w:p w:rsidR="00A62AEB" w:rsidRDefault="00A62AEB">
            <w:pPr>
              <w:pStyle w:val="ConsPlusNormal"/>
              <w:jc w:val="center"/>
            </w:pPr>
            <w:r>
              <w:t>4.</w:t>
            </w:r>
          </w:p>
        </w:tc>
        <w:tc>
          <w:tcPr>
            <w:tcW w:w="2268" w:type="dxa"/>
          </w:tcPr>
          <w:p w:rsidR="00A62AEB" w:rsidRDefault="00A62AEB">
            <w:pPr>
              <w:pStyle w:val="ConsPlusNormal"/>
            </w:pPr>
            <w:r>
              <w:t>Тарумовский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8,5</w:t>
            </w:r>
          </w:p>
        </w:tc>
        <w:tc>
          <w:tcPr>
            <w:tcW w:w="1304" w:type="dxa"/>
          </w:tcPr>
          <w:p w:rsidR="00A62AEB" w:rsidRDefault="00A62AEB">
            <w:pPr>
              <w:pStyle w:val="ConsPlusNormal"/>
              <w:jc w:val="center"/>
            </w:pPr>
            <w:r>
              <w:t>9,2</w:t>
            </w:r>
          </w:p>
        </w:tc>
        <w:tc>
          <w:tcPr>
            <w:tcW w:w="1304" w:type="dxa"/>
          </w:tcPr>
          <w:p w:rsidR="00A62AEB" w:rsidRDefault="00A62AEB">
            <w:pPr>
              <w:pStyle w:val="ConsPlusNormal"/>
              <w:jc w:val="center"/>
            </w:pPr>
            <w:r>
              <w:t>9,6</w:t>
            </w:r>
          </w:p>
        </w:tc>
        <w:tc>
          <w:tcPr>
            <w:tcW w:w="1304" w:type="dxa"/>
          </w:tcPr>
          <w:p w:rsidR="00A62AEB" w:rsidRDefault="00A62AEB">
            <w:pPr>
              <w:pStyle w:val="ConsPlusNormal"/>
              <w:jc w:val="center"/>
            </w:pPr>
            <w:r>
              <w:t>10,0</w:t>
            </w:r>
          </w:p>
        </w:tc>
        <w:tc>
          <w:tcPr>
            <w:tcW w:w="1304" w:type="dxa"/>
          </w:tcPr>
          <w:p w:rsidR="00A62AEB" w:rsidRDefault="00A62AEB">
            <w:pPr>
              <w:pStyle w:val="ConsPlusNormal"/>
              <w:jc w:val="center"/>
            </w:pPr>
            <w:r>
              <w:t>11,0</w:t>
            </w:r>
          </w:p>
        </w:tc>
        <w:tc>
          <w:tcPr>
            <w:tcW w:w="1304" w:type="dxa"/>
          </w:tcPr>
          <w:p w:rsidR="00A62AEB" w:rsidRDefault="00A62AEB">
            <w:pPr>
              <w:pStyle w:val="ConsPlusNormal"/>
              <w:jc w:val="center"/>
            </w:pPr>
            <w:r>
              <w:t>11,0</w:t>
            </w:r>
          </w:p>
        </w:tc>
      </w:tr>
      <w:tr w:rsidR="00A62AEB">
        <w:tc>
          <w:tcPr>
            <w:tcW w:w="571" w:type="dxa"/>
          </w:tcPr>
          <w:p w:rsidR="00A62AEB" w:rsidRDefault="00A62AEB">
            <w:pPr>
              <w:pStyle w:val="ConsPlusNormal"/>
              <w:jc w:val="center"/>
            </w:pPr>
            <w:r>
              <w:t>5.</w:t>
            </w:r>
          </w:p>
        </w:tc>
        <w:tc>
          <w:tcPr>
            <w:tcW w:w="2268" w:type="dxa"/>
          </w:tcPr>
          <w:p w:rsidR="00A62AEB" w:rsidRDefault="00A62AEB">
            <w:pPr>
              <w:pStyle w:val="ConsPlusNormal"/>
            </w:pPr>
            <w:r>
              <w:t>Хасавюртовский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76,0</w:t>
            </w:r>
          </w:p>
        </w:tc>
        <w:tc>
          <w:tcPr>
            <w:tcW w:w="1304" w:type="dxa"/>
          </w:tcPr>
          <w:p w:rsidR="00A62AEB" w:rsidRDefault="00A62AEB">
            <w:pPr>
              <w:pStyle w:val="ConsPlusNormal"/>
              <w:jc w:val="center"/>
            </w:pPr>
            <w:r>
              <w:t>76,4</w:t>
            </w:r>
          </w:p>
        </w:tc>
        <w:tc>
          <w:tcPr>
            <w:tcW w:w="1304" w:type="dxa"/>
          </w:tcPr>
          <w:p w:rsidR="00A62AEB" w:rsidRDefault="00A62AEB">
            <w:pPr>
              <w:pStyle w:val="ConsPlusNormal"/>
              <w:jc w:val="center"/>
            </w:pPr>
            <w:r>
              <w:t>79,0</w:t>
            </w:r>
          </w:p>
        </w:tc>
        <w:tc>
          <w:tcPr>
            <w:tcW w:w="1304" w:type="dxa"/>
          </w:tcPr>
          <w:p w:rsidR="00A62AEB" w:rsidRDefault="00A62AEB">
            <w:pPr>
              <w:pStyle w:val="ConsPlusNormal"/>
              <w:jc w:val="center"/>
            </w:pPr>
            <w:r>
              <w:t>81,3</w:t>
            </w:r>
          </w:p>
        </w:tc>
        <w:tc>
          <w:tcPr>
            <w:tcW w:w="1304" w:type="dxa"/>
          </w:tcPr>
          <w:p w:rsidR="00A62AEB" w:rsidRDefault="00A62AEB">
            <w:pPr>
              <w:pStyle w:val="ConsPlusNormal"/>
              <w:jc w:val="center"/>
            </w:pPr>
            <w:r>
              <w:t>81,5</w:t>
            </w:r>
          </w:p>
        </w:tc>
        <w:tc>
          <w:tcPr>
            <w:tcW w:w="1304" w:type="dxa"/>
          </w:tcPr>
          <w:p w:rsidR="00A62AEB" w:rsidRDefault="00A62AEB">
            <w:pPr>
              <w:pStyle w:val="ConsPlusNormal"/>
              <w:jc w:val="center"/>
            </w:pPr>
            <w:r>
              <w:t>82,0</w:t>
            </w:r>
          </w:p>
        </w:tc>
      </w:tr>
      <w:tr w:rsidR="00A62AEB">
        <w:tc>
          <w:tcPr>
            <w:tcW w:w="571" w:type="dxa"/>
          </w:tcPr>
          <w:p w:rsidR="00A62AEB" w:rsidRDefault="00A62AEB">
            <w:pPr>
              <w:pStyle w:val="ConsPlusNormal"/>
              <w:jc w:val="center"/>
            </w:pPr>
            <w:r>
              <w:t>6.</w:t>
            </w:r>
          </w:p>
        </w:tc>
        <w:tc>
          <w:tcPr>
            <w:tcW w:w="2268" w:type="dxa"/>
          </w:tcPr>
          <w:p w:rsidR="00A62AEB" w:rsidRDefault="00A62AEB">
            <w:pPr>
              <w:pStyle w:val="ConsPlusNormal"/>
            </w:pPr>
            <w:r>
              <w:t>Кизилюртовский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3,3</w:t>
            </w:r>
          </w:p>
        </w:tc>
        <w:tc>
          <w:tcPr>
            <w:tcW w:w="1304" w:type="dxa"/>
          </w:tcPr>
          <w:p w:rsidR="00A62AEB" w:rsidRDefault="00A62AEB">
            <w:pPr>
              <w:pStyle w:val="ConsPlusNormal"/>
              <w:jc w:val="center"/>
            </w:pPr>
            <w:r>
              <w:t>3,4</w:t>
            </w:r>
          </w:p>
        </w:tc>
        <w:tc>
          <w:tcPr>
            <w:tcW w:w="1304" w:type="dxa"/>
          </w:tcPr>
          <w:p w:rsidR="00A62AEB" w:rsidRDefault="00A62AEB">
            <w:pPr>
              <w:pStyle w:val="ConsPlusNormal"/>
              <w:jc w:val="center"/>
            </w:pPr>
            <w:r>
              <w:t>3,4</w:t>
            </w:r>
          </w:p>
        </w:tc>
        <w:tc>
          <w:tcPr>
            <w:tcW w:w="1304" w:type="dxa"/>
          </w:tcPr>
          <w:p w:rsidR="00A62AEB" w:rsidRDefault="00A62AEB">
            <w:pPr>
              <w:pStyle w:val="ConsPlusNormal"/>
              <w:jc w:val="center"/>
            </w:pPr>
            <w:r>
              <w:t>3,5</w:t>
            </w:r>
          </w:p>
        </w:tc>
        <w:tc>
          <w:tcPr>
            <w:tcW w:w="1304" w:type="dxa"/>
          </w:tcPr>
          <w:p w:rsidR="00A62AEB" w:rsidRDefault="00A62AEB">
            <w:pPr>
              <w:pStyle w:val="ConsPlusNormal"/>
              <w:jc w:val="center"/>
            </w:pPr>
            <w:r>
              <w:t>3,5</w:t>
            </w:r>
          </w:p>
        </w:tc>
        <w:tc>
          <w:tcPr>
            <w:tcW w:w="1304" w:type="dxa"/>
          </w:tcPr>
          <w:p w:rsidR="00A62AEB" w:rsidRDefault="00A62AEB">
            <w:pPr>
              <w:pStyle w:val="ConsPlusNormal"/>
              <w:jc w:val="center"/>
            </w:pPr>
            <w:r>
              <w:t>3,6</w:t>
            </w:r>
          </w:p>
        </w:tc>
      </w:tr>
      <w:tr w:rsidR="00A62AEB">
        <w:tc>
          <w:tcPr>
            <w:tcW w:w="571" w:type="dxa"/>
          </w:tcPr>
          <w:p w:rsidR="00A62AEB" w:rsidRDefault="00A62AEB">
            <w:pPr>
              <w:pStyle w:val="ConsPlusNormal"/>
              <w:jc w:val="center"/>
            </w:pPr>
            <w:r>
              <w:t>7.</w:t>
            </w:r>
          </w:p>
        </w:tc>
        <w:tc>
          <w:tcPr>
            <w:tcW w:w="2268" w:type="dxa"/>
          </w:tcPr>
          <w:p w:rsidR="00A62AEB" w:rsidRDefault="00A62AEB">
            <w:pPr>
              <w:pStyle w:val="ConsPlusNormal"/>
            </w:pPr>
            <w:r>
              <w:t>Дербентский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14,1</w:t>
            </w:r>
          </w:p>
        </w:tc>
        <w:tc>
          <w:tcPr>
            <w:tcW w:w="1304" w:type="dxa"/>
          </w:tcPr>
          <w:p w:rsidR="00A62AEB" w:rsidRDefault="00A62AEB">
            <w:pPr>
              <w:pStyle w:val="ConsPlusNormal"/>
              <w:jc w:val="center"/>
            </w:pPr>
            <w:r>
              <w:t>15,8</w:t>
            </w:r>
          </w:p>
        </w:tc>
        <w:tc>
          <w:tcPr>
            <w:tcW w:w="1304" w:type="dxa"/>
          </w:tcPr>
          <w:p w:rsidR="00A62AEB" w:rsidRDefault="00A62AEB">
            <w:pPr>
              <w:pStyle w:val="ConsPlusNormal"/>
              <w:jc w:val="center"/>
            </w:pPr>
            <w:r>
              <w:t>17,1</w:t>
            </w:r>
          </w:p>
        </w:tc>
        <w:tc>
          <w:tcPr>
            <w:tcW w:w="1304" w:type="dxa"/>
          </w:tcPr>
          <w:p w:rsidR="00A62AEB" w:rsidRDefault="00A62AEB">
            <w:pPr>
              <w:pStyle w:val="ConsPlusNormal"/>
              <w:jc w:val="center"/>
            </w:pPr>
            <w:r>
              <w:t>17,4</w:t>
            </w:r>
          </w:p>
        </w:tc>
        <w:tc>
          <w:tcPr>
            <w:tcW w:w="1304" w:type="dxa"/>
          </w:tcPr>
          <w:p w:rsidR="00A62AEB" w:rsidRDefault="00A62AEB">
            <w:pPr>
              <w:pStyle w:val="ConsPlusNormal"/>
              <w:jc w:val="center"/>
            </w:pPr>
            <w:r>
              <w:t>19,0</w:t>
            </w:r>
          </w:p>
        </w:tc>
        <w:tc>
          <w:tcPr>
            <w:tcW w:w="1304" w:type="dxa"/>
          </w:tcPr>
          <w:p w:rsidR="00A62AEB" w:rsidRDefault="00A62AEB">
            <w:pPr>
              <w:pStyle w:val="ConsPlusNormal"/>
              <w:jc w:val="center"/>
            </w:pPr>
            <w:r>
              <w:t>19,0</w:t>
            </w:r>
          </w:p>
        </w:tc>
      </w:tr>
      <w:tr w:rsidR="00A62AEB">
        <w:tc>
          <w:tcPr>
            <w:tcW w:w="571" w:type="dxa"/>
          </w:tcPr>
          <w:p w:rsidR="00A62AEB" w:rsidRDefault="00A62AEB">
            <w:pPr>
              <w:pStyle w:val="ConsPlusNormal"/>
              <w:jc w:val="center"/>
            </w:pPr>
            <w:r>
              <w:t>8.</w:t>
            </w:r>
          </w:p>
        </w:tc>
        <w:tc>
          <w:tcPr>
            <w:tcW w:w="2268" w:type="dxa"/>
          </w:tcPr>
          <w:p w:rsidR="00A62AEB" w:rsidRDefault="00A62AEB">
            <w:pPr>
              <w:pStyle w:val="ConsPlusNormal"/>
            </w:pPr>
            <w:r>
              <w:t>Каякентский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5,9</w:t>
            </w:r>
          </w:p>
        </w:tc>
        <w:tc>
          <w:tcPr>
            <w:tcW w:w="1304" w:type="dxa"/>
          </w:tcPr>
          <w:p w:rsidR="00A62AEB" w:rsidRDefault="00A62AEB">
            <w:pPr>
              <w:pStyle w:val="ConsPlusNormal"/>
              <w:jc w:val="center"/>
            </w:pPr>
            <w:r>
              <w:t>6,3</w:t>
            </w:r>
          </w:p>
        </w:tc>
        <w:tc>
          <w:tcPr>
            <w:tcW w:w="1304" w:type="dxa"/>
          </w:tcPr>
          <w:p w:rsidR="00A62AEB" w:rsidRDefault="00A62AEB">
            <w:pPr>
              <w:pStyle w:val="ConsPlusNormal"/>
              <w:jc w:val="center"/>
            </w:pPr>
            <w:r>
              <w:t>6,4</w:t>
            </w:r>
          </w:p>
        </w:tc>
        <w:tc>
          <w:tcPr>
            <w:tcW w:w="1304" w:type="dxa"/>
          </w:tcPr>
          <w:p w:rsidR="00A62AEB" w:rsidRDefault="00A62AEB">
            <w:pPr>
              <w:pStyle w:val="ConsPlusNormal"/>
              <w:jc w:val="center"/>
            </w:pPr>
            <w:r>
              <w:t>6,6</w:t>
            </w:r>
          </w:p>
        </w:tc>
        <w:tc>
          <w:tcPr>
            <w:tcW w:w="1304" w:type="dxa"/>
          </w:tcPr>
          <w:p w:rsidR="00A62AEB" w:rsidRDefault="00A62AEB">
            <w:pPr>
              <w:pStyle w:val="ConsPlusNormal"/>
              <w:jc w:val="center"/>
            </w:pPr>
            <w:r>
              <w:t>6,7</w:t>
            </w:r>
          </w:p>
        </w:tc>
        <w:tc>
          <w:tcPr>
            <w:tcW w:w="1304" w:type="dxa"/>
          </w:tcPr>
          <w:p w:rsidR="00A62AEB" w:rsidRDefault="00A62AEB">
            <w:pPr>
              <w:pStyle w:val="ConsPlusNormal"/>
              <w:jc w:val="center"/>
            </w:pPr>
            <w:r>
              <w:t>6,8</w:t>
            </w:r>
          </w:p>
        </w:tc>
      </w:tr>
      <w:tr w:rsidR="00A62AEB">
        <w:tc>
          <w:tcPr>
            <w:tcW w:w="571" w:type="dxa"/>
          </w:tcPr>
          <w:p w:rsidR="00A62AEB" w:rsidRDefault="00A62AEB">
            <w:pPr>
              <w:pStyle w:val="ConsPlusNormal"/>
              <w:jc w:val="center"/>
            </w:pPr>
            <w:r>
              <w:t>9.</w:t>
            </w:r>
          </w:p>
        </w:tc>
        <w:tc>
          <w:tcPr>
            <w:tcW w:w="2268" w:type="dxa"/>
          </w:tcPr>
          <w:p w:rsidR="00A62AEB" w:rsidRDefault="00A62AEB">
            <w:pPr>
              <w:pStyle w:val="ConsPlusNormal"/>
            </w:pPr>
            <w:r>
              <w:t>Карабудахкентский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13,7</w:t>
            </w:r>
          </w:p>
        </w:tc>
        <w:tc>
          <w:tcPr>
            <w:tcW w:w="1304" w:type="dxa"/>
          </w:tcPr>
          <w:p w:rsidR="00A62AEB" w:rsidRDefault="00A62AEB">
            <w:pPr>
              <w:pStyle w:val="ConsPlusNormal"/>
              <w:jc w:val="center"/>
            </w:pPr>
            <w:r>
              <w:t>13,8</w:t>
            </w:r>
          </w:p>
        </w:tc>
        <w:tc>
          <w:tcPr>
            <w:tcW w:w="1304" w:type="dxa"/>
          </w:tcPr>
          <w:p w:rsidR="00A62AEB" w:rsidRDefault="00A62AEB">
            <w:pPr>
              <w:pStyle w:val="ConsPlusNormal"/>
              <w:jc w:val="center"/>
            </w:pPr>
            <w:r>
              <w:t>14,6</w:t>
            </w:r>
          </w:p>
        </w:tc>
        <w:tc>
          <w:tcPr>
            <w:tcW w:w="1304" w:type="dxa"/>
          </w:tcPr>
          <w:p w:rsidR="00A62AEB" w:rsidRDefault="00A62AEB">
            <w:pPr>
              <w:pStyle w:val="ConsPlusNormal"/>
              <w:jc w:val="center"/>
            </w:pPr>
            <w:r>
              <w:t>15,7</w:t>
            </w:r>
          </w:p>
        </w:tc>
        <w:tc>
          <w:tcPr>
            <w:tcW w:w="1304" w:type="dxa"/>
          </w:tcPr>
          <w:p w:rsidR="00A62AEB" w:rsidRDefault="00A62AEB">
            <w:pPr>
              <w:pStyle w:val="ConsPlusNormal"/>
              <w:jc w:val="center"/>
            </w:pPr>
            <w:r>
              <w:t>17,5</w:t>
            </w:r>
          </w:p>
        </w:tc>
        <w:tc>
          <w:tcPr>
            <w:tcW w:w="1304" w:type="dxa"/>
          </w:tcPr>
          <w:p w:rsidR="00A62AEB" w:rsidRDefault="00A62AEB">
            <w:pPr>
              <w:pStyle w:val="ConsPlusNormal"/>
              <w:jc w:val="center"/>
            </w:pPr>
            <w:r>
              <w:t>18,6</w:t>
            </w:r>
          </w:p>
        </w:tc>
      </w:tr>
      <w:tr w:rsidR="00A62AEB">
        <w:tc>
          <w:tcPr>
            <w:tcW w:w="571" w:type="dxa"/>
          </w:tcPr>
          <w:p w:rsidR="00A62AEB" w:rsidRDefault="00A62AEB">
            <w:pPr>
              <w:pStyle w:val="ConsPlusNormal"/>
              <w:jc w:val="center"/>
            </w:pPr>
            <w:r>
              <w:t>10.</w:t>
            </w:r>
          </w:p>
        </w:tc>
        <w:tc>
          <w:tcPr>
            <w:tcW w:w="2268" w:type="dxa"/>
          </w:tcPr>
          <w:p w:rsidR="00A62AEB" w:rsidRDefault="00A62AEB">
            <w:pPr>
              <w:pStyle w:val="ConsPlusNormal"/>
            </w:pPr>
            <w:r>
              <w:t>Магарамкентский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6,1</w:t>
            </w:r>
          </w:p>
        </w:tc>
        <w:tc>
          <w:tcPr>
            <w:tcW w:w="1304" w:type="dxa"/>
          </w:tcPr>
          <w:p w:rsidR="00A62AEB" w:rsidRDefault="00A62AEB">
            <w:pPr>
              <w:pStyle w:val="ConsPlusNormal"/>
              <w:jc w:val="center"/>
            </w:pPr>
            <w:r>
              <w:t>6,7</w:t>
            </w:r>
          </w:p>
        </w:tc>
        <w:tc>
          <w:tcPr>
            <w:tcW w:w="1304" w:type="dxa"/>
          </w:tcPr>
          <w:p w:rsidR="00A62AEB" w:rsidRDefault="00A62AEB">
            <w:pPr>
              <w:pStyle w:val="ConsPlusNormal"/>
              <w:jc w:val="center"/>
            </w:pPr>
            <w:r>
              <w:t>6,8</w:t>
            </w:r>
          </w:p>
        </w:tc>
        <w:tc>
          <w:tcPr>
            <w:tcW w:w="1304" w:type="dxa"/>
          </w:tcPr>
          <w:p w:rsidR="00A62AEB" w:rsidRDefault="00A62AEB">
            <w:pPr>
              <w:pStyle w:val="ConsPlusNormal"/>
              <w:jc w:val="center"/>
            </w:pPr>
            <w:r>
              <w:t>6,9</w:t>
            </w:r>
          </w:p>
        </w:tc>
        <w:tc>
          <w:tcPr>
            <w:tcW w:w="1304" w:type="dxa"/>
          </w:tcPr>
          <w:p w:rsidR="00A62AEB" w:rsidRDefault="00A62AEB">
            <w:pPr>
              <w:pStyle w:val="ConsPlusNormal"/>
              <w:jc w:val="center"/>
            </w:pPr>
            <w:r>
              <w:t>6,9</w:t>
            </w:r>
          </w:p>
        </w:tc>
        <w:tc>
          <w:tcPr>
            <w:tcW w:w="1304" w:type="dxa"/>
          </w:tcPr>
          <w:p w:rsidR="00A62AEB" w:rsidRDefault="00A62AEB">
            <w:pPr>
              <w:pStyle w:val="ConsPlusNormal"/>
              <w:jc w:val="center"/>
            </w:pPr>
            <w:r>
              <w:t>7,0</w:t>
            </w:r>
          </w:p>
        </w:tc>
      </w:tr>
      <w:tr w:rsidR="00A62AEB">
        <w:tc>
          <w:tcPr>
            <w:tcW w:w="571" w:type="dxa"/>
          </w:tcPr>
          <w:p w:rsidR="00A62AEB" w:rsidRDefault="00A62AEB">
            <w:pPr>
              <w:pStyle w:val="ConsPlusNormal"/>
              <w:jc w:val="center"/>
            </w:pPr>
            <w:r>
              <w:t>11.</w:t>
            </w:r>
          </w:p>
        </w:tc>
        <w:tc>
          <w:tcPr>
            <w:tcW w:w="2268" w:type="dxa"/>
          </w:tcPr>
          <w:p w:rsidR="00A62AEB" w:rsidRDefault="00A62AEB">
            <w:pPr>
              <w:pStyle w:val="ConsPlusNormal"/>
            </w:pPr>
            <w:r>
              <w:t>г. Махачкала</w:t>
            </w:r>
          </w:p>
        </w:tc>
        <w:tc>
          <w:tcPr>
            <w:tcW w:w="1304" w:type="dxa"/>
          </w:tcPr>
          <w:p w:rsidR="00A62AEB" w:rsidRDefault="00A62AEB">
            <w:pPr>
              <w:pStyle w:val="ConsPlusNormal"/>
            </w:pPr>
          </w:p>
        </w:tc>
        <w:tc>
          <w:tcPr>
            <w:tcW w:w="1247" w:type="dxa"/>
          </w:tcPr>
          <w:p w:rsidR="00A62AEB" w:rsidRDefault="00A62AEB">
            <w:pPr>
              <w:pStyle w:val="ConsPlusNormal"/>
              <w:jc w:val="center"/>
            </w:pPr>
            <w:r>
              <w:t>1,4</w:t>
            </w:r>
          </w:p>
        </w:tc>
        <w:tc>
          <w:tcPr>
            <w:tcW w:w="1304" w:type="dxa"/>
          </w:tcPr>
          <w:p w:rsidR="00A62AEB" w:rsidRDefault="00A62AEB">
            <w:pPr>
              <w:pStyle w:val="ConsPlusNormal"/>
              <w:jc w:val="center"/>
            </w:pPr>
            <w:r>
              <w:t>1,5</w:t>
            </w:r>
          </w:p>
        </w:tc>
        <w:tc>
          <w:tcPr>
            <w:tcW w:w="1304" w:type="dxa"/>
          </w:tcPr>
          <w:p w:rsidR="00A62AEB" w:rsidRDefault="00A62AEB">
            <w:pPr>
              <w:pStyle w:val="ConsPlusNormal"/>
              <w:jc w:val="center"/>
            </w:pPr>
            <w:r>
              <w:t>1,5</w:t>
            </w:r>
          </w:p>
        </w:tc>
        <w:tc>
          <w:tcPr>
            <w:tcW w:w="1304" w:type="dxa"/>
          </w:tcPr>
          <w:p w:rsidR="00A62AEB" w:rsidRDefault="00A62AEB">
            <w:pPr>
              <w:pStyle w:val="ConsPlusNormal"/>
              <w:jc w:val="center"/>
            </w:pPr>
            <w:r>
              <w:t>1,6</w:t>
            </w:r>
          </w:p>
        </w:tc>
        <w:tc>
          <w:tcPr>
            <w:tcW w:w="1304" w:type="dxa"/>
          </w:tcPr>
          <w:p w:rsidR="00A62AEB" w:rsidRDefault="00A62AEB">
            <w:pPr>
              <w:pStyle w:val="ConsPlusNormal"/>
              <w:jc w:val="center"/>
            </w:pPr>
            <w:r>
              <w:t>1,6</w:t>
            </w:r>
          </w:p>
        </w:tc>
        <w:tc>
          <w:tcPr>
            <w:tcW w:w="1304" w:type="dxa"/>
          </w:tcPr>
          <w:p w:rsidR="00A62AEB" w:rsidRDefault="00A62AEB">
            <w:pPr>
              <w:pStyle w:val="ConsPlusNormal"/>
              <w:jc w:val="center"/>
            </w:pPr>
            <w:r>
              <w:t>1,6</w:t>
            </w:r>
          </w:p>
        </w:tc>
      </w:tr>
      <w:tr w:rsidR="00A62AEB">
        <w:tc>
          <w:tcPr>
            <w:tcW w:w="571" w:type="dxa"/>
          </w:tcPr>
          <w:p w:rsidR="00A62AEB" w:rsidRDefault="00A62AEB">
            <w:pPr>
              <w:pStyle w:val="ConsPlusNormal"/>
              <w:jc w:val="center"/>
            </w:pPr>
            <w:r>
              <w:t>12.</w:t>
            </w:r>
          </w:p>
        </w:tc>
        <w:tc>
          <w:tcPr>
            <w:tcW w:w="2268" w:type="dxa"/>
          </w:tcPr>
          <w:p w:rsidR="00A62AEB" w:rsidRDefault="00A62AEB">
            <w:pPr>
              <w:pStyle w:val="ConsPlusNormal"/>
            </w:pPr>
            <w:r>
              <w:t>Кумторкалинский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2,8</w:t>
            </w:r>
          </w:p>
        </w:tc>
        <w:tc>
          <w:tcPr>
            <w:tcW w:w="1304" w:type="dxa"/>
          </w:tcPr>
          <w:p w:rsidR="00A62AEB" w:rsidRDefault="00A62AEB">
            <w:pPr>
              <w:pStyle w:val="ConsPlusNormal"/>
              <w:jc w:val="center"/>
            </w:pPr>
            <w:r>
              <w:t>2,9</w:t>
            </w:r>
          </w:p>
        </w:tc>
        <w:tc>
          <w:tcPr>
            <w:tcW w:w="1304" w:type="dxa"/>
          </w:tcPr>
          <w:p w:rsidR="00A62AEB" w:rsidRDefault="00A62AEB">
            <w:pPr>
              <w:pStyle w:val="ConsPlusNormal"/>
              <w:jc w:val="center"/>
            </w:pPr>
            <w:r>
              <w:t>3,1</w:t>
            </w:r>
          </w:p>
        </w:tc>
        <w:tc>
          <w:tcPr>
            <w:tcW w:w="1304" w:type="dxa"/>
          </w:tcPr>
          <w:p w:rsidR="00A62AEB" w:rsidRDefault="00A62AEB">
            <w:pPr>
              <w:pStyle w:val="ConsPlusNormal"/>
              <w:jc w:val="center"/>
            </w:pPr>
            <w:r>
              <w:t>3,3</w:t>
            </w:r>
          </w:p>
        </w:tc>
        <w:tc>
          <w:tcPr>
            <w:tcW w:w="1304" w:type="dxa"/>
          </w:tcPr>
          <w:p w:rsidR="00A62AEB" w:rsidRDefault="00A62AEB">
            <w:pPr>
              <w:pStyle w:val="ConsPlusNormal"/>
              <w:jc w:val="center"/>
            </w:pPr>
            <w:r>
              <w:t>3,4</w:t>
            </w:r>
          </w:p>
        </w:tc>
        <w:tc>
          <w:tcPr>
            <w:tcW w:w="1304" w:type="dxa"/>
          </w:tcPr>
          <w:p w:rsidR="00A62AEB" w:rsidRDefault="00A62AEB">
            <w:pPr>
              <w:pStyle w:val="ConsPlusNormal"/>
              <w:jc w:val="center"/>
            </w:pPr>
            <w:r>
              <w:t>3,5</w:t>
            </w:r>
          </w:p>
        </w:tc>
      </w:tr>
      <w:tr w:rsidR="00A62AEB">
        <w:tc>
          <w:tcPr>
            <w:tcW w:w="571" w:type="dxa"/>
          </w:tcPr>
          <w:p w:rsidR="00A62AEB" w:rsidRDefault="00A62AEB">
            <w:pPr>
              <w:pStyle w:val="ConsPlusNormal"/>
              <w:jc w:val="center"/>
            </w:pPr>
            <w:r>
              <w:t>13.</w:t>
            </w:r>
          </w:p>
        </w:tc>
        <w:tc>
          <w:tcPr>
            <w:tcW w:w="2268" w:type="dxa"/>
          </w:tcPr>
          <w:p w:rsidR="00A62AEB" w:rsidRDefault="00A62AEB">
            <w:pPr>
              <w:pStyle w:val="ConsPlusNormal"/>
            </w:pPr>
            <w:r>
              <w:t>Буйнакский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15,7</w:t>
            </w:r>
          </w:p>
        </w:tc>
        <w:tc>
          <w:tcPr>
            <w:tcW w:w="1304" w:type="dxa"/>
          </w:tcPr>
          <w:p w:rsidR="00A62AEB" w:rsidRDefault="00A62AEB">
            <w:pPr>
              <w:pStyle w:val="ConsPlusNormal"/>
              <w:jc w:val="center"/>
            </w:pPr>
            <w:r>
              <w:t>16,3</w:t>
            </w:r>
          </w:p>
        </w:tc>
        <w:tc>
          <w:tcPr>
            <w:tcW w:w="1304" w:type="dxa"/>
          </w:tcPr>
          <w:p w:rsidR="00A62AEB" w:rsidRDefault="00A62AEB">
            <w:pPr>
              <w:pStyle w:val="ConsPlusNormal"/>
              <w:jc w:val="center"/>
            </w:pPr>
            <w:r>
              <w:t>17,7</w:t>
            </w:r>
          </w:p>
        </w:tc>
        <w:tc>
          <w:tcPr>
            <w:tcW w:w="1304" w:type="dxa"/>
          </w:tcPr>
          <w:p w:rsidR="00A62AEB" w:rsidRDefault="00A62AEB">
            <w:pPr>
              <w:pStyle w:val="ConsPlusNormal"/>
              <w:jc w:val="center"/>
            </w:pPr>
            <w:r>
              <w:t>18,0</w:t>
            </w:r>
          </w:p>
        </w:tc>
        <w:tc>
          <w:tcPr>
            <w:tcW w:w="1304" w:type="dxa"/>
          </w:tcPr>
          <w:p w:rsidR="00A62AEB" w:rsidRDefault="00A62AEB">
            <w:pPr>
              <w:pStyle w:val="ConsPlusNormal"/>
              <w:jc w:val="center"/>
            </w:pPr>
            <w:r>
              <w:t>18,0</w:t>
            </w:r>
          </w:p>
        </w:tc>
        <w:tc>
          <w:tcPr>
            <w:tcW w:w="1304" w:type="dxa"/>
          </w:tcPr>
          <w:p w:rsidR="00A62AEB" w:rsidRDefault="00A62AEB">
            <w:pPr>
              <w:pStyle w:val="ConsPlusNormal"/>
              <w:jc w:val="center"/>
            </w:pPr>
            <w:r>
              <w:t>18,0</w:t>
            </w:r>
          </w:p>
        </w:tc>
      </w:tr>
      <w:tr w:rsidR="00A62AEB">
        <w:tc>
          <w:tcPr>
            <w:tcW w:w="571" w:type="dxa"/>
          </w:tcPr>
          <w:p w:rsidR="00A62AEB" w:rsidRDefault="00A62AEB">
            <w:pPr>
              <w:pStyle w:val="ConsPlusNormal"/>
              <w:jc w:val="center"/>
            </w:pPr>
            <w:r>
              <w:lastRenderedPageBreak/>
              <w:t>14.</w:t>
            </w:r>
          </w:p>
        </w:tc>
        <w:tc>
          <w:tcPr>
            <w:tcW w:w="2268" w:type="dxa"/>
          </w:tcPr>
          <w:p w:rsidR="00A62AEB" w:rsidRDefault="00A62AEB">
            <w:pPr>
              <w:pStyle w:val="ConsPlusNormal"/>
            </w:pPr>
            <w:r>
              <w:t>Казбековский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3,3</w:t>
            </w:r>
          </w:p>
        </w:tc>
        <w:tc>
          <w:tcPr>
            <w:tcW w:w="1304" w:type="dxa"/>
          </w:tcPr>
          <w:p w:rsidR="00A62AEB" w:rsidRDefault="00A62AEB">
            <w:pPr>
              <w:pStyle w:val="ConsPlusNormal"/>
              <w:jc w:val="center"/>
            </w:pPr>
            <w:r>
              <w:t>3,4</w:t>
            </w:r>
          </w:p>
        </w:tc>
        <w:tc>
          <w:tcPr>
            <w:tcW w:w="1304" w:type="dxa"/>
          </w:tcPr>
          <w:p w:rsidR="00A62AEB" w:rsidRDefault="00A62AEB">
            <w:pPr>
              <w:pStyle w:val="ConsPlusNormal"/>
              <w:jc w:val="center"/>
            </w:pPr>
            <w:r>
              <w:t>3,6</w:t>
            </w:r>
          </w:p>
        </w:tc>
        <w:tc>
          <w:tcPr>
            <w:tcW w:w="1304" w:type="dxa"/>
          </w:tcPr>
          <w:p w:rsidR="00A62AEB" w:rsidRDefault="00A62AEB">
            <w:pPr>
              <w:pStyle w:val="ConsPlusNormal"/>
              <w:jc w:val="center"/>
            </w:pPr>
            <w:r>
              <w:t>3,6</w:t>
            </w:r>
          </w:p>
        </w:tc>
        <w:tc>
          <w:tcPr>
            <w:tcW w:w="1304" w:type="dxa"/>
          </w:tcPr>
          <w:p w:rsidR="00A62AEB" w:rsidRDefault="00A62AEB">
            <w:pPr>
              <w:pStyle w:val="ConsPlusNormal"/>
              <w:jc w:val="center"/>
            </w:pPr>
            <w:r>
              <w:t>3,8</w:t>
            </w:r>
          </w:p>
        </w:tc>
        <w:tc>
          <w:tcPr>
            <w:tcW w:w="1304" w:type="dxa"/>
          </w:tcPr>
          <w:p w:rsidR="00A62AEB" w:rsidRDefault="00A62AEB">
            <w:pPr>
              <w:pStyle w:val="ConsPlusNormal"/>
              <w:jc w:val="center"/>
            </w:pPr>
            <w:r>
              <w:t>3,8</w:t>
            </w:r>
          </w:p>
        </w:tc>
      </w:tr>
      <w:tr w:rsidR="00A62AEB">
        <w:tc>
          <w:tcPr>
            <w:tcW w:w="571" w:type="dxa"/>
          </w:tcPr>
          <w:p w:rsidR="00A62AEB" w:rsidRDefault="00A62AEB">
            <w:pPr>
              <w:pStyle w:val="ConsPlusNormal"/>
              <w:jc w:val="center"/>
            </w:pPr>
            <w:r>
              <w:t>15.</w:t>
            </w:r>
          </w:p>
        </w:tc>
        <w:tc>
          <w:tcPr>
            <w:tcW w:w="2268" w:type="dxa"/>
          </w:tcPr>
          <w:p w:rsidR="00A62AEB" w:rsidRDefault="00A62AEB">
            <w:pPr>
              <w:pStyle w:val="ConsPlusNormal"/>
            </w:pPr>
            <w:r>
              <w:t>Сулейман-Стальский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5,6</w:t>
            </w:r>
          </w:p>
        </w:tc>
        <w:tc>
          <w:tcPr>
            <w:tcW w:w="1304" w:type="dxa"/>
          </w:tcPr>
          <w:p w:rsidR="00A62AEB" w:rsidRDefault="00A62AEB">
            <w:pPr>
              <w:pStyle w:val="ConsPlusNormal"/>
              <w:jc w:val="center"/>
            </w:pPr>
            <w:r>
              <w:t>6,2</w:t>
            </w:r>
          </w:p>
        </w:tc>
        <w:tc>
          <w:tcPr>
            <w:tcW w:w="1304" w:type="dxa"/>
          </w:tcPr>
          <w:p w:rsidR="00A62AEB" w:rsidRDefault="00A62AEB">
            <w:pPr>
              <w:pStyle w:val="ConsPlusNormal"/>
              <w:jc w:val="center"/>
            </w:pPr>
            <w:r>
              <w:t>6,3</w:t>
            </w:r>
          </w:p>
        </w:tc>
        <w:tc>
          <w:tcPr>
            <w:tcW w:w="1304" w:type="dxa"/>
          </w:tcPr>
          <w:p w:rsidR="00A62AEB" w:rsidRDefault="00A62AEB">
            <w:pPr>
              <w:pStyle w:val="ConsPlusNormal"/>
              <w:jc w:val="center"/>
            </w:pPr>
            <w:r>
              <w:t>6,4</w:t>
            </w:r>
          </w:p>
        </w:tc>
        <w:tc>
          <w:tcPr>
            <w:tcW w:w="1304" w:type="dxa"/>
          </w:tcPr>
          <w:p w:rsidR="00A62AEB" w:rsidRDefault="00A62AEB">
            <w:pPr>
              <w:pStyle w:val="ConsPlusNormal"/>
              <w:jc w:val="center"/>
            </w:pPr>
            <w:r>
              <w:t>6,5</w:t>
            </w:r>
          </w:p>
        </w:tc>
        <w:tc>
          <w:tcPr>
            <w:tcW w:w="1304" w:type="dxa"/>
          </w:tcPr>
          <w:p w:rsidR="00A62AEB" w:rsidRDefault="00A62AEB">
            <w:pPr>
              <w:pStyle w:val="ConsPlusNormal"/>
              <w:jc w:val="center"/>
            </w:pPr>
            <w:r>
              <w:t>6,7</w:t>
            </w:r>
          </w:p>
        </w:tc>
      </w:tr>
      <w:tr w:rsidR="00A62AEB">
        <w:tc>
          <w:tcPr>
            <w:tcW w:w="571" w:type="dxa"/>
          </w:tcPr>
          <w:p w:rsidR="00A62AEB" w:rsidRDefault="00A62AEB">
            <w:pPr>
              <w:pStyle w:val="ConsPlusNormal"/>
              <w:jc w:val="center"/>
            </w:pPr>
            <w:r>
              <w:t>16.</w:t>
            </w:r>
          </w:p>
        </w:tc>
        <w:tc>
          <w:tcPr>
            <w:tcW w:w="2268" w:type="dxa"/>
          </w:tcPr>
          <w:p w:rsidR="00A62AEB" w:rsidRDefault="00A62AEB">
            <w:pPr>
              <w:pStyle w:val="ConsPlusNormal"/>
            </w:pPr>
            <w:r>
              <w:t>Кайтагский</w:t>
            </w:r>
          </w:p>
        </w:tc>
        <w:tc>
          <w:tcPr>
            <w:tcW w:w="1304" w:type="dxa"/>
          </w:tcPr>
          <w:p w:rsidR="00A62AEB" w:rsidRDefault="00A62AEB">
            <w:pPr>
              <w:pStyle w:val="ConsPlusNormal"/>
            </w:pPr>
          </w:p>
        </w:tc>
        <w:tc>
          <w:tcPr>
            <w:tcW w:w="1247" w:type="dxa"/>
          </w:tcPr>
          <w:p w:rsidR="00A62AEB" w:rsidRDefault="00A62AEB">
            <w:pPr>
              <w:pStyle w:val="ConsPlusNormal"/>
              <w:jc w:val="center"/>
            </w:pPr>
            <w:r>
              <w:t>1,9</w:t>
            </w:r>
          </w:p>
        </w:tc>
        <w:tc>
          <w:tcPr>
            <w:tcW w:w="1304" w:type="dxa"/>
          </w:tcPr>
          <w:p w:rsidR="00A62AEB" w:rsidRDefault="00A62AEB">
            <w:pPr>
              <w:pStyle w:val="ConsPlusNormal"/>
              <w:jc w:val="center"/>
            </w:pPr>
            <w:r>
              <w:t>1,9</w:t>
            </w:r>
          </w:p>
        </w:tc>
        <w:tc>
          <w:tcPr>
            <w:tcW w:w="1304" w:type="dxa"/>
          </w:tcPr>
          <w:p w:rsidR="00A62AEB" w:rsidRDefault="00A62AEB">
            <w:pPr>
              <w:pStyle w:val="ConsPlusNormal"/>
              <w:jc w:val="center"/>
            </w:pPr>
            <w:r>
              <w:t>2,0</w:t>
            </w:r>
          </w:p>
        </w:tc>
        <w:tc>
          <w:tcPr>
            <w:tcW w:w="1304" w:type="dxa"/>
          </w:tcPr>
          <w:p w:rsidR="00A62AEB" w:rsidRDefault="00A62AEB">
            <w:pPr>
              <w:pStyle w:val="ConsPlusNormal"/>
              <w:jc w:val="center"/>
            </w:pPr>
            <w:r>
              <w:t>2,0</w:t>
            </w:r>
          </w:p>
        </w:tc>
        <w:tc>
          <w:tcPr>
            <w:tcW w:w="1304" w:type="dxa"/>
          </w:tcPr>
          <w:p w:rsidR="00A62AEB" w:rsidRDefault="00A62AEB">
            <w:pPr>
              <w:pStyle w:val="ConsPlusNormal"/>
              <w:jc w:val="center"/>
            </w:pPr>
            <w:r>
              <w:t>2,5</w:t>
            </w:r>
          </w:p>
        </w:tc>
        <w:tc>
          <w:tcPr>
            <w:tcW w:w="1304" w:type="dxa"/>
          </w:tcPr>
          <w:p w:rsidR="00A62AEB" w:rsidRDefault="00A62AEB">
            <w:pPr>
              <w:pStyle w:val="ConsPlusNormal"/>
              <w:jc w:val="center"/>
            </w:pPr>
            <w:r>
              <w:t>2,7</w:t>
            </w:r>
          </w:p>
        </w:tc>
      </w:tr>
      <w:tr w:rsidR="00A62AEB">
        <w:tc>
          <w:tcPr>
            <w:tcW w:w="571" w:type="dxa"/>
          </w:tcPr>
          <w:p w:rsidR="00A62AEB" w:rsidRDefault="00A62AEB">
            <w:pPr>
              <w:pStyle w:val="ConsPlusNormal"/>
              <w:jc w:val="center"/>
            </w:pPr>
            <w:r>
              <w:t>17.</w:t>
            </w:r>
          </w:p>
        </w:tc>
        <w:tc>
          <w:tcPr>
            <w:tcW w:w="2268" w:type="dxa"/>
          </w:tcPr>
          <w:p w:rsidR="00A62AEB" w:rsidRDefault="00A62AEB">
            <w:pPr>
              <w:pStyle w:val="ConsPlusNormal"/>
            </w:pPr>
            <w:r>
              <w:t>Новолакский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4,3</w:t>
            </w:r>
          </w:p>
        </w:tc>
        <w:tc>
          <w:tcPr>
            <w:tcW w:w="1304" w:type="dxa"/>
          </w:tcPr>
          <w:p w:rsidR="00A62AEB" w:rsidRDefault="00A62AEB">
            <w:pPr>
              <w:pStyle w:val="ConsPlusNormal"/>
              <w:jc w:val="center"/>
            </w:pPr>
            <w:r>
              <w:t>5,0</w:t>
            </w:r>
          </w:p>
        </w:tc>
        <w:tc>
          <w:tcPr>
            <w:tcW w:w="1304" w:type="dxa"/>
          </w:tcPr>
          <w:p w:rsidR="00A62AEB" w:rsidRDefault="00A62AEB">
            <w:pPr>
              <w:pStyle w:val="ConsPlusNormal"/>
              <w:jc w:val="center"/>
            </w:pPr>
            <w:r>
              <w:t>5,4</w:t>
            </w:r>
          </w:p>
        </w:tc>
        <w:tc>
          <w:tcPr>
            <w:tcW w:w="1304" w:type="dxa"/>
          </w:tcPr>
          <w:p w:rsidR="00A62AEB" w:rsidRDefault="00A62AEB">
            <w:pPr>
              <w:pStyle w:val="ConsPlusNormal"/>
              <w:jc w:val="center"/>
            </w:pPr>
            <w:r>
              <w:t>7,5</w:t>
            </w:r>
          </w:p>
        </w:tc>
        <w:tc>
          <w:tcPr>
            <w:tcW w:w="1304" w:type="dxa"/>
          </w:tcPr>
          <w:p w:rsidR="00A62AEB" w:rsidRDefault="00A62AEB">
            <w:pPr>
              <w:pStyle w:val="ConsPlusNormal"/>
              <w:jc w:val="center"/>
            </w:pPr>
            <w:r>
              <w:t>5,6</w:t>
            </w:r>
          </w:p>
        </w:tc>
        <w:tc>
          <w:tcPr>
            <w:tcW w:w="1304" w:type="dxa"/>
          </w:tcPr>
          <w:p w:rsidR="00A62AEB" w:rsidRDefault="00A62AEB">
            <w:pPr>
              <w:pStyle w:val="ConsPlusNormal"/>
              <w:jc w:val="center"/>
            </w:pPr>
            <w:r>
              <w:t>6,0</w:t>
            </w:r>
          </w:p>
        </w:tc>
      </w:tr>
      <w:tr w:rsidR="00A62AEB">
        <w:tc>
          <w:tcPr>
            <w:tcW w:w="571" w:type="dxa"/>
          </w:tcPr>
          <w:p w:rsidR="00A62AEB" w:rsidRDefault="00A62AEB">
            <w:pPr>
              <w:pStyle w:val="ConsPlusNormal"/>
              <w:jc w:val="center"/>
            </w:pPr>
            <w:r>
              <w:t>18.</w:t>
            </w:r>
          </w:p>
        </w:tc>
        <w:tc>
          <w:tcPr>
            <w:tcW w:w="2268" w:type="dxa"/>
          </w:tcPr>
          <w:p w:rsidR="00A62AEB" w:rsidRDefault="00A62AEB">
            <w:pPr>
              <w:pStyle w:val="ConsPlusNormal"/>
            </w:pPr>
            <w:r>
              <w:t>Сергокалинский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2,0</w:t>
            </w:r>
          </w:p>
        </w:tc>
        <w:tc>
          <w:tcPr>
            <w:tcW w:w="1304" w:type="dxa"/>
          </w:tcPr>
          <w:p w:rsidR="00A62AEB" w:rsidRDefault="00A62AEB">
            <w:pPr>
              <w:pStyle w:val="ConsPlusNormal"/>
              <w:jc w:val="center"/>
            </w:pPr>
            <w:r>
              <w:t>2,2</w:t>
            </w:r>
          </w:p>
        </w:tc>
        <w:tc>
          <w:tcPr>
            <w:tcW w:w="1304" w:type="dxa"/>
          </w:tcPr>
          <w:p w:rsidR="00A62AEB" w:rsidRDefault="00A62AEB">
            <w:pPr>
              <w:pStyle w:val="ConsPlusNormal"/>
              <w:jc w:val="center"/>
            </w:pPr>
            <w:r>
              <w:t>3,3</w:t>
            </w:r>
          </w:p>
        </w:tc>
        <w:tc>
          <w:tcPr>
            <w:tcW w:w="1304" w:type="dxa"/>
          </w:tcPr>
          <w:p w:rsidR="00A62AEB" w:rsidRDefault="00A62AEB">
            <w:pPr>
              <w:pStyle w:val="ConsPlusNormal"/>
              <w:jc w:val="center"/>
            </w:pPr>
            <w:r>
              <w:t>4,4</w:t>
            </w:r>
          </w:p>
        </w:tc>
        <w:tc>
          <w:tcPr>
            <w:tcW w:w="1304" w:type="dxa"/>
          </w:tcPr>
          <w:p w:rsidR="00A62AEB" w:rsidRDefault="00A62AEB">
            <w:pPr>
              <w:pStyle w:val="ConsPlusNormal"/>
              <w:jc w:val="center"/>
            </w:pPr>
            <w:r>
              <w:t>5,0</w:t>
            </w:r>
          </w:p>
        </w:tc>
        <w:tc>
          <w:tcPr>
            <w:tcW w:w="1304" w:type="dxa"/>
          </w:tcPr>
          <w:p w:rsidR="00A62AEB" w:rsidRDefault="00A62AEB">
            <w:pPr>
              <w:pStyle w:val="ConsPlusNormal"/>
              <w:jc w:val="center"/>
            </w:pPr>
            <w:r>
              <w:t>5,0</w:t>
            </w:r>
          </w:p>
        </w:tc>
      </w:tr>
      <w:tr w:rsidR="00A62AEB">
        <w:tc>
          <w:tcPr>
            <w:tcW w:w="571" w:type="dxa"/>
          </w:tcPr>
          <w:p w:rsidR="00A62AEB" w:rsidRDefault="00A62AEB">
            <w:pPr>
              <w:pStyle w:val="ConsPlusNormal"/>
              <w:jc w:val="center"/>
            </w:pPr>
            <w:r>
              <w:t>19.</w:t>
            </w:r>
          </w:p>
        </w:tc>
        <w:tc>
          <w:tcPr>
            <w:tcW w:w="2268" w:type="dxa"/>
          </w:tcPr>
          <w:p w:rsidR="00A62AEB" w:rsidRDefault="00A62AEB">
            <w:pPr>
              <w:pStyle w:val="ConsPlusNormal"/>
            </w:pPr>
            <w:r>
              <w:t>Табасаранский</w:t>
            </w:r>
          </w:p>
        </w:tc>
        <w:tc>
          <w:tcPr>
            <w:tcW w:w="1304" w:type="dxa"/>
          </w:tcPr>
          <w:p w:rsidR="00A62AEB" w:rsidRDefault="00A62AEB">
            <w:pPr>
              <w:pStyle w:val="ConsPlusNormal"/>
            </w:pPr>
          </w:p>
        </w:tc>
        <w:tc>
          <w:tcPr>
            <w:tcW w:w="1247" w:type="dxa"/>
          </w:tcPr>
          <w:p w:rsidR="00A62AEB" w:rsidRDefault="00A62AEB">
            <w:pPr>
              <w:pStyle w:val="ConsPlusNormal"/>
              <w:jc w:val="center"/>
            </w:pPr>
            <w:r>
              <w:t>3,0</w:t>
            </w:r>
          </w:p>
        </w:tc>
        <w:tc>
          <w:tcPr>
            <w:tcW w:w="1304" w:type="dxa"/>
          </w:tcPr>
          <w:p w:rsidR="00A62AEB" w:rsidRDefault="00A62AEB">
            <w:pPr>
              <w:pStyle w:val="ConsPlusNormal"/>
              <w:jc w:val="center"/>
            </w:pPr>
            <w:r>
              <w:t>3,0</w:t>
            </w:r>
          </w:p>
        </w:tc>
        <w:tc>
          <w:tcPr>
            <w:tcW w:w="1304" w:type="dxa"/>
          </w:tcPr>
          <w:p w:rsidR="00A62AEB" w:rsidRDefault="00A62AEB">
            <w:pPr>
              <w:pStyle w:val="ConsPlusNormal"/>
              <w:jc w:val="center"/>
            </w:pPr>
            <w:r>
              <w:t>3,0</w:t>
            </w:r>
          </w:p>
        </w:tc>
        <w:tc>
          <w:tcPr>
            <w:tcW w:w="1304" w:type="dxa"/>
          </w:tcPr>
          <w:p w:rsidR="00A62AEB" w:rsidRDefault="00A62AEB">
            <w:pPr>
              <w:pStyle w:val="ConsPlusNormal"/>
              <w:jc w:val="center"/>
            </w:pPr>
            <w:r>
              <w:t>3,0</w:t>
            </w:r>
          </w:p>
        </w:tc>
        <w:tc>
          <w:tcPr>
            <w:tcW w:w="1304" w:type="dxa"/>
          </w:tcPr>
          <w:p w:rsidR="00A62AEB" w:rsidRDefault="00A62AEB">
            <w:pPr>
              <w:pStyle w:val="ConsPlusNormal"/>
              <w:jc w:val="center"/>
            </w:pPr>
            <w:r>
              <w:t>3,0</w:t>
            </w:r>
          </w:p>
        </w:tc>
        <w:tc>
          <w:tcPr>
            <w:tcW w:w="1304" w:type="dxa"/>
          </w:tcPr>
          <w:p w:rsidR="00A62AEB" w:rsidRDefault="00A62AEB">
            <w:pPr>
              <w:pStyle w:val="ConsPlusNormal"/>
              <w:jc w:val="center"/>
            </w:pPr>
            <w:r>
              <w:t>3,0</w:t>
            </w:r>
          </w:p>
        </w:tc>
      </w:tr>
      <w:tr w:rsidR="00A62AEB">
        <w:tc>
          <w:tcPr>
            <w:tcW w:w="571" w:type="dxa"/>
          </w:tcPr>
          <w:p w:rsidR="00A62AEB" w:rsidRDefault="00A62AEB">
            <w:pPr>
              <w:pStyle w:val="ConsPlusNormal"/>
              <w:jc w:val="center"/>
            </w:pPr>
            <w:r>
              <w:t>20.</w:t>
            </w:r>
          </w:p>
        </w:tc>
        <w:tc>
          <w:tcPr>
            <w:tcW w:w="2268" w:type="dxa"/>
          </w:tcPr>
          <w:p w:rsidR="00A62AEB" w:rsidRDefault="00A62AEB">
            <w:pPr>
              <w:pStyle w:val="ConsPlusNormal"/>
            </w:pPr>
            <w:r>
              <w:t>Хивский</w:t>
            </w:r>
          </w:p>
        </w:tc>
        <w:tc>
          <w:tcPr>
            <w:tcW w:w="1304" w:type="dxa"/>
          </w:tcPr>
          <w:p w:rsidR="00A62AEB" w:rsidRDefault="00A62AEB">
            <w:pPr>
              <w:pStyle w:val="ConsPlusNormal"/>
            </w:pPr>
          </w:p>
        </w:tc>
        <w:tc>
          <w:tcPr>
            <w:tcW w:w="1247" w:type="dxa"/>
          </w:tcPr>
          <w:p w:rsidR="00A62AEB" w:rsidRDefault="00A62AEB">
            <w:pPr>
              <w:pStyle w:val="ConsPlusNormal"/>
              <w:jc w:val="center"/>
            </w:pPr>
            <w:r>
              <w:t>2,8</w:t>
            </w:r>
          </w:p>
        </w:tc>
        <w:tc>
          <w:tcPr>
            <w:tcW w:w="1304" w:type="dxa"/>
          </w:tcPr>
          <w:p w:rsidR="00A62AEB" w:rsidRDefault="00A62AEB">
            <w:pPr>
              <w:pStyle w:val="ConsPlusNormal"/>
              <w:jc w:val="center"/>
            </w:pPr>
            <w:r>
              <w:t>2,9</w:t>
            </w:r>
          </w:p>
        </w:tc>
        <w:tc>
          <w:tcPr>
            <w:tcW w:w="1304" w:type="dxa"/>
          </w:tcPr>
          <w:p w:rsidR="00A62AEB" w:rsidRDefault="00A62AEB">
            <w:pPr>
              <w:pStyle w:val="ConsPlusNormal"/>
              <w:jc w:val="center"/>
            </w:pPr>
            <w:r>
              <w:t>2,9</w:t>
            </w:r>
          </w:p>
        </w:tc>
        <w:tc>
          <w:tcPr>
            <w:tcW w:w="1304" w:type="dxa"/>
          </w:tcPr>
          <w:p w:rsidR="00A62AEB" w:rsidRDefault="00A62AEB">
            <w:pPr>
              <w:pStyle w:val="ConsPlusNormal"/>
              <w:jc w:val="center"/>
            </w:pPr>
            <w:r>
              <w:t>2,9</w:t>
            </w:r>
          </w:p>
        </w:tc>
        <w:tc>
          <w:tcPr>
            <w:tcW w:w="1304" w:type="dxa"/>
          </w:tcPr>
          <w:p w:rsidR="00A62AEB" w:rsidRDefault="00A62AEB">
            <w:pPr>
              <w:pStyle w:val="ConsPlusNormal"/>
              <w:jc w:val="center"/>
            </w:pPr>
            <w:r>
              <w:t>3,0</w:t>
            </w:r>
          </w:p>
        </w:tc>
        <w:tc>
          <w:tcPr>
            <w:tcW w:w="1304" w:type="dxa"/>
          </w:tcPr>
          <w:p w:rsidR="00A62AEB" w:rsidRDefault="00A62AEB">
            <w:pPr>
              <w:pStyle w:val="ConsPlusNormal"/>
              <w:jc w:val="center"/>
            </w:pPr>
            <w:r>
              <w:t>3,1</w:t>
            </w:r>
          </w:p>
        </w:tc>
      </w:tr>
      <w:tr w:rsidR="00A62AEB">
        <w:tc>
          <w:tcPr>
            <w:tcW w:w="571" w:type="dxa"/>
          </w:tcPr>
          <w:p w:rsidR="00A62AEB" w:rsidRDefault="00A62AEB">
            <w:pPr>
              <w:pStyle w:val="ConsPlusNormal"/>
              <w:jc w:val="center"/>
            </w:pPr>
            <w:r>
              <w:t>21.</w:t>
            </w:r>
          </w:p>
        </w:tc>
        <w:tc>
          <w:tcPr>
            <w:tcW w:w="2268" w:type="dxa"/>
          </w:tcPr>
          <w:p w:rsidR="00A62AEB" w:rsidRDefault="00A62AEB">
            <w:pPr>
              <w:pStyle w:val="ConsPlusNormal"/>
            </w:pPr>
            <w:r>
              <w:t>Агульский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0,9</w:t>
            </w:r>
          </w:p>
        </w:tc>
        <w:tc>
          <w:tcPr>
            <w:tcW w:w="1304" w:type="dxa"/>
          </w:tcPr>
          <w:p w:rsidR="00A62AEB" w:rsidRDefault="00A62AEB">
            <w:pPr>
              <w:pStyle w:val="ConsPlusNormal"/>
              <w:jc w:val="center"/>
            </w:pPr>
            <w:r>
              <w:t>0,9</w:t>
            </w:r>
          </w:p>
        </w:tc>
        <w:tc>
          <w:tcPr>
            <w:tcW w:w="1304" w:type="dxa"/>
          </w:tcPr>
          <w:p w:rsidR="00A62AEB" w:rsidRDefault="00A62AEB">
            <w:pPr>
              <w:pStyle w:val="ConsPlusNormal"/>
              <w:jc w:val="center"/>
            </w:pPr>
            <w:r>
              <w:t>0,9</w:t>
            </w:r>
          </w:p>
        </w:tc>
        <w:tc>
          <w:tcPr>
            <w:tcW w:w="1304" w:type="dxa"/>
          </w:tcPr>
          <w:p w:rsidR="00A62AEB" w:rsidRDefault="00A62AEB">
            <w:pPr>
              <w:pStyle w:val="ConsPlusNormal"/>
              <w:jc w:val="center"/>
            </w:pPr>
            <w:r>
              <w:t>0,9</w:t>
            </w:r>
          </w:p>
        </w:tc>
        <w:tc>
          <w:tcPr>
            <w:tcW w:w="1304" w:type="dxa"/>
          </w:tcPr>
          <w:p w:rsidR="00A62AEB" w:rsidRDefault="00A62AEB">
            <w:pPr>
              <w:pStyle w:val="ConsPlusNormal"/>
              <w:jc w:val="center"/>
            </w:pPr>
            <w:r>
              <w:t>1,0</w:t>
            </w:r>
          </w:p>
        </w:tc>
        <w:tc>
          <w:tcPr>
            <w:tcW w:w="1304" w:type="dxa"/>
          </w:tcPr>
          <w:p w:rsidR="00A62AEB" w:rsidRDefault="00A62AEB">
            <w:pPr>
              <w:pStyle w:val="ConsPlusNormal"/>
              <w:jc w:val="center"/>
            </w:pPr>
            <w:r>
              <w:t>1,0</w:t>
            </w:r>
          </w:p>
        </w:tc>
      </w:tr>
      <w:tr w:rsidR="00A62AEB">
        <w:tc>
          <w:tcPr>
            <w:tcW w:w="571" w:type="dxa"/>
          </w:tcPr>
          <w:p w:rsidR="00A62AEB" w:rsidRDefault="00A62AEB">
            <w:pPr>
              <w:pStyle w:val="ConsPlusNormal"/>
              <w:jc w:val="center"/>
            </w:pPr>
            <w:r>
              <w:t>22.</w:t>
            </w:r>
          </w:p>
        </w:tc>
        <w:tc>
          <w:tcPr>
            <w:tcW w:w="2268" w:type="dxa"/>
          </w:tcPr>
          <w:p w:rsidR="00A62AEB" w:rsidRDefault="00A62AEB">
            <w:pPr>
              <w:pStyle w:val="ConsPlusNormal"/>
            </w:pPr>
            <w:r>
              <w:t>Акушинский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2,9</w:t>
            </w:r>
          </w:p>
        </w:tc>
        <w:tc>
          <w:tcPr>
            <w:tcW w:w="1304" w:type="dxa"/>
          </w:tcPr>
          <w:p w:rsidR="00A62AEB" w:rsidRDefault="00A62AEB">
            <w:pPr>
              <w:pStyle w:val="ConsPlusNormal"/>
              <w:jc w:val="center"/>
            </w:pPr>
            <w:r>
              <w:t>3,0</w:t>
            </w:r>
          </w:p>
        </w:tc>
        <w:tc>
          <w:tcPr>
            <w:tcW w:w="1304" w:type="dxa"/>
          </w:tcPr>
          <w:p w:rsidR="00A62AEB" w:rsidRDefault="00A62AEB">
            <w:pPr>
              <w:pStyle w:val="ConsPlusNormal"/>
              <w:jc w:val="center"/>
            </w:pPr>
            <w:r>
              <w:t>3,2</w:t>
            </w:r>
          </w:p>
        </w:tc>
        <w:tc>
          <w:tcPr>
            <w:tcW w:w="1304" w:type="dxa"/>
          </w:tcPr>
          <w:p w:rsidR="00A62AEB" w:rsidRDefault="00A62AEB">
            <w:pPr>
              <w:pStyle w:val="ConsPlusNormal"/>
              <w:jc w:val="center"/>
            </w:pPr>
            <w:r>
              <w:t>3,3</w:t>
            </w:r>
          </w:p>
        </w:tc>
        <w:tc>
          <w:tcPr>
            <w:tcW w:w="1304" w:type="dxa"/>
          </w:tcPr>
          <w:p w:rsidR="00A62AEB" w:rsidRDefault="00A62AEB">
            <w:pPr>
              <w:pStyle w:val="ConsPlusNormal"/>
              <w:jc w:val="center"/>
            </w:pPr>
            <w:r>
              <w:t>3,5</w:t>
            </w:r>
          </w:p>
        </w:tc>
        <w:tc>
          <w:tcPr>
            <w:tcW w:w="1304" w:type="dxa"/>
          </w:tcPr>
          <w:p w:rsidR="00A62AEB" w:rsidRDefault="00A62AEB">
            <w:pPr>
              <w:pStyle w:val="ConsPlusNormal"/>
              <w:jc w:val="center"/>
            </w:pPr>
            <w:r>
              <w:t>3,6</w:t>
            </w:r>
          </w:p>
        </w:tc>
      </w:tr>
      <w:tr w:rsidR="00A62AEB">
        <w:tc>
          <w:tcPr>
            <w:tcW w:w="571" w:type="dxa"/>
          </w:tcPr>
          <w:p w:rsidR="00A62AEB" w:rsidRDefault="00A62AEB">
            <w:pPr>
              <w:pStyle w:val="ConsPlusNormal"/>
              <w:jc w:val="center"/>
            </w:pPr>
            <w:r>
              <w:t>23.</w:t>
            </w:r>
          </w:p>
        </w:tc>
        <w:tc>
          <w:tcPr>
            <w:tcW w:w="2268" w:type="dxa"/>
          </w:tcPr>
          <w:p w:rsidR="00A62AEB" w:rsidRDefault="00A62AEB">
            <w:pPr>
              <w:pStyle w:val="ConsPlusNormal"/>
            </w:pPr>
            <w:r>
              <w:t>Ахвахский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1,3</w:t>
            </w:r>
          </w:p>
        </w:tc>
        <w:tc>
          <w:tcPr>
            <w:tcW w:w="1304" w:type="dxa"/>
          </w:tcPr>
          <w:p w:rsidR="00A62AEB" w:rsidRDefault="00A62AEB">
            <w:pPr>
              <w:pStyle w:val="ConsPlusNormal"/>
              <w:jc w:val="center"/>
            </w:pPr>
            <w:r>
              <w:t>1,4</w:t>
            </w:r>
          </w:p>
        </w:tc>
        <w:tc>
          <w:tcPr>
            <w:tcW w:w="1304" w:type="dxa"/>
          </w:tcPr>
          <w:p w:rsidR="00A62AEB" w:rsidRDefault="00A62AEB">
            <w:pPr>
              <w:pStyle w:val="ConsPlusNormal"/>
              <w:jc w:val="center"/>
            </w:pPr>
            <w:r>
              <w:t>1,4</w:t>
            </w:r>
          </w:p>
        </w:tc>
        <w:tc>
          <w:tcPr>
            <w:tcW w:w="1304" w:type="dxa"/>
          </w:tcPr>
          <w:p w:rsidR="00A62AEB" w:rsidRDefault="00A62AEB">
            <w:pPr>
              <w:pStyle w:val="ConsPlusNormal"/>
              <w:jc w:val="center"/>
            </w:pPr>
            <w:r>
              <w:t>1,4</w:t>
            </w:r>
          </w:p>
        </w:tc>
        <w:tc>
          <w:tcPr>
            <w:tcW w:w="1304" w:type="dxa"/>
          </w:tcPr>
          <w:p w:rsidR="00A62AEB" w:rsidRDefault="00A62AEB">
            <w:pPr>
              <w:pStyle w:val="ConsPlusNormal"/>
              <w:jc w:val="center"/>
            </w:pPr>
            <w:r>
              <w:t>1,5</w:t>
            </w:r>
          </w:p>
        </w:tc>
        <w:tc>
          <w:tcPr>
            <w:tcW w:w="1304" w:type="dxa"/>
          </w:tcPr>
          <w:p w:rsidR="00A62AEB" w:rsidRDefault="00A62AEB">
            <w:pPr>
              <w:pStyle w:val="ConsPlusNormal"/>
              <w:jc w:val="center"/>
            </w:pPr>
            <w:r>
              <w:t>1,6</w:t>
            </w:r>
          </w:p>
        </w:tc>
      </w:tr>
      <w:tr w:rsidR="00A62AEB">
        <w:tc>
          <w:tcPr>
            <w:tcW w:w="571" w:type="dxa"/>
          </w:tcPr>
          <w:p w:rsidR="00A62AEB" w:rsidRDefault="00A62AEB">
            <w:pPr>
              <w:pStyle w:val="ConsPlusNormal"/>
              <w:jc w:val="center"/>
            </w:pPr>
            <w:r>
              <w:t>24.</w:t>
            </w:r>
          </w:p>
        </w:tc>
        <w:tc>
          <w:tcPr>
            <w:tcW w:w="2268" w:type="dxa"/>
          </w:tcPr>
          <w:p w:rsidR="00A62AEB" w:rsidRDefault="00A62AEB">
            <w:pPr>
              <w:pStyle w:val="ConsPlusNormal"/>
            </w:pPr>
            <w:r>
              <w:t>Ахтынский</w:t>
            </w:r>
          </w:p>
        </w:tc>
        <w:tc>
          <w:tcPr>
            <w:tcW w:w="1304" w:type="dxa"/>
          </w:tcPr>
          <w:p w:rsidR="00A62AEB" w:rsidRDefault="00A62AEB">
            <w:pPr>
              <w:pStyle w:val="ConsPlusNormal"/>
            </w:pPr>
          </w:p>
        </w:tc>
        <w:tc>
          <w:tcPr>
            <w:tcW w:w="1247" w:type="dxa"/>
          </w:tcPr>
          <w:p w:rsidR="00A62AEB" w:rsidRDefault="00A62AEB">
            <w:pPr>
              <w:pStyle w:val="ConsPlusNormal"/>
              <w:jc w:val="center"/>
            </w:pPr>
            <w:r>
              <w:t>0,5</w:t>
            </w:r>
          </w:p>
        </w:tc>
        <w:tc>
          <w:tcPr>
            <w:tcW w:w="1304" w:type="dxa"/>
          </w:tcPr>
          <w:p w:rsidR="00A62AEB" w:rsidRDefault="00A62AEB">
            <w:pPr>
              <w:pStyle w:val="ConsPlusNormal"/>
              <w:jc w:val="center"/>
            </w:pPr>
            <w:r>
              <w:t>0,6</w:t>
            </w:r>
          </w:p>
        </w:tc>
        <w:tc>
          <w:tcPr>
            <w:tcW w:w="1304" w:type="dxa"/>
          </w:tcPr>
          <w:p w:rsidR="00A62AEB" w:rsidRDefault="00A62AEB">
            <w:pPr>
              <w:pStyle w:val="ConsPlusNormal"/>
              <w:jc w:val="center"/>
            </w:pPr>
            <w:r>
              <w:t>1,0</w:t>
            </w:r>
          </w:p>
        </w:tc>
        <w:tc>
          <w:tcPr>
            <w:tcW w:w="1304" w:type="dxa"/>
          </w:tcPr>
          <w:p w:rsidR="00A62AEB" w:rsidRDefault="00A62AEB">
            <w:pPr>
              <w:pStyle w:val="ConsPlusNormal"/>
              <w:jc w:val="center"/>
            </w:pPr>
            <w:r>
              <w:t>3,3</w:t>
            </w:r>
          </w:p>
        </w:tc>
        <w:tc>
          <w:tcPr>
            <w:tcW w:w="1304" w:type="dxa"/>
          </w:tcPr>
          <w:p w:rsidR="00A62AEB" w:rsidRDefault="00A62AEB">
            <w:pPr>
              <w:pStyle w:val="ConsPlusNormal"/>
              <w:jc w:val="center"/>
            </w:pPr>
            <w:r>
              <w:t>4,0</w:t>
            </w:r>
          </w:p>
        </w:tc>
        <w:tc>
          <w:tcPr>
            <w:tcW w:w="1304" w:type="dxa"/>
          </w:tcPr>
          <w:p w:rsidR="00A62AEB" w:rsidRDefault="00A62AEB">
            <w:pPr>
              <w:pStyle w:val="ConsPlusNormal"/>
              <w:jc w:val="center"/>
            </w:pPr>
            <w:r>
              <w:t>4,4</w:t>
            </w:r>
          </w:p>
        </w:tc>
      </w:tr>
      <w:tr w:rsidR="00A62AEB">
        <w:tc>
          <w:tcPr>
            <w:tcW w:w="571" w:type="dxa"/>
          </w:tcPr>
          <w:p w:rsidR="00A62AEB" w:rsidRDefault="00A62AEB">
            <w:pPr>
              <w:pStyle w:val="ConsPlusNormal"/>
              <w:jc w:val="center"/>
            </w:pPr>
            <w:r>
              <w:t>25.</w:t>
            </w:r>
          </w:p>
        </w:tc>
        <w:tc>
          <w:tcPr>
            <w:tcW w:w="2268" w:type="dxa"/>
          </w:tcPr>
          <w:p w:rsidR="00A62AEB" w:rsidRDefault="00A62AEB">
            <w:pPr>
              <w:pStyle w:val="ConsPlusNormal"/>
            </w:pPr>
            <w:r>
              <w:t>Ботлихский</w:t>
            </w:r>
          </w:p>
        </w:tc>
        <w:tc>
          <w:tcPr>
            <w:tcW w:w="1304" w:type="dxa"/>
          </w:tcPr>
          <w:p w:rsidR="00A62AEB" w:rsidRDefault="00A62AEB">
            <w:pPr>
              <w:pStyle w:val="ConsPlusNormal"/>
            </w:pPr>
          </w:p>
        </w:tc>
        <w:tc>
          <w:tcPr>
            <w:tcW w:w="1247" w:type="dxa"/>
          </w:tcPr>
          <w:p w:rsidR="00A62AEB" w:rsidRDefault="00A62AEB">
            <w:pPr>
              <w:pStyle w:val="ConsPlusNormal"/>
              <w:jc w:val="center"/>
            </w:pPr>
            <w:r>
              <w:t>0,9</w:t>
            </w:r>
          </w:p>
        </w:tc>
        <w:tc>
          <w:tcPr>
            <w:tcW w:w="1304" w:type="dxa"/>
          </w:tcPr>
          <w:p w:rsidR="00A62AEB" w:rsidRDefault="00A62AEB">
            <w:pPr>
              <w:pStyle w:val="ConsPlusNormal"/>
              <w:jc w:val="center"/>
            </w:pPr>
            <w:r>
              <w:t>1,0</w:t>
            </w:r>
          </w:p>
        </w:tc>
        <w:tc>
          <w:tcPr>
            <w:tcW w:w="1304" w:type="dxa"/>
          </w:tcPr>
          <w:p w:rsidR="00A62AEB" w:rsidRDefault="00A62AEB">
            <w:pPr>
              <w:pStyle w:val="ConsPlusNormal"/>
              <w:jc w:val="center"/>
            </w:pPr>
            <w:r>
              <w:t>1,5</w:t>
            </w:r>
          </w:p>
        </w:tc>
        <w:tc>
          <w:tcPr>
            <w:tcW w:w="1304" w:type="dxa"/>
          </w:tcPr>
          <w:p w:rsidR="00A62AEB" w:rsidRDefault="00A62AEB">
            <w:pPr>
              <w:pStyle w:val="ConsPlusNormal"/>
              <w:jc w:val="center"/>
            </w:pPr>
            <w:r>
              <w:t>4,0</w:t>
            </w:r>
          </w:p>
        </w:tc>
        <w:tc>
          <w:tcPr>
            <w:tcW w:w="1304" w:type="dxa"/>
          </w:tcPr>
          <w:p w:rsidR="00A62AEB" w:rsidRDefault="00A62AEB">
            <w:pPr>
              <w:pStyle w:val="ConsPlusNormal"/>
              <w:jc w:val="center"/>
            </w:pPr>
            <w:r>
              <w:t>4,5</w:t>
            </w:r>
          </w:p>
        </w:tc>
        <w:tc>
          <w:tcPr>
            <w:tcW w:w="1304" w:type="dxa"/>
          </w:tcPr>
          <w:p w:rsidR="00A62AEB" w:rsidRDefault="00A62AEB">
            <w:pPr>
              <w:pStyle w:val="ConsPlusNormal"/>
              <w:jc w:val="center"/>
            </w:pPr>
            <w:r>
              <w:t>6,4</w:t>
            </w:r>
          </w:p>
        </w:tc>
      </w:tr>
      <w:tr w:rsidR="00A62AEB">
        <w:tc>
          <w:tcPr>
            <w:tcW w:w="571" w:type="dxa"/>
          </w:tcPr>
          <w:p w:rsidR="00A62AEB" w:rsidRDefault="00A62AEB">
            <w:pPr>
              <w:pStyle w:val="ConsPlusNormal"/>
              <w:jc w:val="center"/>
            </w:pPr>
            <w:r>
              <w:t>26.</w:t>
            </w:r>
          </w:p>
        </w:tc>
        <w:tc>
          <w:tcPr>
            <w:tcW w:w="2268" w:type="dxa"/>
          </w:tcPr>
          <w:p w:rsidR="00A62AEB" w:rsidRDefault="00A62AEB">
            <w:pPr>
              <w:pStyle w:val="ConsPlusNormal"/>
            </w:pPr>
            <w:r>
              <w:t>Гергебильский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1,7</w:t>
            </w:r>
          </w:p>
        </w:tc>
        <w:tc>
          <w:tcPr>
            <w:tcW w:w="1304" w:type="dxa"/>
          </w:tcPr>
          <w:p w:rsidR="00A62AEB" w:rsidRDefault="00A62AEB">
            <w:pPr>
              <w:pStyle w:val="ConsPlusNormal"/>
              <w:jc w:val="center"/>
            </w:pPr>
            <w:r>
              <w:t>1,8</w:t>
            </w:r>
          </w:p>
        </w:tc>
        <w:tc>
          <w:tcPr>
            <w:tcW w:w="1304" w:type="dxa"/>
          </w:tcPr>
          <w:p w:rsidR="00A62AEB" w:rsidRDefault="00A62AEB">
            <w:pPr>
              <w:pStyle w:val="ConsPlusNormal"/>
              <w:jc w:val="center"/>
            </w:pPr>
            <w:r>
              <w:t>1,9</w:t>
            </w:r>
          </w:p>
        </w:tc>
        <w:tc>
          <w:tcPr>
            <w:tcW w:w="1304" w:type="dxa"/>
          </w:tcPr>
          <w:p w:rsidR="00A62AEB" w:rsidRDefault="00A62AEB">
            <w:pPr>
              <w:pStyle w:val="ConsPlusNormal"/>
              <w:jc w:val="center"/>
            </w:pPr>
            <w:r>
              <w:t>2,0</w:t>
            </w:r>
          </w:p>
        </w:tc>
        <w:tc>
          <w:tcPr>
            <w:tcW w:w="1304" w:type="dxa"/>
          </w:tcPr>
          <w:p w:rsidR="00A62AEB" w:rsidRDefault="00A62AEB">
            <w:pPr>
              <w:pStyle w:val="ConsPlusNormal"/>
              <w:jc w:val="center"/>
            </w:pPr>
            <w:r>
              <w:t>2,1</w:t>
            </w:r>
          </w:p>
        </w:tc>
        <w:tc>
          <w:tcPr>
            <w:tcW w:w="1304" w:type="dxa"/>
          </w:tcPr>
          <w:p w:rsidR="00A62AEB" w:rsidRDefault="00A62AEB">
            <w:pPr>
              <w:pStyle w:val="ConsPlusNormal"/>
              <w:jc w:val="center"/>
            </w:pPr>
            <w:r>
              <w:t>2,2</w:t>
            </w:r>
          </w:p>
        </w:tc>
      </w:tr>
      <w:tr w:rsidR="00A62AEB">
        <w:tc>
          <w:tcPr>
            <w:tcW w:w="571" w:type="dxa"/>
          </w:tcPr>
          <w:p w:rsidR="00A62AEB" w:rsidRDefault="00A62AEB">
            <w:pPr>
              <w:pStyle w:val="ConsPlusNormal"/>
              <w:jc w:val="center"/>
            </w:pPr>
            <w:r>
              <w:t>27.</w:t>
            </w:r>
          </w:p>
        </w:tc>
        <w:tc>
          <w:tcPr>
            <w:tcW w:w="2268" w:type="dxa"/>
          </w:tcPr>
          <w:p w:rsidR="00A62AEB" w:rsidRDefault="00A62AEB">
            <w:pPr>
              <w:pStyle w:val="ConsPlusNormal"/>
            </w:pPr>
            <w:r>
              <w:t>Гумбетовский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0,7</w:t>
            </w:r>
          </w:p>
        </w:tc>
        <w:tc>
          <w:tcPr>
            <w:tcW w:w="1304" w:type="dxa"/>
          </w:tcPr>
          <w:p w:rsidR="00A62AEB" w:rsidRDefault="00A62AEB">
            <w:pPr>
              <w:pStyle w:val="ConsPlusNormal"/>
              <w:jc w:val="center"/>
            </w:pPr>
            <w:r>
              <w:t>0,9</w:t>
            </w:r>
          </w:p>
        </w:tc>
        <w:tc>
          <w:tcPr>
            <w:tcW w:w="1304" w:type="dxa"/>
          </w:tcPr>
          <w:p w:rsidR="00A62AEB" w:rsidRDefault="00A62AEB">
            <w:pPr>
              <w:pStyle w:val="ConsPlusNormal"/>
              <w:jc w:val="center"/>
            </w:pPr>
            <w:r>
              <w:t>1,0</w:t>
            </w:r>
          </w:p>
        </w:tc>
        <w:tc>
          <w:tcPr>
            <w:tcW w:w="1304" w:type="dxa"/>
          </w:tcPr>
          <w:p w:rsidR="00A62AEB" w:rsidRDefault="00A62AEB">
            <w:pPr>
              <w:pStyle w:val="ConsPlusNormal"/>
              <w:jc w:val="center"/>
            </w:pPr>
            <w:r>
              <w:t>1,1</w:t>
            </w:r>
          </w:p>
        </w:tc>
        <w:tc>
          <w:tcPr>
            <w:tcW w:w="1304" w:type="dxa"/>
          </w:tcPr>
          <w:p w:rsidR="00A62AEB" w:rsidRDefault="00A62AEB">
            <w:pPr>
              <w:pStyle w:val="ConsPlusNormal"/>
              <w:jc w:val="center"/>
            </w:pPr>
            <w:r>
              <w:t>1,5</w:t>
            </w:r>
          </w:p>
        </w:tc>
        <w:tc>
          <w:tcPr>
            <w:tcW w:w="1304" w:type="dxa"/>
          </w:tcPr>
          <w:p w:rsidR="00A62AEB" w:rsidRDefault="00A62AEB">
            <w:pPr>
              <w:pStyle w:val="ConsPlusNormal"/>
              <w:jc w:val="center"/>
            </w:pPr>
            <w:r>
              <w:t>4,5</w:t>
            </w:r>
          </w:p>
        </w:tc>
      </w:tr>
      <w:tr w:rsidR="00A62AEB">
        <w:tc>
          <w:tcPr>
            <w:tcW w:w="571" w:type="dxa"/>
          </w:tcPr>
          <w:p w:rsidR="00A62AEB" w:rsidRDefault="00A62AEB">
            <w:pPr>
              <w:pStyle w:val="ConsPlusNormal"/>
              <w:jc w:val="center"/>
            </w:pPr>
            <w:r>
              <w:t>28.</w:t>
            </w:r>
          </w:p>
        </w:tc>
        <w:tc>
          <w:tcPr>
            <w:tcW w:w="2268" w:type="dxa"/>
          </w:tcPr>
          <w:p w:rsidR="00A62AEB" w:rsidRDefault="00A62AEB">
            <w:pPr>
              <w:pStyle w:val="ConsPlusNormal"/>
            </w:pPr>
            <w:r>
              <w:t>Гунибский</w:t>
            </w:r>
          </w:p>
        </w:tc>
        <w:tc>
          <w:tcPr>
            <w:tcW w:w="1304" w:type="dxa"/>
          </w:tcPr>
          <w:p w:rsidR="00A62AEB" w:rsidRDefault="00A62AEB">
            <w:pPr>
              <w:pStyle w:val="ConsPlusNormal"/>
            </w:pPr>
          </w:p>
        </w:tc>
        <w:tc>
          <w:tcPr>
            <w:tcW w:w="1247" w:type="dxa"/>
          </w:tcPr>
          <w:p w:rsidR="00A62AEB" w:rsidRDefault="00A62AEB">
            <w:pPr>
              <w:pStyle w:val="ConsPlusNormal"/>
              <w:jc w:val="center"/>
            </w:pPr>
            <w:r>
              <w:t>1,0</w:t>
            </w:r>
          </w:p>
        </w:tc>
        <w:tc>
          <w:tcPr>
            <w:tcW w:w="1304" w:type="dxa"/>
          </w:tcPr>
          <w:p w:rsidR="00A62AEB" w:rsidRDefault="00A62AEB">
            <w:pPr>
              <w:pStyle w:val="ConsPlusNormal"/>
              <w:jc w:val="center"/>
            </w:pPr>
            <w:r>
              <w:t>1,0</w:t>
            </w:r>
          </w:p>
        </w:tc>
        <w:tc>
          <w:tcPr>
            <w:tcW w:w="1304" w:type="dxa"/>
          </w:tcPr>
          <w:p w:rsidR="00A62AEB" w:rsidRDefault="00A62AEB">
            <w:pPr>
              <w:pStyle w:val="ConsPlusNormal"/>
              <w:jc w:val="center"/>
            </w:pPr>
            <w:r>
              <w:t>1,0</w:t>
            </w:r>
          </w:p>
        </w:tc>
        <w:tc>
          <w:tcPr>
            <w:tcW w:w="1304" w:type="dxa"/>
          </w:tcPr>
          <w:p w:rsidR="00A62AEB" w:rsidRDefault="00A62AEB">
            <w:pPr>
              <w:pStyle w:val="ConsPlusNormal"/>
              <w:jc w:val="center"/>
            </w:pPr>
            <w:r>
              <w:t>1,1</w:t>
            </w:r>
          </w:p>
        </w:tc>
        <w:tc>
          <w:tcPr>
            <w:tcW w:w="1304" w:type="dxa"/>
          </w:tcPr>
          <w:p w:rsidR="00A62AEB" w:rsidRDefault="00A62AEB">
            <w:pPr>
              <w:pStyle w:val="ConsPlusNormal"/>
              <w:jc w:val="center"/>
            </w:pPr>
            <w:r>
              <w:t>1,5</w:t>
            </w:r>
          </w:p>
        </w:tc>
        <w:tc>
          <w:tcPr>
            <w:tcW w:w="1304" w:type="dxa"/>
          </w:tcPr>
          <w:p w:rsidR="00A62AEB" w:rsidRDefault="00A62AEB">
            <w:pPr>
              <w:pStyle w:val="ConsPlusNormal"/>
              <w:jc w:val="center"/>
            </w:pPr>
            <w:r>
              <w:t>5,0</w:t>
            </w:r>
          </w:p>
        </w:tc>
      </w:tr>
      <w:tr w:rsidR="00A62AEB">
        <w:tc>
          <w:tcPr>
            <w:tcW w:w="571" w:type="dxa"/>
          </w:tcPr>
          <w:p w:rsidR="00A62AEB" w:rsidRDefault="00A62AEB">
            <w:pPr>
              <w:pStyle w:val="ConsPlusNormal"/>
              <w:jc w:val="center"/>
            </w:pPr>
            <w:r>
              <w:t>29.</w:t>
            </w:r>
          </w:p>
        </w:tc>
        <w:tc>
          <w:tcPr>
            <w:tcW w:w="2268" w:type="dxa"/>
          </w:tcPr>
          <w:p w:rsidR="00A62AEB" w:rsidRDefault="00A62AEB">
            <w:pPr>
              <w:pStyle w:val="ConsPlusNormal"/>
            </w:pPr>
            <w:r>
              <w:t>Дахадаевский</w:t>
            </w:r>
          </w:p>
        </w:tc>
        <w:tc>
          <w:tcPr>
            <w:tcW w:w="1304" w:type="dxa"/>
          </w:tcPr>
          <w:p w:rsidR="00A62AEB" w:rsidRDefault="00A62AEB">
            <w:pPr>
              <w:pStyle w:val="ConsPlusNormal"/>
            </w:pPr>
          </w:p>
        </w:tc>
        <w:tc>
          <w:tcPr>
            <w:tcW w:w="1247" w:type="dxa"/>
          </w:tcPr>
          <w:p w:rsidR="00A62AEB" w:rsidRDefault="00A62AEB">
            <w:pPr>
              <w:pStyle w:val="ConsPlusNormal"/>
              <w:jc w:val="center"/>
            </w:pPr>
            <w:r>
              <w:t>0,6</w:t>
            </w:r>
          </w:p>
        </w:tc>
        <w:tc>
          <w:tcPr>
            <w:tcW w:w="1304" w:type="dxa"/>
          </w:tcPr>
          <w:p w:rsidR="00A62AEB" w:rsidRDefault="00A62AEB">
            <w:pPr>
              <w:pStyle w:val="ConsPlusNormal"/>
              <w:jc w:val="center"/>
            </w:pPr>
            <w:r>
              <w:t>0,6</w:t>
            </w:r>
          </w:p>
        </w:tc>
        <w:tc>
          <w:tcPr>
            <w:tcW w:w="1304" w:type="dxa"/>
          </w:tcPr>
          <w:p w:rsidR="00A62AEB" w:rsidRDefault="00A62AEB">
            <w:pPr>
              <w:pStyle w:val="ConsPlusNormal"/>
              <w:jc w:val="center"/>
            </w:pPr>
            <w:r>
              <w:t>0,6</w:t>
            </w:r>
          </w:p>
        </w:tc>
        <w:tc>
          <w:tcPr>
            <w:tcW w:w="1304" w:type="dxa"/>
          </w:tcPr>
          <w:p w:rsidR="00A62AEB" w:rsidRDefault="00A62AEB">
            <w:pPr>
              <w:pStyle w:val="ConsPlusNormal"/>
              <w:jc w:val="center"/>
            </w:pPr>
            <w:r>
              <w:t>0,7</w:t>
            </w:r>
          </w:p>
        </w:tc>
        <w:tc>
          <w:tcPr>
            <w:tcW w:w="1304" w:type="dxa"/>
          </w:tcPr>
          <w:p w:rsidR="00A62AEB" w:rsidRDefault="00A62AEB">
            <w:pPr>
              <w:pStyle w:val="ConsPlusNormal"/>
              <w:jc w:val="center"/>
            </w:pPr>
            <w:r>
              <w:t>1,0</w:t>
            </w:r>
          </w:p>
        </w:tc>
        <w:tc>
          <w:tcPr>
            <w:tcW w:w="1304" w:type="dxa"/>
          </w:tcPr>
          <w:p w:rsidR="00A62AEB" w:rsidRDefault="00A62AEB">
            <w:pPr>
              <w:pStyle w:val="ConsPlusNormal"/>
              <w:jc w:val="center"/>
            </w:pPr>
            <w:r>
              <w:t>3,0</w:t>
            </w:r>
          </w:p>
        </w:tc>
      </w:tr>
      <w:tr w:rsidR="00A62AEB">
        <w:tc>
          <w:tcPr>
            <w:tcW w:w="571" w:type="dxa"/>
          </w:tcPr>
          <w:p w:rsidR="00A62AEB" w:rsidRDefault="00A62AEB">
            <w:pPr>
              <w:pStyle w:val="ConsPlusNormal"/>
              <w:jc w:val="center"/>
            </w:pPr>
            <w:r>
              <w:t>30.</w:t>
            </w:r>
          </w:p>
        </w:tc>
        <w:tc>
          <w:tcPr>
            <w:tcW w:w="2268" w:type="dxa"/>
          </w:tcPr>
          <w:p w:rsidR="00A62AEB" w:rsidRDefault="00A62AEB">
            <w:pPr>
              <w:pStyle w:val="ConsPlusNormal"/>
            </w:pPr>
            <w:r>
              <w:t>Кулинский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0,8</w:t>
            </w:r>
          </w:p>
        </w:tc>
        <w:tc>
          <w:tcPr>
            <w:tcW w:w="1304" w:type="dxa"/>
          </w:tcPr>
          <w:p w:rsidR="00A62AEB" w:rsidRDefault="00A62AEB">
            <w:pPr>
              <w:pStyle w:val="ConsPlusNormal"/>
              <w:jc w:val="center"/>
            </w:pPr>
            <w:r>
              <w:t>0,9</w:t>
            </w:r>
          </w:p>
        </w:tc>
        <w:tc>
          <w:tcPr>
            <w:tcW w:w="1304" w:type="dxa"/>
          </w:tcPr>
          <w:p w:rsidR="00A62AEB" w:rsidRDefault="00A62AEB">
            <w:pPr>
              <w:pStyle w:val="ConsPlusNormal"/>
              <w:jc w:val="center"/>
            </w:pPr>
            <w:r>
              <w:t>1,1</w:t>
            </w:r>
          </w:p>
        </w:tc>
        <w:tc>
          <w:tcPr>
            <w:tcW w:w="1304" w:type="dxa"/>
          </w:tcPr>
          <w:p w:rsidR="00A62AEB" w:rsidRDefault="00A62AEB">
            <w:pPr>
              <w:pStyle w:val="ConsPlusNormal"/>
              <w:jc w:val="center"/>
            </w:pPr>
            <w:r>
              <w:t>1,2</w:t>
            </w:r>
          </w:p>
        </w:tc>
        <w:tc>
          <w:tcPr>
            <w:tcW w:w="1304" w:type="dxa"/>
          </w:tcPr>
          <w:p w:rsidR="00A62AEB" w:rsidRDefault="00A62AEB">
            <w:pPr>
              <w:pStyle w:val="ConsPlusNormal"/>
              <w:jc w:val="center"/>
            </w:pPr>
            <w:r>
              <w:t>1,2</w:t>
            </w:r>
          </w:p>
        </w:tc>
        <w:tc>
          <w:tcPr>
            <w:tcW w:w="1304" w:type="dxa"/>
          </w:tcPr>
          <w:p w:rsidR="00A62AEB" w:rsidRDefault="00A62AEB">
            <w:pPr>
              <w:pStyle w:val="ConsPlusNormal"/>
              <w:jc w:val="center"/>
            </w:pPr>
            <w:r>
              <w:t>1,3</w:t>
            </w:r>
          </w:p>
        </w:tc>
      </w:tr>
      <w:tr w:rsidR="00A62AEB">
        <w:tc>
          <w:tcPr>
            <w:tcW w:w="571" w:type="dxa"/>
          </w:tcPr>
          <w:p w:rsidR="00A62AEB" w:rsidRDefault="00A62AEB">
            <w:pPr>
              <w:pStyle w:val="ConsPlusNormal"/>
              <w:jc w:val="center"/>
            </w:pPr>
            <w:r>
              <w:t>31.</w:t>
            </w:r>
          </w:p>
        </w:tc>
        <w:tc>
          <w:tcPr>
            <w:tcW w:w="2268" w:type="dxa"/>
          </w:tcPr>
          <w:p w:rsidR="00A62AEB" w:rsidRDefault="00A62AEB">
            <w:pPr>
              <w:pStyle w:val="ConsPlusNormal"/>
            </w:pPr>
            <w:r>
              <w:t>Курахский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0,6</w:t>
            </w:r>
          </w:p>
        </w:tc>
        <w:tc>
          <w:tcPr>
            <w:tcW w:w="1304" w:type="dxa"/>
          </w:tcPr>
          <w:p w:rsidR="00A62AEB" w:rsidRDefault="00A62AEB">
            <w:pPr>
              <w:pStyle w:val="ConsPlusNormal"/>
              <w:jc w:val="center"/>
            </w:pPr>
            <w:r>
              <w:t>0,6</w:t>
            </w:r>
          </w:p>
        </w:tc>
        <w:tc>
          <w:tcPr>
            <w:tcW w:w="1304" w:type="dxa"/>
          </w:tcPr>
          <w:p w:rsidR="00A62AEB" w:rsidRDefault="00A62AEB">
            <w:pPr>
              <w:pStyle w:val="ConsPlusNormal"/>
              <w:jc w:val="center"/>
            </w:pPr>
            <w:r>
              <w:t>1,1</w:t>
            </w:r>
          </w:p>
        </w:tc>
        <w:tc>
          <w:tcPr>
            <w:tcW w:w="1304" w:type="dxa"/>
          </w:tcPr>
          <w:p w:rsidR="00A62AEB" w:rsidRDefault="00A62AEB">
            <w:pPr>
              <w:pStyle w:val="ConsPlusNormal"/>
              <w:jc w:val="center"/>
            </w:pPr>
            <w:r>
              <w:t>1,2</w:t>
            </w:r>
          </w:p>
        </w:tc>
        <w:tc>
          <w:tcPr>
            <w:tcW w:w="1304" w:type="dxa"/>
          </w:tcPr>
          <w:p w:rsidR="00A62AEB" w:rsidRDefault="00A62AEB">
            <w:pPr>
              <w:pStyle w:val="ConsPlusNormal"/>
              <w:jc w:val="center"/>
            </w:pPr>
            <w:r>
              <w:t>1,5</w:t>
            </w:r>
          </w:p>
        </w:tc>
        <w:tc>
          <w:tcPr>
            <w:tcW w:w="1304" w:type="dxa"/>
          </w:tcPr>
          <w:p w:rsidR="00A62AEB" w:rsidRDefault="00A62AEB">
            <w:pPr>
              <w:pStyle w:val="ConsPlusNormal"/>
              <w:jc w:val="center"/>
            </w:pPr>
            <w:r>
              <w:t>2,0</w:t>
            </w:r>
          </w:p>
        </w:tc>
      </w:tr>
      <w:tr w:rsidR="00A62AEB">
        <w:tc>
          <w:tcPr>
            <w:tcW w:w="571" w:type="dxa"/>
          </w:tcPr>
          <w:p w:rsidR="00A62AEB" w:rsidRDefault="00A62AEB">
            <w:pPr>
              <w:pStyle w:val="ConsPlusNormal"/>
              <w:jc w:val="center"/>
            </w:pPr>
            <w:r>
              <w:t>32.</w:t>
            </w:r>
          </w:p>
        </w:tc>
        <w:tc>
          <w:tcPr>
            <w:tcW w:w="2268" w:type="dxa"/>
          </w:tcPr>
          <w:p w:rsidR="00A62AEB" w:rsidRDefault="00A62AEB">
            <w:pPr>
              <w:pStyle w:val="ConsPlusNormal"/>
            </w:pPr>
            <w:r>
              <w:t>Лакский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0,8</w:t>
            </w:r>
          </w:p>
        </w:tc>
        <w:tc>
          <w:tcPr>
            <w:tcW w:w="1304" w:type="dxa"/>
          </w:tcPr>
          <w:p w:rsidR="00A62AEB" w:rsidRDefault="00A62AEB">
            <w:pPr>
              <w:pStyle w:val="ConsPlusNormal"/>
              <w:jc w:val="center"/>
            </w:pPr>
            <w:r>
              <w:t>0,8</w:t>
            </w:r>
          </w:p>
        </w:tc>
        <w:tc>
          <w:tcPr>
            <w:tcW w:w="1304" w:type="dxa"/>
          </w:tcPr>
          <w:p w:rsidR="00A62AEB" w:rsidRDefault="00A62AEB">
            <w:pPr>
              <w:pStyle w:val="ConsPlusNormal"/>
              <w:jc w:val="center"/>
            </w:pPr>
            <w:r>
              <w:t>1,3</w:t>
            </w:r>
          </w:p>
        </w:tc>
        <w:tc>
          <w:tcPr>
            <w:tcW w:w="1304" w:type="dxa"/>
          </w:tcPr>
          <w:p w:rsidR="00A62AEB" w:rsidRDefault="00A62AEB">
            <w:pPr>
              <w:pStyle w:val="ConsPlusNormal"/>
              <w:jc w:val="center"/>
            </w:pPr>
            <w:r>
              <w:t>1,6</w:t>
            </w:r>
          </w:p>
        </w:tc>
        <w:tc>
          <w:tcPr>
            <w:tcW w:w="1304" w:type="dxa"/>
          </w:tcPr>
          <w:p w:rsidR="00A62AEB" w:rsidRDefault="00A62AEB">
            <w:pPr>
              <w:pStyle w:val="ConsPlusNormal"/>
              <w:jc w:val="center"/>
            </w:pPr>
            <w:r>
              <w:t>2,1</w:t>
            </w:r>
          </w:p>
        </w:tc>
        <w:tc>
          <w:tcPr>
            <w:tcW w:w="1304" w:type="dxa"/>
          </w:tcPr>
          <w:p w:rsidR="00A62AEB" w:rsidRDefault="00A62AEB">
            <w:pPr>
              <w:pStyle w:val="ConsPlusNormal"/>
              <w:jc w:val="center"/>
            </w:pPr>
            <w:r>
              <w:t>2,5</w:t>
            </w:r>
          </w:p>
        </w:tc>
      </w:tr>
      <w:tr w:rsidR="00A62AEB">
        <w:tc>
          <w:tcPr>
            <w:tcW w:w="571" w:type="dxa"/>
          </w:tcPr>
          <w:p w:rsidR="00A62AEB" w:rsidRDefault="00A62AEB">
            <w:pPr>
              <w:pStyle w:val="ConsPlusNormal"/>
              <w:jc w:val="center"/>
            </w:pPr>
            <w:r>
              <w:lastRenderedPageBreak/>
              <w:t>33.</w:t>
            </w:r>
          </w:p>
        </w:tc>
        <w:tc>
          <w:tcPr>
            <w:tcW w:w="2268" w:type="dxa"/>
          </w:tcPr>
          <w:p w:rsidR="00A62AEB" w:rsidRDefault="00A62AEB">
            <w:pPr>
              <w:pStyle w:val="ConsPlusNormal"/>
            </w:pPr>
            <w:r>
              <w:t>Левашинский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3,4</w:t>
            </w:r>
          </w:p>
        </w:tc>
        <w:tc>
          <w:tcPr>
            <w:tcW w:w="1304" w:type="dxa"/>
          </w:tcPr>
          <w:p w:rsidR="00A62AEB" w:rsidRDefault="00A62AEB">
            <w:pPr>
              <w:pStyle w:val="ConsPlusNormal"/>
              <w:jc w:val="center"/>
            </w:pPr>
            <w:r>
              <w:t>3,4</w:t>
            </w:r>
          </w:p>
        </w:tc>
        <w:tc>
          <w:tcPr>
            <w:tcW w:w="1304" w:type="dxa"/>
          </w:tcPr>
          <w:p w:rsidR="00A62AEB" w:rsidRDefault="00A62AEB">
            <w:pPr>
              <w:pStyle w:val="ConsPlusNormal"/>
              <w:jc w:val="center"/>
            </w:pPr>
            <w:r>
              <w:t>4,0</w:t>
            </w:r>
          </w:p>
        </w:tc>
        <w:tc>
          <w:tcPr>
            <w:tcW w:w="1304" w:type="dxa"/>
          </w:tcPr>
          <w:p w:rsidR="00A62AEB" w:rsidRDefault="00A62AEB">
            <w:pPr>
              <w:pStyle w:val="ConsPlusNormal"/>
              <w:jc w:val="center"/>
            </w:pPr>
            <w:r>
              <w:t>4,1</w:t>
            </w:r>
          </w:p>
        </w:tc>
        <w:tc>
          <w:tcPr>
            <w:tcW w:w="1304" w:type="dxa"/>
          </w:tcPr>
          <w:p w:rsidR="00A62AEB" w:rsidRDefault="00A62AEB">
            <w:pPr>
              <w:pStyle w:val="ConsPlusNormal"/>
              <w:jc w:val="center"/>
            </w:pPr>
            <w:r>
              <w:t>6,6</w:t>
            </w:r>
          </w:p>
        </w:tc>
        <w:tc>
          <w:tcPr>
            <w:tcW w:w="1304" w:type="dxa"/>
          </w:tcPr>
          <w:p w:rsidR="00A62AEB" w:rsidRDefault="00A62AEB">
            <w:pPr>
              <w:pStyle w:val="ConsPlusNormal"/>
              <w:jc w:val="center"/>
            </w:pPr>
            <w:r>
              <w:t>7,0</w:t>
            </w:r>
          </w:p>
        </w:tc>
      </w:tr>
      <w:tr w:rsidR="00A62AEB">
        <w:tc>
          <w:tcPr>
            <w:tcW w:w="571" w:type="dxa"/>
          </w:tcPr>
          <w:p w:rsidR="00A62AEB" w:rsidRDefault="00A62AEB">
            <w:pPr>
              <w:pStyle w:val="ConsPlusNormal"/>
              <w:jc w:val="center"/>
            </w:pPr>
            <w:r>
              <w:t>34.</w:t>
            </w:r>
          </w:p>
        </w:tc>
        <w:tc>
          <w:tcPr>
            <w:tcW w:w="2268" w:type="dxa"/>
          </w:tcPr>
          <w:p w:rsidR="00A62AEB" w:rsidRDefault="00A62AEB">
            <w:pPr>
              <w:pStyle w:val="ConsPlusNormal"/>
            </w:pPr>
            <w:r>
              <w:t>Рутульский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0,3</w:t>
            </w:r>
          </w:p>
        </w:tc>
        <w:tc>
          <w:tcPr>
            <w:tcW w:w="1304" w:type="dxa"/>
          </w:tcPr>
          <w:p w:rsidR="00A62AEB" w:rsidRDefault="00A62AEB">
            <w:pPr>
              <w:pStyle w:val="ConsPlusNormal"/>
              <w:jc w:val="center"/>
            </w:pPr>
            <w:r>
              <w:t>0,3</w:t>
            </w:r>
          </w:p>
        </w:tc>
        <w:tc>
          <w:tcPr>
            <w:tcW w:w="1304" w:type="dxa"/>
          </w:tcPr>
          <w:p w:rsidR="00A62AEB" w:rsidRDefault="00A62AEB">
            <w:pPr>
              <w:pStyle w:val="ConsPlusNormal"/>
              <w:jc w:val="center"/>
            </w:pPr>
            <w:r>
              <w:t>0,4</w:t>
            </w:r>
          </w:p>
        </w:tc>
        <w:tc>
          <w:tcPr>
            <w:tcW w:w="1304" w:type="dxa"/>
          </w:tcPr>
          <w:p w:rsidR="00A62AEB" w:rsidRDefault="00A62AEB">
            <w:pPr>
              <w:pStyle w:val="ConsPlusNormal"/>
              <w:jc w:val="center"/>
            </w:pPr>
            <w:r>
              <w:t>0,4</w:t>
            </w:r>
          </w:p>
        </w:tc>
        <w:tc>
          <w:tcPr>
            <w:tcW w:w="1304" w:type="dxa"/>
          </w:tcPr>
          <w:p w:rsidR="00A62AEB" w:rsidRDefault="00A62AEB">
            <w:pPr>
              <w:pStyle w:val="ConsPlusNormal"/>
              <w:jc w:val="center"/>
            </w:pPr>
            <w:r>
              <w:t>0,5</w:t>
            </w:r>
          </w:p>
        </w:tc>
        <w:tc>
          <w:tcPr>
            <w:tcW w:w="1304" w:type="dxa"/>
          </w:tcPr>
          <w:p w:rsidR="00A62AEB" w:rsidRDefault="00A62AEB">
            <w:pPr>
              <w:pStyle w:val="ConsPlusNormal"/>
              <w:jc w:val="center"/>
            </w:pPr>
            <w:r>
              <w:t>0,5</w:t>
            </w:r>
          </w:p>
        </w:tc>
      </w:tr>
      <w:tr w:rsidR="00A62AEB">
        <w:tc>
          <w:tcPr>
            <w:tcW w:w="571" w:type="dxa"/>
          </w:tcPr>
          <w:p w:rsidR="00A62AEB" w:rsidRDefault="00A62AEB">
            <w:pPr>
              <w:pStyle w:val="ConsPlusNormal"/>
              <w:jc w:val="center"/>
            </w:pPr>
            <w:r>
              <w:t>35.</w:t>
            </w:r>
          </w:p>
        </w:tc>
        <w:tc>
          <w:tcPr>
            <w:tcW w:w="2268" w:type="dxa"/>
          </w:tcPr>
          <w:p w:rsidR="00A62AEB" w:rsidRDefault="00A62AEB">
            <w:pPr>
              <w:pStyle w:val="ConsPlusNormal"/>
            </w:pPr>
            <w:r>
              <w:t>Шамильский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0,4</w:t>
            </w:r>
          </w:p>
        </w:tc>
        <w:tc>
          <w:tcPr>
            <w:tcW w:w="1304" w:type="dxa"/>
          </w:tcPr>
          <w:p w:rsidR="00A62AEB" w:rsidRDefault="00A62AEB">
            <w:pPr>
              <w:pStyle w:val="ConsPlusNormal"/>
              <w:jc w:val="center"/>
            </w:pPr>
            <w:r>
              <w:t>0,4</w:t>
            </w:r>
          </w:p>
        </w:tc>
        <w:tc>
          <w:tcPr>
            <w:tcW w:w="1304" w:type="dxa"/>
          </w:tcPr>
          <w:p w:rsidR="00A62AEB" w:rsidRDefault="00A62AEB">
            <w:pPr>
              <w:pStyle w:val="ConsPlusNormal"/>
              <w:jc w:val="center"/>
            </w:pPr>
            <w:r>
              <w:t>0,4</w:t>
            </w:r>
          </w:p>
        </w:tc>
        <w:tc>
          <w:tcPr>
            <w:tcW w:w="1304" w:type="dxa"/>
          </w:tcPr>
          <w:p w:rsidR="00A62AEB" w:rsidRDefault="00A62AEB">
            <w:pPr>
              <w:pStyle w:val="ConsPlusNormal"/>
              <w:jc w:val="center"/>
            </w:pPr>
            <w:r>
              <w:t>0,5</w:t>
            </w:r>
          </w:p>
        </w:tc>
        <w:tc>
          <w:tcPr>
            <w:tcW w:w="1304" w:type="dxa"/>
          </w:tcPr>
          <w:p w:rsidR="00A62AEB" w:rsidRDefault="00A62AEB">
            <w:pPr>
              <w:pStyle w:val="ConsPlusNormal"/>
              <w:jc w:val="center"/>
            </w:pPr>
            <w:r>
              <w:t>0,6</w:t>
            </w:r>
          </w:p>
        </w:tc>
        <w:tc>
          <w:tcPr>
            <w:tcW w:w="1304" w:type="dxa"/>
          </w:tcPr>
          <w:p w:rsidR="00A62AEB" w:rsidRDefault="00A62AEB">
            <w:pPr>
              <w:pStyle w:val="ConsPlusNormal"/>
              <w:jc w:val="center"/>
            </w:pPr>
            <w:r>
              <w:t>1,0</w:t>
            </w:r>
          </w:p>
        </w:tc>
      </w:tr>
      <w:tr w:rsidR="00A62AEB">
        <w:tc>
          <w:tcPr>
            <w:tcW w:w="571" w:type="dxa"/>
          </w:tcPr>
          <w:p w:rsidR="00A62AEB" w:rsidRDefault="00A62AEB">
            <w:pPr>
              <w:pStyle w:val="ConsPlusNormal"/>
              <w:jc w:val="center"/>
            </w:pPr>
            <w:r>
              <w:t>36.</w:t>
            </w:r>
          </w:p>
        </w:tc>
        <w:tc>
          <w:tcPr>
            <w:tcW w:w="2268" w:type="dxa"/>
          </w:tcPr>
          <w:p w:rsidR="00A62AEB" w:rsidRDefault="00A62AEB">
            <w:pPr>
              <w:pStyle w:val="ConsPlusNormal"/>
            </w:pPr>
            <w:r>
              <w:t>Тляратинский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3,0</w:t>
            </w:r>
          </w:p>
        </w:tc>
        <w:tc>
          <w:tcPr>
            <w:tcW w:w="1304" w:type="dxa"/>
          </w:tcPr>
          <w:p w:rsidR="00A62AEB" w:rsidRDefault="00A62AEB">
            <w:pPr>
              <w:pStyle w:val="ConsPlusNormal"/>
              <w:jc w:val="center"/>
            </w:pPr>
            <w:r>
              <w:t>3,0</w:t>
            </w:r>
          </w:p>
        </w:tc>
        <w:tc>
          <w:tcPr>
            <w:tcW w:w="1304" w:type="dxa"/>
          </w:tcPr>
          <w:p w:rsidR="00A62AEB" w:rsidRDefault="00A62AEB">
            <w:pPr>
              <w:pStyle w:val="ConsPlusNormal"/>
              <w:jc w:val="center"/>
            </w:pPr>
            <w:r>
              <w:t>3,0</w:t>
            </w:r>
          </w:p>
        </w:tc>
        <w:tc>
          <w:tcPr>
            <w:tcW w:w="1304" w:type="dxa"/>
          </w:tcPr>
          <w:p w:rsidR="00A62AEB" w:rsidRDefault="00A62AEB">
            <w:pPr>
              <w:pStyle w:val="ConsPlusNormal"/>
              <w:jc w:val="center"/>
            </w:pPr>
            <w:r>
              <w:t>3,0</w:t>
            </w:r>
          </w:p>
        </w:tc>
        <w:tc>
          <w:tcPr>
            <w:tcW w:w="1304" w:type="dxa"/>
          </w:tcPr>
          <w:p w:rsidR="00A62AEB" w:rsidRDefault="00A62AEB">
            <w:pPr>
              <w:pStyle w:val="ConsPlusNormal"/>
              <w:jc w:val="center"/>
            </w:pPr>
            <w:r>
              <w:t>3,0</w:t>
            </w:r>
          </w:p>
        </w:tc>
        <w:tc>
          <w:tcPr>
            <w:tcW w:w="1304" w:type="dxa"/>
          </w:tcPr>
          <w:p w:rsidR="00A62AEB" w:rsidRDefault="00A62AEB">
            <w:pPr>
              <w:pStyle w:val="ConsPlusNormal"/>
              <w:jc w:val="center"/>
            </w:pPr>
            <w:r>
              <w:t>3,0.</w:t>
            </w:r>
          </w:p>
        </w:tc>
      </w:tr>
      <w:tr w:rsidR="00A62AEB">
        <w:tc>
          <w:tcPr>
            <w:tcW w:w="571" w:type="dxa"/>
          </w:tcPr>
          <w:p w:rsidR="00A62AEB" w:rsidRDefault="00A62AEB">
            <w:pPr>
              <w:pStyle w:val="ConsPlusNormal"/>
              <w:jc w:val="center"/>
            </w:pPr>
            <w:r>
              <w:t>37.</w:t>
            </w:r>
          </w:p>
        </w:tc>
        <w:tc>
          <w:tcPr>
            <w:tcW w:w="2268" w:type="dxa"/>
          </w:tcPr>
          <w:p w:rsidR="00A62AEB" w:rsidRDefault="00A62AEB">
            <w:pPr>
              <w:pStyle w:val="ConsPlusNormal"/>
            </w:pPr>
            <w:r>
              <w:t>Унцукульский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1,4</w:t>
            </w:r>
          </w:p>
        </w:tc>
        <w:tc>
          <w:tcPr>
            <w:tcW w:w="1304" w:type="dxa"/>
          </w:tcPr>
          <w:p w:rsidR="00A62AEB" w:rsidRDefault="00A62AEB">
            <w:pPr>
              <w:pStyle w:val="ConsPlusNormal"/>
              <w:jc w:val="center"/>
            </w:pPr>
            <w:r>
              <w:t>1,5</w:t>
            </w:r>
          </w:p>
        </w:tc>
        <w:tc>
          <w:tcPr>
            <w:tcW w:w="1304" w:type="dxa"/>
          </w:tcPr>
          <w:p w:rsidR="00A62AEB" w:rsidRDefault="00A62AEB">
            <w:pPr>
              <w:pStyle w:val="ConsPlusNormal"/>
              <w:jc w:val="center"/>
            </w:pPr>
            <w:r>
              <w:t>2,7</w:t>
            </w:r>
          </w:p>
        </w:tc>
        <w:tc>
          <w:tcPr>
            <w:tcW w:w="1304" w:type="dxa"/>
          </w:tcPr>
          <w:p w:rsidR="00A62AEB" w:rsidRDefault="00A62AEB">
            <w:pPr>
              <w:pStyle w:val="ConsPlusNormal"/>
              <w:jc w:val="center"/>
            </w:pPr>
            <w:r>
              <w:t>2,8</w:t>
            </w:r>
          </w:p>
        </w:tc>
        <w:tc>
          <w:tcPr>
            <w:tcW w:w="1304" w:type="dxa"/>
          </w:tcPr>
          <w:p w:rsidR="00A62AEB" w:rsidRDefault="00A62AEB">
            <w:pPr>
              <w:pStyle w:val="ConsPlusNormal"/>
              <w:jc w:val="center"/>
            </w:pPr>
            <w:r>
              <w:t>2,9</w:t>
            </w:r>
          </w:p>
        </w:tc>
        <w:tc>
          <w:tcPr>
            <w:tcW w:w="1304" w:type="dxa"/>
          </w:tcPr>
          <w:p w:rsidR="00A62AEB" w:rsidRDefault="00A62AEB">
            <w:pPr>
              <w:pStyle w:val="ConsPlusNormal"/>
              <w:jc w:val="center"/>
            </w:pPr>
            <w:r>
              <w:t>3,0</w:t>
            </w:r>
          </w:p>
        </w:tc>
      </w:tr>
      <w:tr w:rsidR="00A62AEB">
        <w:tc>
          <w:tcPr>
            <w:tcW w:w="571" w:type="dxa"/>
          </w:tcPr>
          <w:p w:rsidR="00A62AEB" w:rsidRDefault="00A62AEB">
            <w:pPr>
              <w:pStyle w:val="ConsPlusNormal"/>
              <w:jc w:val="center"/>
            </w:pPr>
            <w:r>
              <w:t>38.</w:t>
            </w:r>
          </w:p>
        </w:tc>
        <w:tc>
          <w:tcPr>
            <w:tcW w:w="2268" w:type="dxa"/>
          </w:tcPr>
          <w:p w:rsidR="00A62AEB" w:rsidRDefault="00A62AEB">
            <w:pPr>
              <w:pStyle w:val="ConsPlusNormal"/>
            </w:pPr>
            <w:r>
              <w:t>Хунзахский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5,0</w:t>
            </w:r>
          </w:p>
        </w:tc>
        <w:tc>
          <w:tcPr>
            <w:tcW w:w="1304" w:type="dxa"/>
          </w:tcPr>
          <w:p w:rsidR="00A62AEB" w:rsidRDefault="00A62AEB">
            <w:pPr>
              <w:pStyle w:val="ConsPlusNormal"/>
              <w:jc w:val="center"/>
            </w:pPr>
            <w:r>
              <w:t>5,0</w:t>
            </w:r>
          </w:p>
        </w:tc>
        <w:tc>
          <w:tcPr>
            <w:tcW w:w="1304" w:type="dxa"/>
          </w:tcPr>
          <w:p w:rsidR="00A62AEB" w:rsidRDefault="00A62AEB">
            <w:pPr>
              <w:pStyle w:val="ConsPlusNormal"/>
              <w:jc w:val="center"/>
            </w:pPr>
            <w:r>
              <w:t>5,0</w:t>
            </w:r>
          </w:p>
        </w:tc>
        <w:tc>
          <w:tcPr>
            <w:tcW w:w="1304" w:type="dxa"/>
          </w:tcPr>
          <w:p w:rsidR="00A62AEB" w:rsidRDefault="00A62AEB">
            <w:pPr>
              <w:pStyle w:val="ConsPlusNormal"/>
              <w:jc w:val="center"/>
            </w:pPr>
            <w:r>
              <w:t>5,0</w:t>
            </w:r>
          </w:p>
        </w:tc>
        <w:tc>
          <w:tcPr>
            <w:tcW w:w="1304" w:type="dxa"/>
          </w:tcPr>
          <w:p w:rsidR="00A62AEB" w:rsidRDefault="00A62AEB">
            <w:pPr>
              <w:pStyle w:val="ConsPlusNormal"/>
              <w:jc w:val="center"/>
            </w:pPr>
            <w:r>
              <w:t>5,0</w:t>
            </w:r>
          </w:p>
        </w:tc>
        <w:tc>
          <w:tcPr>
            <w:tcW w:w="1304" w:type="dxa"/>
          </w:tcPr>
          <w:p w:rsidR="00A62AEB" w:rsidRDefault="00A62AEB">
            <w:pPr>
              <w:pStyle w:val="ConsPlusNormal"/>
              <w:jc w:val="center"/>
            </w:pPr>
            <w:r>
              <w:t>5,0</w:t>
            </w:r>
          </w:p>
        </w:tc>
      </w:tr>
      <w:tr w:rsidR="00A62AEB">
        <w:tc>
          <w:tcPr>
            <w:tcW w:w="571" w:type="dxa"/>
          </w:tcPr>
          <w:p w:rsidR="00A62AEB" w:rsidRDefault="00A62AEB">
            <w:pPr>
              <w:pStyle w:val="ConsPlusNormal"/>
              <w:jc w:val="center"/>
            </w:pPr>
            <w:r>
              <w:t>39.</w:t>
            </w:r>
          </w:p>
        </w:tc>
        <w:tc>
          <w:tcPr>
            <w:tcW w:w="2268" w:type="dxa"/>
          </w:tcPr>
          <w:p w:rsidR="00A62AEB" w:rsidRDefault="00A62AEB">
            <w:pPr>
              <w:pStyle w:val="ConsPlusNormal"/>
            </w:pPr>
            <w:r>
              <w:t>Цунтинский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1,3</w:t>
            </w:r>
          </w:p>
        </w:tc>
        <w:tc>
          <w:tcPr>
            <w:tcW w:w="1304" w:type="dxa"/>
          </w:tcPr>
          <w:p w:rsidR="00A62AEB" w:rsidRDefault="00A62AEB">
            <w:pPr>
              <w:pStyle w:val="ConsPlusNormal"/>
              <w:jc w:val="center"/>
            </w:pPr>
            <w:r>
              <w:t>1,4</w:t>
            </w:r>
          </w:p>
        </w:tc>
        <w:tc>
          <w:tcPr>
            <w:tcW w:w="1304" w:type="dxa"/>
          </w:tcPr>
          <w:p w:rsidR="00A62AEB" w:rsidRDefault="00A62AEB">
            <w:pPr>
              <w:pStyle w:val="ConsPlusNormal"/>
              <w:jc w:val="center"/>
            </w:pPr>
            <w:r>
              <w:t>1,5</w:t>
            </w:r>
          </w:p>
        </w:tc>
        <w:tc>
          <w:tcPr>
            <w:tcW w:w="1304" w:type="dxa"/>
          </w:tcPr>
          <w:p w:rsidR="00A62AEB" w:rsidRDefault="00A62AEB">
            <w:pPr>
              <w:pStyle w:val="ConsPlusNormal"/>
              <w:jc w:val="center"/>
            </w:pPr>
            <w:r>
              <w:t>1,6</w:t>
            </w:r>
          </w:p>
        </w:tc>
        <w:tc>
          <w:tcPr>
            <w:tcW w:w="1304" w:type="dxa"/>
          </w:tcPr>
          <w:p w:rsidR="00A62AEB" w:rsidRDefault="00A62AEB">
            <w:pPr>
              <w:pStyle w:val="ConsPlusNormal"/>
              <w:jc w:val="center"/>
            </w:pPr>
            <w:r>
              <w:t>1,7</w:t>
            </w:r>
          </w:p>
        </w:tc>
        <w:tc>
          <w:tcPr>
            <w:tcW w:w="1304" w:type="dxa"/>
          </w:tcPr>
          <w:p w:rsidR="00A62AEB" w:rsidRDefault="00A62AEB">
            <w:pPr>
              <w:pStyle w:val="ConsPlusNormal"/>
              <w:jc w:val="center"/>
            </w:pPr>
            <w:r>
              <w:t>2,0</w:t>
            </w:r>
          </w:p>
        </w:tc>
      </w:tr>
      <w:tr w:rsidR="00A62AEB">
        <w:tc>
          <w:tcPr>
            <w:tcW w:w="571" w:type="dxa"/>
          </w:tcPr>
          <w:p w:rsidR="00A62AEB" w:rsidRDefault="00A62AEB">
            <w:pPr>
              <w:pStyle w:val="ConsPlusNormal"/>
              <w:jc w:val="center"/>
            </w:pPr>
            <w:r>
              <w:t>40.</w:t>
            </w:r>
          </w:p>
        </w:tc>
        <w:tc>
          <w:tcPr>
            <w:tcW w:w="2268" w:type="dxa"/>
          </w:tcPr>
          <w:p w:rsidR="00A62AEB" w:rsidRDefault="00A62AEB">
            <w:pPr>
              <w:pStyle w:val="ConsPlusNormal"/>
            </w:pPr>
            <w:r>
              <w:t>Цумадинский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1,1</w:t>
            </w:r>
          </w:p>
        </w:tc>
        <w:tc>
          <w:tcPr>
            <w:tcW w:w="1304" w:type="dxa"/>
          </w:tcPr>
          <w:p w:rsidR="00A62AEB" w:rsidRDefault="00A62AEB">
            <w:pPr>
              <w:pStyle w:val="ConsPlusNormal"/>
              <w:jc w:val="center"/>
            </w:pPr>
            <w:r>
              <w:t>1,1</w:t>
            </w:r>
          </w:p>
        </w:tc>
        <w:tc>
          <w:tcPr>
            <w:tcW w:w="1304" w:type="dxa"/>
          </w:tcPr>
          <w:p w:rsidR="00A62AEB" w:rsidRDefault="00A62AEB">
            <w:pPr>
              <w:pStyle w:val="ConsPlusNormal"/>
              <w:jc w:val="center"/>
            </w:pPr>
            <w:r>
              <w:t>1,2</w:t>
            </w:r>
          </w:p>
        </w:tc>
        <w:tc>
          <w:tcPr>
            <w:tcW w:w="1304" w:type="dxa"/>
          </w:tcPr>
          <w:p w:rsidR="00A62AEB" w:rsidRDefault="00A62AEB">
            <w:pPr>
              <w:pStyle w:val="ConsPlusNormal"/>
              <w:jc w:val="center"/>
            </w:pPr>
            <w:r>
              <w:t>1,3</w:t>
            </w:r>
          </w:p>
        </w:tc>
        <w:tc>
          <w:tcPr>
            <w:tcW w:w="1304" w:type="dxa"/>
          </w:tcPr>
          <w:p w:rsidR="00A62AEB" w:rsidRDefault="00A62AEB">
            <w:pPr>
              <w:pStyle w:val="ConsPlusNormal"/>
              <w:jc w:val="center"/>
            </w:pPr>
            <w:r>
              <w:t>1,4</w:t>
            </w:r>
          </w:p>
        </w:tc>
        <w:tc>
          <w:tcPr>
            <w:tcW w:w="1304" w:type="dxa"/>
          </w:tcPr>
          <w:p w:rsidR="00A62AEB" w:rsidRDefault="00A62AEB">
            <w:pPr>
              <w:pStyle w:val="ConsPlusNormal"/>
              <w:jc w:val="center"/>
            </w:pPr>
            <w:r>
              <w:t>1,5</w:t>
            </w:r>
          </w:p>
        </w:tc>
      </w:tr>
      <w:tr w:rsidR="00A62AEB">
        <w:tc>
          <w:tcPr>
            <w:tcW w:w="571" w:type="dxa"/>
          </w:tcPr>
          <w:p w:rsidR="00A62AEB" w:rsidRDefault="00A62AEB">
            <w:pPr>
              <w:pStyle w:val="ConsPlusNormal"/>
              <w:jc w:val="center"/>
            </w:pPr>
            <w:r>
              <w:t>41.</w:t>
            </w:r>
          </w:p>
        </w:tc>
        <w:tc>
          <w:tcPr>
            <w:tcW w:w="2268" w:type="dxa"/>
          </w:tcPr>
          <w:p w:rsidR="00A62AEB" w:rsidRDefault="00A62AEB">
            <w:pPr>
              <w:pStyle w:val="ConsPlusNormal"/>
            </w:pPr>
            <w:r>
              <w:t>Чародинский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0,4</w:t>
            </w:r>
          </w:p>
        </w:tc>
        <w:tc>
          <w:tcPr>
            <w:tcW w:w="1304" w:type="dxa"/>
          </w:tcPr>
          <w:p w:rsidR="00A62AEB" w:rsidRDefault="00A62AEB">
            <w:pPr>
              <w:pStyle w:val="ConsPlusNormal"/>
              <w:jc w:val="center"/>
            </w:pPr>
            <w:r>
              <w:t>0,4</w:t>
            </w:r>
          </w:p>
        </w:tc>
        <w:tc>
          <w:tcPr>
            <w:tcW w:w="1304" w:type="dxa"/>
          </w:tcPr>
          <w:p w:rsidR="00A62AEB" w:rsidRDefault="00A62AEB">
            <w:pPr>
              <w:pStyle w:val="ConsPlusNormal"/>
              <w:jc w:val="center"/>
            </w:pPr>
            <w:r>
              <w:t>0,4</w:t>
            </w:r>
          </w:p>
        </w:tc>
        <w:tc>
          <w:tcPr>
            <w:tcW w:w="1304" w:type="dxa"/>
          </w:tcPr>
          <w:p w:rsidR="00A62AEB" w:rsidRDefault="00A62AEB">
            <w:pPr>
              <w:pStyle w:val="ConsPlusNormal"/>
              <w:jc w:val="center"/>
            </w:pPr>
            <w:r>
              <w:t>0,5</w:t>
            </w:r>
          </w:p>
        </w:tc>
        <w:tc>
          <w:tcPr>
            <w:tcW w:w="1304" w:type="dxa"/>
          </w:tcPr>
          <w:p w:rsidR="00A62AEB" w:rsidRDefault="00A62AEB">
            <w:pPr>
              <w:pStyle w:val="ConsPlusNormal"/>
              <w:jc w:val="center"/>
            </w:pPr>
            <w:r>
              <w:t>0,5</w:t>
            </w:r>
          </w:p>
        </w:tc>
        <w:tc>
          <w:tcPr>
            <w:tcW w:w="1304" w:type="dxa"/>
          </w:tcPr>
          <w:p w:rsidR="00A62AEB" w:rsidRDefault="00A62AEB">
            <w:pPr>
              <w:pStyle w:val="ConsPlusNormal"/>
              <w:jc w:val="center"/>
            </w:pPr>
            <w:r>
              <w:t>0,5</w:t>
            </w:r>
          </w:p>
        </w:tc>
      </w:tr>
      <w:tr w:rsidR="00A62AEB">
        <w:tc>
          <w:tcPr>
            <w:tcW w:w="571" w:type="dxa"/>
          </w:tcPr>
          <w:p w:rsidR="00A62AEB" w:rsidRDefault="00A62AEB">
            <w:pPr>
              <w:pStyle w:val="ConsPlusNormal"/>
              <w:jc w:val="center"/>
            </w:pPr>
            <w:r>
              <w:t>42.</w:t>
            </w:r>
          </w:p>
        </w:tc>
        <w:tc>
          <w:tcPr>
            <w:tcW w:w="2268" w:type="dxa"/>
          </w:tcPr>
          <w:p w:rsidR="00A62AEB" w:rsidRDefault="00A62AEB">
            <w:pPr>
              <w:pStyle w:val="ConsPlusNormal"/>
            </w:pPr>
            <w:r>
              <w:t>Докузпаринский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0,4</w:t>
            </w:r>
          </w:p>
        </w:tc>
        <w:tc>
          <w:tcPr>
            <w:tcW w:w="1304" w:type="dxa"/>
          </w:tcPr>
          <w:p w:rsidR="00A62AEB" w:rsidRDefault="00A62AEB">
            <w:pPr>
              <w:pStyle w:val="ConsPlusNormal"/>
              <w:jc w:val="center"/>
            </w:pPr>
            <w:r>
              <w:t>0,4</w:t>
            </w:r>
          </w:p>
        </w:tc>
        <w:tc>
          <w:tcPr>
            <w:tcW w:w="1304" w:type="dxa"/>
          </w:tcPr>
          <w:p w:rsidR="00A62AEB" w:rsidRDefault="00A62AEB">
            <w:pPr>
              <w:pStyle w:val="ConsPlusNormal"/>
              <w:jc w:val="center"/>
            </w:pPr>
            <w:r>
              <w:t>0,5</w:t>
            </w:r>
          </w:p>
        </w:tc>
        <w:tc>
          <w:tcPr>
            <w:tcW w:w="1304" w:type="dxa"/>
          </w:tcPr>
          <w:p w:rsidR="00A62AEB" w:rsidRDefault="00A62AEB">
            <w:pPr>
              <w:pStyle w:val="ConsPlusNormal"/>
              <w:jc w:val="center"/>
            </w:pPr>
            <w:r>
              <w:t>0,6</w:t>
            </w:r>
          </w:p>
        </w:tc>
        <w:tc>
          <w:tcPr>
            <w:tcW w:w="1304" w:type="dxa"/>
          </w:tcPr>
          <w:p w:rsidR="00A62AEB" w:rsidRDefault="00A62AEB">
            <w:pPr>
              <w:pStyle w:val="ConsPlusNormal"/>
              <w:jc w:val="center"/>
            </w:pPr>
            <w:r>
              <w:t>0,7</w:t>
            </w:r>
          </w:p>
        </w:tc>
        <w:tc>
          <w:tcPr>
            <w:tcW w:w="1304" w:type="dxa"/>
          </w:tcPr>
          <w:p w:rsidR="00A62AEB" w:rsidRDefault="00A62AEB">
            <w:pPr>
              <w:pStyle w:val="ConsPlusNormal"/>
              <w:jc w:val="center"/>
            </w:pPr>
            <w:r>
              <w:t>1,5</w:t>
            </w:r>
          </w:p>
        </w:tc>
      </w:tr>
      <w:tr w:rsidR="00A62AEB">
        <w:tc>
          <w:tcPr>
            <w:tcW w:w="571" w:type="dxa"/>
          </w:tcPr>
          <w:p w:rsidR="00A62AEB" w:rsidRDefault="00A62AEB">
            <w:pPr>
              <w:pStyle w:val="ConsPlusNormal"/>
            </w:pPr>
          </w:p>
        </w:tc>
        <w:tc>
          <w:tcPr>
            <w:tcW w:w="2268" w:type="dxa"/>
          </w:tcPr>
          <w:p w:rsidR="00A62AEB" w:rsidRDefault="00A62AEB">
            <w:pPr>
              <w:pStyle w:val="ConsPlusNormal"/>
            </w:pPr>
            <w:r>
              <w:t>Всего по Республике Дагестан</w:t>
            </w:r>
          </w:p>
        </w:tc>
        <w:tc>
          <w:tcPr>
            <w:tcW w:w="1304" w:type="dxa"/>
          </w:tcPr>
          <w:p w:rsidR="00A62AEB" w:rsidRDefault="00A62AEB">
            <w:pPr>
              <w:pStyle w:val="ConsPlusNormal"/>
              <w:jc w:val="center"/>
            </w:pPr>
            <w:r>
              <w:t>222,4</w:t>
            </w:r>
          </w:p>
        </w:tc>
        <w:tc>
          <w:tcPr>
            <w:tcW w:w="1247" w:type="dxa"/>
          </w:tcPr>
          <w:p w:rsidR="00A62AEB" w:rsidRDefault="00A62AEB">
            <w:pPr>
              <w:pStyle w:val="ConsPlusNormal"/>
              <w:jc w:val="center"/>
            </w:pPr>
            <w:r>
              <w:t>229,6</w:t>
            </w:r>
          </w:p>
        </w:tc>
        <w:tc>
          <w:tcPr>
            <w:tcW w:w="1304" w:type="dxa"/>
          </w:tcPr>
          <w:p w:rsidR="00A62AEB" w:rsidRDefault="00A62AEB">
            <w:pPr>
              <w:pStyle w:val="ConsPlusNormal"/>
              <w:jc w:val="center"/>
            </w:pPr>
            <w:r>
              <w:t>243,0</w:t>
            </w:r>
          </w:p>
        </w:tc>
        <w:tc>
          <w:tcPr>
            <w:tcW w:w="1304" w:type="dxa"/>
          </w:tcPr>
          <w:p w:rsidR="00A62AEB" w:rsidRDefault="00A62AEB">
            <w:pPr>
              <w:pStyle w:val="ConsPlusNormal"/>
              <w:jc w:val="center"/>
            </w:pPr>
            <w:r>
              <w:t>258,0</w:t>
            </w:r>
          </w:p>
        </w:tc>
        <w:tc>
          <w:tcPr>
            <w:tcW w:w="1304" w:type="dxa"/>
          </w:tcPr>
          <w:p w:rsidR="00A62AEB" w:rsidRDefault="00A62AEB">
            <w:pPr>
              <w:pStyle w:val="ConsPlusNormal"/>
              <w:jc w:val="center"/>
            </w:pPr>
            <w:r>
              <w:t>273,5</w:t>
            </w:r>
          </w:p>
        </w:tc>
        <w:tc>
          <w:tcPr>
            <w:tcW w:w="1304" w:type="dxa"/>
          </w:tcPr>
          <w:p w:rsidR="00A62AEB" w:rsidRDefault="00A62AEB">
            <w:pPr>
              <w:pStyle w:val="ConsPlusNormal"/>
              <w:jc w:val="center"/>
            </w:pPr>
            <w:r>
              <w:t>289,5</w:t>
            </w:r>
          </w:p>
        </w:tc>
        <w:tc>
          <w:tcPr>
            <w:tcW w:w="1304" w:type="dxa"/>
          </w:tcPr>
          <w:p w:rsidR="00A62AEB" w:rsidRDefault="00A62AEB">
            <w:pPr>
              <w:pStyle w:val="ConsPlusNormal"/>
              <w:jc w:val="center"/>
            </w:pPr>
            <w:r>
              <w:t>307,0</w:t>
            </w:r>
          </w:p>
        </w:tc>
      </w:tr>
      <w:tr w:rsidR="00A62AEB">
        <w:tc>
          <w:tcPr>
            <w:tcW w:w="11910" w:type="dxa"/>
            <w:gridSpan w:val="9"/>
          </w:tcPr>
          <w:p w:rsidR="00A62AEB" w:rsidRDefault="00A62AEB">
            <w:pPr>
              <w:pStyle w:val="ConsPlusNormal"/>
              <w:jc w:val="center"/>
              <w:outlineLvl w:val="2"/>
            </w:pPr>
            <w:r>
              <w:t>Производство меда, тонн</w:t>
            </w:r>
          </w:p>
        </w:tc>
      </w:tr>
      <w:tr w:rsidR="00A62AEB">
        <w:tc>
          <w:tcPr>
            <w:tcW w:w="571" w:type="dxa"/>
          </w:tcPr>
          <w:p w:rsidR="00A62AEB" w:rsidRDefault="00A62AEB">
            <w:pPr>
              <w:pStyle w:val="ConsPlusNormal"/>
              <w:jc w:val="center"/>
            </w:pPr>
            <w:r>
              <w:t>1.</w:t>
            </w:r>
          </w:p>
        </w:tc>
        <w:tc>
          <w:tcPr>
            <w:tcW w:w="2268" w:type="dxa"/>
          </w:tcPr>
          <w:p w:rsidR="00A62AEB" w:rsidRDefault="00A62AEB">
            <w:pPr>
              <w:pStyle w:val="ConsPlusNormal"/>
            </w:pPr>
            <w:r>
              <w:t>Бабаюртовский</w:t>
            </w:r>
          </w:p>
        </w:tc>
        <w:tc>
          <w:tcPr>
            <w:tcW w:w="1304" w:type="dxa"/>
          </w:tcPr>
          <w:p w:rsidR="00A62AEB" w:rsidRDefault="00A62AEB">
            <w:pPr>
              <w:pStyle w:val="ConsPlusNormal"/>
              <w:jc w:val="center"/>
            </w:pPr>
            <w:r>
              <w:t>7,0</w:t>
            </w:r>
          </w:p>
        </w:tc>
        <w:tc>
          <w:tcPr>
            <w:tcW w:w="1247" w:type="dxa"/>
          </w:tcPr>
          <w:p w:rsidR="00A62AEB" w:rsidRDefault="00A62AEB">
            <w:pPr>
              <w:pStyle w:val="ConsPlusNormal"/>
              <w:jc w:val="center"/>
            </w:pPr>
            <w:r>
              <w:t>5,6</w:t>
            </w:r>
          </w:p>
        </w:tc>
        <w:tc>
          <w:tcPr>
            <w:tcW w:w="1304" w:type="dxa"/>
          </w:tcPr>
          <w:p w:rsidR="00A62AEB" w:rsidRDefault="00A62AEB">
            <w:pPr>
              <w:pStyle w:val="ConsPlusNormal"/>
              <w:jc w:val="center"/>
            </w:pPr>
            <w:r>
              <w:t>9,4</w:t>
            </w:r>
          </w:p>
        </w:tc>
        <w:tc>
          <w:tcPr>
            <w:tcW w:w="1304" w:type="dxa"/>
          </w:tcPr>
          <w:p w:rsidR="00A62AEB" w:rsidRDefault="00A62AEB">
            <w:pPr>
              <w:pStyle w:val="ConsPlusNormal"/>
              <w:jc w:val="center"/>
            </w:pPr>
            <w:r>
              <w:t>5,0</w:t>
            </w:r>
          </w:p>
        </w:tc>
        <w:tc>
          <w:tcPr>
            <w:tcW w:w="1304" w:type="dxa"/>
          </w:tcPr>
          <w:p w:rsidR="00A62AEB" w:rsidRDefault="00A62AEB">
            <w:pPr>
              <w:pStyle w:val="ConsPlusNormal"/>
              <w:jc w:val="center"/>
            </w:pPr>
            <w:r>
              <w:t>5,5</w:t>
            </w:r>
          </w:p>
        </w:tc>
        <w:tc>
          <w:tcPr>
            <w:tcW w:w="1304" w:type="dxa"/>
          </w:tcPr>
          <w:p w:rsidR="00A62AEB" w:rsidRDefault="00A62AEB">
            <w:pPr>
              <w:pStyle w:val="ConsPlusNormal"/>
              <w:jc w:val="center"/>
            </w:pPr>
            <w:r>
              <w:t>7,2</w:t>
            </w:r>
          </w:p>
        </w:tc>
        <w:tc>
          <w:tcPr>
            <w:tcW w:w="1304" w:type="dxa"/>
          </w:tcPr>
          <w:p w:rsidR="00A62AEB" w:rsidRDefault="00A62AEB">
            <w:pPr>
              <w:pStyle w:val="ConsPlusNormal"/>
              <w:jc w:val="center"/>
            </w:pPr>
            <w:r>
              <w:t>9,6</w:t>
            </w:r>
          </w:p>
        </w:tc>
      </w:tr>
      <w:tr w:rsidR="00A62AEB">
        <w:tc>
          <w:tcPr>
            <w:tcW w:w="571" w:type="dxa"/>
          </w:tcPr>
          <w:p w:rsidR="00A62AEB" w:rsidRDefault="00A62AEB">
            <w:pPr>
              <w:pStyle w:val="ConsPlusNormal"/>
              <w:jc w:val="center"/>
            </w:pPr>
            <w:r>
              <w:t>2.</w:t>
            </w:r>
          </w:p>
        </w:tc>
        <w:tc>
          <w:tcPr>
            <w:tcW w:w="2268" w:type="dxa"/>
          </w:tcPr>
          <w:p w:rsidR="00A62AEB" w:rsidRDefault="00A62AEB">
            <w:pPr>
              <w:pStyle w:val="ConsPlusNormal"/>
            </w:pPr>
            <w:r>
              <w:t>Кизлярский</w:t>
            </w:r>
          </w:p>
        </w:tc>
        <w:tc>
          <w:tcPr>
            <w:tcW w:w="1304" w:type="dxa"/>
          </w:tcPr>
          <w:p w:rsidR="00A62AEB" w:rsidRDefault="00A62AEB">
            <w:pPr>
              <w:pStyle w:val="ConsPlusNormal"/>
              <w:jc w:val="center"/>
            </w:pPr>
            <w:r>
              <w:t>26,0</w:t>
            </w:r>
          </w:p>
        </w:tc>
        <w:tc>
          <w:tcPr>
            <w:tcW w:w="1247" w:type="dxa"/>
          </w:tcPr>
          <w:p w:rsidR="00A62AEB" w:rsidRDefault="00A62AEB">
            <w:pPr>
              <w:pStyle w:val="ConsPlusNormal"/>
              <w:jc w:val="center"/>
            </w:pPr>
            <w:r>
              <w:t>10,0</w:t>
            </w:r>
          </w:p>
        </w:tc>
        <w:tc>
          <w:tcPr>
            <w:tcW w:w="1304" w:type="dxa"/>
          </w:tcPr>
          <w:p w:rsidR="00A62AEB" w:rsidRDefault="00A62AEB">
            <w:pPr>
              <w:pStyle w:val="ConsPlusNormal"/>
              <w:jc w:val="center"/>
            </w:pPr>
            <w:r>
              <w:t>20,0</w:t>
            </w:r>
          </w:p>
        </w:tc>
        <w:tc>
          <w:tcPr>
            <w:tcW w:w="1304" w:type="dxa"/>
          </w:tcPr>
          <w:p w:rsidR="00A62AEB" w:rsidRDefault="00A62AEB">
            <w:pPr>
              <w:pStyle w:val="ConsPlusNormal"/>
              <w:jc w:val="center"/>
            </w:pPr>
            <w:r>
              <w:t>24,0</w:t>
            </w:r>
          </w:p>
        </w:tc>
        <w:tc>
          <w:tcPr>
            <w:tcW w:w="1304" w:type="dxa"/>
          </w:tcPr>
          <w:p w:rsidR="00A62AEB" w:rsidRDefault="00A62AEB">
            <w:pPr>
              <w:pStyle w:val="ConsPlusNormal"/>
              <w:jc w:val="center"/>
            </w:pPr>
            <w:r>
              <w:t>40,0</w:t>
            </w:r>
          </w:p>
        </w:tc>
        <w:tc>
          <w:tcPr>
            <w:tcW w:w="1304" w:type="dxa"/>
          </w:tcPr>
          <w:p w:rsidR="00A62AEB" w:rsidRDefault="00A62AEB">
            <w:pPr>
              <w:pStyle w:val="ConsPlusNormal"/>
              <w:jc w:val="center"/>
            </w:pPr>
            <w:r>
              <w:t>45,3</w:t>
            </w:r>
          </w:p>
        </w:tc>
        <w:tc>
          <w:tcPr>
            <w:tcW w:w="1304" w:type="dxa"/>
          </w:tcPr>
          <w:p w:rsidR="00A62AEB" w:rsidRDefault="00A62AEB">
            <w:pPr>
              <w:pStyle w:val="ConsPlusNormal"/>
              <w:jc w:val="center"/>
            </w:pPr>
            <w:r>
              <w:t>52,1</w:t>
            </w:r>
          </w:p>
        </w:tc>
      </w:tr>
      <w:tr w:rsidR="00A62AEB">
        <w:tc>
          <w:tcPr>
            <w:tcW w:w="571" w:type="dxa"/>
          </w:tcPr>
          <w:p w:rsidR="00A62AEB" w:rsidRDefault="00A62AEB">
            <w:pPr>
              <w:pStyle w:val="ConsPlusNormal"/>
              <w:jc w:val="center"/>
            </w:pPr>
            <w:r>
              <w:t>3.</w:t>
            </w:r>
          </w:p>
        </w:tc>
        <w:tc>
          <w:tcPr>
            <w:tcW w:w="2268" w:type="dxa"/>
          </w:tcPr>
          <w:p w:rsidR="00A62AEB" w:rsidRDefault="00A62AEB">
            <w:pPr>
              <w:pStyle w:val="ConsPlusNormal"/>
            </w:pPr>
            <w:r>
              <w:t>Ногайский</w:t>
            </w:r>
          </w:p>
        </w:tc>
        <w:tc>
          <w:tcPr>
            <w:tcW w:w="1304" w:type="dxa"/>
          </w:tcPr>
          <w:p w:rsidR="00A62AEB" w:rsidRDefault="00A62AEB">
            <w:pPr>
              <w:pStyle w:val="ConsPlusNormal"/>
              <w:jc w:val="center"/>
            </w:pPr>
            <w:r>
              <w:t>0,0</w:t>
            </w: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4.</w:t>
            </w:r>
          </w:p>
        </w:tc>
        <w:tc>
          <w:tcPr>
            <w:tcW w:w="2268" w:type="dxa"/>
          </w:tcPr>
          <w:p w:rsidR="00A62AEB" w:rsidRDefault="00A62AEB">
            <w:pPr>
              <w:pStyle w:val="ConsPlusNormal"/>
            </w:pPr>
            <w:r>
              <w:t>Тарумовский</w:t>
            </w:r>
          </w:p>
        </w:tc>
        <w:tc>
          <w:tcPr>
            <w:tcW w:w="1304" w:type="dxa"/>
          </w:tcPr>
          <w:p w:rsidR="00A62AEB" w:rsidRDefault="00A62AEB">
            <w:pPr>
              <w:pStyle w:val="ConsPlusNormal"/>
              <w:jc w:val="center"/>
            </w:pPr>
            <w:r>
              <w:t>28,0</w:t>
            </w:r>
          </w:p>
        </w:tc>
        <w:tc>
          <w:tcPr>
            <w:tcW w:w="1247" w:type="dxa"/>
          </w:tcPr>
          <w:p w:rsidR="00A62AEB" w:rsidRDefault="00A62AEB">
            <w:pPr>
              <w:pStyle w:val="ConsPlusNormal"/>
              <w:jc w:val="center"/>
            </w:pPr>
            <w:r>
              <w:t>10,0</w:t>
            </w:r>
          </w:p>
        </w:tc>
        <w:tc>
          <w:tcPr>
            <w:tcW w:w="1304" w:type="dxa"/>
          </w:tcPr>
          <w:p w:rsidR="00A62AEB" w:rsidRDefault="00A62AEB">
            <w:pPr>
              <w:pStyle w:val="ConsPlusNormal"/>
              <w:jc w:val="center"/>
            </w:pPr>
            <w:r>
              <w:t>20,0</w:t>
            </w:r>
          </w:p>
        </w:tc>
        <w:tc>
          <w:tcPr>
            <w:tcW w:w="1304" w:type="dxa"/>
          </w:tcPr>
          <w:p w:rsidR="00A62AEB" w:rsidRDefault="00A62AEB">
            <w:pPr>
              <w:pStyle w:val="ConsPlusNormal"/>
              <w:jc w:val="center"/>
            </w:pPr>
            <w:r>
              <w:t>30,0</w:t>
            </w:r>
          </w:p>
        </w:tc>
        <w:tc>
          <w:tcPr>
            <w:tcW w:w="1304" w:type="dxa"/>
          </w:tcPr>
          <w:p w:rsidR="00A62AEB" w:rsidRDefault="00A62AEB">
            <w:pPr>
              <w:pStyle w:val="ConsPlusNormal"/>
              <w:jc w:val="center"/>
            </w:pPr>
            <w:r>
              <w:t>33,3</w:t>
            </w:r>
          </w:p>
        </w:tc>
        <w:tc>
          <w:tcPr>
            <w:tcW w:w="1304" w:type="dxa"/>
          </w:tcPr>
          <w:p w:rsidR="00A62AEB" w:rsidRDefault="00A62AEB">
            <w:pPr>
              <w:pStyle w:val="ConsPlusNormal"/>
              <w:jc w:val="center"/>
            </w:pPr>
            <w:r>
              <w:t>43,1</w:t>
            </w:r>
          </w:p>
        </w:tc>
        <w:tc>
          <w:tcPr>
            <w:tcW w:w="1304" w:type="dxa"/>
          </w:tcPr>
          <w:p w:rsidR="00A62AEB" w:rsidRDefault="00A62AEB">
            <w:pPr>
              <w:pStyle w:val="ConsPlusNormal"/>
              <w:jc w:val="center"/>
            </w:pPr>
            <w:r>
              <w:t>48,3</w:t>
            </w:r>
          </w:p>
        </w:tc>
      </w:tr>
      <w:tr w:rsidR="00A62AEB">
        <w:tc>
          <w:tcPr>
            <w:tcW w:w="571" w:type="dxa"/>
          </w:tcPr>
          <w:p w:rsidR="00A62AEB" w:rsidRDefault="00A62AEB">
            <w:pPr>
              <w:pStyle w:val="ConsPlusNormal"/>
              <w:jc w:val="center"/>
            </w:pPr>
            <w:r>
              <w:t>5.</w:t>
            </w:r>
          </w:p>
        </w:tc>
        <w:tc>
          <w:tcPr>
            <w:tcW w:w="2268" w:type="dxa"/>
          </w:tcPr>
          <w:p w:rsidR="00A62AEB" w:rsidRDefault="00A62AEB">
            <w:pPr>
              <w:pStyle w:val="ConsPlusNormal"/>
            </w:pPr>
            <w:r>
              <w:t>Хасавюртовский</w:t>
            </w:r>
          </w:p>
        </w:tc>
        <w:tc>
          <w:tcPr>
            <w:tcW w:w="1304" w:type="dxa"/>
          </w:tcPr>
          <w:p w:rsidR="00A62AEB" w:rsidRDefault="00A62AEB">
            <w:pPr>
              <w:pStyle w:val="ConsPlusNormal"/>
              <w:jc w:val="center"/>
            </w:pPr>
            <w:r>
              <w:t>80,0</w:t>
            </w:r>
          </w:p>
        </w:tc>
        <w:tc>
          <w:tcPr>
            <w:tcW w:w="1247" w:type="dxa"/>
          </w:tcPr>
          <w:p w:rsidR="00A62AEB" w:rsidRDefault="00A62AEB">
            <w:pPr>
              <w:pStyle w:val="ConsPlusNormal"/>
              <w:jc w:val="center"/>
            </w:pPr>
            <w:r>
              <w:t>60,0</w:t>
            </w:r>
          </w:p>
        </w:tc>
        <w:tc>
          <w:tcPr>
            <w:tcW w:w="1304" w:type="dxa"/>
          </w:tcPr>
          <w:p w:rsidR="00A62AEB" w:rsidRDefault="00A62AEB">
            <w:pPr>
              <w:pStyle w:val="ConsPlusNormal"/>
              <w:jc w:val="center"/>
            </w:pPr>
            <w:r>
              <w:t>140,0</w:t>
            </w:r>
          </w:p>
        </w:tc>
        <w:tc>
          <w:tcPr>
            <w:tcW w:w="1304" w:type="dxa"/>
          </w:tcPr>
          <w:p w:rsidR="00A62AEB" w:rsidRDefault="00A62AEB">
            <w:pPr>
              <w:pStyle w:val="ConsPlusNormal"/>
              <w:jc w:val="center"/>
            </w:pPr>
            <w:r>
              <w:t>55,5</w:t>
            </w:r>
          </w:p>
        </w:tc>
        <w:tc>
          <w:tcPr>
            <w:tcW w:w="1304" w:type="dxa"/>
          </w:tcPr>
          <w:p w:rsidR="00A62AEB" w:rsidRDefault="00A62AEB">
            <w:pPr>
              <w:pStyle w:val="ConsPlusNormal"/>
              <w:jc w:val="center"/>
            </w:pPr>
            <w:r>
              <w:t>61,5</w:t>
            </w:r>
          </w:p>
        </w:tc>
        <w:tc>
          <w:tcPr>
            <w:tcW w:w="1304" w:type="dxa"/>
          </w:tcPr>
          <w:p w:rsidR="00A62AEB" w:rsidRDefault="00A62AEB">
            <w:pPr>
              <w:pStyle w:val="ConsPlusNormal"/>
              <w:jc w:val="center"/>
            </w:pPr>
            <w:r>
              <w:t>63,3</w:t>
            </w:r>
          </w:p>
        </w:tc>
        <w:tc>
          <w:tcPr>
            <w:tcW w:w="1304" w:type="dxa"/>
          </w:tcPr>
          <w:p w:rsidR="00A62AEB" w:rsidRDefault="00A62AEB">
            <w:pPr>
              <w:pStyle w:val="ConsPlusNormal"/>
              <w:jc w:val="center"/>
            </w:pPr>
            <w:r>
              <w:t>69,5</w:t>
            </w:r>
          </w:p>
        </w:tc>
      </w:tr>
      <w:tr w:rsidR="00A62AEB">
        <w:tc>
          <w:tcPr>
            <w:tcW w:w="571" w:type="dxa"/>
          </w:tcPr>
          <w:p w:rsidR="00A62AEB" w:rsidRDefault="00A62AEB">
            <w:pPr>
              <w:pStyle w:val="ConsPlusNormal"/>
              <w:jc w:val="center"/>
            </w:pPr>
            <w:r>
              <w:t>6.</w:t>
            </w:r>
          </w:p>
        </w:tc>
        <w:tc>
          <w:tcPr>
            <w:tcW w:w="2268" w:type="dxa"/>
          </w:tcPr>
          <w:p w:rsidR="00A62AEB" w:rsidRDefault="00A62AEB">
            <w:pPr>
              <w:pStyle w:val="ConsPlusNormal"/>
            </w:pPr>
            <w:r>
              <w:t>Кизилюртовский</w:t>
            </w:r>
          </w:p>
        </w:tc>
        <w:tc>
          <w:tcPr>
            <w:tcW w:w="1304" w:type="dxa"/>
          </w:tcPr>
          <w:p w:rsidR="00A62AEB" w:rsidRDefault="00A62AEB">
            <w:pPr>
              <w:pStyle w:val="ConsPlusNormal"/>
              <w:jc w:val="center"/>
            </w:pPr>
            <w:r>
              <w:t>3,0</w:t>
            </w:r>
          </w:p>
        </w:tc>
        <w:tc>
          <w:tcPr>
            <w:tcW w:w="1247" w:type="dxa"/>
          </w:tcPr>
          <w:p w:rsidR="00A62AEB" w:rsidRDefault="00A62AEB">
            <w:pPr>
              <w:pStyle w:val="ConsPlusNormal"/>
              <w:jc w:val="center"/>
            </w:pPr>
            <w:r>
              <w:t>2,1</w:t>
            </w:r>
          </w:p>
        </w:tc>
        <w:tc>
          <w:tcPr>
            <w:tcW w:w="1304" w:type="dxa"/>
          </w:tcPr>
          <w:p w:rsidR="00A62AEB" w:rsidRDefault="00A62AEB">
            <w:pPr>
              <w:pStyle w:val="ConsPlusNormal"/>
              <w:jc w:val="center"/>
            </w:pPr>
            <w:r>
              <w:t>4,1</w:t>
            </w:r>
          </w:p>
        </w:tc>
        <w:tc>
          <w:tcPr>
            <w:tcW w:w="1304" w:type="dxa"/>
          </w:tcPr>
          <w:p w:rsidR="00A62AEB" w:rsidRDefault="00A62AEB">
            <w:pPr>
              <w:pStyle w:val="ConsPlusNormal"/>
              <w:jc w:val="center"/>
            </w:pPr>
            <w:r>
              <w:t>26,7</w:t>
            </w:r>
          </w:p>
        </w:tc>
        <w:tc>
          <w:tcPr>
            <w:tcW w:w="1304" w:type="dxa"/>
          </w:tcPr>
          <w:p w:rsidR="00A62AEB" w:rsidRDefault="00A62AEB">
            <w:pPr>
              <w:pStyle w:val="ConsPlusNormal"/>
              <w:jc w:val="center"/>
            </w:pPr>
            <w:r>
              <w:t>29,0</w:t>
            </w:r>
          </w:p>
        </w:tc>
        <w:tc>
          <w:tcPr>
            <w:tcW w:w="1304" w:type="dxa"/>
          </w:tcPr>
          <w:p w:rsidR="00A62AEB" w:rsidRDefault="00A62AEB">
            <w:pPr>
              <w:pStyle w:val="ConsPlusNormal"/>
              <w:jc w:val="center"/>
            </w:pPr>
            <w:r>
              <w:t>31,9</w:t>
            </w:r>
          </w:p>
        </w:tc>
        <w:tc>
          <w:tcPr>
            <w:tcW w:w="1304" w:type="dxa"/>
          </w:tcPr>
          <w:p w:rsidR="00A62AEB" w:rsidRDefault="00A62AEB">
            <w:pPr>
              <w:pStyle w:val="ConsPlusNormal"/>
              <w:jc w:val="center"/>
            </w:pPr>
            <w:r>
              <w:t>36,7</w:t>
            </w:r>
          </w:p>
        </w:tc>
      </w:tr>
      <w:tr w:rsidR="00A62AEB">
        <w:tc>
          <w:tcPr>
            <w:tcW w:w="571" w:type="dxa"/>
          </w:tcPr>
          <w:p w:rsidR="00A62AEB" w:rsidRDefault="00A62AEB">
            <w:pPr>
              <w:pStyle w:val="ConsPlusNormal"/>
              <w:jc w:val="center"/>
            </w:pPr>
            <w:r>
              <w:lastRenderedPageBreak/>
              <w:t>7.</w:t>
            </w:r>
          </w:p>
        </w:tc>
        <w:tc>
          <w:tcPr>
            <w:tcW w:w="2268" w:type="dxa"/>
          </w:tcPr>
          <w:p w:rsidR="00A62AEB" w:rsidRDefault="00A62AEB">
            <w:pPr>
              <w:pStyle w:val="ConsPlusNormal"/>
            </w:pPr>
            <w:r>
              <w:t>Дербентский</w:t>
            </w:r>
          </w:p>
        </w:tc>
        <w:tc>
          <w:tcPr>
            <w:tcW w:w="1304" w:type="dxa"/>
          </w:tcPr>
          <w:p w:rsidR="00A62AEB" w:rsidRDefault="00A62AEB">
            <w:pPr>
              <w:pStyle w:val="ConsPlusNormal"/>
              <w:jc w:val="center"/>
            </w:pPr>
            <w:r>
              <w:t>27,0</w:t>
            </w:r>
          </w:p>
        </w:tc>
        <w:tc>
          <w:tcPr>
            <w:tcW w:w="1247" w:type="dxa"/>
          </w:tcPr>
          <w:p w:rsidR="00A62AEB" w:rsidRDefault="00A62AEB">
            <w:pPr>
              <w:pStyle w:val="ConsPlusNormal"/>
              <w:jc w:val="center"/>
            </w:pPr>
            <w:r>
              <w:t>10,0</w:t>
            </w:r>
          </w:p>
        </w:tc>
        <w:tc>
          <w:tcPr>
            <w:tcW w:w="1304" w:type="dxa"/>
          </w:tcPr>
          <w:p w:rsidR="00A62AEB" w:rsidRDefault="00A62AEB">
            <w:pPr>
              <w:pStyle w:val="ConsPlusNormal"/>
              <w:jc w:val="center"/>
            </w:pPr>
            <w:r>
              <w:t>20,0</w:t>
            </w:r>
          </w:p>
        </w:tc>
        <w:tc>
          <w:tcPr>
            <w:tcW w:w="1304" w:type="dxa"/>
          </w:tcPr>
          <w:p w:rsidR="00A62AEB" w:rsidRDefault="00A62AEB">
            <w:pPr>
              <w:pStyle w:val="ConsPlusNormal"/>
              <w:jc w:val="center"/>
            </w:pPr>
            <w:r>
              <w:t>30,0</w:t>
            </w:r>
          </w:p>
        </w:tc>
        <w:tc>
          <w:tcPr>
            <w:tcW w:w="1304" w:type="dxa"/>
          </w:tcPr>
          <w:p w:rsidR="00A62AEB" w:rsidRDefault="00A62AEB">
            <w:pPr>
              <w:pStyle w:val="ConsPlusNormal"/>
              <w:jc w:val="center"/>
            </w:pPr>
            <w:r>
              <w:t>35,0</w:t>
            </w:r>
          </w:p>
        </w:tc>
        <w:tc>
          <w:tcPr>
            <w:tcW w:w="1304" w:type="dxa"/>
          </w:tcPr>
          <w:p w:rsidR="00A62AEB" w:rsidRDefault="00A62AEB">
            <w:pPr>
              <w:pStyle w:val="ConsPlusNormal"/>
              <w:jc w:val="center"/>
            </w:pPr>
            <w:r>
              <w:t>38,4</w:t>
            </w:r>
          </w:p>
        </w:tc>
        <w:tc>
          <w:tcPr>
            <w:tcW w:w="1304" w:type="dxa"/>
          </w:tcPr>
          <w:p w:rsidR="00A62AEB" w:rsidRDefault="00A62AEB">
            <w:pPr>
              <w:pStyle w:val="ConsPlusNormal"/>
              <w:jc w:val="center"/>
            </w:pPr>
            <w:r>
              <w:t>44,4</w:t>
            </w:r>
          </w:p>
        </w:tc>
      </w:tr>
      <w:tr w:rsidR="00A62AEB">
        <w:tc>
          <w:tcPr>
            <w:tcW w:w="571" w:type="dxa"/>
          </w:tcPr>
          <w:p w:rsidR="00A62AEB" w:rsidRDefault="00A62AEB">
            <w:pPr>
              <w:pStyle w:val="ConsPlusNormal"/>
              <w:jc w:val="center"/>
            </w:pPr>
            <w:r>
              <w:t>8.</w:t>
            </w:r>
          </w:p>
        </w:tc>
        <w:tc>
          <w:tcPr>
            <w:tcW w:w="2268" w:type="dxa"/>
          </w:tcPr>
          <w:p w:rsidR="00A62AEB" w:rsidRDefault="00A62AEB">
            <w:pPr>
              <w:pStyle w:val="ConsPlusNormal"/>
            </w:pPr>
            <w:r>
              <w:t>Каякентский</w:t>
            </w:r>
          </w:p>
        </w:tc>
        <w:tc>
          <w:tcPr>
            <w:tcW w:w="1304" w:type="dxa"/>
          </w:tcPr>
          <w:p w:rsidR="00A62AEB" w:rsidRDefault="00A62AEB">
            <w:pPr>
              <w:pStyle w:val="ConsPlusNormal"/>
              <w:jc w:val="center"/>
            </w:pPr>
            <w:r>
              <w:t>1,5</w:t>
            </w:r>
          </w:p>
        </w:tc>
        <w:tc>
          <w:tcPr>
            <w:tcW w:w="1247" w:type="dxa"/>
          </w:tcPr>
          <w:p w:rsidR="00A62AEB" w:rsidRDefault="00A62AEB">
            <w:pPr>
              <w:pStyle w:val="ConsPlusNormal"/>
              <w:jc w:val="center"/>
            </w:pPr>
            <w:r>
              <w:t>0,9</w:t>
            </w:r>
          </w:p>
        </w:tc>
        <w:tc>
          <w:tcPr>
            <w:tcW w:w="1304" w:type="dxa"/>
          </w:tcPr>
          <w:p w:rsidR="00A62AEB" w:rsidRDefault="00A62AEB">
            <w:pPr>
              <w:pStyle w:val="ConsPlusNormal"/>
              <w:jc w:val="center"/>
            </w:pPr>
            <w:r>
              <w:t>1,1</w:t>
            </w:r>
          </w:p>
        </w:tc>
        <w:tc>
          <w:tcPr>
            <w:tcW w:w="1304" w:type="dxa"/>
          </w:tcPr>
          <w:p w:rsidR="00A62AEB" w:rsidRDefault="00A62AEB">
            <w:pPr>
              <w:pStyle w:val="ConsPlusNormal"/>
              <w:jc w:val="center"/>
            </w:pPr>
            <w:r>
              <w:t>0,6</w:t>
            </w:r>
          </w:p>
        </w:tc>
        <w:tc>
          <w:tcPr>
            <w:tcW w:w="1304" w:type="dxa"/>
          </w:tcPr>
          <w:p w:rsidR="00A62AEB" w:rsidRDefault="00A62AEB">
            <w:pPr>
              <w:pStyle w:val="ConsPlusNormal"/>
              <w:jc w:val="center"/>
            </w:pPr>
            <w:r>
              <w:t>0,7</w:t>
            </w:r>
          </w:p>
        </w:tc>
        <w:tc>
          <w:tcPr>
            <w:tcW w:w="1304" w:type="dxa"/>
          </w:tcPr>
          <w:p w:rsidR="00A62AEB" w:rsidRDefault="00A62AEB">
            <w:pPr>
              <w:pStyle w:val="ConsPlusNormal"/>
              <w:jc w:val="center"/>
            </w:pPr>
            <w:r>
              <w:t>0,3</w:t>
            </w:r>
          </w:p>
        </w:tc>
        <w:tc>
          <w:tcPr>
            <w:tcW w:w="1304" w:type="dxa"/>
          </w:tcPr>
          <w:p w:rsidR="00A62AEB" w:rsidRDefault="00A62AEB">
            <w:pPr>
              <w:pStyle w:val="ConsPlusNormal"/>
              <w:jc w:val="center"/>
            </w:pPr>
            <w:r>
              <w:t>1,0</w:t>
            </w:r>
          </w:p>
        </w:tc>
      </w:tr>
      <w:tr w:rsidR="00A62AEB">
        <w:tc>
          <w:tcPr>
            <w:tcW w:w="571" w:type="dxa"/>
          </w:tcPr>
          <w:p w:rsidR="00A62AEB" w:rsidRDefault="00A62AEB">
            <w:pPr>
              <w:pStyle w:val="ConsPlusNormal"/>
              <w:jc w:val="center"/>
            </w:pPr>
            <w:r>
              <w:t>9.</w:t>
            </w:r>
          </w:p>
        </w:tc>
        <w:tc>
          <w:tcPr>
            <w:tcW w:w="2268" w:type="dxa"/>
          </w:tcPr>
          <w:p w:rsidR="00A62AEB" w:rsidRDefault="00A62AEB">
            <w:pPr>
              <w:pStyle w:val="ConsPlusNormal"/>
            </w:pPr>
            <w:r>
              <w:t>Карабудахкентский</w:t>
            </w:r>
          </w:p>
        </w:tc>
        <w:tc>
          <w:tcPr>
            <w:tcW w:w="1304" w:type="dxa"/>
          </w:tcPr>
          <w:p w:rsidR="00A62AEB" w:rsidRDefault="00A62AEB">
            <w:pPr>
              <w:pStyle w:val="ConsPlusNormal"/>
              <w:jc w:val="center"/>
            </w:pPr>
            <w:r>
              <w:t>2,5</w:t>
            </w:r>
          </w:p>
        </w:tc>
        <w:tc>
          <w:tcPr>
            <w:tcW w:w="1247" w:type="dxa"/>
          </w:tcPr>
          <w:p w:rsidR="00A62AEB" w:rsidRDefault="00A62AEB">
            <w:pPr>
              <w:pStyle w:val="ConsPlusNormal"/>
              <w:jc w:val="center"/>
            </w:pPr>
            <w:r>
              <w:t>3,3</w:t>
            </w:r>
          </w:p>
        </w:tc>
        <w:tc>
          <w:tcPr>
            <w:tcW w:w="1304" w:type="dxa"/>
          </w:tcPr>
          <w:p w:rsidR="00A62AEB" w:rsidRDefault="00A62AEB">
            <w:pPr>
              <w:pStyle w:val="ConsPlusNormal"/>
              <w:jc w:val="center"/>
            </w:pPr>
            <w:r>
              <w:t>5,7</w:t>
            </w:r>
          </w:p>
        </w:tc>
        <w:tc>
          <w:tcPr>
            <w:tcW w:w="1304" w:type="dxa"/>
          </w:tcPr>
          <w:p w:rsidR="00A62AEB" w:rsidRDefault="00A62AEB">
            <w:pPr>
              <w:pStyle w:val="ConsPlusNormal"/>
              <w:jc w:val="center"/>
            </w:pPr>
            <w:r>
              <w:t>32,0</w:t>
            </w:r>
          </w:p>
        </w:tc>
        <w:tc>
          <w:tcPr>
            <w:tcW w:w="1304" w:type="dxa"/>
          </w:tcPr>
          <w:p w:rsidR="00A62AEB" w:rsidRDefault="00A62AEB">
            <w:pPr>
              <w:pStyle w:val="ConsPlusNormal"/>
              <w:jc w:val="center"/>
            </w:pPr>
            <w:r>
              <w:t>34,0</w:t>
            </w:r>
          </w:p>
        </w:tc>
        <w:tc>
          <w:tcPr>
            <w:tcW w:w="1304" w:type="dxa"/>
          </w:tcPr>
          <w:p w:rsidR="00A62AEB" w:rsidRDefault="00A62AEB">
            <w:pPr>
              <w:pStyle w:val="ConsPlusNormal"/>
              <w:jc w:val="center"/>
            </w:pPr>
            <w:r>
              <w:t>40,0</w:t>
            </w:r>
          </w:p>
        </w:tc>
        <w:tc>
          <w:tcPr>
            <w:tcW w:w="1304" w:type="dxa"/>
          </w:tcPr>
          <w:p w:rsidR="00A62AEB" w:rsidRDefault="00A62AEB">
            <w:pPr>
              <w:pStyle w:val="ConsPlusNormal"/>
              <w:jc w:val="center"/>
            </w:pPr>
            <w:r>
              <w:t>46,3</w:t>
            </w:r>
          </w:p>
        </w:tc>
      </w:tr>
      <w:tr w:rsidR="00A62AEB">
        <w:tc>
          <w:tcPr>
            <w:tcW w:w="571" w:type="dxa"/>
          </w:tcPr>
          <w:p w:rsidR="00A62AEB" w:rsidRDefault="00A62AEB">
            <w:pPr>
              <w:pStyle w:val="ConsPlusNormal"/>
              <w:jc w:val="center"/>
            </w:pPr>
            <w:r>
              <w:t>10.</w:t>
            </w:r>
          </w:p>
        </w:tc>
        <w:tc>
          <w:tcPr>
            <w:tcW w:w="2268" w:type="dxa"/>
          </w:tcPr>
          <w:p w:rsidR="00A62AEB" w:rsidRDefault="00A62AEB">
            <w:pPr>
              <w:pStyle w:val="ConsPlusNormal"/>
            </w:pPr>
            <w:r>
              <w:t>Магарамкентский</w:t>
            </w:r>
          </w:p>
        </w:tc>
        <w:tc>
          <w:tcPr>
            <w:tcW w:w="1304" w:type="dxa"/>
          </w:tcPr>
          <w:p w:rsidR="00A62AEB" w:rsidRDefault="00A62AEB">
            <w:pPr>
              <w:pStyle w:val="ConsPlusNormal"/>
              <w:jc w:val="center"/>
            </w:pPr>
            <w:r>
              <w:t>30,0</w:t>
            </w:r>
          </w:p>
        </w:tc>
        <w:tc>
          <w:tcPr>
            <w:tcW w:w="1247" w:type="dxa"/>
          </w:tcPr>
          <w:p w:rsidR="00A62AEB" w:rsidRDefault="00A62AEB">
            <w:pPr>
              <w:pStyle w:val="ConsPlusNormal"/>
              <w:jc w:val="center"/>
            </w:pPr>
            <w:r>
              <w:t>10,0</w:t>
            </w:r>
          </w:p>
        </w:tc>
        <w:tc>
          <w:tcPr>
            <w:tcW w:w="1304" w:type="dxa"/>
          </w:tcPr>
          <w:p w:rsidR="00A62AEB" w:rsidRDefault="00A62AEB">
            <w:pPr>
              <w:pStyle w:val="ConsPlusNormal"/>
              <w:jc w:val="center"/>
            </w:pPr>
            <w:r>
              <w:t>20,0</w:t>
            </w:r>
          </w:p>
        </w:tc>
        <w:tc>
          <w:tcPr>
            <w:tcW w:w="1304" w:type="dxa"/>
          </w:tcPr>
          <w:p w:rsidR="00A62AEB" w:rsidRDefault="00A62AEB">
            <w:pPr>
              <w:pStyle w:val="ConsPlusNormal"/>
              <w:jc w:val="center"/>
            </w:pPr>
            <w:r>
              <w:t>30,0</w:t>
            </w:r>
          </w:p>
        </w:tc>
        <w:tc>
          <w:tcPr>
            <w:tcW w:w="1304" w:type="dxa"/>
          </w:tcPr>
          <w:p w:rsidR="00A62AEB" w:rsidRDefault="00A62AEB">
            <w:pPr>
              <w:pStyle w:val="ConsPlusNormal"/>
              <w:jc w:val="center"/>
            </w:pPr>
            <w:r>
              <w:t>32,7</w:t>
            </w:r>
          </w:p>
        </w:tc>
        <w:tc>
          <w:tcPr>
            <w:tcW w:w="1304" w:type="dxa"/>
          </w:tcPr>
          <w:p w:rsidR="00A62AEB" w:rsidRDefault="00A62AEB">
            <w:pPr>
              <w:pStyle w:val="ConsPlusNormal"/>
              <w:jc w:val="center"/>
            </w:pPr>
            <w:r>
              <w:t>33,9</w:t>
            </w:r>
          </w:p>
        </w:tc>
        <w:tc>
          <w:tcPr>
            <w:tcW w:w="1304" w:type="dxa"/>
          </w:tcPr>
          <w:p w:rsidR="00A62AEB" w:rsidRDefault="00A62AEB">
            <w:pPr>
              <w:pStyle w:val="ConsPlusNormal"/>
              <w:jc w:val="center"/>
            </w:pPr>
            <w:r>
              <w:t>40,5</w:t>
            </w:r>
          </w:p>
        </w:tc>
      </w:tr>
      <w:tr w:rsidR="00A62AEB">
        <w:tc>
          <w:tcPr>
            <w:tcW w:w="571" w:type="dxa"/>
          </w:tcPr>
          <w:p w:rsidR="00A62AEB" w:rsidRDefault="00A62AEB">
            <w:pPr>
              <w:pStyle w:val="ConsPlusNormal"/>
              <w:jc w:val="center"/>
            </w:pPr>
            <w:r>
              <w:t>11.</w:t>
            </w:r>
          </w:p>
        </w:tc>
        <w:tc>
          <w:tcPr>
            <w:tcW w:w="2268" w:type="dxa"/>
          </w:tcPr>
          <w:p w:rsidR="00A62AEB" w:rsidRDefault="00A62AEB">
            <w:pPr>
              <w:pStyle w:val="ConsPlusNormal"/>
            </w:pPr>
            <w:r>
              <w:t>г. Махачкала</w:t>
            </w:r>
          </w:p>
        </w:tc>
        <w:tc>
          <w:tcPr>
            <w:tcW w:w="1304" w:type="dxa"/>
          </w:tcPr>
          <w:p w:rsidR="00A62AEB" w:rsidRDefault="00A62AEB">
            <w:pPr>
              <w:pStyle w:val="ConsPlusNormal"/>
              <w:jc w:val="center"/>
            </w:pPr>
            <w:r>
              <w:t>15,0</w:t>
            </w:r>
          </w:p>
        </w:tc>
        <w:tc>
          <w:tcPr>
            <w:tcW w:w="1247" w:type="dxa"/>
          </w:tcPr>
          <w:p w:rsidR="00A62AEB" w:rsidRDefault="00A62AEB">
            <w:pPr>
              <w:pStyle w:val="ConsPlusNormal"/>
              <w:jc w:val="center"/>
            </w:pPr>
            <w:r>
              <w:t>10,9</w:t>
            </w:r>
          </w:p>
        </w:tc>
        <w:tc>
          <w:tcPr>
            <w:tcW w:w="1304" w:type="dxa"/>
          </w:tcPr>
          <w:p w:rsidR="00A62AEB" w:rsidRDefault="00A62AEB">
            <w:pPr>
              <w:pStyle w:val="ConsPlusNormal"/>
              <w:jc w:val="center"/>
            </w:pPr>
            <w:r>
              <w:t>5,0</w:t>
            </w:r>
          </w:p>
        </w:tc>
        <w:tc>
          <w:tcPr>
            <w:tcW w:w="1304" w:type="dxa"/>
          </w:tcPr>
          <w:p w:rsidR="00A62AEB" w:rsidRDefault="00A62AEB">
            <w:pPr>
              <w:pStyle w:val="ConsPlusNormal"/>
              <w:jc w:val="center"/>
            </w:pPr>
            <w:r>
              <w:t>15,0</w:t>
            </w:r>
          </w:p>
        </w:tc>
        <w:tc>
          <w:tcPr>
            <w:tcW w:w="1304" w:type="dxa"/>
          </w:tcPr>
          <w:p w:rsidR="00A62AEB" w:rsidRDefault="00A62AEB">
            <w:pPr>
              <w:pStyle w:val="ConsPlusNormal"/>
              <w:jc w:val="center"/>
            </w:pPr>
            <w:r>
              <w:t>14,0</w:t>
            </w:r>
          </w:p>
        </w:tc>
        <w:tc>
          <w:tcPr>
            <w:tcW w:w="1304" w:type="dxa"/>
          </w:tcPr>
          <w:p w:rsidR="00A62AEB" w:rsidRDefault="00A62AEB">
            <w:pPr>
              <w:pStyle w:val="ConsPlusNormal"/>
              <w:jc w:val="center"/>
            </w:pPr>
            <w:r>
              <w:t>18,3</w:t>
            </w:r>
          </w:p>
        </w:tc>
        <w:tc>
          <w:tcPr>
            <w:tcW w:w="1304" w:type="dxa"/>
          </w:tcPr>
          <w:p w:rsidR="00A62AEB" w:rsidRDefault="00A62AEB">
            <w:pPr>
              <w:pStyle w:val="ConsPlusNormal"/>
              <w:jc w:val="center"/>
            </w:pPr>
            <w:r>
              <w:t>27,0</w:t>
            </w:r>
          </w:p>
        </w:tc>
      </w:tr>
      <w:tr w:rsidR="00A62AEB">
        <w:tc>
          <w:tcPr>
            <w:tcW w:w="571" w:type="dxa"/>
          </w:tcPr>
          <w:p w:rsidR="00A62AEB" w:rsidRDefault="00A62AEB">
            <w:pPr>
              <w:pStyle w:val="ConsPlusNormal"/>
              <w:jc w:val="center"/>
            </w:pPr>
            <w:r>
              <w:t>12.</w:t>
            </w:r>
          </w:p>
        </w:tc>
        <w:tc>
          <w:tcPr>
            <w:tcW w:w="2268" w:type="dxa"/>
          </w:tcPr>
          <w:p w:rsidR="00A62AEB" w:rsidRDefault="00A62AEB">
            <w:pPr>
              <w:pStyle w:val="ConsPlusNormal"/>
            </w:pPr>
            <w:r>
              <w:t>Кумторкалинский</w:t>
            </w:r>
          </w:p>
        </w:tc>
        <w:tc>
          <w:tcPr>
            <w:tcW w:w="1304" w:type="dxa"/>
          </w:tcPr>
          <w:p w:rsidR="00A62AEB" w:rsidRDefault="00A62AEB">
            <w:pPr>
              <w:pStyle w:val="ConsPlusNormal"/>
              <w:jc w:val="center"/>
            </w:pPr>
            <w:r>
              <w:t>26,0</w:t>
            </w:r>
          </w:p>
        </w:tc>
        <w:tc>
          <w:tcPr>
            <w:tcW w:w="1247" w:type="dxa"/>
          </w:tcPr>
          <w:p w:rsidR="00A62AEB" w:rsidRDefault="00A62AEB">
            <w:pPr>
              <w:pStyle w:val="ConsPlusNormal"/>
              <w:jc w:val="center"/>
            </w:pPr>
            <w:r>
              <w:t>14,0</w:t>
            </w:r>
          </w:p>
        </w:tc>
        <w:tc>
          <w:tcPr>
            <w:tcW w:w="1304" w:type="dxa"/>
          </w:tcPr>
          <w:p w:rsidR="00A62AEB" w:rsidRDefault="00A62AEB">
            <w:pPr>
              <w:pStyle w:val="ConsPlusNormal"/>
              <w:jc w:val="center"/>
            </w:pPr>
            <w:r>
              <w:t>20,0</w:t>
            </w:r>
          </w:p>
        </w:tc>
        <w:tc>
          <w:tcPr>
            <w:tcW w:w="1304" w:type="dxa"/>
          </w:tcPr>
          <w:p w:rsidR="00A62AEB" w:rsidRDefault="00A62AEB">
            <w:pPr>
              <w:pStyle w:val="ConsPlusNormal"/>
              <w:jc w:val="center"/>
            </w:pPr>
            <w:r>
              <w:t>29,0</w:t>
            </w:r>
          </w:p>
        </w:tc>
        <w:tc>
          <w:tcPr>
            <w:tcW w:w="1304" w:type="dxa"/>
          </w:tcPr>
          <w:p w:rsidR="00A62AEB" w:rsidRDefault="00A62AEB">
            <w:pPr>
              <w:pStyle w:val="ConsPlusNormal"/>
              <w:jc w:val="center"/>
            </w:pPr>
            <w:r>
              <w:t>35,0</w:t>
            </w:r>
          </w:p>
        </w:tc>
        <w:tc>
          <w:tcPr>
            <w:tcW w:w="1304" w:type="dxa"/>
          </w:tcPr>
          <w:p w:rsidR="00A62AEB" w:rsidRDefault="00A62AEB">
            <w:pPr>
              <w:pStyle w:val="ConsPlusNormal"/>
              <w:jc w:val="center"/>
            </w:pPr>
            <w:r>
              <w:t>36,2</w:t>
            </w:r>
          </w:p>
        </w:tc>
        <w:tc>
          <w:tcPr>
            <w:tcW w:w="1304" w:type="dxa"/>
          </w:tcPr>
          <w:p w:rsidR="00A62AEB" w:rsidRDefault="00A62AEB">
            <w:pPr>
              <w:pStyle w:val="ConsPlusNormal"/>
              <w:jc w:val="center"/>
            </w:pPr>
            <w:r>
              <w:t>47,1</w:t>
            </w:r>
          </w:p>
        </w:tc>
      </w:tr>
      <w:tr w:rsidR="00A62AEB">
        <w:tc>
          <w:tcPr>
            <w:tcW w:w="571" w:type="dxa"/>
          </w:tcPr>
          <w:p w:rsidR="00A62AEB" w:rsidRDefault="00A62AEB">
            <w:pPr>
              <w:pStyle w:val="ConsPlusNormal"/>
              <w:jc w:val="center"/>
            </w:pPr>
            <w:r>
              <w:t>13.</w:t>
            </w:r>
          </w:p>
        </w:tc>
        <w:tc>
          <w:tcPr>
            <w:tcW w:w="2268" w:type="dxa"/>
          </w:tcPr>
          <w:p w:rsidR="00A62AEB" w:rsidRDefault="00A62AEB">
            <w:pPr>
              <w:pStyle w:val="ConsPlusNormal"/>
            </w:pPr>
            <w:r>
              <w:t>Буйнакский</w:t>
            </w:r>
          </w:p>
        </w:tc>
        <w:tc>
          <w:tcPr>
            <w:tcW w:w="1304" w:type="dxa"/>
          </w:tcPr>
          <w:p w:rsidR="00A62AEB" w:rsidRDefault="00A62AEB">
            <w:pPr>
              <w:pStyle w:val="ConsPlusNormal"/>
              <w:jc w:val="center"/>
            </w:pPr>
            <w:r>
              <w:t>26,0</w:t>
            </w:r>
          </w:p>
        </w:tc>
        <w:tc>
          <w:tcPr>
            <w:tcW w:w="1247" w:type="dxa"/>
          </w:tcPr>
          <w:p w:rsidR="00A62AEB" w:rsidRDefault="00A62AEB">
            <w:pPr>
              <w:pStyle w:val="ConsPlusNormal"/>
              <w:jc w:val="center"/>
            </w:pPr>
            <w:r>
              <w:t>30,0</w:t>
            </w:r>
          </w:p>
        </w:tc>
        <w:tc>
          <w:tcPr>
            <w:tcW w:w="1304" w:type="dxa"/>
          </w:tcPr>
          <w:p w:rsidR="00A62AEB" w:rsidRDefault="00A62AEB">
            <w:pPr>
              <w:pStyle w:val="ConsPlusNormal"/>
              <w:jc w:val="center"/>
            </w:pPr>
            <w:r>
              <w:t>9,8</w:t>
            </w:r>
          </w:p>
        </w:tc>
        <w:tc>
          <w:tcPr>
            <w:tcW w:w="1304" w:type="dxa"/>
          </w:tcPr>
          <w:p w:rsidR="00A62AEB" w:rsidRDefault="00A62AEB">
            <w:pPr>
              <w:pStyle w:val="ConsPlusNormal"/>
              <w:jc w:val="center"/>
            </w:pPr>
            <w:r>
              <w:t>35,0</w:t>
            </w:r>
          </w:p>
        </w:tc>
        <w:tc>
          <w:tcPr>
            <w:tcW w:w="1304" w:type="dxa"/>
          </w:tcPr>
          <w:p w:rsidR="00A62AEB" w:rsidRDefault="00A62AEB">
            <w:pPr>
              <w:pStyle w:val="ConsPlusNormal"/>
              <w:jc w:val="center"/>
            </w:pPr>
            <w:r>
              <w:t>47,9</w:t>
            </w:r>
          </w:p>
        </w:tc>
        <w:tc>
          <w:tcPr>
            <w:tcW w:w="1304" w:type="dxa"/>
          </w:tcPr>
          <w:p w:rsidR="00A62AEB" w:rsidRDefault="00A62AEB">
            <w:pPr>
              <w:pStyle w:val="ConsPlusNormal"/>
              <w:jc w:val="center"/>
            </w:pPr>
            <w:r>
              <w:t>46,7</w:t>
            </w:r>
          </w:p>
        </w:tc>
        <w:tc>
          <w:tcPr>
            <w:tcW w:w="1304" w:type="dxa"/>
          </w:tcPr>
          <w:p w:rsidR="00A62AEB" w:rsidRDefault="00A62AEB">
            <w:pPr>
              <w:pStyle w:val="ConsPlusNormal"/>
              <w:jc w:val="center"/>
            </w:pPr>
            <w:r>
              <w:t>54,0</w:t>
            </w:r>
          </w:p>
        </w:tc>
      </w:tr>
      <w:tr w:rsidR="00A62AEB">
        <w:tc>
          <w:tcPr>
            <w:tcW w:w="571" w:type="dxa"/>
          </w:tcPr>
          <w:p w:rsidR="00A62AEB" w:rsidRDefault="00A62AEB">
            <w:pPr>
              <w:pStyle w:val="ConsPlusNormal"/>
              <w:jc w:val="center"/>
            </w:pPr>
            <w:r>
              <w:t>14.</w:t>
            </w:r>
          </w:p>
        </w:tc>
        <w:tc>
          <w:tcPr>
            <w:tcW w:w="2268" w:type="dxa"/>
          </w:tcPr>
          <w:p w:rsidR="00A62AEB" w:rsidRDefault="00A62AEB">
            <w:pPr>
              <w:pStyle w:val="ConsPlusNormal"/>
            </w:pPr>
            <w:r>
              <w:t>Казбековский</w:t>
            </w:r>
          </w:p>
        </w:tc>
        <w:tc>
          <w:tcPr>
            <w:tcW w:w="1304" w:type="dxa"/>
          </w:tcPr>
          <w:p w:rsidR="00A62AEB" w:rsidRDefault="00A62AEB">
            <w:pPr>
              <w:pStyle w:val="ConsPlusNormal"/>
              <w:jc w:val="center"/>
            </w:pPr>
            <w:r>
              <w:t>52,0</w:t>
            </w:r>
          </w:p>
        </w:tc>
        <w:tc>
          <w:tcPr>
            <w:tcW w:w="1247" w:type="dxa"/>
          </w:tcPr>
          <w:p w:rsidR="00A62AEB" w:rsidRDefault="00A62AEB">
            <w:pPr>
              <w:pStyle w:val="ConsPlusNormal"/>
              <w:jc w:val="center"/>
            </w:pPr>
            <w:r>
              <w:t>18,0</w:t>
            </w:r>
          </w:p>
        </w:tc>
        <w:tc>
          <w:tcPr>
            <w:tcW w:w="1304" w:type="dxa"/>
          </w:tcPr>
          <w:p w:rsidR="00A62AEB" w:rsidRDefault="00A62AEB">
            <w:pPr>
              <w:pStyle w:val="ConsPlusNormal"/>
              <w:jc w:val="center"/>
            </w:pPr>
            <w:r>
              <w:t>35,0</w:t>
            </w:r>
          </w:p>
        </w:tc>
        <w:tc>
          <w:tcPr>
            <w:tcW w:w="1304" w:type="dxa"/>
          </w:tcPr>
          <w:p w:rsidR="00A62AEB" w:rsidRDefault="00A62AEB">
            <w:pPr>
              <w:pStyle w:val="ConsPlusNormal"/>
              <w:jc w:val="center"/>
            </w:pPr>
            <w:r>
              <w:t>73,0</w:t>
            </w:r>
          </w:p>
        </w:tc>
        <w:tc>
          <w:tcPr>
            <w:tcW w:w="1304" w:type="dxa"/>
          </w:tcPr>
          <w:p w:rsidR="00A62AEB" w:rsidRDefault="00A62AEB">
            <w:pPr>
              <w:pStyle w:val="ConsPlusNormal"/>
              <w:jc w:val="center"/>
            </w:pPr>
            <w:r>
              <w:t>69,7</w:t>
            </w:r>
          </w:p>
        </w:tc>
        <w:tc>
          <w:tcPr>
            <w:tcW w:w="1304" w:type="dxa"/>
          </w:tcPr>
          <w:p w:rsidR="00A62AEB" w:rsidRDefault="00A62AEB">
            <w:pPr>
              <w:pStyle w:val="ConsPlusNormal"/>
              <w:jc w:val="center"/>
            </w:pPr>
            <w:r>
              <w:t>76,1</w:t>
            </w:r>
          </w:p>
        </w:tc>
        <w:tc>
          <w:tcPr>
            <w:tcW w:w="1304" w:type="dxa"/>
          </w:tcPr>
          <w:p w:rsidR="00A62AEB" w:rsidRDefault="00A62AEB">
            <w:pPr>
              <w:pStyle w:val="ConsPlusNormal"/>
              <w:jc w:val="center"/>
            </w:pPr>
            <w:r>
              <w:t>92,7</w:t>
            </w:r>
          </w:p>
        </w:tc>
      </w:tr>
      <w:tr w:rsidR="00A62AEB">
        <w:tc>
          <w:tcPr>
            <w:tcW w:w="571" w:type="dxa"/>
          </w:tcPr>
          <w:p w:rsidR="00A62AEB" w:rsidRDefault="00A62AEB">
            <w:pPr>
              <w:pStyle w:val="ConsPlusNormal"/>
              <w:jc w:val="center"/>
            </w:pPr>
            <w:r>
              <w:t>15.</w:t>
            </w:r>
          </w:p>
        </w:tc>
        <w:tc>
          <w:tcPr>
            <w:tcW w:w="2268" w:type="dxa"/>
          </w:tcPr>
          <w:p w:rsidR="00A62AEB" w:rsidRDefault="00A62AEB">
            <w:pPr>
              <w:pStyle w:val="ConsPlusNormal"/>
            </w:pPr>
            <w:r>
              <w:t>Сулейман-Стальский</w:t>
            </w:r>
          </w:p>
        </w:tc>
        <w:tc>
          <w:tcPr>
            <w:tcW w:w="1304" w:type="dxa"/>
          </w:tcPr>
          <w:p w:rsidR="00A62AEB" w:rsidRDefault="00A62AEB">
            <w:pPr>
              <w:pStyle w:val="ConsPlusNormal"/>
              <w:jc w:val="center"/>
            </w:pPr>
            <w:r>
              <w:t>16,7</w:t>
            </w:r>
          </w:p>
        </w:tc>
        <w:tc>
          <w:tcPr>
            <w:tcW w:w="1247" w:type="dxa"/>
          </w:tcPr>
          <w:p w:rsidR="00A62AEB" w:rsidRDefault="00A62AEB">
            <w:pPr>
              <w:pStyle w:val="ConsPlusNormal"/>
              <w:jc w:val="center"/>
            </w:pPr>
            <w:r>
              <w:t>16,3</w:t>
            </w:r>
          </w:p>
        </w:tc>
        <w:tc>
          <w:tcPr>
            <w:tcW w:w="1304" w:type="dxa"/>
          </w:tcPr>
          <w:p w:rsidR="00A62AEB" w:rsidRDefault="00A62AEB">
            <w:pPr>
              <w:pStyle w:val="ConsPlusNormal"/>
              <w:jc w:val="center"/>
            </w:pPr>
            <w:r>
              <w:t>27,4</w:t>
            </w:r>
          </w:p>
        </w:tc>
        <w:tc>
          <w:tcPr>
            <w:tcW w:w="1304" w:type="dxa"/>
          </w:tcPr>
          <w:p w:rsidR="00A62AEB" w:rsidRDefault="00A62AEB">
            <w:pPr>
              <w:pStyle w:val="ConsPlusNormal"/>
              <w:jc w:val="center"/>
            </w:pPr>
            <w:r>
              <w:t>40,5</w:t>
            </w:r>
          </w:p>
        </w:tc>
        <w:tc>
          <w:tcPr>
            <w:tcW w:w="1304" w:type="dxa"/>
          </w:tcPr>
          <w:p w:rsidR="00A62AEB" w:rsidRDefault="00A62AEB">
            <w:pPr>
              <w:pStyle w:val="ConsPlusNormal"/>
              <w:jc w:val="center"/>
            </w:pPr>
            <w:r>
              <w:t>46,0</w:t>
            </w:r>
          </w:p>
        </w:tc>
        <w:tc>
          <w:tcPr>
            <w:tcW w:w="1304" w:type="dxa"/>
          </w:tcPr>
          <w:p w:rsidR="00A62AEB" w:rsidRDefault="00A62AEB">
            <w:pPr>
              <w:pStyle w:val="ConsPlusNormal"/>
              <w:jc w:val="center"/>
            </w:pPr>
            <w:r>
              <w:t>46,0</w:t>
            </w:r>
          </w:p>
        </w:tc>
        <w:tc>
          <w:tcPr>
            <w:tcW w:w="1304" w:type="dxa"/>
          </w:tcPr>
          <w:p w:rsidR="00A62AEB" w:rsidRDefault="00A62AEB">
            <w:pPr>
              <w:pStyle w:val="ConsPlusNormal"/>
              <w:jc w:val="center"/>
            </w:pPr>
            <w:r>
              <w:t>58,0</w:t>
            </w:r>
          </w:p>
        </w:tc>
      </w:tr>
      <w:tr w:rsidR="00A62AEB">
        <w:tc>
          <w:tcPr>
            <w:tcW w:w="571" w:type="dxa"/>
          </w:tcPr>
          <w:p w:rsidR="00A62AEB" w:rsidRDefault="00A62AEB">
            <w:pPr>
              <w:pStyle w:val="ConsPlusNormal"/>
              <w:jc w:val="center"/>
            </w:pPr>
            <w:r>
              <w:t>16.</w:t>
            </w:r>
          </w:p>
        </w:tc>
        <w:tc>
          <w:tcPr>
            <w:tcW w:w="2268" w:type="dxa"/>
          </w:tcPr>
          <w:p w:rsidR="00A62AEB" w:rsidRDefault="00A62AEB">
            <w:pPr>
              <w:pStyle w:val="ConsPlusNormal"/>
            </w:pPr>
            <w:r>
              <w:t>Кайтагский</w:t>
            </w:r>
          </w:p>
        </w:tc>
        <w:tc>
          <w:tcPr>
            <w:tcW w:w="1304" w:type="dxa"/>
          </w:tcPr>
          <w:p w:rsidR="00A62AEB" w:rsidRDefault="00A62AEB">
            <w:pPr>
              <w:pStyle w:val="ConsPlusNormal"/>
              <w:jc w:val="center"/>
            </w:pPr>
            <w:r>
              <w:t>1,6</w:t>
            </w:r>
          </w:p>
        </w:tc>
        <w:tc>
          <w:tcPr>
            <w:tcW w:w="1247" w:type="dxa"/>
          </w:tcPr>
          <w:p w:rsidR="00A62AEB" w:rsidRDefault="00A62AEB">
            <w:pPr>
              <w:pStyle w:val="ConsPlusNormal"/>
              <w:jc w:val="center"/>
            </w:pPr>
            <w:r>
              <w:t>2,1</w:t>
            </w:r>
          </w:p>
        </w:tc>
        <w:tc>
          <w:tcPr>
            <w:tcW w:w="1304" w:type="dxa"/>
          </w:tcPr>
          <w:p w:rsidR="00A62AEB" w:rsidRDefault="00A62AEB">
            <w:pPr>
              <w:pStyle w:val="ConsPlusNormal"/>
              <w:jc w:val="center"/>
            </w:pPr>
            <w:r>
              <w:t>2,7</w:t>
            </w:r>
          </w:p>
        </w:tc>
        <w:tc>
          <w:tcPr>
            <w:tcW w:w="1304" w:type="dxa"/>
          </w:tcPr>
          <w:p w:rsidR="00A62AEB" w:rsidRDefault="00A62AEB">
            <w:pPr>
              <w:pStyle w:val="ConsPlusNormal"/>
              <w:jc w:val="center"/>
            </w:pPr>
            <w:r>
              <w:t>18,0</w:t>
            </w:r>
          </w:p>
        </w:tc>
        <w:tc>
          <w:tcPr>
            <w:tcW w:w="1304" w:type="dxa"/>
          </w:tcPr>
          <w:p w:rsidR="00A62AEB" w:rsidRDefault="00A62AEB">
            <w:pPr>
              <w:pStyle w:val="ConsPlusNormal"/>
              <w:jc w:val="center"/>
            </w:pPr>
            <w:r>
              <w:t>23,2</w:t>
            </w:r>
          </w:p>
        </w:tc>
        <w:tc>
          <w:tcPr>
            <w:tcW w:w="1304" w:type="dxa"/>
          </w:tcPr>
          <w:p w:rsidR="00A62AEB" w:rsidRDefault="00A62AEB">
            <w:pPr>
              <w:pStyle w:val="ConsPlusNormal"/>
              <w:jc w:val="center"/>
            </w:pPr>
            <w:r>
              <w:t>21,1</w:t>
            </w:r>
          </w:p>
        </w:tc>
        <w:tc>
          <w:tcPr>
            <w:tcW w:w="1304" w:type="dxa"/>
          </w:tcPr>
          <w:p w:rsidR="00A62AEB" w:rsidRDefault="00A62AEB">
            <w:pPr>
              <w:pStyle w:val="ConsPlusNormal"/>
              <w:jc w:val="center"/>
            </w:pPr>
            <w:r>
              <w:t>27,0</w:t>
            </w:r>
          </w:p>
        </w:tc>
      </w:tr>
      <w:tr w:rsidR="00A62AEB">
        <w:tc>
          <w:tcPr>
            <w:tcW w:w="571" w:type="dxa"/>
          </w:tcPr>
          <w:p w:rsidR="00A62AEB" w:rsidRDefault="00A62AEB">
            <w:pPr>
              <w:pStyle w:val="ConsPlusNormal"/>
              <w:jc w:val="center"/>
            </w:pPr>
            <w:r>
              <w:t>17.</w:t>
            </w:r>
          </w:p>
        </w:tc>
        <w:tc>
          <w:tcPr>
            <w:tcW w:w="2268" w:type="dxa"/>
          </w:tcPr>
          <w:p w:rsidR="00A62AEB" w:rsidRDefault="00A62AEB">
            <w:pPr>
              <w:pStyle w:val="ConsPlusNormal"/>
            </w:pPr>
            <w:r>
              <w:t>Новолакский</w:t>
            </w:r>
          </w:p>
        </w:tc>
        <w:tc>
          <w:tcPr>
            <w:tcW w:w="1304" w:type="dxa"/>
          </w:tcPr>
          <w:p w:rsidR="00A62AEB" w:rsidRDefault="00A62AEB">
            <w:pPr>
              <w:pStyle w:val="ConsPlusNormal"/>
              <w:jc w:val="center"/>
            </w:pPr>
            <w:r>
              <w:t>6,3</w:t>
            </w:r>
          </w:p>
        </w:tc>
        <w:tc>
          <w:tcPr>
            <w:tcW w:w="1247" w:type="dxa"/>
          </w:tcPr>
          <w:p w:rsidR="00A62AEB" w:rsidRDefault="00A62AEB">
            <w:pPr>
              <w:pStyle w:val="ConsPlusNormal"/>
              <w:jc w:val="center"/>
            </w:pPr>
            <w:r>
              <w:t>9,7</w:t>
            </w:r>
          </w:p>
        </w:tc>
        <w:tc>
          <w:tcPr>
            <w:tcW w:w="1304" w:type="dxa"/>
          </w:tcPr>
          <w:p w:rsidR="00A62AEB" w:rsidRDefault="00A62AEB">
            <w:pPr>
              <w:pStyle w:val="ConsPlusNormal"/>
              <w:jc w:val="center"/>
            </w:pPr>
            <w:r>
              <w:t>12,5</w:t>
            </w:r>
          </w:p>
        </w:tc>
        <w:tc>
          <w:tcPr>
            <w:tcW w:w="1304" w:type="dxa"/>
          </w:tcPr>
          <w:p w:rsidR="00A62AEB" w:rsidRDefault="00A62AEB">
            <w:pPr>
              <w:pStyle w:val="ConsPlusNormal"/>
              <w:jc w:val="center"/>
            </w:pPr>
            <w:r>
              <w:t>17,7</w:t>
            </w:r>
          </w:p>
        </w:tc>
        <w:tc>
          <w:tcPr>
            <w:tcW w:w="1304" w:type="dxa"/>
          </w:tcPr>
          <w:p w:rsidR="00A62AEB" w:rsidRDefault="00A62AEB">
            <w:pPr>
              <w:pStyle w:val="ConsPlusNormal"/>
              <w:jc w:val="center"/>
            </w:pPr>
            <w:r>
              <w:t>22,0</w:t>
            </w:r>
          </w:p>
        </w:tc>
        <w:tc>
          <w:tcPr>
            <w:tcW w:w="1304" w:type="dxa"/>
          </w:tcPr>
          <w:p w:rsidR="00A62AEB" w:rsidRDefault="00A62AEB">
            <w:pPr>
              <w:pStyle w:val="ConsPlusNormal"/>
              <w:jc w:val="center"/>
            </w:pPr>
            <w:r>
              <w:t>21,2</w:t>
            </w:r>
          </w:p>
        </w:tc>
        <w:tc>
          <w:tcPr>
            <w:tcW w:w="1304" w:type="dxa"/>
          </w:tcPr>
          <w:p w:rsidR="00A62AEB" w:rsidRDefault="00A62AEB">
            <w:pPr>
              <w:pStyle w:val="ConsPlusNormal"/>
              <w:jc w:val="center"/>
            </w:pPr>
            <w:r>
              <w:t>27,0</w:t>
            </w:r>
          </w:p>
        </w:tc>
      </w:tr>
      <w:tr w:rsidR="00A62AEB">
        <w:tc>
          <w:tcPr>
            <w:tcW w:w="571" w:type="dxa"/>
          </w:tcPr>
          <w:p w:rsidR="00A62AEB" w:rsidRDefault="00A62AEB">
            <w:pPr>
              <w:pStyle w:val="ConsPlusNormal"/>
              <w:jc w:val="center"/>
            </w:pPr>
            <w:r>
              <w:t>18.</w:t>
            </w:r>
          </w:p>
        </w:tc>
        <w:tc>
          <w:tcPr>
            <w:tcW w:w="2268" w:type="dxa"/>
          </w:tcPr>
          <w:p w:rsidR="00A62AEB" w:rsidRDefault="00A62AEB">
            <w:pPr>
              <w:pStyle w:val="ConsPlusNormal"/>
            </w:pPr>
            <w:r>
              <w:t>Сергокалинский</w:t>
            </w:r>
          </w:p>
        </w:tc>
        <w:tc>
          <w:tcPr>
            <w:tcW w:w="1304" w:type="dxa"/>
          </w:tcPr>
          <w:p w:rsidR="00A62AEB" w:rsidRDefault="00A62AEB">
            <w:pPr>
              <w:pStyle w:val="ConsPlusNormal"/>
              <w:jc w:val="center"/>
            </w:pPr>
            <w:r>
              <w:t>1,4</w:t>
            </w:r>
          </w:p>
        </w:tc>
        <w:tc>
          <w:tcPr>
            <w:tcW w:w="1247" w:type="dxa"/>
          </w:tcPr>
          <w:p w:rsidR="00A62AEB" w:rsidRDefault="00A62AEB">
            <w:pPr>
              <w:pStyle w:val="ConsPlusNormal"/>
              <w:jc w:val="center"/>
            </w:pPr>
            <w:r>
              <w:t>2,1</w:t>
            </w:r>
          </w:p>
        </w:tc>
        <w:tc>
          <w:tcPr>
            <w:tcW w:w="1304" w:type="dxa"/>
          </w:tcPr>
          <w:p w:rsidR="00A62AEB" w:rsidRDefault="00A62AEB">
            <w:pPr>
              <w:pStyle w:val="ConsPlusNormal"/>
              <w:jc w:val="center"/>
            </w:pPr>
            <w:r>
              <w:t>2,7</w:t>
            </w:r>
          </w:p>
        </w:tc>
        <w:tc>
          <w:tcPr>
            <w:tcW w:w="1304" w:type="dxa"/>
          </w:tcPr>
          <w:p w:rsidR="00A62AEB" w:rsidRDefault="00A62AEB">
            <w:pPr>
              <w:pStyle w:val="ConsPlusNormal"/>
              <w:jc w:val="center"/>
            </w:pPr>
            <w:r>
              <w:t>12,8</w:t>
            </w:r>
          </w:p>
        </w:tc>
        <w:tc>
          <w:tcPr>
            <w:tcW w:w="1304" w:type="dxa"/>
          </w:tcPr>
          <w:p w:rsidR="00A62AEB" w:rsidRDefault="00A62AEB">
            <w:pPr>
              <w:pStyle w:val="ConsPlusNormal"/>
              <w:jc w:val="center"/>
            </w:pPr>
            <w:r>
              <w:t>15,8</w:t>
            </w:r>
          </w:p>
        </w:tc>
        <w:tc>
          <w:tcPr>
            <w:tcW w:w="1304" w:type="dxa"/>
          </w:tcPr>
          <w:p w:rsidR="00A62AEB" w:rsidRDefault="00A62AEB">
            <w:pPr>
              <w:pStyle w:val="ConsPlusNormal"/>
              <w:jc w:val="center"/>
            </w:pPr>
            <w:r>
              <w:t>17,7</w:t>
            </w:r>
          </w:p>
        </w:tc>
        <w:tc>
          <w:tcPr>
            <w:tcW w:w="1304" w:type="dxa"/>
          </w:tcPr>
          <w:p w:rsidR="00A62AEB" w:rsidRDefault="00A62AEB">
            <w:pPr>
              <w:pStyle w:val="ConsPlusNormal"/>
              <w:jc w:val="center"/>
            </w:pPr>
            <w:r>
              <w:t>21,2</w:t>
            </w:r>
          </w:p>
        </w:tc>
      </w:tr>
      <w:tr w:rsidR="00A62AEB">
        <w:tc>
          <w:tcPr>
            <w:tcW w:w="571" w:type="dxa"/>
          </w:tcPr>
          <w:p w:rsidR="00A62AEB" w:rsidRDefault="00A62AEB">
            <w:pPr>
              <w:pStyle w:val="ConsPlusNormal"/>
              <w:jc w:val="center"/>
            </w:pPr>
            <w:r>
              <w:t>19.</w:t>
            </w:r>
          </w:p>
        </w:tc>
        <w:tc>
          <w:tcPr>
            <w:tcW w:w="2268" w:type="dxa"/>
          </w:tcPr>
          <w:p w:rsidR="00A62AEB" w:rsidRDefault="00A62AEB">
            <w:pPr>
              <w:pStyle w:val="ConsPlusNormal"/>
            </w:pPr>
            <w:r>
              <w:t>Табасаранский</w:t>
            </w:r>
          </w:p>
        </w:tc>
        <w:tc>
          <w:tcPr>
            <w:tcW w:w="1304" w:type="dxa"/>
          </w:tcPr>
          <w:p w:rsidR="00A62AEB" w:rsidRDefault="00A62AEB">
            <w:pPr>
              <w:pStyle w:val="ConsPlusNormal"/>
              <w:jc w:val="center"/>
            </w:pPr>
            <w:r>
              <w:t>6,0</w:t>
            </w:r>
          </w:p>
        </w:tc>
        <w:tc>
          <w:tcPr>
            <w:tcW w:w="1247" w:type="dxa"/>
          </w:tcPr>
          <w:p w:rsidR="00A62AEB" w:rsidRDefault="00A62AEB">
            <w:pPr>
              <w:pStyle w:val="ConsPlusNormal"/>
              <w:jc w:val="center"/>
            </w:pPr>
            <w:r>
              <w:t>5,9</w:t>
            </w:r>
          </w:p>
        </w:tc>
        <w:tc>
          <w:tcPr>
            <w:tcW w:w="1304" w:type="dxa"/>
          </w:tcPr>
          <w:p w:rsidR="00A62AEB" w:rsidRDefault="00A62AEB">
            <w:pPr>
              <w:pStyle w:val="ConsPlusNormal"/>
              <w:jc w:val="center"/>
            </w:pPr>
            <w:r>
              <w:t>9,1</w:t>
            </w:r>
          </w:p>
        </w:tc>
        <w:tc>
          <w:tcPr>
            <w:tcW w:w="1304" w:type="dxa"/>
          </w:tcPr>
          <w:p w:rsidR="00A62AEB" w:rsidRDefault="00A62AEB">
            <w:pPr>
              <w:pStyle w:val="ConsPlusNormal"/>
              <w:jc w:val="center"/>
            </w:pPr>
            <w:r>
              <w:t>17,0</w:t>
            </w:r>
          </w:p>
        </w:tc>
        <w:tc>
          <w:tcPr>
            <w:tcW w:w="1304" w:type="dxa"/>
          </w:tcPr>
          <w:p w:rsidR="00A62AEB" w:rsidRDefault="00A62AEB">
            <w:pPr>
              <w:pStyle w:val="ConsPlusNormal"/>
              <w:jc w:val="center"/>
            </w:pPr>
            <w:r>
              <w:t>18,0</w:t>
            </w:r>
          </w:p>
        </w:tc>
        <w:tc>
          <w:tcPr>
            <w:tcW w:w="1304" w:type="dxa"/>
          </w:tcPr>
          <w:p w:rsidR="00A62AEB" w:rsidRDefault="00A62AEB">
            <w:pPr>
              <w:pStyle w:val="ConsPlusNormal"/>
              <w:jc w:val="center"/>
            </w:pPr>
            <w:r>
              <w:t>18,5</w:t>
            </w:r>
          </w:p>
        </w:tc>
        <w:tc>
          <w:tcPr>
            <w:tcW w:w="1304" w:type="dxa"/>
          </w:tcPr>
          <w:p w:rsidR="00A62AEB" w:rsidRDefault="00A62AEB">
            <w:pPr>
              <w:pStyle w:val="ConsPlusNormal"/>
              <w:jc w:val="center"/>
            </w:pPr>
            <w:r>
              <w:t>21,2</w:t>
            </w:r>
          </w:p>
        </w:tc>
      </w:tr>
      <w:tr w:rsidR="00A62AEB">
        <w:tc>
          <w:tcPr>
            <w:tcW w:w="571" w:type="dxa"/>
          </w:tcPr>
          <w:p w:rsidR="00A62AEB" w:rsidRDefault="00A62AEB">
            <w:pPr>
              <w:pStyle w:val="ConsPlusNormal"/>
              <w:jc w:val="center"/>
            </w:pPr>
            <w:r>
              <w:t>20.</w:t>
            </w:r>
          </w:p>
        </w:tc>
        <w:tc>
          <w:tcPr>
            <w:tcW w:w="2268" w:type="dxa"/>
          </w:tcPr>
          <w:p w:rsidR="00A62AEB" w:rsidRDefault="00A62AEB">
            <w:pPr>
              <w:pStyle w:val="ConsPlusNormal"/>
            </w:pPr>
            <w:r>
              <w:t>Хивский</w:t>
            </w:r>
          </w:p>
        </w:tc>
        <w:tc>
          <w:tcPr>
            <w:tcW w:w="1304" w:type="dxa"/>
          </w:tcPr>
          <w:p w:rsidR="00A62AEB" w:rsidRDefault="00A62AEB">
            <w:pPr>
              <w:pStyle w:val="ConsPlusNormal"/>
              <w:jc w:val="center"/>
            </w:pPr>
            <w:r>
              <w:t>22,2</w:t>
            </w:r>
          </w:p>
        </w:tc>
        <w:tc>
          <w:tcPr>
            <w:tcW w:w="1247" w:type="dxa"/>
          </w:tcPr>
          <w:p w:rsidR="00A62AEB" w:rsidRDefault="00A62AEB">
            <w:pPr>
              <w:pStyle w:val="ConsPlusNormal"/>
              <w:jc w:val="center"/>
            </w:pPr>
            <w:r>
              <w:t>28,8</w:t>
            </w:r>
          </w:p>
        </w:tc>
        <w:tc>
          <w:tcPr>
            <w:tcW w:w="1304" w:type="dxa"/>
          </w:tcPr>
          <w:p w:rsidR="00A62AEB" w:rsidRDefault="00A62AEB">
            <w:pPr>
              <w:pStyle w:val="ConsPlusNormal"/>
              <w:jc w:val="center"/>
            </w:pPr>
            <w:r>
              <w:t>8,0</w:t>
            </w:r>
          </w:p>
        </w:tc>
        <w:tc>
          <w:tcPr>
            <w:tcW w:w="1304" w:type="dxa"/>
          </w:tcPr>
          <w:p w:rsidR="00A62AEB" w:rsidRDefault="00A62AEB">
            <w:pPr>
              <w:pStyle w:val="ConsPlusNormal"/>
              <w:jc w:val="center"/>
            </w:pPr>
            <w:r>
              <w:t>25,0</w:t>
            </w:r>
          </w:p>
        </w:tc>
        <w:tc>
          <w:tcPr>
            <w:tcW w:w="1304" w:type="dxa"/>
          </w:tcPr>
          <w:p w:rsidR="00A62AEB" w:rsidRDefault="00A62AEB">
            <w:pPr>
              <w:pStyle w:val="ConsPlusNormal"/>
              <w:jc w:val="center"/>
            </w:pPr>
            <w:r>
              <w:t>27,2</w:t>
            </w:r>
          </w:p>
        </w:tc>
        <w:tc>
          <w:tcPr>
            <w:tcW w:w="1304" w:type="dxa"/>
          </w:tcPr>
          <w:p w:rsidR="00A62AEB" w:rsidRDefault="00A62AEB">
            <w:pPr>
              <w:pStyle w:val="ConsPlusNormal"/>
              <w:jc w:val="center"/>
            </w:pPr>
            <w:r>
              <w:t>28,0</w:t>
            </w:r>
          </w:p>
        </w:tc>
        <w:tc>
          <w:tcPr>
            <w:tcW w:w="1304" w:type="dxa"/>
          </w:tcPr>
          <w:p w:rsidR="00A62AEB" w:rsidRDefault="00A62AEB">
            <w:pPr>
              <w:pStyle w:val="ConsPlusNormal"/>
              <w:jc w:val="center"/>
            </w:pPr>
            <w:r>
              <w:t>34,7</w:t>
            </w:r>
          </w:p>
        </w:tc>
      </w:tr>
      <w:tr w:rsidR="00A62AEB">
        <w:tc>
          <w:tcPr>
            <w:tcW w:w="571" w:type="dxa"/>
          </w:tcPr>
          <w:p w:rsidR="00A62AEB" w:rsidRDefault="00A62AEB">
            <w:pPr>
              <w:pStyle w:val="ConsPlusNormal"/>
              <w:jc w:val="center"/>
            </w:pPr>
            <w:r>
              <w:t>21.</w:t>
            </w:r>
          </w:p>
        </w:tc>
        <w:tc>
          <w:tcPr>
            <w:tcW w:w="2268" w:type="dxa"/>
          </w:tcPr>
          <w:p w:rsidR="00A62AEB" w:rsidRDefault="00A62AEB">
            <w:pPr>
              <w:pStyle w:val="ConsPlusNormal"/>
            </w:pPr>
            <w:r>
              <w:t>Агульский</w:t>
            </w:r>
          </w:p>
        </w:tc>
        <w:tc>
          <w:tcPr>
            <w:tcW w:w="1304" w:type="dxa"/>
          </w:tcPr>
          <w:p w:rsidR="00A62AEB" w:rsidRDefault="00A62AEB">
            <w:pPr>
              <w:pStyle w:val="ConsPlusNormal"/>
              <w:jc w:val="center"/>
            </w:pPr>
            <w:r>
              <w:t>9,2</w:t>
            </w:r>
          </w:p>
        </w:tc>
        <w:tc>
          <w:tcPr>
            <w:tcW w:w="1247" w:type="dxa"/>
          </w:tcPr>
          <w:p w:rsidR="00A62AEB" w:rsidRDefault="00A62AEB">
            <w:pPr>
              <w:pStyle w:val="ConsPlusNormal"/>
              <w:jc w:val="center"/>
            </w:pPr>
            <w:r>
              <w:t>9,8</w:t>
            </w:r>
          </w:p>
        </w:tc>
        <w:tc>
          <w:tcPr>
            <w:tcW w:w="1304" w:type="dxa"/>
          </w:tcPr>
          <w:p w:rsidR="00A62AEB" w:rsidRDefault="00A62AEB">
            <w:pPr>
              <w:pStyle w:val="ConsPlusNormal"/>
              <w:jc w:val="center"/>
            </w:pPr>
            <w:r>
              <w:t>16,9</w:t>
            </w:r>
          </w:p>
        </w:tc>
        <w:tc>
          <w:tcPr>
            <w:tcW w:w="1304" w:type="dxa"/>
          </w:tcPr>
          <w:p w:rsidR="00A62AEB" w:rsidRDefault="00A62AEB">
            <w:pPr>
              <w:pStyle w:val="ConsPlusNormal"/>
              <w:jc w:val="center"/>
            </w:pPr>
            <w:r>
              <w:t>18,0</w:t>
            </w:r>
          </w:p>
        </w:tc>
        <w:tc>
          <w:tcPr>
            <w:tcW w:w="1304" w:type="dxa"/>
          </w:tcPr>
          <w:p w:rsidR="00A62AEB" w:rsidRDefault="00A62AEB">
            <w:pPr>
              <w:pStyle w:val="ConsPlusNormal"/>
              <w:jc w:val="center"/>
            </w:pPr>
            <w:r>
              <w:t>17,5</w:t>
            </w:r>
          </w:p>
        </w:tc>
        <w:tc>
          <w:tcPr>
            <w:tcW w:w="1304" w:type="dxa"/>
          </w:tcPr>
          <w:p w:rsidR="00A62AEB" w:rsidRDefault="00A62AEB">
            <w:pPr>
              <w:pStyle w:val="ConsPlusNormal"/>
              <w:jc w:val="center"/>
            </w:pPr>
            <w:r>
              <w:t>18,4</w:t>
            </w:r>
          </w:p>
        </w:tc>
        <w:tc>
          <w:tcPr>
            <w:tcW w:w="1304" w:type="dxa"/>
          </w:tcPr>
          <w:p w:rsidR="00A62AEB" w:rsidRDefault="00A62AEB">
            <w:pPr>
              <w:pStyle w:val="ConsPlusNormal"/>
              <w:jc w:val="center"/>
            </w:pPr>
            <w:r>
              <w:t>21,2</w:t>
            </w:r>
          </w:p>
        </w:tc>
      </w:tr>
      <w:tr w:rsidR="00A62AEB">
        <w:tc>
          <w:tcPr>
            <w:tcW w:w="571" w:type="dxa"/>
          </w:tcPr>
          <w:p w:rsidR="00A62AEB" w:rsidRDefault="00A62AEB">
            <w:pPr>
              <w:pStyle w:val="ConsPlusNormal"/>
              <w:jc w:val="center"/>
            </w:pPr>
            <w:r>
              <w:t>22.</w:t>
            </w:r>
          </w:p>
        </w:tc>
        <w:tc>
          <w:tcPr>
            <w:tcW w:w="2268" w:type="dxa"/>
          </w:tcPr>
          <w:p w:rsidR="00A62AEB" w:rsidRDefault="00A62AEB">
            <w:pPr>
              <w:pStyle w:val="ConsPlusNormal"/>
            </w:pPr>
            <w:r>
              <w:t>Акушинский</w:t>
            </w:r>
          </w:p>
        </w:tc>
        <w:tc>
          <w:tcPr>
            <w:tcW w:w="1304" w:type="dxa"/>
          </w:tcPr>
          <w:p w:rsidR="00A62AEB" w:rsidRDefault="00A62AEB">
            <w:pPr>
              <w:pStyle w:val="ConsPlusNormal"/>
              <w:jc w:val="center"/>
            </w:pPr>
            <w:r>
              <w:t>28,0</w:t>
            </w:r>
          </w:p>
        </w:tc>
        <w:tc>
          <w:tcPr>
            <w:tcW w:w="1247" w:type="dxa"/>
          </w:tcPr>
          <w:p w:rsidR="00A62AEB" w:rsidRDefault="00A62AEB">
            <w:pPr>
              <w:pStyle w:val="ConsPlusNormal"/>
              <w:jc w:val="center"/>
            </w:pPr>
            <w:r>
              <w:t>9,0</w:t>
            </w:r>
          </w:p>
        </w:tc>
        <w:tc>
          <w:tcPr>
            <w:tcW w:w="1304" w:type="dxa"/>
          </w:tcPr>
          <w:p w:rsidR="00A62AEB" w:rsidRDefault="00A62AEB">
            <w:pPr>
              <w:pStyle w:val="ConsPlusNormal"/>
              <w:jc w:val="center"/>
            </w:pPr>
            <w:r>
              <w:t>20,0</w:t>
            </w:r>
          </w:p>
        </w:tc>
        <w:tc>
          <w:tcPr>
            <w:tcW w:w="1304" w:type="dxa"/>
          </w:tcPr>
          <w:p w:rsidR="00A62AEB" w:rsidRDefault="00A62AEB">
            <w:pPr>
              <w:pStyle w:val="ConsPlusNormal"/>
              <w:jc w:val="center"/>
            </w:pPr>
            <w:r>
              <w:t>30,0</w:t>
            </w:r>
          </w:p>
        </w:tc>
        <w:tc>
          <w:tcPr>
            <w:tcW w:w="1304" w:type="dxa"/>
          </w:tcPr>
          <w:p w:rsidR="00A62AEB" w:rsidRDefault="00A62AEB">
            <w:pPr>
              <w:pStyle w:val="ConsPlusNormal"/>
              <w:jc w:val="center"/>
            </w:pPr>
            <w:r>
              <w:t>34,3</w:t>
            </w:r>
          </w:p>
        </w:tc>
        <w:tc>
          <w:tcPr>
            <w:tcW w:w="1304" w:type="dxa"/>
          </w:tcPr>
          <w:p w:rsidR="00A62AEB" w:rsidRDefault="00A62AEB">
            <w:pPr>
              <w:pStyle w:val="ConsPlusNormal"/>
              <w:jc w:val="center"/>
            </w:pPr>
            <w:r>
              <w:t>43,5</w:t>
            </w:r>
          </w:p>
        </w:tc>
        <w:tc>
          <w:tcPr>
            <w:tcW w:w="1304" w:type="dxa"/>
          </w:tcPr>
          <w:p w:rsidR="00A62AEB" w:rsidRDefault="00A62AEB">
            <w:pPr>
              <w:pStyle w:val="ConsPlusNormal"/>
              <w:jc w:val="center"/>
            </w:pPr>
            <w:r>
              <w:t>54,0</w:t>
            </w:r>
          </w:p>
        </w:tc>
      </w:tr>
      <w:tr w:rsidR="00A62AEB">
        <w:tc>
          <w:tcPr>
            <w:tcW w:w="571" w:type="dxa"/>
          </w:tcPr>
          <w:p w:rsidR="00A62AEB" w:rsidRDefault="00A62AEB">
            <w:pPr>
              <w:pStyle w:val="ConsPlusNormal"/>
              <w:jc w:val="center"/>
            </w:pPr>
            <w:r>
              <w:t>23.</w:t>
            </w:r>
          </w:p>
        </w:tc>
        <w:tc>
          <w:tcPr>
            <w:tcW w:w="2268" w:type="dxa"/>
          </w:tcPr>
          <w:p w:rsidR="00A62AEB" w:rsidRDefault="00A62AEB">
            <w:pPr>
              <w:pStyle w:val="ConsPlusNormal"/>
            </w:pPr>
            <w:r>
              <w:t>Ахвахский</w:t>
            </w:r>
          </w:p>
        </w:tc>
        <w:tc>
          <w:tcPr>
            <w:tcW w:w="1304" w:type="dxa"/>
          </w:tcPr>
          <w:p w:rsidR="00A62AEB" w:rsidRDefault="00A62AEB">
            <w:pPr>
              <w:pStyle w:val="ConsPlusNormal"/>
              <w:jc w:val="center"/>
            </w:pPr>
            <w:r>
              <w:t>15,0</w:t>
            </w:r>
          </w:p>
        </w:tc>
        <w:tc>
          <w:tcPr>
            <w:tcW w:w="1247" w:type="dxa"/>
          </w:tcPr>
          <w:p w:rsidR="00A62AEB" w:rsidRDefault="00A62AEB">
            <w:pPr>
              <w:pStyle w:val="ConsPlusNormal"/>
              <w:jc w:val="center"/>
            </w:pPr>
            <w:r>
              <w:t>7,0</w:t>
            </w:r>
          </w:p>
        </w:tc>
        <w:tc>
          <w:tcPr>
            <w:tcW w:w="1304" w:type="dxa"/>
          </w:tcPr>
          <w:p w:rsidR="00A62AEB" w:rsidRDefault="00A62AEB">
            <w:pPr>
              <w:pStyle w:val="ConsPlusNormal"/>
              <w:jc w:val="center"/>
            </w:pPr>
            <w:r>
              <w:t>15,0</w:t>
            </w:r>
          </w:p>
        </w:tc>
        <w:tc>
          <w:tcPr>
            <w:tcW w:w="1304" w:type="dxa"/>
          </w:tcPr>
          <w:p w:rsidR="00A62AEB" w:rsidRDefault="00A62AEB">
            <w:pPr>
              <w:pStyle w:val="ConsPlusNormal"/>
              <w:jc w:val="center"/>
            </w:pPr>
            <w:r>
              <w:t>20,0</w:t>
            </w:r>
          </w:p>
        </w:tc>
        <w:tc>
          <w:tcPr>
            <w:tcW w:w="1304" w:type="dxa"/>
          </w:tcPr>
          <w:p w:rsidR="00A62AEB" w:rsidRDefault="00A62AEB">
            <w:pPr>
              <w:pStyle w:val="ConsPlusNormal"/>
              <w:jc w:val="center"/>
            </w:pPr>
            <w:r>
              <w:t>23,3</w:t>
            </w:r>
          </w:p>
        </w:tc>
        <w:tc>
          <w:tcPr>
            <w:tcW w:w="1304" w:type="dxa"/>
          </w:tcPr>
          <w:p w:rsidR="00A62AEB" w:rsidRDefault="00A62AEB">
            <w:pPr>
              <w:pStyle w:val="ConsPlusNormal"/>
              <w:jc w:val="center"/>
            </w:pPr>
            <w:r>
              <w:t>24,4</w:t>
            </w:r>
          </w:p>
        </w:tc>
        <w:tc>
          <w:tcPr>
            <w:tcW w:w="1304" w:type="dxa"/>
          </w:tcPr>
          <w:p w:rsidR="00A62AEB" w:rsidRDefault="00A62AEB">
            <w:pPr>
              <w:pStyle w:val="ConsPlusNormal"/>
              <w:jc w:val="center"/>
            </w:pPr>
            <w:r>
              <w:t>30,8</w:t>
            </w:r>
          </w:p>
        </w:tc>
      </w:tr>
      <w:tr w:rsidR="00A62AEB">
        <w:tc>
          <w:tcPr>
            <w:tcW w:w="571" w:type="dxa"/>
          </w:tcPr>
          <w:p w:rsidR="00A62AEB" w:rsidRDefault="00A62AEB">
            <w:pPr>
              <w:pStyle w:val="ConsPlusNormal"/>
              <w:jc w:val="center"/>
            </w:pPr>
            <w:r>
              <w:t>24.</w:t>
            </w:r>
          </w:p>
        </w:tc>
        <w:tc>
          <w:tcPr>
            <w:tcW w:w="2268" w:type="dxa"/>
          </w:tcPr>
          <w:p w:rsidR="00A62AEB" w:rsidRDefault="00A62AEB">
            <w:pPr>
              <w:pStyle w:val="ConsPlusNormal"/>
            </w:pPr>
            <w:r>
              <w:t>Ахтынский</w:t>
            </w:r>
          </w:p>
        </w:tc>
        <w:tc>
          <w:tcPr>
            <w:tcW w:w="1304" w:type="dxa"/>
          </w:tcPr>
          <w:p w:rsidR="00A62AEB" w:rsidRDefault="00A62AEB">
            <w:pPr>
              <w:pStyle w:val="ConsPlusNormal"/>
              <w:jc w:val="center"/>
            </w:pPr>
            <w:r>
              <w:t>17,0</w:t>
            </w:r>
          </w:p>
        </w:tc>
        <w:tc>
          <w:tcPr>
            <w:tcW w:w="1247" w:type="dxa"/>
          </w:tcPr>
          <w:p w:rsidR="00A62AEB" w:rsidRDefault="00A62AEB">
            <w:pPr>
              <w:pStyle w:val="ConsPlusNormal"/>
              <w:jc w:val="center"/>
            </w:pPr>
            <w:r>
              <w:t>18,2</w:t>
            </w:r>
          </w:p>
        </w:tc>
        <w:tc>
          <w:tcPr>
            <w:tcW w:w="1304" w:type="dxa"/>
          </w:tcPr>
          <w:p w:rsidR="00A62AEB" w:rsidRDefault="00A62AEB">
            <w:pPr>
              <w:pStyle w:val="ConsPlusNormal"/>
              <w:jc w:val="center"/>
            </w:pPr>
            <w:r>
              <w:t>33,7</w:t>
            </w:r>
          </w:p>
        </w:tc>
        <w:tc>
          <w:tcPr>
            <w:tcW w:w="1304" w:type="dxa"/>
          </w:tcPr>
          <w:p w:rsidR="00A62AEB" w:rsidRDefault="00A62AEB">
            <w:pPr>
              <w:pStyle w:val="ConsPlusNormal"/>
              <w:jc w:val="center"/>
            </w:pPr>
            <w:r>
              <w:t>27,0</w:t>
            </w:r>
          </w:p>
        </w:tc>
        <w:tc>
          <w:tcPr>
            <w:tcW w:w="1304" w:type="dxa"/>
          </w:tcPr>
          <w:p w:rsidR="00A62AEB" w:rsidRDefault="00A62AEB">
            <w:pPr>
              <w:pStyle w:val="ConsPlusNormal"/>
              <w:jc w:val="center"/>
            </w:pPr>
            <w:r>
              <w:t>32,0</w:t>
            </w:r>
          </w:p>
        </w:tc>
        <w:tc>
          <w:tcPr>
            <w:tcW w:w="1304" w:type="dxa"/>
          </w:tcPr>
          <w:p w:rsidR="00A62AEB" w:rsidRDefault="00A62AEB">
            <w:pPr>
              <w:pStyle w:val="ConsPlusNormal"/>
              <w:jc w:val="center"/>
            </w:pPr>
            <w:r>
              <w:t>45,3</w:t>
            </w:r>
          </w:p>
        </w:tc>
        <w:tc>
          <w:tcPr>
            <w:tcW w:w="1304" w:type="dxa"/>
          </w:tcPr>
          <w:p w:rsidR="00A62AEB" w:rsidRDefault="00A62AEB">
            <w:pPr>
              <w:pStyle w:val="ConsPlusNormal"/>
              <w:jc w:val="center"/>
            </w:pPr>
            <w:r>
              <w:t>54,0</w:t>
            </w:r>
          </w:p>
        </w:tc>
      </w:tr>
      <w:tr w:rsidR="00A62AEB">
        <w:tc>
          <w:tcPr>
            <w:tcW w:w="571" w:type="dxa"/>
          </w:tcPr>
          <w:p w:rsidR="00A62AEB" w:rsidRDefault="00A62AEB">
            <w:pPr>
              <w:pStyle w:val="ConsPlusNormal"/>
              <w:jc w:val="center"/>
            </w:pPr>
            <w:r>
              <w:t>25.</w:t>
            </w:r>
          </w:p>
        </w:tc>
        <w:tc>
          <w:tcPr>
            <w:tcW w:w="2268" w:type="dxa"/>
          </w:tcPr>
          <w:p w:rsidR="00A62AEB" w:rsidRDefault="00A62AEB">
            <w:pPr>
              <w:pStyle w:val="ConsPlusNormal"/>
            </w:pPr>
            <w:r>
              <w:t>Ботлихский</w:t>
            </w:r>
          </w:p>
        </w:tc>
        <w:tc>
          <w:tcPr>
            <w:tcW w:w="1304" w:type="dxa"/>
          </w:tcPr>
          <w:p w:rsidR="00A62AEB" w:rsidRDefault="00A62AEB">
            <w:pPr>
              <w:pStyle w:val="ConsPlusNormal"/>
              <w:jc w:val="center"/>
            </w:pPr>
            <w:r>
              <w:t>140,0</w:t>
            </w:r>
          </w:p>
        </w:tc>
        <w:tc>
          <w:tcPr>
            <w:tcW w:w="1247" w:type="dxa"/>
          </w:tcPr>
          <w:p w:rsidR="00A62AEB" w:rsidRDefault="00A62AEB">
            <w:pPr>
              <w:pStyle w:val="ConsPlusNormal"/>
              <w:jc w:val="center"/>
            </w:pPr>
            <w:r>
              <w:t>60,0</w:t>
            </w:r>
          </w:p>
        </w:tc>
        <w:tc>
          <w:tcPr>
            <w:tcW w:w="1304" w:type="dxa"/>
          </w:tcPr>
          <w:p w:rsidR="00A62AEB" w:rsidRDefault="00A62AEB">
            <w:pPr>
              <w:pStyle w:val="ConsPlusNormal"/>
              <w:jc w:val="center"/>
            </w:pPr>
            <w:r>
              <w:t>158,0</w:t>
            </w:r>
          </w:p>
        </w:tc>
        <w:tc>
          <w:tcPr>
            <w:tcW w:w="1304" w:type="dxa"/>
          </w:tcPr>
          <w:p w:rsidR="00A62AEB" w:rsidRDefault="00A62AEB">
            <w:pPr>
              <w:pStyle w:val="ConsPlusNormal"/>
              <w:jc w:val="center"/>
            </w:pPr>
            <w:r>
              <w:t>67,0</w:t>
            </w:r>
          </w:p>
        </w:tc>
        <w:tc>
          <w:tcPr>
            <w:tcW w:w="1304" w:type="dxa"/>
          </w:tcPr>
          <w:p w:rsidR="00A62AEB" w:rsidRDefault="00A62AEB">
            <w:pPr>
              <w:pStyle w:val="ConsPlusNormal"/>
              <w:jc w:val="center"/>
            </w:pPr>
            <w:r>
              <w:t>74,0</w:t>
            </w:r>
          </w:p>
        </w:tc>
        <w:tc>
          <w:tcPr>
            <w:tcW w:w="1304" w:type="dxa"/>
          </w:tcPr>
          <w:p w:rsidR="00A62AEB" w:rsidRDefault="00A62AEB">
            <w:pPr>
              <w:pStyle w:val="ConsPlusNormal"/>
              <w:jc w:val="center"/>
            </w:pPr>
            <w:r>
              <w:t>82,3</w:t>
            </w:r>
          </w:p>
        </w:tc>
        <w:tc>
          <w:tcPr>
            <w:tcW w:w="1304" w:type="dxa"/>
          </w:tcPr>
          <w:p w:rsidR="00A62AEB" w:rsidRDefault="00A62AEB">
            <w:pPr>
              <w:pStyle w:val="ConsPlusNormal"/>
              <w:jc w:val="center"/>
            </w:pPr>
            <w:r>
              <w:t>96,5</w:t>
            </w:r>
          </w:p>
        </w:tc>
      </w:tr>
      <w:tr w:rsidR="00A62AEB">
        <w:tc>
          <w:tcPr>
            <w:tcW w:w="571" w:type="dxa"/>
          </w:tcPr>
          <w:p w:rsidR="00A62AEB" w:rsidRDefault="00A62AEB">
            <w:pPr>
              <w:pStyle w:val="ConsPlusNormal"/>
              <w:jc w:val="center"/>
            </w:pPr>
            <w:r>
              <w:lastRenderedPageBreak/>
              <w:t>26.</w:t>
            </w:r>
          </w:p>
        </w:tc>
        <w:tc>
          <w:tcPr>
            <w:tcW w:w="2268" w:type="dxa"/>
          </w:tcPr>
          <w:p w:rsidR="00A62AEB" w:rsidRDefault="00A62AEB">
            <w:pPr>
              <w:pStyle w:val="ConsPlusNormal"/>
            </w:pPr>
            <w:r>
              <w:t>Гергебильский</w:t>
            </w:r>
          </w:p>
        </w:tc>
        <w:tc>
          <w:tcPr>
            <w:tcW w:w="1304" w:type="dxa"/>
          </w:tcPr>
          <w:p w:rsidR="00A62AEB" w:rsidRDefault="00A62AEB">
            <w:pPr>
              <w:pStyle w:val="ConsPlusNormal"/>
              <w:jc w:val="center"/>
            </w:pPr>
            <w:r>
              <w:t>15,7</w:t>
            </w:r>
          </w:p>
        </w:tc>
        <w:tc>
          <w:tcPr>
            <w:tcW w:w="1247" w:type="dxa"/>
          </w:tcPr>
          <w:p w:rsidR="00A62AEB" w:rsidRDefault="00A62AEB">
            <w:pPr>
              <w:pStyle w:val="ConsPlusNormal"/>
              <w:jc w:val="center"/>
            </w:pPr>
            <w:r>
              <w:t>20,0</w:t>
            </w:r>
          </w:p>
        </w:tc>
        <w:tc>
          <w:tcPr>
            <w:tcW w:w="1304" w:type="dxa"/>
          </w:tcPr>
          <w:p w:rsidR="00A62AEB" w:rsidRDefault="00A62AEB">
            <w:pPr>
              <w:pStyle w:val="ConsPlusNormal"/>
              <w:jc w:val="center"/>
            </w:pPr>
            <w:r>
              <w:t>35,7</w:t>
            </w:r>
          </w:p>
        </w:tc>
        <w:tc>
          <w:tcPr>
            <w:tcW w:w="1304" w:type="dxa"/>
          </w:tcPr>
          <w:p w:rsidR="00A62AEB" w:rsidRDefault="00A62AEB">
            <w:pPr>
              <w:pStyle w:val="ConsPlusNormal"/>
              <w:jc w:val="center"/>
            </w:pPr>
            <w:r>
              <w:t>20,0</w:t>
            </w:r>
          </w:p>
        </w:tc>
        <w:tc>
          <w:tcPr>
            <w:tcW w:w="1304" w:type="dxa"/>
          </w:tcPr>
          <w:p w:rsidR="00A62AEB" w:rsidRDefault="00A62AEB">
            <w:pPr>
              <w:pStyle w:val="ConsPlusNormal"/>
              <w:jc w:val="center"/>
            </w:pPr>
            <w:r>
              <w:t>34,7</w:t>
            </w:r>
          </w:p>
        </w:tc>
        <w:tc>
          <w:tcPr>
            <w:tcW w:w="1304" w:type="dxa"/>
          </w:tcPr>
          <w:p w:rsidR="00A62AEB" w:rsidRDefault="00A62AEB">
            <w:pPr>
              <w:pStyle w:val="ConsPlusNormal"/>
              <w:jc w:val="center"/>
            </w:pPr>
            <w:r>
              <w:t>35,0</w:t>
            </w:r>
          </w:p>
        </w:tc>
        <w:tc>
          <w:tcPr>
            <w:tcW w:w="1304" w:type="dxa"/>
          </w:tcPr>
          <w:p w:rsidR="00A62AEB" w:rsidRDefault="00A62AEB">
            <w:pPr>
              <w:pStyle w:val="ConsPlusNormal"/>
              <w:jc w:val="center"/>
            </w:pPr>
            <w:r>
              <w:t>42,5</w:t>
            </w:r>
          </w:p>
        </w:tc>
      </w:tr>
      <w:tr w:rsidR="00A62AEB">
        <w:tc>
          <w:tcPr>
            <w:tcW w:w="571" w:type="dxa"/>
          </w:tcPr>
          <w:p w:rsidR="00A62AEB" w:rsidRDefault="00A62AEB">
            <w:pPr>
              <w:pStyle w:val="ConsPlusNormal"/>
              <w:jc w:val="center"/>
            </w:pPr>
            <w:r>
              <w:t>27.</w:t>
            </w:r>
          </w:p>
        </w:tc>
        <w:tc>
          <w:tcPr>
            <w:tcW w:w="2268" w:type="dxa"/>
          </w:tcPr>
          <w:p w:rsidR="00A62AEB" w:rsidRDefault="00A62AEB">
            <w:pPr>
              <w:pStyle w:val="ConsPlusNormal"/>
            </w:pPr>
            <w:r>
              <w:t>Гумбетовский</w:t>
            </w:r>
          </w:p>
        </w:tc>
        <w:tc>
          <w:tcPr>
            <w:tcW w:w="1304" w:type="dxa"/>
          </w:tcPr>
          <w:p w:rsidR="00A62AEB" w:rsidRDefault="00A62AEB">
            <w:pPr>
              <w:pStyle w:val="ConsPlusNormal"/>
              <w:jc w:val="center"/>
            </w:pPr>
            <w:r>
              <w:t>27,0</w:t>
            </w:r>
          </w:p>
        </w:tc>
        <w:tc>
          <w:tcPr>
            <w:tcW w:w="1247" w:type="dxa"/>
          </w:tcPr>
          <w:p w:rsidR="00A62AEB" w:rsidRDefault="00A62AEB">
            <w:pPr>
              <w:pStyle w:val="ConsPlusNormal"/>
              <w:jc w:val="center"/>
            </w:pPr>
            <w:r>
              <w:t>32,0</w:t>
            </w:r>
          </w:p>
        </w:tc>
        <w:tc>
          <w:tcPr>
            <w:tcW w:w="1304" w:type="dxa"/>
          </w:tcPr>
          <w:p w:rsidR="00A62AEB" w:rsidRDefault="00A62AEB">
            <w:pPr>
              <w:pStyle w:val="ConsPlusNormal"/>
              <w:jc w:val="center"/>
            </w:pPr>
            <w:r>
              <w:t>10,0</w:t>
            </w:r>
          </w:p>
        </w:tc>
        <w:tc>
          <w:tcPr>
            <w:tcW w:w="1304" w:type="dxa"/>
          </w:tcPr>
          <w:p w:rsidR="00A62AEB" w:rsidRDefault="00A62AEB">
            <w:pPr>
              <w:pStyle w:val="ConsPlusNormal"/>
              <w:jc w:val="center"/>
            </w:pPr>
            <w:r>
              <w:t>32,0</w:t>
            </w:r>
          </w:p>
        </w:tc>
        <w:tc>
          <w:tcPr>
            <w:tcW w:w="1304" w:type="dxa"/>
          </w:tcPr>
          <w:p w:rsidR="00A62AEB" w:rsidRDefault="00A62AEB">
            <w:pPr>
              <w:pStyle w:val="ConsPlusNormal"/>
              <w:jc w:val="center"/>
            </w:pPr>
            <w:r>
              <w:t>40,7</w:t>
            </w:r>
          </w:p>
        </w:tc>
        <w:tc>
          <w:tcPr>
            <w:tcW w:w="1304" w:type="dxa"/>
          </w:tcPr>
          <w:p w:rsidR="00A62AEB" w:rsidRDefault="00A62AEB">
            <w:pPr>
              <w:pStyle w:val="ConsPlusNormal"/>
              <w:jc w:val="center"/>
            </w:pPr>
            <w:r>
              <w:t>45,3</w:t>
            </w:r>
          </w:p>
        </w:tc>
        <w:tc>
          <w:tcPr>
            <w:tcW w:w="1304" w:type="dxa"/>
          </w:tcPr>
          <w:p w:rsidR="00A62AEB" w:rsidRDefault="00A62AEB">
            <w:pPr>
              <w:pStyle w:val="ConsPlusNormal"/>
              <w:jc w:val="center"/>
            </w:pPr>
            <w:r>
              <w:t>54,0</w:t>
            </w:r>
          </w:p>
        </w:tc>
      </w:tr>
      <w:tr w:rsidR="00A62AEB">
        <w:tc>
          <w:tcPr>
            <w:tcW w:w="571" w:type="dxa"/>
          </w:tcPr>
          <w:p w:rsidR="00A62AEB" w:rsidRDefault="00A62AEB">
            <w:pPr>
              <w:pStyle w:val="ConsPlusNormal"/>
              <w:jc w:val="center"/>
            </w:pPr>
            <w:r>
              <w:t>28.</w:t>
            </w:r>
          </w:p>
        </w:tc>
        <w:tc>
          <w:tcPr>
            <w:tcW w:w="2268" w:type="dxa"/>
          </w:tcPr>
          <w:p w:rsidR="00A62AEB" w:rsidRDefault="00A62AEB">
            <w:pPr>
              <w:pStyle w:val="ConsPlusNormal"/>
            </w:pPr>
            <w:r>
              <w:t>Гунибский</w:t>
            </w:r>
          </w:p>
        </w:tc>
        <w:tc>
          <w:tcPr>
            <w:tcW w:w="1304" w:type="dxa"/>
          </w:tcPr>
          <w:p w:rsidR="00A62AEB" w:rsidRDefault="00A62AEB">
            <w:pPr>
              <w:pStyle w:val="ConsPlusNormal"/>
              <w:jc w:val="center"/>
            </w:pPr>
            <w:r>
              <w:t>25,0</w:t>
            </w:r>
          </w:p>
        </w:tc>
        <w:tc>
          <w:tcPr>
            <w:tcW w:w="1247" w:type="dxa"/>
          </w:tcPr>
          <w:p w:rsidR="00A62AEB" w:rsidRDefault="00A62AEB">
            <w:pPr>
              <w:pStyle w:val="ConsPlusNormal"/>
              <w:jc w:val="center"/>
            </w:pPr>
            <w:r>
              <w:t>32,0</w:t>
            </w:r>
          </w:p>
        </w:tc>
        <w:tc>
          <w:tcPr>
            <w:tcW w:w="1304" w:type="dxa"/>
          </w:tcPr>
          <w:p w:rsidR="00A62AEB" w:rsidRDefault="00A62AEB">
            <w:pPr>
              <w:pStyle w:val="ConsPlusNormal"/>
              <w:jc w:val="center"/>
            </w:pPr>
            <w:r>
              <w:t>10,0</w:t>
            </w:r>
          </w:p>
        </w:tc>
        <w:tc>
          <w:tcPr>
            <w:tcW w:w="1304" w:type="dxa"/>
          </w:tcPr>
          <w:p w:rsidR="00A62AEB" w:rsidRDefault="00A62AEB">
            <w:pPr>
              <w:pStyle w:val="ConsPlusNormal"/>
              <w:jc w:val="center"/>
            </w:pPr>
            <w:r>
              <w:t>32,0</w:t>
            </w:r>
          </w:p>
        </w:tc>
        <w:tc>
          <w:tcPr>
            <w:tcW w:w="1304" w:type="dxa"/>
          </w:tcPr>
          <w:p w:rsidR="00A62AEB" w:rsidRDefault="00A62AEB">
            <w:pPr>
              <w:pStyle w:val="ConsPlusNormal"/>
              <w:jc w:val="center"/>
            </w:pPr>
            <w:r>
              <w:t>41,2</w:t>
            </w:r>
          </w:p>
        </w:tc>
        <w:tc>
          <w:tcPr>
            <w:tcW w:w="1304" w:type="dxa"/>
          </w:tcPr>
          <w:p w:rsidR="00A62AEB" w:rsidRDefault="00A62AEB">
            <w:pPr>
              <w:pStyle w:val="ConsPlusNormal"/>
              <w:jc w:val="center"/>
            </w:pPr>
            <w:r>
              <w:t>45,7</w:t>
            </w:r>
          </w:p>
        </w:tc>
        <w:tc>
          <w:tcPr>
            <w:tcW w:w="1304" w:type="dxa"/>
          </w:tcPr>
          <w:p w:rsidR="00A62AEB" w:rsidRDefault="00A62AEB">
            <w:pPr>
              <w:pStyle w:val="ConsPlusNormal"/>
              <w:jc w:val="center"/>
            </w:pPr>
            <w:r>
              <w:t>54,0</w:t>
            </w:r>
          </w:p>
        </w:tc>
      </w:tr>
      <w:tr w:rsidR="00A62AEB">
        <w:tc>
          <w:tcPr>
            <w:tcW w:w="571" w:type="dxa"/>
          </w:tcPr>
          <w:p w:rsidR="00A62AEB" w:rsidRDefault="00A62AEB">
            <w:pPr>
              <w:pStyle w:val="ConsPlusNormal"/>
              <w:jc w:val="center"/>
            </w:pPr>
            <w:r>
              <w:t>29.</w:t>
            </w:r>
          </w:p>
        </w:tc>
        <w:tc>
          <w:tcPr>
            <w:tcW w:w="2268" w:type="dxa"/>
          </w:tcPr>
          <w:p w:rsidR="00A62AEB" w:rsidRDefault="00A62AEB">
            <w:pPr>
              <w:pStyle w:val="ConsPlusNormal"/>
            </w:pPr>
            <w:r>
              <w:t>Дахадаевский</w:t>
            </w:r>
          </w:p>
        </w:tc>
        <w:tc>
          <w:tcPr>
            <w:tcW w:w="1304" w:type="dxa"/>
          </w:tcPr>
          <w:p w:rsidR="00A62AEB" w:rsidRDefault="00A62AEB">
            <w:pPr>
              <w:pStyle w:val="ConsPlusNormal"/>
              <w:jc w:val="center"/>
            </w:pPr>
            <w:r>
              <w:t>12,0</w:t>
            </w:r>
          </w:p>
        </w:tc>
        <w:tc>
          <w:tcPr>
            <w:tcW w:w="1247" w:type="dxa"/>
          </w:tcPr>
          <w:p w:rsidR="00A62AEB" w:rsidRDefault="00A62AEB">
            <w:pPr>
              <w:pStyle w:val="ConsPlusNormal"/>
              <w:jc w:val="center"/>
            </w:pPr>
            <w:r>
              <w:t>15,6</w:t>
            </w:r>
          </w:p>
        </w:tc>
        <w:tc>
          <w:tcPr>
            <w:tcW w:w="1304" w:type="dxa"/>
          </w:tcPr>
          <w:p w:rsidR="00A62AEB" w:rsidRDefault="00A62AEB">
            <w:pPr>
              <w:pStyle w:val="ConsPlusNormal"/>
              <w:jc w:val="center"/>
            </w:pPr>
            <w:r>
              <w:t>27,3</w:t>
            </w:r>
          </w:p>
        </w:tc>
        <w:tc>
          <w:tcPr>
            <w:tcW w:w="1304" w:type="dxa"/>
          </w:tcPr>
          <w:p w:rsidR="00A62AEB" w:rsidRDefault="00A62AEB">
            <w:pPr>
              <w:pStyle w:val="ConsPlusNormal"/>
              <w:jc w:val="center"/>
            </w:pPr>
            <w:r>
              <w:t>22,0</w:t>
            </w:r>
          </w:p>
        </w:tc>
        <w:tc>
          <w:tcPr>
            <w:tcW w:w="1304" w:type="dxa"/>
          </w:tcPr>
          <w:p w:rsidR="00A62AEB" w:rsidRDefault="00A62AEB">
            <w:pPr>
              <w:pStyle w:val="ConsPlusNormal"/>
              <w:jc w:val="center"/>
            </w:pPr>
            <w:r>
              <w:t>24,4</w:t>
            </w:r>
          </w:p>
        </w:tc>
        <w:tc>
          <w:tcPr>
            <w:tcW w:w="1304" w:type="dxa"/>
          </w:tcPr>
          <w:p w:rsidR="00A62AEB" w:rsidRDefault="00A62AEB">
            <w:pPr>
              <w:pStyle w:val="ConsPlusNormal"/>
              <w:jc w:val="center"/>
            </w:pPr>
            <w:r>
              <w:t>28,3</w:t>
            </w:r>
          </w:p>
        </w:tc>
        <w:tc>
          <w:tcPr>
            <w:tcW w:w="1304" w:type="dxa"/>
          </w:tcPr>
          <w:p w:rsidR="00A62AEB" w:rsidRDefault="00A62AEB">
            <w:pPr>
              <w:pStyle w:val="ConsPlusNormal"/>
              <w:jc w:val="center"/>
            </w:pPr>
            <w:r>
              <w:t>34,7</w:t>
            </w:r>
          </w:p>
        </w:tc>
      </w:tr>
      <w:tr w:rsidR="00A62AEB">
        <w:tc>
          <w:tcPr>
            <w:tcW w:w="571" w:type="dxa"/>
          </w:tcPr>
          <w:p w:rsidR="00A62AEB" w:rsidRDefault="00A62AEB">
            <w:pPr>
              <w:pStyle w:val="ConsPlusNormal"/>
              <w:jc w:val="center"/>
            </w:pPr>
            <w:r>
              <w:t>30.</w:t>
            </w:r>
          </w:p>
        </w:tc>
        <w:tc>
          <w:tcPr>
            <w:tcW w:w="2268" w:type="dxa"/>
          </w:tcPr>
          <w:p w:rsidR="00A62AEB" w:rsidRDefault="00A62AEB">
            <w:pPr>
              <w:pStyle w:val="ConsPlusNormal"/>
            </w:pPr>
            <w:r>
              <w:t>Кулинский</w:t>
            </w:r>
          </w:p>
        </w:tc>
        <w:tc>
          <w:tcPr>
            <w:tcW w:w="1304" w:type="dxa"/>
          </w:tcPr>
          <w:p w:rsidR="00A62AEB" w:rsidRDefault="00A62AEB">
            <w:pPr>
              <w:pStyle w:val="ConsPlusNormal"/>
              <w:jc w:val="center"/>
            </w:pPr>
            <w:r>
              <w:t>16,0</w:t>
            </w:r>
          </w:p>
        </w:tc>
        <w:tc>
          <w:tcPr>
            <w:tcW w:w="1247" w:type="dxa"/>
          </w:tcPr>
          <w:p w:rsidR="00A62AEB" w:rsidRDefault="00A62AEB">
            <w:pPr>
              <w:pStyle w:val="ConsPlusNormal"/>
              <w:jc w:val="center"/>
            </w:pPr>
            <w:r>
              <w:t>20,8</w:t>
            </w:r>
          </w:p>
        </w:tc>
        <w:tc>
          <w:tcPr>
            <w:tcW w:w="1304" w:type="dxa"/>
          </w:tcPr>
          <w:p w:rsidR="00A62AEB" w:rsidRDefault="00A62AEB">
            <w:pPr>
              <w:pStyle w:val="ConsPlusNormal"/>
              <w:jc w:val="center"/>
            </w:pPr>
            <w:r>
              <w:t>34,1</w:t>
            </w:r>
          </w:p>
        </w:tc>
        <w:tc>
          <w:tcPr>
            <w:tcW w:w="1304" w:type="dxa"/>
          </w:tcPr>
          <w:p w:rsidR="00A62AEB" w:rsidRDefault="00A62AEB">
            <w:pPr>
              <w:pStyle w:val="ConsPlusNormal"/>
              <w:jc w:val="center"/>
            </w:pPr>
            <w:r>
              <w:t>28,0</w:t>
            </w:r>
          </w:p>
        </w:tc>
        <w:tc>
          <w:tcPr>
            <w:tcW w:w="1304" w:type="dxa"/>
          </w:tcPr>
          <w:p w:rsidR="00A62AEB" w:rsidRDefault="00A62AEB">
            <w:pPr>
              <w:pStyle w:val="ConsPlusNormal"/>
              <w:jc w:val="center"/>
            </w:pPr>
            <w:r>
              <w:t>30,3</w:t>
            </w:r>
          </w:p>
        </w:tc>
        <w:tc>
          <w:tcPr>
            <w:tcW w:w="1304" w:type="dxa"/>
          </w:tcPr>
          <w:p w:rsidR="00A62AEB" w:rsidRDefault="00A62AEB">
            <w:pPr>
              <w:pStyle w:val="ConsPlusNormal"/>
              <w:jc w:val="center"/>
            </w:pPr>
            <w:r>
              <w:t>34,0</w:t>
            </w:r>
          </w:p>
        </w:tc>
        <w:tc>
          <w:tcPr>
            <w:tcW w:w="1304" w:type="dxa"/>
          </w:tcPr>
          <w:p w:rsidR="00A62AEB" w:rsidRDefault="00A62AEB">
            <w:pPr>
              <w:pStyle w:val="ConsPlusNormal"/>
              <w:jc w:val="center"/>
            </w:pPr>
            <w:r>
              <w:t>40,5</w:t>
            </w:r>
          </w:p>
        </w:tc>
      </w:tr>
      <w:tr w:rsidR="00A62AEB">
        <w:tc>
          <w:tcPr>
            <w:tcW w:w="571" w:type="dxa"/>
          </w:tcPr>
          <w:p w:rsidR="00A62AEB" w:rsidRDefault="00A62AEB">
            <w:pPr>
              <w:pStyle w:val="ConsPlusNormal"/>
              <w:jc w:val="center"/>
            </w:pPr>
            <w:r>
              <w:t>31.</w:t>
            </w:r>
          </w:p>
        </w:tc>
        <w:tc>
          <w:tcPr>
            <w:tcW w:w="2268" w:type="dxa"/>
          </w:tcPr>
          <w:p w:rsidR="00A62AEB" w:rsidRDefault="00A62AEB">
            <w:pPr>
              <w:pStyle w:val="ConsPlusNormal"/>
            </w:pPr>
            <w:r>
              <w:t>Курахский</w:t>
            </w:r>
          </w:p>
        </w:tc>
        <w:tc>
          <w:tcPr>
            <w:tcW w:w="1304" w:type="dxa"/>
          </w:tcPr>
          <w:p w:rsidR="00A62AEB" w:rsidRDefault="00A62AEB">
            <w:pPr>
              <w:pStyle w:val="ConsPlusNormal"/>
              <w:jc w:val="center"/>
            </w:pPr>
            <w:r>
              <w:t>32,4</w:t>
            </w:r>
          </w:p>
        </w:tc>
        <w:tc>
          <w:tcPr>
            <w:tcW w:w="1247" w:type="dxa"/>
          </w:tcPr>
          <w:p w:rsidR="00A62AEB" w:rsidRDefault="00A62AEB">
            <w:pPr>
              <w:pStyle w:val="ConsPlusNormal"/>
              <w:jc w:val="center"/>
            </w:pPr>
            <w:r>
              <w:t>20,0</w:t>
            </w:r>
          </w:p>
        </w:tc>
        <w:tc>
          <w:tcPr>
            <w:tcW w:w="1304" w:type="dxa"/>
          </w:tcPr>
          <w:p w:rsidR="00A62AEB" w:rsidRDefault="00A62AEB">
            <w:pPr>
              <w:pStyle w:val="ConsPlusNormal"/>
              <w:jc w:val="center"/>
            </w:pPr>
            <w:r>
              <w:t>40,0</w:t>
            </w:r>
          </w:p>
        </w:tc>
        <w:tc>
          <w:tcPr>
            <w:tcW w:w="1304" w:type="dxa"/>
          </w:tcPr>
          <w:p w:rsidR="00A62AEB" w:rsidRDefault="00A62AEB">
            <w:pPr>
              <w:pStyle w:val="ConsPlusNormal"/>
              <w:jc w:val="center"/>
            </w:pPr>
            <w:r>
              <w:t>25,0</w:t>
            </w:r>
          </w:p>
        </w:tc>
        <w:tc>
          <w:tcPr>
            <w:tcW w:w="1304" w:type="dxa"/>
          </w:tcPr>
          <w:p w:rsidR="00A62AEB" w:rsidRDefault="00A62AEB">
            <w:pPr>
              <w:pStyle w:val="ConsPlusNormal"/>
              <w:jc w:val="center"/>
            </w:pPr>
            <w:r>
              <w:t>32,5</w:t>
            </w:r>
          </w:p>
        </w:tc>
        <w:tc>
          <w:tcPr>
            <w:tcW w:w="1304" w:type="dxa"/>
          </w:tcPr>
          <w:p w:rsidR="00A62AEB" w:rsidRDefault="00A62AEB">
            <w:pPr>
              <w:pStyle w:val="ConsPlusNormal"/>
              <w:jc w:val="center"/>
            </w:pPr>
            <w:r>
              <w:t>38,0</w:t>
            </w:r>
          </w:p>
        </w:tc>
        <w:tc>
          <w:tcPr>
            <w:tcW w:w="1304" w:type="dxa"/>
          </w:tcPr>
          <w:p w:rsidR="00A62AEB" w:rsidRDefault="00A62AEB">
            <w:pPr>
              <w:pStyle w:val="ConsPlusNormal"/>
              <w:jc w:val="center"/>
            </w:pPr>
            <w:r>
              <w:t>42,4</w:t>
            </w:r>
          </w:p>
        </w:tc>
      </w:tr>
      <w:tr w:rsidR="00A62AEB">
        <w:tc>
          <w:tcPr>
            <w:tcW w:w="571" w:type="dxa"/>
          </w:tcPr>
          <w:p w:rsidR="00A62AEB" w:rsidRDefault="00A62AEB">
            <w:pPr>
              <w:pStyle w:val="ConsPlusNormal"/>
              <w:jc w:val="center"/>
            </w:pPr>
            <w:r>
              <w:t>32.</w:t>
            </w:r>
          </w:p>
        </w:tc>
        <w:tc>
          <w:tcPr>
            <w:tcW w:w="2268" w:type="dxa"/>
          </w:tcPr>
          <w:p w:rsidR="00A62AEB" w:rsidRDefault="00A62AEB">
            <w:pPr>
              <w:pStyle w:val="ConsPlusNormal"/>
            </w:pPr>
            <w:r>
              <w:t>Лакский</w:t>
            </w:r>
          </w:p>
        </w:tc>
        <w:tc>
          <w:tcPr>
            <w:tcW w:w="1304" w:type="dxa"/>
          </w:tcPr>
          <w:p w:rsidR="00A62AEB" w:rsidRDefault="00A62AEB">
            <w:pPr>
              <w:pStyle w:val="ConsPlusNormal"/>
              <w:jc w:val="center"/>
            </w:pPr>
            <w:r>
              <w:t>32,3</w:t>
            </w:r>
          </w:p>
        </w:tc>
        <w:tc>
          <w:tcPr>
            <w:tcW w:w="1247" w:type="dxa"/>
          </w:tcPr>
          <w:p w:rsidR="00A62AEB" w:rsidRDefault="00A62AEB">
            <w:pPr>
              <w:pStyle w:val="ConsPlusNormal"/>
              <w:jc w:val="center"/>
            </w:pPr>
            <w:r>
              <w:t>20,0</w:t>
            </w:r>
          </w:p>
        </w:tc>
        <w:tc>
          <w:tcPr>
            <w:tcW w:w="1304" w:type="dxa"/>
          </w:tcPr>
          <w:p w:rsidR="00A62AEB" w:rsidRDefault="00A62AEB">
            <w:pPr>
              <w:pStyle w:val="ConsPlusNormal"/>
              <w:jc w:val="center"/>
            </w:pPr>
            <w:r>
              <w:t>40,0</w:t>
            </w:r>
          </w:p>
        </w:tc>
        <w:tc>
          <w:tcPr>
            <w:tcW w:w="1304" w:type="dxa"/>
          </w:tcPr>
          <w:p w:rsidR="00A62AEB" w:rsidRDefault="00A62AEB">
            <w:pPr>
              <w:pStyle w:val="ConsPlusNormal"/>
              <w:jc w:val="center"/>
            </w:pPr>
            <w:r>
              <w:t>25,0</w:t>
            </w:r>
          </w:p>
        </w:tc>
        <w:tc>
          <w:tcPr>
            <w:tcW w:w="1304" w:type="dxa"/>
          </w:tcPr>
          <w:p w:rsidR="00A62AEB" w:rsidRDefault="00A62AEB">
            <w:pPr>
              <w:pStyle w:val="ConsPlusNormal"/>
              <w:jc w:val="center"/>
            </w:pPr>
            <w:r>
              <w:t>36,1</w:t>
            </w:r>
          </w:p>
        </w:tc>
        <w:tc>
          <w:tcPr>
            <w:tcW w:w="1304" w:type="dxa"/>
          </w:tcPr>
          <w:p w:rsidR="00A62AEB" w:rsidRDefault="00A62AEB">
            <w:pPr>
              <w:pStyle w:val="ConsPlusNormal"/>
              <w:jc w:val="center"/>
            </w:pPr>
            <w:r>
              <w:t>39,7</w:t>
            </w:r>
          </w:p>
        </w:tc>
        <w:tc>
          <w:tcPr>
            <w:tcW w:w="1304" w:type="dxa"/>
          </w:tcPr>
          <w:p w:rsidR="00A62AEB" w:rsidRDefault="00A62AEB">
            <w:pPr>
              <w:pStyle w:val="ConsPlusNormal"/>
              <w:jc w:val="center"/>
            </w:pPr>
            <w:r>
              <w:t>46,3</w:t>
            </w:r>
          </w:p>
        </w:tc>
      </w:tr>
      <w:tr w:rsidR="00A62AEB">
        <w:tc>
          <w:tcPr>
            <w:tcW w:w="571" w:type="dxa"/>
          </w:tcPr>
          <w:p w:rsidR="00A62AEB" w:rsidRDefault="00A62AEB">
            <w:pPr>
              <w:pStyle w:val="ConsPlusNormal"/>
              <w:jc w:val="center"/>
            </w:pPr>
            <w:r>
              <w:t>33.</w:t>
            </w:r>
          </w:p>
        </w:tc>
        <w:tc>
          <w:tcPr>
            <w:tcW w:w="2268" w:type="dxa"/>
          </w:tcPr>
          <w:p w:rsidR="00A62AEB" w:rsidRDefault="00A62AEB">
            <w:pPr>
              <w:pStyle w:val="ConsPlusNormal"/>
            </w:pPr>
            <w:r>
              <w:t>Левашинский</w:t>
            </w:r>
          </w:p>
        </w:tc>
        <w:tc>
          <w:tcPr>
            <w:tcW w:w="1304" w:type="dxa"/>
          </w:tcPr>
          <w:p w:rsidR="00A62AEB" w:rsidRDefault="00A62AEB">
            <w:pPr>
              <w:pStyle w:val="ConsPlusNormal"/>
              <w:jc w:val="center"/>
            </w:pPr>
            <w:r>
              <w:t>27,0</w:t>
            </w:r>
          </w:p>
        </w:tc>
        <w:tc>
          <w:tcPr>
            <w:tcW w:w="1247" w:type="dxa"/>
          </w:tcPr>
          <w:p w:rsidR="00A62AEB" w:rsidRDefault="00A62AEB">
            <w:pPr>
              <w:pStyle w:val="ConsPlusNormal"/>
              <w:jc w:val="center"/>
            </w:pPr>
            <w:r>
              <w:t>36,0</w:t>
            </w:r>
          </w:p>
        </w:tc>
        <w:tc>
          <w:tcPr>
            <w:tcW w:w="1304" w:type="dxa"/>
          </w:tcPr>
          <w:p w:rsidR="00A62AEB" w:rsidRDefault="00A62AEB">
            <w:pPr>
              <w:pStyle w:val="ConsPlusNormal"/>
              <w:jc w:val="center"/>
            </w:pPr>
            <w:r>
              <w:t>10,0</w:t>
            </w:r>
          </w:p>
        </w:tc>
        <w:tc>
          <w:tcPr>
            <w:tcW w:w="1304" w:type="dxa"/>
          </w:tcPr>
          <w:p w:rsidR="00A62AEB" w:rsidRDefault="00A62AEB">
            <w:pPr>
              <w:pStyle w:val="ConsPlusNormal"/>
              <w:jc w:val="center"/>
            </w:pPr>
            <w:r>
              <w:t>25,0</w:t>
            </w:r>
          </w:p>
        </w:tc>
        <w:tc>
          <w:tcPr>
            <w:tcW w:w="1304" w:type="dxa"/>
          </w:tcPr>
          <w:p w:rsidR="00A62AEB" w:rsidRDefault="00A62AEB">
            <w:pPr>
              <w:pStyle w:val="ConsPlusNormal"/>
              <w:jc w:val="center"/>
            </w:pPr>
            <w:r>
              <w:t>30,0</w:t>
            </w:r>
          </w:p>
        </w:tc>
        <w:tc>
          <w:tcPr>
            <w:tcW w:w="1304" w:type="dxa"/>
          </w:tcPr>
          <w:p w:rsidR="00A62AEB" w:rsidRDefault="00A62AEB">
            <w:pPr>
              <w:pStyle w:val="ConsPlusNormal"/>
              <w:jc w:val="center"/>
            </w:pPr>
            <w:r>
              <w:t>45,0</w:t>
            </w:r>
          </w:p>
        </w:tc>
        <w:tc>
          <w:tcPr>
            <w:tcW w:w="1304" w:type="dxa"/>
          </w:tcPr>
          <w:p w:rsidR="00A62AEB" w:rsidRDefault="00A62AEB">
            <w:pPr>
              <w:pStyle w:val="ConsPlusNormal"/>
              <w:jc w:val="center"/>
            </w:pPr>
            <w:r>
              <w:t>54,0</w:t>
            </w:r>
          </w:p>
        </w:tc>
      </w:tr>
      <w:tr w:rsidR="00A62AEB">
        <w:tc>
          <w:tcPr>
            <w:tcW w:w="571" w:type="dxa"/>
          </w:tcPr>
          <w:p w:rsidR="00A62AEB" w:rsidRDefault="00A62AEB">
            <w:pPr>
              <w:pStyle w:val="ConsPlusNormal"/>
              <w:jc w:val="center"/>
            </w:pPr>
            <w:r>
              <w:t>34.</w:t>
            </w:r>
          </w:p>
        </w:tc>
        <w:tc>
          <w:tcPr>
            <w:tcW w:w="2268" w:type="dxa"/>
          </w:tcPr>
          <w:p w:rsidR="00A62AEB" w:rsidRDefault="00A62AEB">
            <w:pPr>
              <w:pStyle w:val="ConsPlusNormal"/>
            </w:pPr>
            <w:r>
              <w:t>Рутульский</w:t>
            </w:r>
          </w:p>
        </w:tc>
        <w:tc>
          <w:tcPr>
            <w:tcW w:w="1304" w:type="dxa"/>
          </w:tcPr>
          <w:p w:rsidR="00A62AEB" w:rsidRDefault="00A62AEB">
            <w:pPr>
              <w:pStyle w:val="ConsPlusNormal"/>
              <w:jc w:val="center"/>
            </w:pPr>
            <w:r>
              <w:t>29,2</w:t>
            </w:r>
          </w:p>
        </w:tc>
        <w:tc>
          <w:tcPr>
            <w:tcW w:w="1247" w:type="dxa"/>
          </w:tcPr>
          <w:p w:rsidR="00A62AEB" w:rsidRDefault="00A62AEB">
            <w:pPr>
              <w:pStyle w:val="ConsPlusNormal"/>
              <w:jc w:val="center"/>
            </w:pPr>
            <w:r>
              <w:t>35,1</w:t>
            </w:r>
          </w:p>
        </w:tc>
        <w:tc>
          <w:tcPr>
            <w:tcW w:w="1304" w:type="dxa"/>
          </w:tcPr>
          <w:p w:rsidR="00A62AEB" w:rsidRDefault="00A62AEB">
            <w:pPr>
              <w:pStyle w:val="ConsPlusNormal"/>
              <w:jc w:val="center"/>
            </w:pPr>
            <w:r>
              <w:t>10,0</w:t>
            </w:r>
          </w:p>
        </w:tc>
        <w:tc>
          <w:tcPr>
            <w:tcW w:w="1304" w:type="dxa"/>
          </w:tcPr>
          <w:p w:rsidR="00A62AEB" w:rsidRDefault="00A62AEB">
            <w:pPr>
              <w:pStyle w:val="ConsPlusNormal"/>
              <w:jc w:val="center"/>
            </w:pPr>
            <w:r>
              <w:t>25,0</w:t>
            </w:r>
          </w:p>
        </w:tc>
        <w:tc>
          <w:tcPr>
            <w:tcW w:w="1304" w:type="dxa"/>
          </w:tcPr>
          <w:p w:rsidR="00A62AEB" w:rsidRDefault="00A62AEB">
            <w:pPr>
              <w:pStyle w:val="ConsPlusNormal"/>
              <w:jc w:val="center"/>
            </w:pPr>
            <w:r>
              <w:t>28,9</w:t>
            </w:r>
          </w:p>
        </w:tc>
        <w:tc>
          <w:tcPr>
            <w:tcW w:w="1304" w:type="dxa"/>
          </w:tcPr>
          <w:p w:rsidR="00A62AEB" w:rsidRDefault="00A62AEB">
            <w:pPr>
              <w:pStyle w:val="ConsPlusNormal"/>
              <w:jc w:val="center"/>
            </w:pPr>
            <w:r>
              <w:t>30,7</w:t>
            </w:r>
          </w:p>
        </w:tc>
        <w:tc>
          <w:tcPr>
            <w:tcW w:w="1304" w:type="dxa"/>
          </w:tcPr>
          <w:p w:rsidR="00A62AEB" w:rsidRDefault="00A62AEB">
            <w:pPr>
              <w:pStyle w:val="ConsPlusNormal"/>
              <w:jc w:val="center"/>
            </w:pPr>
            <w:r>
              <w:t>38,6</w:t>
            </w:r>
          </w:p>
        </w:tc>
      </w:tr>
      <w:tr w:rsidR="00A62AEB">
        <w:tc>
          <w:tcPr>
            <w:tcW w:w="571" w:type="dxa"/>
          </w:tcPr>
          <w:p w:rsidR="00A62AEB" w:rsidRDefault="00A62AEB">
            <w:pPr>
              <w:pStyle w:val="ConsPlusNormal"/>
              <w:jc w:val="center"/>
            </w:pPr>
            <w:r>
              <w:t>35.</w:t>
            </w:r>
          </w:p>
        </w:tc>
        <w:tc>
          <w:tcPr>
            <w:tcW w:w="2268" w:type="dxa"/>
          </w:tcPr>
          <w:p w:rsidR="00A62AEB" w:rsidRDefault="00A62AEB">
            <w:pPr>
              <w:pStyle w:val="ConsPlusNormal"/>
            </w:pPr>
            <w:r>
              <w:t>Шамильский</w:t>
            </w:r>
          </w:p>
        </w:tc>
        <w:tc>
          <w:tcPr>
            <w:tcW w:w="1304" w:type="dxa"/>
          </w:tcPr>
          <w:p w:rsidR="00A62AEB" w:rsidRDefault="00A62AEB">
            <w:pPr>
              <w:pStyle w:val="ConsPlusNormal"/>
              <w:jc w:val="center"/>
            </w:pPr>
            <w:r>
              <w:t>39,0</w:t>
            </w:r>
          </w:p>
        </w:tc>
        <w:tc>
          <w:tcPr>
            <w:tcW w:w="1247" w:type="dxa"/>
          </w:tcPr>
          <w:p w:rsidR="00A62AEB" w:rsidRDefault="00A62AEB">
            <w:pPr>
              <w:pStyle w:val="ConsPlusNormal"/>
              <w:jc w:val="center"/>
            </w:pPr>
            <w:r>
              <w:t>50,3</w:t>
            </w:r>
          </w:p>
        </w:tc>
        <w:tc>
          <w:tcPr>
            <w:tcW w:w="1304" w:type="dxa"/>
          </w:tcPr>
          <w:p w:rsidR="00A62AEB" w:rsidRDefault="00A62AEB">
            <w:pPr>
              <w:pStyle w:val="ConsPlusNormal"/>
              <w:jc w:val="center"/>
            </w:pPr>
            <w:r>
              <w:t>20,0</w:t>
            </w:r>
          </w:p>
        </w:tc>
        <w:tc>
          <w:tcPr>
            <w:tcW w:w="1304" w:type="dxa"/>
          </w:tcPr>
          <w:p w:rsidR="00A62AEB" w:rsidRDefault="00A62AEB">
            <w:pPr>
              <w:pStyle w:val="ConsPlusNormal"/>
              <w:jc w:val="center"/>
            </w:pPr>
            <w:r>
              <w:t>33,1</w:t>
            </w:r>
          </w:p>
        </w:tc>
        <w:tc>
          <w:tcPr>
            <w:tcW w:w="1304" w:type="dxa"/>
          </w:tcPr>
          <w:p w:rsidR="00A62AEB" w:rsidRDefault="00A62AEB">
            <w:pPr>
              <w:pStyle w:val="ConsPlusNormal"/>
              <w:jc w:val="center"/>
            </w:pPr>
            <w:r>
              <w:t>47,0</w:t>
            </w:r>
          </w:p>
        </w:tc>
        <w:tc>
          <w:tcPr>
            <w:tcW w:w="1304" w:type="dxa"/>
          </w:tcPr>
          <w:p w:rsidR="00A62AEB" w:rsidRDefault="00A62AEB">
            <w:pPr>
              <w:pStyle w:val="ConsPlusNormal"/>
              <w:jc w:val="center"/>
            </w:pPr>
            <w:r>
              <w:t>47,0</w:t>
            </w:r>
          </w:p>
        </w:tc>
        <w:tc>
          <w:tcPr>
            <w:tcW w:w="1304" w:type="dxa"/>
          </w:tcPr>
          <w:p w:rsidR="00A62AEB" w:rsidRDefault="00A62AEB">
            <w:pPr>
              <w:pStyle w:val="ConsPlusNormal"/>
              <w:jc w:val="center"/>
            </w:pPr>
            <w:r>
              <w:t>57,9</w:t>
            </w:r>
          </w:p>
        </w:tc>
      </w:tr>
      <w:tr w:rsidR="00A62AEB">
        <w:tc>
          <w:tcPr>
            <w:tcW w:w="571" w:type="dxa"/>
          </w:tcPr>
          <w:p w:rsidR="00A62AEB" w:rsidRDefault="00A62AEB">
            <w:pPr>
              <w:pStyle w:val="ConsPlusNormal"/>
              <w:jc w:val="center"/>
            </w:pPr>
            <w:r>
              <w:t>36.</w:t>
            </w:r>
          </w:p>
        </w:tc>
        <w:tc>
          <w:tcPr>
            <w:tcW w:w="2268" w:type="dxa"/>
          </w:tcPr>
          <w:p w:rsidR="00A62AEB" w:rsidRDefault="00A62AEB">
            <w:pPr>
              <w:pStyle w:val="ConsPlusNormal"/>
            </w:pPr>
            <w:r>
              <w:t>Тляратинский</w:t>
            </w:r>
          </w:p>
        </w:tc>
        <w:tc>
          <w:tcPr>
            <w:tcW w:w="1304" w:type="dxa"/>
          </w:tcPr>
          <w:p w:rsidR="00A62AEB" w:rsidRDefault="00A62AEB">
            <w:pPr>
              <w:pStyle w:val="ConsPlusNormal"/>
              <w:jc w:val="center"/>
            </w:pPr>
            <w:r>
              <w:t>32,0</w:t>
            </w:r>
          </w:p>
        </w:tc>
        <w:tc>
          <w:tcPr>
            <w:tcW w:w="1247" w:type="dxa"/>
          </w:tcPr>
          <w:p w:rsidR="00A62AEB" w:rsidRDefault="00A62AEB">
            <w:pPr>
              <w:pStyle w:val="ConsPlusNormal"/>
              <w:jc w:val="center"/>
            </w:pPr>
            <w:r>
              <w:t>38,0</w:t>
            </w:r>
          </w:p>
        </w:tc>
        <w:tc>
          <w:tcPr>
            <w:tcW w:w="1304" w:type="dxa"/>
          </w:tcPr>
          <w:p w:rsidR="00A62AEB" w:rsidRDefault="00A62AEB">
            <w:pPr>
              <w:pStyle w:val="ConsPlusNormal"/>
              <w:jc w:val="center"/>
            </w:pPr>
            <w:r>
              <w:t>10,0</w:t>
            </w:r>
          </w:p>
        </w:tc>
        <w:tc>
          <w:tcPr>
            <w:tcW w:w="1304" w:type="dxa"/>
          </w:tcPr>
          <w:p w:rsidR="00A62AEB" w:rsidRDefault="00A62AEB">
            <w:pPr>
              <w:pStyle w:val="ConsPlusNormal"/>
              <w:jc w:val="center"/>
            </w:pPr>
            <w:r>
              <w:t>28,6</w:t>
            </w:r>
          </w:p>
        </w:tc>
        <w:tc>
          <w:tcPr>
            <w:tcW w:w="1304" w:type="dxa"/>
          </w:tcPr>
          <w:p w:rsidR="00A62AEB" w:rsidRDefault="00A62AEB">
            <w:pPr>
              <w:pStyle w:val="ConsPlusNormal"/>
              <w:jc w:val="center"/>
            </w:pPr>
            <w:r>
              <w:t>30,0</w:t>
            </w:r>
          </w:p>
        </w:tc>
        <w:tc>
          <w:tcPr>
            <w:tcW w:w="1304" w:type="dxa"/>
          </w:tcPr>
          <w:p w:rsidR="00A62AEB" w:rsidRDefault="00A62AEB">
            <w:pPr>
              <w:pStyle w:val="ConsPlusNormal"/>
              <w:jc w:val="center"/>
            </w:pPr>
            <w:r>
              <w:t>43,5</w:t>
            </w:r>
          </w:p>
        </w:tc>
        <w:tc>
          <w:tcPr>
            <w:tcW w:w="1304" w:type="dxa"/>
          </w:tcPr>
          <w:p w:rsidR="00A62AEB" w:rsidRDefault="00A62AEB">
            <w:pPr>
              <w:pStyle w:val="ConsPlusNormal"/>
              <w:jc w:val="center"/>
            </w:pPr>
            <w:r>
              <w:t>54,0</w:t>
            </w:r>
          </w:p>
        </w:tc>
      </w:tr>
      <w:tr w:rsidR="00A62AEB">
        <w:tc>
          <w:tcPr>
            <w:tcW w:w="571" w:type="dxa"/>
          </w:tcPr>
          <w:p w:rsidR="00A62AEB" w:rsidRDefault="00A62AEB">
            <w:pPr>
              <w:pStyle w:val="ConsPlusNormal"/>
              <w:jc w:val="center"/>
            </w:pPr>
            <w:r>
              <w:t>37.</w:t>
            </w:r>
          </w:p>
        </w:tc>
        <w:tc>
          <w:tcPr>
            <w:tcW w:w="2268" w:type="dxa"/>
          </w:tcPr>
          <w:p w:rsidR="00A62AEB" w:rsidRDefault="00A62AEB">
            <w:pPr>
              <w:pStyle w:val="ConsPlusNormal"/>
            </w:pPr>
            <w:r>
              <w:t>Унцукульский</w:t>
            </w:r>
          </w:p>
        </w:tc>
        <w:tc>
          <w:tcPr>
            <w:tcW w:w="1304" w:type="dxa"/>
          </w:tcPr>
          <w:p w:rsidR="00A62AEB" w:rsidRDefault="00A62AEB">
            <w:pPr>
              <w:pStyle w:val="ConsPlusNormal"/>
              <w:jc w:val="center"/>
            </w:pPr>
            <w:r>
              <w:t>11,5</w:t>
            </w:r>
          </w:p>
        </w:tc>
        <w:tc>
          <w:tcPr>
            <w:tcW w:w="1247" w:type="dxa"/>
          </w:tcPr>
          <w:p w:rsidR="00A62AEB" w:rsidRDefault="00A62AEB">
            <w:pPr>
              <w:pStyle w:val="ConsPlusNormal"/>
              <w:jc w:val="center"/>
            </w:pPr>
            <w:r>
              <w:t>12,3</w:t>
            </w:r>
          </w:p>
        </w:tc>
        <w:tc>
          <w:tcPr>
            <w:tcW w:w="1304" w:type="dxa"/>
          </w:tcPr>
          <w:p w:rsidR="00A62AEB" w:rsidRDefault="00A62AEB">
            <w:pPr>
              <w:pStyle w:val="ConsPlusNormal"/>
              <w:jc w:val="center"/>
            </w:pPr>
            <w:r>
              <w:t>21,6</w:t>
            </w:r>
          </w:p>
        </w:tc>
        <w:tc>
          <w:tcPr>
            <w:tcW w:w="1304" w:type="dxa"/>
          </w:tcPr>
          <w:p w:rsidR="00A62AEB" w:rsidRDefault="00A62AEB">
            <w:pPr>
              <w:pStyle w:val="ConsPlusNormal"/>
              <w:jc w:val="center"/>
            </w:pPr>
            <w:r>
              <w:t>28,4</w:t>
            </w:r>
          </w:p>
        </w:tc>
        <w:tc>
          <w:tcPr>
            <w:tcW w:w="1304" w:type="dxa"/>
          </w:tcPr>
          <w:p w:rsidR="00A62AEB" w:rsidRDefault="00A62AEB">
            <w:pPr>
              <w:pStyle w:val="ConsPlusNormal"/>
              <w:jc w:val="center"/>
            </w:pPr>
            <w:r>
              <w:t>32,6</w:t>
            </w:r>
          </w:p>
        </w:tc>
        <w:tc>
          <w:tcPr>
            <w:tcW w:w="1304" w:type="dxa"/>
          </w:tcPr>
          <w:p w:rsidR="00A62AEB" w:rsidRDefault="00A62AEB">
            <w:pPr>
              <w:pStyle w:val="ConsPlusNormal"/>
              <w:jc w:val="center"/>
            </w:pPr>
            <w:r>
              <w:t>36,0</w:t>
            </w:r>
          </w:p>
        </w:tc>
        <w:tc>
          <w:tcPr>
            <w:tcW w:w="1304" w:type="dxa"/>
          </w:tcPr>
          <w:p w:rsidR="00A62AEB" w:rsidRDefault="00A62AEB">
            <w:pPr>
              <w:pStyle w:val="ConsPlusNormal"/>
              <w:jc w:val="center"/>
            </w:pPr>
            <w:r>
              <w:t>42,5</w:t>
            </w:r>
          </w:p>
        </w:tc>
      </w:tr>
      <w:tr w:rsidR="00A62AEB">
        <w:tc>
          <w:tcPr>
            <w:tcW w:w="571" w:type="dxa"/>
          </w:tcPr>
          <w:p w:rsidR="00A62AEB" w:rsidRDefault="00A62AEB">
            <w:pPr>
              <w:pStyle w:val="ConsPlusNormal"/>
              <w:jc w:val="center"/>
            </w:pPr>
            <w:r>
              <w:t>38.</w:t>
            </w:r>
          </w:p>
        </w:tc>
        <w:tc>
          <w:tcPr>
            <w:tcW w:w="2268" w:type="dxa"/>
          </w:tcPr>
          <w:p w:rsidR="00A62AEB" w:rsidRDefault="00A62AEB">
            <w:pPr>
              <w:pStyle w:val="ConsPlusNormal"/>
            </w:pPr>
            <w:r>
              <w:t>Хунзахский</w:t>
            </w:r>
          </w:p>
        </w:tc>
        <w:tc>
          <w:tcPr>
            <w:tcW w:w="1304" w:type="dxa"/>
          </w:tcPr>
          <w:p w:rsidR="00A62AEB" w:rsidRDefault="00A62AEB">
            <w:pPr>
              <w:pStyle w:val="ConsPlusNormal"/>
              <w:jc w:val="center"/>
            </w:pPr>
            <w:r>
              <w:t>31,0</w:t>
            </w:r>
          </w:p>
        </w:tc>
        <w:tc>
          <w:tcPr>
            <w:tcW w:w="1247" w:type="dxa"/>
          </w:tcPr>
          <w:p w:rsidR="00A62AEB" w:rsidRDefault="00A62AEB">
            <w:pPr>
              <w:pStyle w:val="ConsPlusNormal"/>
              <w:jc w:val="center"/>
            </w:pPr>
            <w:r>
              <w:t>35,0</w:t>
            </w:r>
          </w:p>
        </w:tc>
        <w:tc>
          <w:tcPr>
            <w:tcW w:w="1304" w:type="dxa"/>
          </w:tcPr>
          <w:p w:rsidR="00A62AEB" w:rsidRDefault="00A62AEB">
            <w:pPr>
              <w:pStyle w:val="ConsPlusNormal"/>
              <w:jc w:val="center"/>
            </w:pPr>
            <w:r>
              <w:t>10,0</w:t>
            </w:r>
          </w:p>
        </w:tc>
        <w:tc>
          <w:tcPr>
            <w:tcW w:w="1304" w:type="dxa"/>
          </w:tcPr>
          <w:p w:rsidR="00A62AEB" w:rsidRDefault="00A62AEB">
            <w:pPr>
              <w:pStyle w:val="ConsPlusNormal"/>
              <w:jc w:val="center"/>
            </w:pPr>
            <w:r>
              <w:t>32,1</w:t>
            </w:r>
          </w:p>
        </w:tc>
        <w:tc>
          <w:tcPr>
            <w:tcW w:w="1304" w:type="dxa"/>
          </w:tcPr>
          <w:p w:rsidR="00A62AEB" w:rsidRDefault="00A62AEB">
            <w:pPr>
              <w:pStyle w:val="ConsPlusNormal"/>
              <w:jc w:val="center"/>
            </w:pPr>
            <w:r>
              <w:t>39,2</w:t>
            </w:r>
          </w:p>
        </w:tc>
        <w:tc>
          <w:tcPr>
            <w:tcW w:w="1304" w:type="dxa"/>
          </w:tcPr>
          <w:p w:rsidR="00A62AEB" w:rsidRDefault="00A62AEB">
            <w:pPr>
              <w:pStyle w:val="ConsPlusNormal"/>
              <w:jc w:val="center"/>
            </w:pPr>
            <w:r>
              <w:t>42,4</w:t>
            </w:r>
          </w:p>
        </w:tc>
        <w:tc>
          <w:tcPr>
            <w:tcW w:w="1304" w:type="dxa"/>
          </w:tcPr>
          <w:p w:rsidR="00A62AEB" w:rsidRDefault="00A62AEB">
            <w:pPr>
              <w:pStyle w:val="ConsPlusNormal"/>
              <w:jc w:val="center"/>
            </w:pPr>
            <w:r>
              <w:t>48,3</w:t>
            </w:r>
          </w:p>
        </w:tc>
      </w:tr>
      <w:tr w:rsidR="00A62AEB">
        <w:tc>
          <w:tcPr>
            <w:tcW w:w="571" w:type="dxa"/>
          </w:tcPr>
          <w:p w:rsidR="00A62AEB" w:rsidRDefault="00A62AEB">
            <w:pPr>
              <w:pStyle w:val="ConsPlusNormal"/>
              <w:jc w:val="center"/>
            </w:pPr>
            <w:r>
              <w:t>39.</w:t>
            </w:r>
          </w:p>
        </w:tc>
        <w:tc>
          <w:tcPr>
            <w:tcW w:w="2268" w:type="dxa"/>
          </w:tcPr>
          <w:p w:rsidR="00A62AEB" w:rsidRDefault="00A62AEB">
            <w:pPr>
              <w:pStyle w:val="ConsPlusNormal"/>
            </w:pPr>
            <w:r>
              <w:t>Цунтинский</w:t>
            </w:r>
          </w:p>
        </w:tc>
        <w:tc>
          <w:tcPr>
            <w:tcW w:w="1304" w:type="dxa"/>
          </w:tcPr>
          <w:p w:rsidR="00A62AEB" w:rsidRDefault="00A62AEB">
            <w:pPr>
              <w:pStyle w:val="ConsPlusNormal"/>
              <w:jc w:val="center"/>
            </w:pPr>
            <w:r>
              <w:t>30,0</w:t>
            </w:r>
          </w:p>
        </w:tc>
        <w:tc>
          <w:tcPr>
            <w:tcW w:w="1247" w:type="dxa"/>
          </w:tcPr>
          <w:p w:rsidR="00A62AEB" w:rsidRDefault="00A62AEB">
            <w:pPr>
              <w:pStyle w:val="ConsPlusNormal"/>
              <w:jc w:val="center"/>
            </w:pPr>
            <w:r>
              <w:t>35,0</w:t>
            </w:r>
          </w:p>
        </w:tc>
        <w:tc>
          <w:tcPr>
            <w:tcW w:w="1304" w:type="dxa"/>
          </w:tcPr>
          <w:p w:rsidR="00A62AEB" w:rsidRDefault="00A62AEB">
            <w:pPr>
              <w:pStyle w:val="ConsPlusNormal"/>
              <w:jc w:val="center"/>
            </w:pPr>
            <w:r>
              <w:t>10,0</w:t>
            </w:r>
          </w:p>
        </w:tc>
        <w:tc>
          <w:tcPr>
            <w:tcW w:w="1304" w:type="dxa"/>
          </w:tcPr>
          <w:p w:rsidR="00A62AEB" w:rsidRDefault="00A62AEB">
            <w:pPr>
              <w:pStyle w:val="ConsPlusNormal"/>
              <w:jc w:val="center"/>
            </w:pPr>
            <w:r>
              <w:t>32,0</w:t>
            </w:r>
          </w:p>
        </w:tc>
        <w:tc>
          <w:tcPr>
            <w:tcW w:w="1304" w:type="dxa"/>
          </w:tcPr>
          <w:p w:rsidR="00A62AEB" w:rsidRDefault="00A62AEB">
            <w:pPr>
              <w:pStyle w:val="ConsPlusNormal"/>
              <w:jc w:val="center"/>
            </w:pPr>
            <w:r>
              <w:t>38,1</w:t>
            </w:r>
          </w:p>
        </w:tc>
        <w:tc>
          <w:tcPr>
            <w:tcW w:w="1304" w:type="dxa"/>
          </w:tcPr>
          <w:p w:rsidR="00A62AEB" w:rsidRDefault="00A62AEB">
            <w:pPr>
              <w:pStyle w:val="ConsPlusNormal"/>
              <w:jc w:val="center"/>
            </w:pPr>
            <w:r>
              <w:t>41,7</w:t>
            </w:r>
          </w:p>
        </w:tc>
        <w:tc>
          <w:tcPr>
            <w:tcW w:w="1304" w:type="dxa"/>
          </w:tcPr>
          <w:p w:rsidR="00A62AEB" w:rsidRDefault="00A62AEB">
            <w:pPr>
              <w:pStyle w:val="ConsPlusNormal"/>
              <w:jc w:val="center"/>
            </w:pPr>
            <w:r>
              <w:t>52,0</w:t>
            </w:r>
          </w:p>
        </w:tc>
      </w:tr>
      <w:tr w:rsidR="00A62AEB">
        <w:tc>
          <w:tcPr>
            <w:tcW w:w="571" w:type="dxa"/>
          </w:tcPr>
          <w:p w:rsidR="00A62AEB" w:rsidRDefault="00A62AEB">
            <w:pPr>
              <w:pStyle w:val="ConsPlusNormal"/>
              <w:jc w:val="center"/>
            </w:pPr>
            <w:r>
              <w:t>40.</w:t>
            </w:r>
          </w:p>
        </w:tc>
        <w:tc>
          <w:tcPr>
            <w:tcW w:w="2268" w:type="dxa"/>
          </w:tcPr>
          <w:p w:rsidR="00A62AEB" w:rsidRDefault="00A62AEB">
            <w:pPr>
              <w:pStyle w:val="ConsPlusNormal"/>
            </w:pPr>
            <w:r>
              <w:t>Цумадинский</w:t>
            </w:r>
          </w:p>
        </w:tc>
        <w:tc>
          <w:tcPr>
            <w:tcW w:w="1304" w:type="dxa"/>
          </w:tcPr>
          <w:p w:rsidR="00A62AEB" w:rsidRDefault="00A62AEB">
            <w:pPr>
              <w:pStyle w:val="ConsPlusNormal"/>
              <w:jc w:val="center"/>
            </w:pPr>
            <w:r>
              <w:t>65,2</w:t>
            </w:r>
          </w:p>
        </w:tc>
        <w:tc>
          <w:tcPr>
            <w:tcW w:w="1247" w:type="dxa"/>
          </w:tcPr>
          <w:p w:rsidR="00A62AEB" w:rsidRDefault="00A62AEB">
            <w:pPr>
              <w:pStyle w:val="ConsPlusNormal"/>
              <w:jc w:val="center"/>
            </w:pPr>
            <w:r>
              <w:t>52,1</w:t>
            </w:r>
          </w:p>
        </w:tc>
        <w:tc>
          <w:tcPr>
            <w:tcW w:w="1304" w:type="dxa"/>
          </w:tcPr>
          <w:p w:rsidR="00A62AEB" w:rsidRDefault="00A62AEB">
            <w:pPr>
              <w:pStyle w:val="ConsPlusNormal"/>
              <w:jc w:val="center"/>
            </w:pPr>
            <w:r>
              <w:t>73,1</w:t>
            </w:r>
          </w:p>
        </w:tc>
        <w:tc>
          <w:tcPr>
            <w:tcW w:w="1304" w:type="dxa"/>
          </w:tcPr>
          <w:p w:rsidR="00A62AEB" w:rsidRDefault="00A62AEB">
            <w:pPr>
              <w:pStyle w:val="ConsPlusNormal"/>
              <w:jc w:val="center"/>
            </w:pPr>
            <w:r>
              <w:t>32,9</w:t>
            </w:r>
          </w:p>
        </w:tc>
        <w:tc>
          <w:tcPr>
            <w:tcW w:w="1304" w:type="dxa"/>
          </w:tcPr>
          <w:p w:rsidR="00A62AEB" w:rsidRDefault="00A62AEB">
            <w:pPr>
              <w:pStyle w:val="ConsPlusNormal"/>
              <w:jc w:val="center"/>
            </w:pPr>
            <w:r>
              <w:t>40,7</w:t>
            </w:r>
          </w:p>
        </w:tc>
        <w:tc>
          <w:tcPr>
            <w:tcW w:w="1304" w:type="dxa"/>
          </w:tcPr>
          <w:p w:rsidR="00A62AEB" w:rsidRDefault="00A62AEB">
            <w:pPr>
              <w:pStyle w:val="ConsPlusNormal"/>
              <w:jc w:val="center"/>
            </w:pPr>
            <w:r>
              <w:t>42,0</w:t>
            </w:r>
          </w:p>
        </w:tc>
        <w:tc>
          <w:tcPr>
            <w:tcW w:w="1304" w:type="dxa"/>
          </w:tcPr>
          <w:p w:rsidR="00A62AEB" w:rsidRDefault="00A62AEB">
            <w:pPr>
              <w:pStyle w:val="ConsPlusNormal"/>
              <w:jc w:val="center"/>
            </w:pPr>
            <w:r>
              <w:t>46,3</w:t>
            </w:r>
          </w:p>
        </w:tc>
      </w:tr>
      <w:tr w:rsidR="00A62AEB">
        <w:tc>
          <w:tcPr>
            <w:tcW w:w="571" w:type="dxa"/>
          </w:tcPr>
          <w:p w:rsidR="00A62AEB" w:rsidRDefault="00A62AEB">
            <w:pPr>
              <w:pStyle w:val="ConsPlusNormal"/>
              <w:jc w:val="center"/>
            </w:pPr>
            <w:r>
              <w:t>41.</w:t>
            </w:r>
          </w:p>
        </w:tc>
        <w:tc>
          <w:tcPr>
            <w:tcW w:w="2268" w:type="dxa"/>
          </w:tcPr>
          <w:p w:rsidR="00A62AEB" w:rsidRDefault="00A62AEB">
            <w:pPr>
              <w:pStyle w:val="ConsPlusNormal"/>
            </w:pPr>
            <w:r>
              <w:t>Чародинский</w:t>
            </w:r>
          </w:p>
        </w:tc>
        <w:tc>
          <w:tcPr>
            <w:tcW w:w="1304" w:type="dxa"/>
          </w:tcPr>
          <w:p w:rsidR="00A62AEB" w:rsidRDefault="00A62AEB">
            <w:pPr>
              <w:pStyle w:val="ConsPlusNormal"/>
              <w:jc w:val="center"/>
            </w:pPr>
            <w:r>
              <w:t>6,3</w:t>
            </w:r>
          </w:p>
        </w:tc>
        <w:tc>
          <w:tcPr>
            <w:tcW w:w="1247" w:type="dxa"/>
          </w:tcPr>
          <w:p w:rsidR="00A62AEB" w:rsidRDefault="00A62AEB">
            <w:pPr>
              <w:pStyle w:val="ConsPlusNormal"/>
              <w:jc w:val="center"/>
            </w:pPr>
            <w:r>
              <w:t>9,1</w:t>
            </w:r>
          </w:p>
        </w:tc>
        <w:tc>
          <w:tcPr>
            <w:tcW w:w="1304" w:type="dxa"/>
          </w:tcPr>
          <w:p w:rsidR="00A62AEB" w:rsidRDefault="00A62AEB">
            <w:pPr>
              <w:pStyle w:val="ConsPlusNormal"/>
              <w:jc w:val="center"/>
            </w:pPr>
            <w:r>
              <w:t>12,1</w:t>
            </w:r>
          </w:p>
        </w:tc>
        <w:tc>
          <w:tcPr>
            <w:tcW w:w="1304" w:type="dxa"/>
          </w:tcPr>
          <w:p w:rsidR="00A62AEB" w:rsidRDefault="00A62AEB">
            <w:pPr>
              <w:pStyle w:val="ConsPlusNormal"/>
              <w:jc w:val="center"/>
            </w:pPr>
            <w:r>
              <w:t>22,1</w:t>
            </w:r>
          </w:p>
        </w:tc>
        <w:tc>
          <w:tcPr>
            <w:tcW w:w="1304" w:type="dxa"/>
          </w:tcPr>
          <w:p w:rsidR="00A62AEB" w:rsidRDefault="00A62AEB">
            <w:pPr>
              <w:pStyle w:val="ConsPlusNormal"/>
              <w:jc w:val="center"/>
            </w:pPr>
            <w:r>
              <w:t>22,0</w:t>
            </w:r>
          </w:p>
        </w:tc>
        <w:tc>
          <w:tcPr>
            <w:tcW w:w="1304" w:type="dxa"/>
          </w:tcPr>
          <w:p w:rsidR="00A62AEB" w:rsidRDefault="00A62AEB">
            <w:pPr>
              <w:pStyle w:val="ConsPlusNormal"/>
              <w:jc w:val="center"/>
            </w:pPr>
            <w:r>
              <w:t>22,6</w:t>
            </w:r>
          </w:p>
        </w:tc>
        <w:tc>
          <w:tcPr>
            <w:tcW w:w="1304" w:type="dxa"/>
          </w:tcPr>
          <w:p w:rsidR="00A62AEB" w:rsidRDefault="00A62AEB">
            <w:pPr>
              <w:pStyle w:val="ConsPlusNormal"/>
              <w:jc w:val="center"/>
            </w:pPr>
            <w:r>
              <w:t>27,0</w:t>
            </w:r>
          </w:p>
        </w:tc>
      </w:tr>
      <w:tr w:rsidR="00A62AEB">
        <w:tc>
          <w:tcPr>
            <w:tcW w:w="571" w:type="dxa"/>
          </w:tcPr>
          <w:p w:rsidR="00A62AEB" w:rsidRDefault="00A62AEB">
            <w:pPr>
              <w:pStyle w:val="ConsPlusNormal"/>
              <w:jc w:val="center"/>
            </w:pPr>
            <w:r>
              <w:t>42.</w:t>
            </w:r>
          </w:p>
        </w:tc>
        <w:tc>
          <w:tcPr>
            <w:tcW w:w="2268" w:type="dxa"/>
          </w:tcPr>
          <w:p w:rsidR="00A62AEB" w:rsidRDefault="00A62AEB">
            <w:pPr>
              <w:pStyle w:val="ConsPlusNormal"/>
            </w:pPr>
            <w:r>
              <w:t>Докузпаринский</w:t>
            </w:r>
          </w:p>
        </w:tc>
        <w:tc>
          <w:tcPr>
            <w:tcW w:w="1304" w:type="dxa"/>
          </w:tcPr>
          <w:p w:rsidR="00A62AEB" w:rsidRDefault="00A62AEB">
            <w:pPr>
              <w:pStyle w:val="ConsPlusNormal"/>
              <w:jc w:val="center"/>
            </w:pPr>
            <w:r>
              <w:t>28,0</w:t>
            </w:r>
          </w:p>
        </w:tc>
        <w:tc>
          <w:tcPr>
            <w:tcW w:w="1247" w:type="dxa"/>
          </w:tcPr>
          <w:p w:rsidR="00A62AEB" w:rsidRDefault="00A62AEB">
            <w:pPr>
              <w:pStyle w:val="ConsPlusNormal"/>
              <w:jc w:val="center"/>
            </w:pPr>
            <w:r>
              <w:t>33,0</w:t>
            </w:r>
          </w:p>
        </w:tc>
        <w:tc>
          <w:tcPr>
            <w:tcW w:w="1304" w:type="dxa"/>
          </w:tcPr>
          <w:p w:rsidR="00A62AEB" w:rsidRDefault="00A62AEB">
            <w:pPr>
              <w:pStyle w:val="ConsPlusNormal"/>
              <w:jc w:val="center"/>
            </w:pPr>
            <w:r>
              <w:t>10,0</w:t>
            </w:r>
          </w:p>
        </w:tc>
        <w:tc>
          <w:tcPr>
            <w:tcW w:w="1304" w:type="dxa"/>
          </w:tcPr>
          <w:p w:rsidR="00A62AEB" w:rsidRDefault="00A62AEB">
            <w:pPr>
              <w:pStyle w:val="ConsPlusNormal"/>
              <w:jc w:val="center"/>
            </w:pPr>
            <w:r>
              <w:t>28,0</w:t>
            </w:r>
          </w:p>
        </w:tc>
        <w:tc>
          <w:tcPr>
            <w:tcW w:w="1304" w:type="dxa"/>
          </w:tcPr>
          <w:p w:rsidR="00A62AEB" w:rsidRDefault="00A62AEB">
            <w:pPr>
              <w:pStyle w:val="ConsPlusNormal"/>
              <w:jc w:val="center"/>
            </w:pPr>
            <w:r>
              <w:t>30,0</w:t>
            </w:r>
          </w:p>
        </w:tc>
        <w:tc>
          <w:tcPr>
            <w:tcW w:w="1304" w:type="dxa"/>
          </w:tcPr>
          <w:p w:rsidR="00A62AEB" w:rsidRDefault="00A62AEB">
            <w:pPr>
              <w:pStyle w:val="ConsPlusNormal"/>
              <w:jc w:val="center"/>
            </w:pPr>
            <w:r>
              <w:t>36,0</w:t>
            </w:r>
          </w:p>
        </w:tc>
        <w:tc>
          <w:tcPr>
            <w:tcW w:w="1304" w:type="dxa"/>
          </w:tcPr>
          <w:p w:rsidR="00A62AEB" w:rsidRDefault="00A62AEB">
            <w:pPr>
              <w:pStyle w:val="ConsPlusNormal"/>
              <w:jc w:val="center"/>
            </w:pPr>
            <w:r>
              <w:t>50,2</w:t>
            </w:r>
          </w:p>
        </w:tc>
      </w:tr>
      <w:tr w:rsidR="00A62AEB">
        <w:tc>
          <w:tcPr>
            <w:tcW w:w="571" w:type="dxa"/>
          </w:tcPr>
          <w:p w:rsidR="00A62AEB" w:rsidRDefault="00A62AEB">
            <w:pPr>
              <w:pStyle w:val="ConsPlusNormal"/>
            </w:pPr>
          </w:p>
        </w:tc>
        <w:tc>
          <w:tcPr>
            <w:tcW w:w="2268" w:type="dxa"/>
          </w:tcPr>
          <w:p w:rsidR="00A62AEB" w:rsidRDefault="00A62AEB">
            <w:pPr>
              <w:pStyle w:val="ConsPlusNormal"/>
            </w:pPr>
            <w:r>
              <w:t>Всего по Республике Дагестан</w:t>
            </w:r>
          </w:p>
        </w:tc>
        <w:tc>
          <w:tcPr>
            <w:tcW w:w="1304" w:type="dxa"/>
          </w:tcPr>
          <w:p w:rsidR="00A62AEB" w:rsidRDefault="00A62AEB">
            <w:pPr>
              <w:pStyle w:val="ConsPlusNormal"/>
              <w:jc w:val="center"/>
            </w:pPr>
            <w:r>
              <w:t>1017,0</w:t>
            </w:r>
          </w:p>
        </w:tc>
        <w:tc>
          <w:tcPr>
            <w:tcW w:w="1247" w:type="dxa"/>
          </w:tcPr>
          <w:p w:rsidR="00A62AEB" w:rsidRDefault="00A62AEB">
            <w:pPr>
              <w:pStyle w:val="ConsPlusNormal"/>
              <w:jc w:val="center"/>
            </w:pPr>
            <w:r>
              <w:t>850,0</w:t>
            </w:r>
          </w:p>
        </w:tc>
        <w:tc>
          <w:tcPr>
            <w:tcW w:w="1304" w:type="dxa"/>
          </w:tcPr>
          <w:p w:rsidR="00A62AEB" w:rsidRDefault="00A62AEB">
            <w:pPr>
              <w:pStyle w:val="ConsPlusNormal"/>
              <w:jc w:val="center"/>
            </w:pPr>
            <w:r>
              <w:t>1000,0</w:t>
            </w:r>
          </w:p>
        </w:tc>
        <w:tc>
          <w:tcPr>
            <w:tcW w:w="1304" w:type="dxa"/>
          </w:tcPr>
          <w:p w:rsidR="00A62AEB" w:rsidRDefault="00A62AEB">
            <w:pPr>
              <w:pStyle w:val="ConsPlusNormal"/>
              <w:jc w:val="center"/>
            </w:pPr>
            <w:r>
              <w:t>1150,0</w:t>
            </w:r>
          </w:p>
        </w:tc>
        <w:tc>
          <w:tcPr>
            <w:tcW w:w="1304" w:type="dxa"/>
          </w:tcPr>
          <w:p w:rsidR="00A62AEB" w:rsidRDefault="00A62AEB">
            <w:pPr>
              <w:pStyle w:val="ConsPlusNormal"/>
              <w:jc w:val="center"/>
            </w:pPr>
            <w:r>
              <w:t>1350,0</w:t>
            </w:r>
          </w:p>
        </w:tc>
        <w:tc>
          <w:tcPr>
            <w:tcW w:w="1304" w:type="dxa"/>
          </w:tcPr>
          <w:p w:rsidR="00A62AEB" w:rsidRDefault="00A62AEB">
            <w:pPr>
              <w:pStyle w:val="ConsPlusNormal"/>
              <w:jc w:val="center"/>
            </w:pPr>
            <w:r>
              <w:t>1500,0</w:t>
            </w:r>
          </w:p>
        </w:tc>
        <w:tc>
          <w:tcPr>
            <w:tcW w:w="1304" w:type="dxa"/>
          </w:tcPr>
          <w:p w:rsidR="00A62AEB" w:rsidRDefault="00A62AEB">
            <w:pPr>
              <w:pStyle w:val="ConsPlusNormal"/>
              <w:jc w:val="center"/>
            </w:pPr>
            <w:r>
              <w:t>1800,0</w:t>
            </w:r>
          </w:p>
        </w:tc>
      </w:tr>
      <w:tr w:rsidR="00A62AEB">
        <w:tc>
          <w:tcPr>
            <w:tcW w:w="11910" w:type="dxa"/>
            <w:gridSpan w:val="9"/>
          </w:tcPr>
          <w:p w:rsidR="00A62AEB" w:rsidRDefault="00A62AEB">
            <w:pPr>
              <w:pStyle w:val="ConsPlusNormal"/>
              <w:jc w:val="center"/>
              <w:outlineLvl w:val="2"/>
            </w:pPr>
            <w:r>
              <w:lastRenderedPageBreak/>
              <w:t>Поголовье крупного рогатого скота, гол.</w:t>
            </w:r>
          </w:p>
        </w:tc>
      </w:tr>
      <w:tr w:rsidR="00A62AEB">
        <w:tc>
          <w:tcPr>
            <w:tcW w:w="571" w:type="dxa"/>
          </w:tcPr>
          <w:p w:rsidR="00A62AEB" w:rsidRDefault="00A62AEB">
            <w:pPr>
              <w:pStyle w:val="ConsPlusNormal"/>
              <w:jc w:val="center"/>
            </w:pPr>
            <w:r>
              <w:t>1.</w:t>
            </w:r>
          </w:p>
        </w:tc>
        <w:tc>
          <w:tcPr>
            <w:tcW w:w="2268" w:type="dxa"/>
          </w:tcPr>
          <w:p w:rsidR="00A62AEB" w:rsidRDefault="00A62AEB">
            <w:pPr>
              <w:pStyle w:val="ConsPlusNormal"/>
            </w:pPr>
            <w:r>
              <w:t>Бабаюртовский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24645,0</w:t>
            </w:r>
          </w:p>
        </w:tc>
        <w:tc>
          <w:tcPr>
            <w:tcW w:w="1304" w:type="dxa"/>
          </w:tcPr>
          <w:p w:rsidR="00A62AEB" w:rsidRDefault="00A62AEB">
            <w:pPr>
              <w:pStyle w:val="ConsPlusNormal"/>
              <w:jc w:val="center"/>
            </w:pPr>
            <w:r>
              <w:t>25015,0</w:t>
            </w:r>
          </w:p>
        </w:tc>
        <w:tc>
          <w:tcPr>
            <w:tcW w:w="1304" w:type="dxa"/>
          </w:tcPr>
          <w:p w:rsidR="00A62AEB" w:rsidRDefault="00A62AEB">
            <w:pPr>
              <w:pStyle w:val="ConsPlusNormal"/>
              <w:jc w:val="center"/>
            </w:pPr>
            <w:r>
              <w:t>25390,0</w:t>
            </w:r>
          </w:p>
        </w:tc>
        <w:tc>
          <w:tcPr>
            <w:tcW w:w="1304" w:type="dxa"/>
          </w:tcPr>
          <w:p w:rsidR="00A62AEB" w:rsidRDefault="00A62AEB">
            <w:pPr>
              <w:pStyle w:val="ConsPlusNormal"/>
              <w:jc w:val="center"/>
            </w:pPr>
            <w:r>
              <w:t>25695,0</w:t>
            </w:r>
          </w:p>
        </w:tc>
        <w:tc>
          <w:tcPr>
            <w:tcW w:w="1304" w:type="dxa"/>
          </w:tcPr>
          <w:p w:rsidR="00A62AEB" w:rsidRDefault="00A62AEB">
            <w:pPr>
              <w:pStyle w:val="ConsPlusNormal"/>
              <w:jc w:val="center"/>
            </w:pPr>
            <w:r>
              <w:t>26003,0</w:t>
            </w:r>
          </w:p>
        </w:tc>
        <w:tc>
          <w:tcPr>
            <w:tcW w:w="1304" w:type="dxa"/>
          </w:tcPr>
          <w:p w:rsidR="00A62AEB" w:rsidRDefault="00A62AEB">
            <w:pPr>
              <w:pStyle w:val="ConsPlusNormal"/>
              <w:jc w:val="center"/>
            </w:pPr>
            <w:r>
              <w:t>26367,0</w:t>
            </w:r>
          </w:p>
        </w:tc>
      </w:tr>
      <w:tr w:rsidR="00A62AEB">
        <w:tc>
          <w:tcPr>
            <w:tcW w:w="571" w:type="dxa"/>
          </w:tcPr>
          <w:p w:rsidR="00A62AEB" w:rsidRDefault="00A62AEB">
            <w:pPr>
              <w:pStyle w:val="ConsPlusNormal"/>
              <w:jc w:val="center"/>
            </w:pPr>
            <w:r>
              <w:t>2.</w:t>
            </w:r>
          </w:p>
        </w:tc>
        <w:tc>
          <w:tcPr>
            <w:tcW w:w="2268" w:type="dxa"/>
          </w:tcPr>
          <w:p w:rsidR="00A62AEB" w:rsidRDefault="00A62AEB">
            <w:pPr>
              <w:pStyle w:val="ConsPlusNormal"/>
            </w:pPr>
            <w:r>
              <w:t>Кизлярский</w:t>
            </w:r>
          </w:p>
        </w:tc>
        <w:tc>
          <w:tcPr>
            <w:tcW w:w="1304" w:type="dxa"/>
          </w:tcPr>
          <w:p w:rsidR="00A62AEB" w:rsidRDefault="00A62AEB">
            <w:pPr>
              <w:pStyle w:val="ConsPlusNormal"/>
            </w:pPr>
          </w:p>
        </w:tc>
        <w:tc>
          <w:tcPr>
            <w:tcW w:w="1247" w:type="dxa"/>
          </w:tcPr>
          <w:p w:rsidR="00A62AEB" w:rsidRDefault="00A62AEB">
            <w:pPr>
              <w:pStyle w:val="ConsPlusNormal"/>
              <w:jc w:val="center"/>
            </w:pPr>
            <w:r>
              <w:t>56092,0</w:t>
            </w:r>
          </w:p>
        </w:tc>
        <w:tc>
          <w:tcPr>
            <w:tcW w:w="1304" w:type="dxa"/>
          </w:tcPr>
          <w:p w:rsidR="00A62AEB" w:rsidRDefault="00A62AEB">
            <w:pPr>
              <w:pStyle w:val="ConsPlusNormal"/>
              <w:jc w:val="center"/>
            </w:pPr>
            <w:r>
              <w:t>56933,0</w:t>
            </w:r>
          </w:p>
        </w:tc>
        <w:tc>
          <w:tcPr>
            <w:tcW w:w="1304" w:type="dxa"/>
          </w:tcPr>
          <w:p w:rsidR="00A62AEB" w:rsidRDefault="00A62AEB">
            <w:pPr>
              <w:pStyle w:val="ConsPlusNormal"/>
              <w:jc w:val="center"/>
            </w:pPr>
            <w:r>
              <w:t>57787,0</w:t>
            </w:r>
          </w:p>
        </w:tc>
        <w:tc>
          <w:tcPr>
            <w:tcW w:w="1304" w:type="dxa"/>
          </w:tcPr>
          <w:p w:rsidR="00A62AEB" w:rsidRDefault="00A62AEB">
            <w:pPr>
              <w:pStyle w:val="ConsPlusNormal"/>
              <w:jc w:val="center"/>
            </w:pPr>
            <w:r>
              <w:t>58481,0</w:t>
            </w:r>
          </w:p>
        </w:tc>
        <w:tc>
          <w:tcPr>
            <w:tcW w:w="1304" w:type="dxa"/>
          </w:tcPr>
          <w:p w:rsidR="00A62AEB" w:rsidRDefault="00A62AEB">
            <w:pPr>
              <w:pStyle w:val="ConsPlusNormal"/>
              <w:jc w:val="center"/>
            </w:pPr>
            <w:r>
              <w:t>59183,0</w:t>
            </w:r>
          </w:p>
        </w:tc>
        <w:tc>
          <w:tcPr>
            <w:tcW w:w="1304" w:type="dxa"/>
          </w:tcPr>
          <w:p w:rsidR="00A62AEB" w:rsidRDefault="00A62AEB">
            <w:pPr>
              <w:pStyle w:val="ConsPlusNormal"/>
              <w:jc w:val="center"/>
            </w:pPr>
            <w:r>
              <w:t>60011,0</w:t>
            </w:r>
          </w:p>
        </w:tc>
      </w:tr>
      <w:tr w:rsidR="00A62AEB">
        <w:tc>
          <w:tcPr>
            <w:tcW w:w="571" w:type="dxa"/>
          </w:tcPr>
          <w:p w:rsidR="00A62AEB" w:rsidRDefault="00A62AEB">
            <w:pPr>
              <w:pStyle w:val="ConsPlusNormal"/>
              <w:jc w:val="center"/>
            </w:pPr>
            <w:r>
              <w:t>3.</w:t>
            </w:r>
          </w:p>
        </w:tc>
        <w:tc>
          <w:tcPr>
            <w:tcW w:w="2268" w:type="dxa"/>
          </w:tcPr>
          <w:p w:rsidR="00A62AEB" w:rsidRDefault="00A62AEB">
            <w:pPr>
              <w:pStyle w:val="ConsPlusNormal"/>
            </w:pPr>
            <w:r>
              <w:t>Ногайский</w:t>
            </w:r>
          </w:p>
        </w:tc>
        <w:tc>
          <w:tcPr>
            <w:tcW w:w="1304" w:type="dxa"/>
          </w:tcPr>
          <w:p w:rsidR="00A62AEB" w:rsidRDefault="00A62AEB">
            <w:pPr>
              <w:pStyle w:val="ConsPlusNormal"/>
            </w:pPr>
          </w:p>
        </w:tc>
        <w:tc>
          <w:tcPr>
            <w:tcW w:w="1247" w:type="dxa"/>
          </w:tcPr>
          <w:p w:rsidR="00A62AEB" w:rsidRDefault="00A62AEB">
            <w:pPr>
              <w:pStyle w:val="ConsPlusNormal"/>
              <w:jc w:val="center"/>
            </w:pPr>
            <w:r>
              <w:t>28817,0</w:t>
            </w:r>
          </w:p>
        </w:tc>
        <w:tc>
          <w:tcPr>
            <w:tcW w:w="1304" w:type="dxa"/>
          </w:tcPr>
          <w:p w:rsidR="00A62AEB" w:rsidRDefault="00A62AEB">
            <w:pPr>
              <w:pStyle w:val="ConsPlusNormal"/>
              <w:jc w:val="center"/>
            </w:pPr>
            <w:r>
              <w:t>29249,0</w:t>
            </w:r>
          </w:p>
        </w:tc>
        <w:tc>
          <w:tcPr>
            <w:tcW w:w="1304" w:type="dxa"/>
          </w:tcPr>
          <w:p w:rsidR="00A62AEB" w:rsidRDefault="00A62AEB">
            <w:pPr>
              <w:pStyle w:val="ConsPlusNormal"/>
              <w:jc w:val="center"/>
            </w:pPr>
            <w:r>
              <w:t>29688,0</w:t>
            </w:r>
          </w:p>
        </w:tc>
        <w:tc>
          <w:tcPr>
            <w:tcW w:w="1304" w:type="dxa"/>
          </w:tcPr>
          <w:p w:rsidR="00A62AEB" w:rsidRDefault="00A62AEB">
            <w:pPr>
              <w:pStyle w:val="ConsPlusNormal"/>
              <w:jc w:val="center"/>
            </w:pPr>
            <w:r>
              <w:t>30044,0</w:t>
            </w:r>
          </w:p>
        </w:tc>
        <w:tc>
          <w:tcPr>
            <w:tcW w:w="1304" w:type="dxa"/>
          </w:tcPr>
          <w:p w:rsidR="00A62AEB" w:rsidRDefault="00A62AEB">
            <w:pPr>
              <w:pStyle w:val="ConsPlusNormal"/>
              <w:jc w:val="center"/>
            </w:pPr>
            <w:r>
              <w:t>30405,0</w:t>
            </w:r>
          </w:p>
        </w:tc>
        <w:tc>
          <w:tcPr>
            <w:tcW w:w="1304" w:type="dxa"/>
          </w:tcPr>
          <w:p w:rsidR="00A62AEB" w:rsidRDefault="00A62AEB">
            <w:pPr>
              <w:pStyle w:val="ConsPlusNormal"/>
              <w:jc w:val="center"/>
            </w:pPr>
            <w:r>
              <w:t>30830,0</w:t>
            </w:r>
          </w:p>
        </w:tc>
      </w:tr>
      <w:tr w:rsidR="00A62AEB">
        <w:tc>
          <w:tcPr>
            <w:tcW w:w="571" w:type="dxa"/>
          </w:tcPr>
          <w:p w:rsidR="00A62AEB" w:rsidRDefault="00A62AEB">
            <w:pPr>
              <w:pStyle w:val="ConsPlusNormal"/>
              <w:jc w:val="center"/>
            </w:pPr>
            <w:r>
              <w:t>4.</w:t>
            </w:r>
          </w:p>
        </w:tc>
        <w:tc>
          <w:tcPr>
            <w:tcW w:w="2268" w:type="dxa"/>
          </w:tcPr>
          <w:p w:rsidR="00A62AEB" w:rsidRDefault="00A62AEB">
            <w:pPr>
              <w:pStyle w:val="ConsPlusNormal"/>
            </w:pPr>
            <w:r>
              <w:t>Тарумовский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40774,0</w:t>
            </w:r>
          </w:p>
        </w:tc>
        <w:tc>
          <w:tcPr>
            <w:tcW w:w="1304" w:type="dxa"/>
          </w:tcPr>
          <w:p w:rsidR="00A62AEB" w:rsidRDefault="00A62AEB">
            <w:pPr>
              <w:pStyle w:val="ConsPlusNormal"/>
              <w:jc w:val="center"/>
            </w:pPr>
            <w:r>
              <w:t>41386,0</w:t>
            </w:r>
          </w:p>
        </w:tc>
        <w:tc>
          <w:tcPr>
            <w:tcW w:w="1304" w:type="dxa"/>
          </w:tcPr>
          <w:p w:rsidR="00A62AEB" w:rsidRDefault="00A62AEB">
            <w:pPr>
              <w:pStyle w:val="ConsPlusNormal"/>
              <w:jc w:val="center"/>
            </w:pPr>
            <w:r>
              <w:t>42006,0</w:t>
            </w:r>
          </w:p>
        </w:tc>
        <w:tc>
          <w:tcPr>
            <w:tcW w:w="1304" w:type="dxa"/>
          </w:tcPr>
          <w:p w:rsidR="00A62AEB" w:rsidRDefault="00A62AEB">
            <w:pPr>
              <w:pStyle w:val="ConsPlusNormal"/>
              <w:jc w:val="center"/>
            </w:pPr>
            <w:r>
              <w:t>42510,0</w:t>
            </w:r>
          </w:p>
        </w:tc>
        <w:tc>
          <w:tcPr>
            <w:tcW w:w="1304" w:type="dxa"/>
          </w:tcPr>
          <w:p w:rsidR="00A62AEB" w:rsidRDefault="00A62AEB">
            <w:pPr>
              <w:pStyle w:val="ConsPlusNormal"/>
              <w:jc w:val="center"/>
            </w:pPr>
            <w:r>
              <w:t>43021,0</w:t>
            </w:r>
          </w:p>
        </w:tc>
        <w:tc>
          <w:tcPr>
            <w:tcW w:w="1304" w:type="dxa"/>
          </w:tcPr>
          <w:p w:rsidR="00A62AEB" w:rsidRDefault="00A62AEB">
            <w:pPr>
              <w:pStyle w:val="ConsPlusNormal"/>
              <w:jc w:val="center"/>
            </w:pPr>
            <w:r>
              <w:t>43623,0</w:t>
            </w:r>
          </w:p>
        </w:tc>
      </w:tr>
      <w:tr w:rsidR="00A62AEB">
        <w:tc>
          <w:tcPr>
            <w:tcW w:w="571" w:type="dxa"/>
          </w:tcPr>
          <w:p w:rsidR="00A62AEB" w:rsidRDefault="00A62AEB">
            <w:pPr>
              <w:pStyle w:val="ConsPlusNormal"/>
              <w:jc w:val="center"/>
            </w:pPr>
            <w:r>
              <w:t>5.</w:t>
            </w:r>
          </w:p>
        </w:tc>
        <w:tc>
          <w:tcPr>
            <w:tcW w:w="2268" w:type="dxa"/>
          </w:tcPr>
          <w:p w:rsidR="00A62AEB" w:rsidRDefault="00A62AEB">
            <w:pPr>
              <w:pStyle w:val="ConsPlusNormal"/>
            </w:pPr>
            <w:r>
              <w:t>Хасавюртовский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57266,0</w:t>
            </w:r>
          </w:p>
        </w:tc>
        <w:tc>
          <w:tcPr>
            <w:tcW w:w="1304" w:type="dxa"/>
          </w:tcPr>
          <w:p w:rsidR="00A62AEB" w:rsidRDefault="00A62AEB">
            <w:pPr>
              <w:pStyle w:val="ConsPlusNormal"/>
              <w:jc w:val="center"/>
            </w:pPr>
            <w:r>
              <w:t>58125,0</w:t>
            </w:r>
          </w:p>
        </w:tc>
        <w:tc>
          <w:tcPr>
            <w:tcW w:w="1304" w:type="dxa"/>
          </w:tcPr>
          <w:p w:rsidR="00A62AEB" w:rsidRDefault="00A62AEB">
            <w:pPr>
              <w:pStyle w:val="ConsPlusNormal"/>
              <w:jc w:val="center"/>
            </w:pPr>
            <w:r>
              <w:t>58997,0</w:t>
            </w:r>
          </w:p>
        </w:tc>
        <w:tc>
          <w:tcPr>
            <w:tcW w:w="1304" w:type="dxa"/>
          </w:tcPr>
          <w:p w:rsidR="00A62AEB" w:rsidRDefault="00A62AEB">
            <w:pPr>
              <w:pStyle w:val="ConsPlusNormal"/>
              <w:jc w:val="center"/>
            </w:pPr>
            <w:r>
              <w:t>59705,0</w:t>
            </w:r>
          </w:p>
        </w:tc>
        <w:tc>
          <w:tcPr>
            <w:tcW w:w="1304" w:type="dxa"/>
          </w:tcPr>
          <w:p w:rsidR="00A62AEB" w:rsidRDefault="00A62AEB">
            <w:pPr>
              <w:pStyle w:val="ConsPlusNormal"/>
              <w:jc w:val="center"/>
            </w:pPr>
            <w:r>
              <w:t>60421,0</w:t>
            </w:r>
          </w:p>
        </w:tc>
        <w:tc>
          <w:tcPr>
            <w:tcW w:w="1304" w:type="dxa"/>
          </w:tcPr>
          <w:p w:rsidR="00A62AEB" w:rsidRDefault="00A62AEB">
            <w:pPr>
              <w:pStyle w:val="ConsPlusNormal"/>
              <w:jc w:val="center"/>
            </w:pPr>
            <w:r>
              <w:t>61267,0</w:t>
            </w:r>
          </w:p>
        </w:tc>
      </w:tr>
      <w:tr w:rsidR="00A62AEB">
        <w:tc>
          <w:tcPr>
            <w:tcW w:w="571" w:type="dxa"/>
          </w:tcPr>
          <w:p w:rsidR="00A62AEB" w:rsidRDefault="00A62AEB">
            <w:pPr>
              <w:pStyle w:val="ConsPlusNormal"/>
              <w:jc w:val="center"/>
            </w:pPr>
            <w:r>
              <w:t>6.</w:t>
            </w:r>
          </w:p>
        </w:tc>
        <w:tc>
          <w:tcPr>
            <w:tcW w:w="2268" w:type="dxa"/>
          </w:tcPr>
          <w:p w:rsidR="00A62AEB" w:rsidRDefault="00A62AEB">
            <w:pPr>
              <w:pStyle w:val="ConsPlusNormal"/>
            </w:pPr>
            <w:r>
              <w:t>Кизилюртовский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19503,0</w:t>
            </w:r>
          </w:p>
        </w:tc>
        <w:tc>
          <w:tcPr>
            <w:tcW w:w="1304" w:type="dxa"/>
          </w:tcPr>
          <w:p w:rsidR="00A62AEB" w:rsidRDefault="00A62AEB">
            <w:pPr>
              <w:pStyle w:val="ConsPlusNormal"/>
              <w:jc w:val="center"/>
            </w:pPr>
            <w:r>
              <w:t>19796,0</w:t>
            </w:r>
          </w:p>
        </w:tc>
        <w:tc>
          <w:tcPr>
            <w:tcW w:w="1304" w:type="dxa"/>
          </w:tcPr>
          <w:p w:rsidR="00A62AEB" w:rsidRDefault="00A62AEB">
            <w:pPr>
              <w:pStyle w:val="ConsPlusNormal"/>
              <w:jc w:val="center"/>
            </w:pPr>
            <w:r>
              <w:t>20092,0</w:t>
            </w:r>
          </w:p>
        </w:tc>
        <w:tc>
          <w:tcPr>
            <w:tcW w:w="1304" w:type="dxa"/>
          </w:tcPr>
          <w:p w:rsidR="00A62AEB" w:rsidRDefault="00A62AEB">
            <w:pPr>
              <w:pStyle w:val="ConsPlusNormal"/>
              <w:jc w:val="center"/>
            </w:pPr>
            <w:r>
              <w:t>20334,0</w:t>
            </w:r>
          </w:p>
        </w:tc>
        <w:tc>
          <w:tcPr>
            <w:tcW w:w="1304" w:type="dxa"/>
          </w:tcPr>
          <w:p w:rsidR="00A62AEB" w:rsidRDefault="00A62AEB">
            <w:pPr>
              <w:pStyle w:val="ConsPlusNormal"/>
              <w:jc w:val="center"/>
            </w:pPr>
            <w:r>
              <w:t>20578,0</w:t>
            </w:r>
          </w:p>
        </w:tc>
        <w:tc>
          <w:tcPr>
            <w:tcW w:w="1304" w:type="dxa"/>
          </w:tcPr>
          <w:p w:rsidR="00A62AEB" w:rsidRDefault="00A62AEB">
            <w:pPr>
              <w:pStyle w:val="ConsPlusNormal"/>
              <w:jc w:val="center"/>
            </w:pPr>
            <w:r>
              <w:t>20866,0</w:t>
            </w:r>
          </w:p>
        </w:tc>
      </w:tr>
      <w:tr w:rsidR="00A62AEB">
        <w:tc>
          <w:tcPr>
            <w:tcW w:w="571" w:type="dxa"/>
          </w:tcPr>
          <w:p w:rsidR="00A62AEB" w:rsidRDefault="00A62AEB">
            <w:pPr>
              <w:pStyle w:val="ConsPlusNormal"/>
              <w:jc w:val="center"/>
            </w:pPr>
            <w:r>
              <w:t>7.</w:t>
            </w:r>
          </w:p>
        </w:tc>
        <w:tc>
          <w:tcPr>
            <w:tcW w:w="2268" w:type="dxa"/>
          </w:tcPr>
          <w:p w:rsidR="00A62AEB" w:rsidRDefault="00A62AEB">
            <w:pPr>
              <w:pStyle w:val="ConsPlusNormal"/>
            </w:pPr>
            <w:r>
              <w:t>Дербентский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12669,0</w:t>
            </w:r>
          </w:p>
        </w:tc>
        <w:tc>
          <w:tcPr>
            <w:tcW w:w="1304" w:type="dxa"/>
          </w:tcPr>
          <w:p w:rsidR="00A62AEB" w:rsidRDefault="00A62AEB">
            <w:pPr>
              <w:pStyle w:val="ConsPlusNormal"/>
              <w:jc w:val="center"/>
            </w:pPr>
            <w:r>
              <w:t>12859,0</w:t>
            </w:r>
          </w:p>
        </w:tc>
        <w:tc>
          <w:tcPr>
            <w:tcW w:w="1304" w:type="dxa"/>
          </w:tcPr>
          <w:p w:rsidR="00A62AEB" w:rsidRDefault="00A62AEB">
            <w:pPr>
              <w:pStyle w:val="ConsPlusNormal"/>
              <w:jc w:val="center"/>
            </w:pPr>
            <w:r>
              <w:t>13052,0</w:t>
            </w:r>
          </w:p>
        </w:tc>
        <w:tc>
          <w:tcPr>
            <w:tcW w:w="1304" w:type="dxa"/>
          </w:tcPr>
          <w:p w:rsidR="00A62AEB" w:rsidRDefault="00A62AEB">
            <w:pPr>
              <w:pStyle w:val="ConsPlusNormal"/>
              <w:jc w:val="center"/>
            </w:pPr>
            <w:r>
              <w:t>13209,0</w:t>
            </w:r>
          </w:p>
        </w:tc>
        <w:tc>
          <w:tcPr>
            <w:tcW w:w="1304" w:type="dxa"/>
          </w:tcPr>
          <w:p w:rsidR="00A62AEB" w:rsidRDefault="00A62AEB">
            <w:pPr>
              <w:pStyle w:val="ConsPlusNormal"/>
              <w:jc w:val="center"/>
            </w:pPr>
            <w:r>
              <w:t>13367,0</w:t>
            </w:r>
          </w:p>
        </w:tc>
        <w:tc>
          <w:tcPr>
            <w:tcW w:w="1304" w:type="dxa"/>
          </w:tcPr>
          <w:p w:rsidR="00A62AEB" w:rsidRDefault="00A62AEB">
            <w:pPr>
              <w:pStyle w:val="ConsPlusNormal"/>
              <w:jc w:val="center"/>
            </w:pPr>
            <w:r>
              <w:t>13554,0</w:t>
            </w:r>
          </w:p>
        </w:tc>
      </w:tr>
      <w:tr w:rsidR="00A62AEB">
        <w:tc>
          <w:tcPr>
            <w:tcW w:w="571" w:type="dxa"/>
          </w:tcPr>
          <w:p w:rsidR="00A62AEB" w:rsidRDefault="00A62AEB">
            <w:pPr>
              <w:pStyle w:val="ConsPlusNormal"/>
              <w:jc w:val="center"/>
            </w:pPr>
            <w:r>
              <w:t>8.</w:t>
            </w:r>
          </w:p>
        </w:tc>
        <w:tc>
          <w:tcPr>
            <w:tcW w:w="2268" w:type="dxa"/>
          </w:tcPr>
          <w:p w:rsidR="00A62AEB" w:rsidRDefault="00A62AEB">
            <w:pPr>
              <w:pStyle w:val="ConsPlusNormal"/>
            </w:pPr>
            <w:r>
              <w:t>Каякентский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8846,0</w:t>
            </w:r>
          </w:p>
        </w:tc>
        <w:tc>
          <w:tcPr>
            <w:tcW w:w="1304" w:type="dxa"/>
          </w:tcPr>
          <w:p w:rsidR="00A62AEB" w:rsidRDefault="00A62AEB">
            <w:pPr>
              <w:pStyle w:val="ConsPlusNormal"/>
              <w:jc w:val="center"/>
            </w:pPr>
            <w:r>
              <w:t>8979,0</w:t>
            </w:r>
          </w:p>
        </w:tc>
        <w:tc>
          <w:tcPr>
            <w:tcW w:w="1304" w:type="dxa"/>
          </w:tcPr>
          <w:p w:rsidR="00A62AEB" w:rsidRDefault="00A62AEB">
            <w:pPr>
              <w:pStyle w:val="ConsPlusNormal"/>
              <w:jc w:val="center"/>
            </w:pPr>
            <w:r>
              <w:t>9113,0</w:t>
            </w:r>
          </w:p>
        </w:tc>
        <w:tc>
          <w:tcPr>
            <w:tcW w:w="1304" w:type="dxa"/>
          </w:tcPr>
          <w:p w:rsidR="00A62AEB" w:rsidRDefault="00A62AEB">
            <w:pPr>
              <w:pStyle w:val="ConsPlusNormal"/>
              <w:jc w:val="center"/>
            </w:pPr>
            <w:r>
              <w:t>9223,0</w:t>
            </w:r>
          </w:p>
        </w:tc>
        <w:tc>
          <w:tcPr>
            <w:tcW w:w="1304" w:type="dxa"/>
          </w:tcPr>
          <w:p w:rsidR="00A62AEB" w:rsidRDefault="00A62AEB">
            <w:pPr>
              <w:pStyle w:val="ConsPlusNormal"/>
              <w:jc w:val="center"/>
            </w:pPr>
            <w:r>
              <w:t>9333,0</w:t>
            </w:r>
          </w:p>
        </w:tc>
        <w:tc>
          <w:tcPr>
            <w:tcW w:w="1304" w:type="dxa"/>
          </w:tcPr>
          <w:p w:rsidR="00A62AEB" w:rsidRDefault="00A62AEB">
            <w:pPr>
              <w:pStyle w:val="ConsPlusNormal"/>
              <w:jc w:val="center"/>
            </w:pPr>
            <w:r>
              <w:t>9464,0</w:t>
            </w:r>
          </w:p>
        </w:tc>
      </w:tr>
      <w:tr w:rsidR="00A62AEB">
        <w:tc>
          <w:tcPr>
            <w:tcW w:w="571" w:type="dxa"/>
          </w:tcPr>
          <w:p w:rsidR="00A62AEB" w:rsidRDefault="00A62AEB">
            <w:pPr>
              <w:pStyle w:val="ConsPlusNormal"/>
              <w:jc w:val="center"/>
            </w:pPr>
            <w:r>
              <w:t>9.</w:t>
            </w:r>
          </w:p>
        </w:tc>
        <w:tc>
          <w:tcPr>
            <w:tcW w:w="2268" w:type="dxa"/>
          </w:tcPr>
          <w:p w:rsidR="00A62AEB" w:rsidRDefault="00A62AEB">
            <w:pPr>
              <w:pStyle w:val="ConsPlusNormal"/>
            </w:pPr>
            <w:r>
              <w:t>Карабудахкентский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23929,0</w:t>
            </w:r>
          </w:p>
        </w:tc>
        <w:tc>
          <w:tcPr>
            <w:tcW w:w="1304" w:type="dxa"/>
          </w:tcPr>
          <w:p w:rsidR="00A62AEB" w:rsidRDefault="00A62AEB">
            <w:pPr>
              <w:pStyle w:val="ConsPlusNormal"/>
              <w:jc w:val="center"/>
            </w:pPr>
            <w:r>
              <w:t>24288,0</w:t>
            </w:r>
          </w:p>
        </w:tc>
        <w:tc>
          <w:tcPr>
            <w:tcW w:w="1304" w:type="dxa"/>
          </w:tcPr>
          <w:p w:rsidR="00A62AEB" w:rsidRDefault="00A62AEB">
            <w:pPr>
              <w:pStyle w:val="ConsPlusNormal"/>
              <w:jc w:val="center"/>
            </w:pPr>
            <w:r>
              <w:t>24652,0</w:t>
            </w:r>
          </w:p>
        </w:tc>
        <w:tc>
          <w:tcPr>
            <w:tcW w:w="1304" w:type="dxa"/>
          </w:tcPr>
          <w:p w:rsidR="00A62AEB" w:rsidRDefault="00A62AEB">
            <w:pPr>
              <w:pStyle w:val="ConsPlusNormal"/>
              <w:jc w:val="center"/>
            </w:pPr>
            <w:r>
              <w:t>24948,0</w:t>
            </w:r>
          </w:p>
        </w:tc>
        <w:tc>
          <w:tcPr>
            <w:tcW w:w="1304" w:type="dxa"/>
          </w:tcPr>
          <w:p w:rsidR="00A62AEB" w:rsidRDefault="00A62AEB">
            <w:pPr>
              <w:pStyle w:val="ConsPlusNormal"/>
              <w:jc w:val="center"/>
            </w:pPr>
            <w:r>
              <w:t>25247,0</w:t>
            </w:r>
          </w:p>
        </w:tc>
        <w:tc>
          <w:tcPr>
            <w:tcW w:w="1304" w:type="dxa"/>
          </w:tcPr>
          <w:p w:rsidR="00A62AEB" w:rsidRDefault="00A62AEB">
            <w:pPr>
              <w:pStyle w:val="ConsPlusNormal"/>
              <w:jc w:val="center"/>
            </w:pPr>
            <w:r>
              <w:t>25601,0</w:t>
            </w:r>
          </w:p>
        </w:tc>
      </w:tr>
      <w:tr w:rsidR="00A62AEB">
        <w:tc>
          <w:tcPr>
            <w:tcW w:w="571" w:type="dxa"/>
          </w:tcPr>
          <w:p w:rsidR="00A62AEB" w:rsidRDefault="00A62AEB">
            <w:pPr>
              <w:pStyle w:val="ConsPlusNormal"/>
              <w:jc w:val="center"/>
            </w:pPr>
            <w:r>
              <w:t>10.</w:t>
            </w:r>
          </w:p>
        </w:tc>
        <w:tc>
          <w:tcPr>
            <w:tcW w:w="2268" w:type="dxa"/>
          </w:tcPr>
          <w:p w:rsidR="00A62AEB" w:rsidRDefault="00A62AEB">
            <w:pPr>
              <w:pStyle w:val="ConsPlusNormal"/>
            </w:pPr>
            <w:r>
              <w:t>Магарамкентский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22122,0</w:t>
            </w:r>
          </w:p>
        </w:tc>
        <w:tc>
          <w:tcPr>
            <w:tcW w:w="1304" w:type="dxa"/>
          </w:tcPr>
          <w:p w:rsidR="00A62AEB" w:rsidRDefault="00A62AEB">
            <w:pPr>
              <w:pStyle w:val="ConsPlusNormal"/>
              <w:jc w:val="center"/>
            </w:pPr>
            <w:r>
              <w:t>22454,0</w:t>
            </w:r>
          </w:p>
        </w:tc>
        <w:tc>
          <w:tcPr>
            <w:tcW w:w="1304" w:type="dxa"/>
          </w:tcPr>
          <w:p w:rsidR="00A62AEB" w:rsidRDefault="00A62AEB">
            <w:pPr>
              <w:pStyle w:val="ConsPlusNormal"/>
              <w:jc w:val="center"/>
            </w:pPr>
            <w:r>
              <w:t>22791,0</w:t>
            </w:r>
          </w:p>
        </w:tc>
        <w:tc>
          <w:tcPr>
            <w:tcW w:w="1304" w:type="dxa"/>
          </w:tcPr>
          <w:p w:rsidR="00A62AEB" w:rsidRDefault="00A62AEB">
            <w:pPr>
              <w:pStyle w:val="ConsPlusNormal"/>
              <w:jc w:val="center"/>
            </w:pPr>
            <w:r>
              <w:t>23064,0</w:t>
            </w:r>
          </w:p>
        </w:tc>
        <w:tc>
          <w:tcPr>
            <w:tcW w:w="1304" w:type="dxa"/>
          </w:tcPr>
          <w:p w:rsidR="00A62AEB" w:rsidRDefault="00A62AEB">
            <w:pPr>
              <w:pStyle w:val="ConsPlusNormal"/>
              <w:jc w:val="center"/>
            </w:pPr>
            <w:r>
              <w:t>23341,0</w:t>
            </w:r>
          </w:p>
        </w:tc>
        <w:tc>
          <w:tcPr>
            <w:tcW w:w="1304" w:type="dxa"/>
          </w:tcPr>
          <w:p w:rsidR="00A62AEB" w:rsidRDefault="00A62AEB">
            <w:pPr>
              <w:pStyle w:val="ConsPlusNormal"/>
              <w:jc w:val="center"/>
            </w:pPr>
            <w:r>
              <w:t>23668,0</w:t>
            </w:r>
          </w:p>
        </w:tc>
      </w:tr>
      <w:tr w:rsidR="00A62AEB">
        <w:tc>
          <w:tcPr>
            <w:tcW w:w="571" w:type="dxa"/>
          </w:tcPr>
          <w:p w:rsidR="00A62AEB" w:rsidRDefault="00A62AEB">
            <w:pPr>
              <w:pStyle w:val="ConsPlusNormal"/>
              <w:jc w:val="center"/>
            </w:pPr>
            <w:r>
              <w:t>11.</w:t>
            </w:r>
          </w:p>
        </w:tc>
        <w:tc>
          <w:tcPr>
            <w:tcW w:w="2268" w:type="dxa"/>
          </w:tcPr>
          <w:p w:rsidR="00A62AEB" w:rsidRDefault="00A62AEB">
            <w:pPr>
              <w:pStyle w:val="ConsPlusNormal"/>
            </w:pPr>
            <w:r>
              <w:t>г. Махачкала</w:t>
            </w:r>
          </w:p>
        </w:tc>
        <w:tc>
          <w:tcPr>
            <w:tcW w:w="1304" w:type="dxa"/>
          </w:tcPr>
          <w:p w:rsidR="00A62AEB" w:rsidRDefault="00A62AEB">
            <w:pPr>
              <w:pStyle w:val="ConsPlusNormal"/>
            </w:pPr>
          </w:p>
        </w:tc>
        <w:tc>
          <w:tcPr>
            <w:tcW w:w="1247" w:type="dxa"/>
          </w:tcPr>
          <w:p w:rsidR="00A62AEB" w:rsidRDefault="00A62AEB">
            <w:pPr>
              <w:pStyle w:val="ConsPlusNormal"/>
              <w:jc w:val="center"/>
            </w:pPr>
            <w:r>
              <w:t>17679,0</w:t>
            </w:r>
          </w:p>
        </w:tc>
        <w:tc>
          <w:tcPr>
            <w:tcW w:w="1304" w:type="dxa"/>
          </w:tcPr>
          <w:p w:rsidR="00A62AEB" w:rsidRDefault="00A62AEB">
            <w:pPr>
              <w:pStyle w:val="ConsPlusNormal"/>
              <w:jc w:val="center"/>
            </w:pPr>
            <w:r>
              <w:t>17944,0</w:t>
            </w:r>
          </w:p>
        </w:tc>
        <w:tc>
          <w:tcPr>
            <w:tcW w:w="1304" w:type="dxa"/>
          </w:tcPr>
          <w:p w:rsidR="00A62AEB" w:rsidRDefault="00A62AEB">
            <w:pPr>
              <w:pStyle w:val="ConsPlusNormal"/>
              <w:jc w:val="center"/>
            </w:pPr>
            <w:r>
              <w:t>18213,0</w:t>
            </w:r>
          </w:p>
        </w:tc>
        <w:tc>
          <w:tcPr>
            <w:tcW w:w="1304" w:type="dxa"/>
          </w:tcPr>
          <w:p w:rsidR="00A62AEB" w:rsidRDefault="00A62AEB">
            <w:pPr>
              <w:pStyle w:val="ConsPlusNormal"/>
              <w:jc w:val="center"/>
            </w:pPr>
            <w:r>
              <w:t>18432,0</w:t>
            </w:r>
          </w:p>
        </w:tc>
        <w:tc>
          <w:tcPr>
            <w:tcW w:w="1304" w:type="dxa"/>
          </w:tcPr>
          <w:p w:rsidR="00A62AEB" w:rsidRDefault="00A62AEB">
            <w:pPr>
              <w:pStyle w:val="ConsPlusNormal"/>
              <w:jc w:val="center"/>
            </w:pPr>
            <w:r>
              <w:t>18653,0</w:t>
            </w:r>
          </w:p>
        </w:tc>
        <w:tc>
          <w:tcPr>
            <w:tcW w:w="1304" w:type="dxa"/>
          </w:tcPr>
          <w:p w:rsidR="00A62AEB" w:rsidRDefault="00A62AEB">
            <w:pPr>
              <w:pStyle w:val="ConsPlusNormal"/>
              <w:jc w:val="center"/>
            </w:pPr>
            <w:r>
              <w:t>18914,0</w:t>
            </w:r>
          </w:p>
        </w:tc>
      </w:tr>
      <w:tr w:rsidR="00A62AEB">
        <w:tc>
          <w:tcPr>
            <w:tcW w:w="571" w:type="dxa"/>
          </w:tcPr>
          <w:p w:rsidR="00A62AEB" w:rsidRDefault="00A62AEB">
            <w:pPr>
              <w:pStyle w:val="ConsPlusNormal"/>
              <w:jc w:val="center"/>
            </w:pPr>
            <w:r>
              <w:t>12.</w:t>
            </w:r>
          </w:p>
        </w:tc>
        <w:tc>
          <w:tcPr>
            <w:tcW w:w="2268" w:type="dxa"/>
          </w:tcPr>
          <w:p w:rsidR="00A62AEB" w:rsidRDefault="00A62AEB">
            <w:pPr>
              <w:pStyle w:val="ConsPlusNormal"/>
            </w:pPr>
            <w:r>
              <w:t>Кумторкалинский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10101,0</w:t>
            </w:r>
          </w:p>
        </w:tc>
        <w:tc>
          <w:tcPr>
            <w:tcW w:w="1304" w:type="dxa"/>
          </w:tcPr>
          <w:p w:rsidR="00A62AEB" w:rsidRDefault="00A62AEB">
            <w:pPr>
              <w:pStyle w:val="ConsPlusNormal"/>
              <w:jc w:val="center"/>
            </w:pPr>
            <w:r>
              <w:t>10253,0</w:t>
            </w:r>
          </w:p>
        </w:tc>
        <w:tc>
          <w:tcPr>
            <w:tcW w:w="1304" w:type="dxa"/>
          </w:tcPr>
          <w:p w:rsidR="00A62AEB" w:rsidRDefault="00A62AEB">
            <w:pPr>
              <w:pStyle w:val="ConsPlusNormal"/>
              <w:jc w:val="center"/>
            </w:pPr>
            <w:r>
              <w:t>10406,0</w:t>
            </w:r>
          </w:p>
        </w:tc>
        <w:tc>
          <w:tcPr>
            <w:tcW w:w="1304" w:type="dxa"/>
          </w:tcPr>
          <w:p w:rsidR="00A62AEB" w:rsidRDefault="00A62AEB">
            <w:pPr>
              <w:pStyle w:val="ConsPlusNormal"/>
              <w:jc w:val="center"/>
            </w:pPr>
            <w:r>
              <w:t>10531,0</w:t>
            </w:r>
          </w:p>
        </w:tc>
        <w:tc>
          <w:tcPr>
            <w:tcW w:w="1304" w:type="dxa"/>
          </w:tcPr>
          <w:p w:rsidR="00A62AEB" w:rsidRDefault="00A62AEB">
            <w:pPr>
              <w:pStyle w:val="ConsPlusNormal"/>
              <w:jc w:val="center"/>
            </w:pPr>
            <w:r>
              <w:t>10658,0</w:t>
            </w:r>
          </w:p>
        </w:tc>
        <w:tc>
          <w:tcPr>
            <w:tcW w:w="1304" w:type="dxa"/>
          </w:tcPr>
          <w:p w:rsidR="00A62AEB" w:rsidRDefault="00A62AEB">
            <w:pPr>
              <w:pStyle w:val="ConsPlusNormal"/>
              <w:jc w:val="center"/>
            </w:pPr>
            <w:r>
              <w:t>10807,0</w:t>
            </w:r>
          </w:p>
        </w:tc>
      </w:tr>
      <w:tr w:rsidR="00A62AEB">
        <w:tc>
          <w:tcPr>
            <w:tcW w:w="571" w:type="dxa"/>
          </w:tcPr>
          <w:p w:rsidR="00A62AEB" w:rsidRDefault="00A62AEB">
            <w:pPr>
              <w:pStyle w:val="ConsPlusNormal"/>
              <w:jc w:val="center"/>
            </w:pPr>
            <w:r>
              <w:t>13.</w:t>
            </w:r>
          </w:p>
        </w:tc>
        <w:tc>
          <w:tcPr>
            <w:tcW w:w="2268" w:type="dxa"/>
          </w:tcPr>
          <w:p w:rsidR="00A62AEB" w:rsidRDefault="00A62AEB">
            <w:pPr>
              <w:pStyle w:val="ConsPlusNormal"/>
            </w:pPr>
            <w:r>
              <w:t>Буйнакский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51072,0</w:t>
            </w:r>
          </w:p>
        </w:tc>
        <w:tc>
          <w:tcPr>
            <w:tcW w:w="1304" w:type="dxa"/>
          </w:tcPr>
          <w:p w:rsidR="00A62AEB" w:rsidRDefault="00A62AEB">
            <w:pPr>
              <w:pStyle w:val="ConsPlusNormal"/>
              <w:jc w:val="center"/>
            </w:pPr>
            <w:r>
              <w:t>51838,0</w:t>
            </w:r>
          </w:p>
        </w:tc>
        <w:tc>
          <w:tcPr>
            <w:tcW w:w="1304" w:type="dxa"/>
          </w:tcPr>
          <w:p w:rsidR="00A62AEB" w:rsidRDefault="00A62AEB">
            <w:pPr>
              <w:pStyle w:val="ConsPlusNormal"/>
              <w:jc w:val="center"/>
            </w:pPr>
            <w:r>
              <w:t>52616,0</w:t>
            </w:r>
          </w:p>
        </w:tc>
        <w:tc>
          <w:tcPr>
            <w:tcW w:w="1304" w:type="dxa"/>
          </w:tcPr>
          <w:p w:rsidR="00A62AEB" w:rsidRDefault="00A62AEB">
            <w:pPr>
              <w:pStyle w:val="ConsPlusNormal"/>
              <w:jc w:val="center"/>
            </w:pPr>
            <w:r>
              <w:t>53247,0</w:t>
            </w:r>
          </w:p>
        </w:tc>
        <w:tc>
          <w:tcPr>
            <w:tcW w:w="1304" w:type="dxa"/>
          </w:tcPr>
          <w:p w:rsidR="00A62AEB" w:rsidRDefault="00A62AEB">
            <w:pPr>
              <w:pStyle w:val="ConsPlusNormal"/>
              <w:jc w:val="center"/>
            </w:pPr>
            <w:r>
              <w:t>53886,0</w:t>
            </w:r>
          </w:p>
        </w:tc>
        <w:tc>
          <w:tcPr>
            <w:tcW w:w="1304" w:type="dxa"/>
          </w:tcPr>
          <w:p w:rsidR="00A62AEB" w:rsidRDefault="00A62AEB">
            <w:pPr>
              <w:pStyle w:val="ConsPlusNormal"/>
              <w:jc w:val="center"/>
            </w:pPr>
            <w:r>
              <w:t>54640,0</w:t>
            </w:r>
          </w:p>
        </w:tc>
      </w:tr>
      <w:tr w:rsidR="00A62AEB">
        <w:tc>
          <w:tcPr>
            <w:tcW w:w="571" w:type="dxa"/>
          </w:tcPr>
          <w:p w:rsidR="00A62AEB" w:rsidRDefault="00A62AEB">
            <w:pPr>
              <w:pStyle w:val="ConsPlusNormal"/>
              <w:jc w:val="center"/>
            </w:pPr>
            <w:r>
              <w:t>14.</w:t>
            </w:r>
          </w:p>
        </w:tc>
        <w:tc>
          <w:tcPr>
            <w:tcW w:w="2268" w:type="dxa"/>
          </w:tcPr>
          <w:p w:rsidR="00A62AEB" w:rsidRDefault="00A62AEB">
            <w:pPr>
              <w:pStyle w:val="ConsPlusNormal"/>
            </w:pPr>
            <w:r>
              <w:t>Казбековский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17274,0</w:t>
            </w:r>
          </w:p>
        </w:tc>
        <w:tc>
          <w:tcPr>
            <w:tcW w:w="1304" w:type="dxa"/>
          </w:tcPr>
          <w:p w:rsidR="00A62AEB" w:rsidRDefault="00A62AEB">
            <w:pPr>
              <w:pStyle w:val="ConsPlusNormal"/>
              <w:jc w:val="center"/>
            </w:pPr>
            <w:r>
              <w:t>17533,0</w:t>
            </w:r>
          </w:p>
        </w:tc>
        <w:tc>
          <w:tcPr>
            <w:tcW w:w="1304" w:type="dxa"/>
          </w:tcPr>
          <w:p w:rsidR="00A62AEB" w:rsidRDefault="00A62AEB">
            <w:pPr>
              <w:pStyle w:val="ConsPlusNormal"/>
              <w:jc w:val="center"/>
            </w:pPr>
            <w:r>
              <w:t>17796,0</w:t>
            </w:r>
          </w:p>
        </w:tc>
        <w:tc>
          <w:tcPr>
            <w:tcW w:w="1304" w:type="dxa"/>
          </w:tcPr>
          <w:p w:rsidR="00A62AEB" w:rsidRDefault="00A62AEB">
            <w:pPr>
              <w:pStyle w:val="ConsPlusNormal"/>
              <w:jc w:val="center"/>
            </w:pPr>
            <w:r>
              <w:t>18010,0</w:t>
            </w:r>
          </w:p>
        </w:tc>
        <w:tc>
          <w:tcPr>
            <w:tcW w:w="1304" w:type="dxa"/>
          </w:tcPr>
          <w:p w:rsidR="00A62AEB" w:rsidRDefault="00A62AEB">
            <w:pPr>
              <w:pStyle w:val="ConsPlusNormal"/>
              <w:jc w:val="center"/>
            </w:pPr>
            <w:r>
              <w:t>18226,0</w:t>
            </w:r>
          </w:p>
        </w:tc>
        <w:tc>
          <w:tcPr>
            <w:tcW w:w="1304" w:type="dxa"/>
          </w:tcPr>
          <w:p w:rsidR="00A62AEB" w:rsidRDefault="00A62AEB">
            <w:pPr>
              <w:pStyle w:val="ConsPlusNormal"/>
              <w:jc w:val="center"/>
            </w:pPr>
            <w:r>
              <w:t>18481,0</w:t>
            </w:r>
          </w:p>
        </w:tc>
      </w:tr>
      <w:tr w:rsidR="00A62AEB">
        <w:tc>
          <w:tcPr>
            <w:tcW w:w="571" w:type="dxa"/>
          </w:tcPr>
          <w:p w:rsidR="00A62AEB" w:rsidRDefault="00A62AEB">
            <w:pPr>
              <w:pStyle w:val="ConsPlusNormal"/>
              <w:jc w:val="center"/>
            </w:pPr>
            <w:r>
              <w:t>15.</w:t>
            </w:r>
          </w:p>
        </w:tc>
        <w:tc>
          <w:tcPr>
            <w:tcW w:w="2268" w:type="dxa"/>
          </w:tcPr>
          <w:p w:rsidR="00A62AEB" w:rsidRDefault="00A62AEB">
            <w:pPr>
              <w:pStyle w:val="ConsPlusNormal"/>
            </w:pPr>
            <w:r>
              <w:t>Сулейман-Стальский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10105,0</w:t>
            </w:r>
          </w:p>
        </w:tc>
        <w:tc>
          <w:tcPr>
            <w:tcW w:w="1304" w:type="dxa"/>
          </w:tcPr>
          <w:p w:rsidR="00A62AEB" w:rsidRDefault="00A62AEB">
            <w:pPr>
              <w:pStyle w:val="ConsPlusNormal"/>
              <w:jc w:val="center"/>
            </w:pPr>
            <w:r>
              <w:t>10257,0</w:t>
            </w:r>
          </w:p>
        </w:tc>
        <w:tc>
          <w:tcPr>
            <w:tcW w:w="1304" w:type="dxa"/>
          </w:tcPr>
          <w:p w:rsidR="00A62AEB" w:rsidRDefault="00A62AEB">
            <w:pPr>
              <w:pStyle w:val="ConsPlusNormal"/>
              <w:jc w:val="center"/>
            </w:pPr>
            <w:r>
              <w:t>10410,0</w:t>
            </w:r>
          </w:p>
        </w:tc>
        <w:tc>
          <w:tcPr>
            <w:tcW w:w="1304" w:type="dxa"/>
          </w:tcPr>
          <w:p w:rsidR="00A62AEB" w:rsidRDefault="00A62AEB">
            <w:pPr>
              <w:pStyle w:val="ConsPlusNormal"/>
              <w:jc w:val="center"/>
            </w:pPr>
            <w:r>
              <w:t>10535,0</w:t>
            </w:r>
          </w:p>
        </w:tc>
        <w:tc>
          <w:tcPr>
            <w:tcW w:w="1304" w:type="dxa"/>
          </w:tcPr>
          <w:p w:rsidR="00A62AEB" w:rsidRDefault="00A62AEB">
            <w:pPr>
              <w:pStyle w:val="ConsPlusNormal"/>
              <w:jc w:val="center"/>
            </w:pPr>
            <w:r>
              <w:t>10662,0</w:t>
            </w:r>
          </w:p>
        </w:tc>
        <w:tc>
          <w:tcPr>
            <w:tcW w:w="1304" w:type="dxa"/>
          </w:tcPr>
          <w:p w:rsidR="00A62AEB" w:rsidRDefault="00A62AEB">
            <w:pPr>
              <w:pStyle w:val="ConsPlusNormal"/>
              <w:jc w:val="center"/>
            </w:pPr>
            <w:r>
              <w:t>10811,0</w:t>
            </w:r>
          </w:p>
        </w:tc>
      </w:tr>
      <w:tr w:rsidR="00A62AEB">
        <w:tc>
          <w:tcPr>
            <w:tcW w:w="571" w:type="dxa"/>
          </w:tcPr>
          <w:p w:rsidR="00A62AEB" w:rsidRDefault="00A62AEB">
            <w:pPr>
              <w:pStyle w:val="ConsPlusNormal"/>
              <w:jc w:val="center"/>
            </w:pPr>
            <w:r>
              <w:t>16.</w:t>
            </w:r>
          </w:p>
        </w:tc>
        <w:tc>
          <w:tcPr>
            <w:tcW w:w="2268" w:type="dxa"/>
          </w:tcPr>
          <w:p w:rsidR="00A62AEB" w:rsidRDefault="00A62AEB">
            <w:pPr>
              <w:pStyle w:val="ConsPlusNormal"/>
            </w:pPr>
            <w:r>
              <w:t>Кайтагский</w:t>
            </w:r>
          </w:p>
        </w:tc>
        <w:tc>
          <w:tcPr>
            <w:tcW w:w="1304" w:type="dxa"/>
          </w:tcPr>
          <w:p w:rsidR="00A62AEB" w:rsidRDefault="00A62AEB">
            <w:pPr>
              <w:pStyle w:val="ConsPlusNormal"/>
            </w:pPr>
          </w:p>
        </w:tc>
        <w:tc>
          <w:tcPr>
            <w:tcW w:w="1247" w:type="dxa"/>
          </w:tcPr>
          <w:p w:rsidR="00A62AEB" w:rsidRDefault="00A62AEB">
            <w:pPr>
              <w:pStyle w:val="ConsPlusNormal"/>
              <w:jc w:val="center"/>
            </w:pPr>
            <w:r>
              <w:t>9484,0</w:t>
            </w:r>
          </w:p>
        </w:tc>
        <w:tc>
          <w:tcPr>
            <w:tcW w:w="1304" w:type="dxa"/>
          </w:tcPr>
          <w:p w:rsidR="00A62AEB" w:rsidRDefault="00A62AEB">
            <w:pPr>
              <w:pStyle w:val="ConsPlusNormal"/>
              <w:jc w:val="center"/>
            </w:pPr>
            <w:r>
              <w:t>9626,0</w:t>
            </w:r>
          </w:p>
        </w:tc>
        <w:tc>
          <w:tcPr>
            <w:tcW w:w="1304" w:type="dxa"/>
          </w:tcPr>
          <w:p w:rsidR="00A62AEB" w:rsidRDefault="00A62AEB">
            <w:pPr>
              <w:pStyle w:val="ConsPlusNormal"/>
              <w:jc w:val="center"/>
            </w:pPr>
            <w:r>
              <w:t>9771,0</w:t>
            </w:r>
          </w:p>
        </w:tc>
        <w:tc>
          <w:tcPr>
            <w:tcW w:w="1304" w:type="dxa"/>
          </w:tcPr>
          <w:p w:rsidR="00A62AEB" w:rsidRDefault="00A62AEB">
            <w:pPr>
              <w:pStyle w:val="ConsPlusNormal"/>
              <w:jc w:val="center"/>
            </w:pPr>
            <w:r>
              <w:t>9888,0</w:t>
            </w:r>
          </w:p>
        </w:tc>
        <w:tc>
          <w:tcPr>
            <w:tcW w:w="1304" w:type="dxa"/>
          </w:tcPr>
          <w:p w:rsidR="00A62AEB" w:rsidRDefault="00A62AEB">
            <w:pPr>
              <w:pStyle w:val="ConsPlusNormal"/>
              <w:jc w:val="center"/>
            </w:pPr>
            <w:r>
              <w:t>10007,0</w:t>
            </w:r>
          </w:p>
        </w:tc>
        <w:tc>
          <w:tcPr>
            <w:tcW w:w="1304" w:type="dxa"/>
          </w:tcPr>
          <w:p w:rsidR="00A62AEB" w:rsidRDefault="00A62AEB">
            <w:pPr>
              <w:pStyle w:val="ConsPlusNormal"/>
              <w:jc w:val="center"/>
            </w:pPr>
            <w:r>
              <w:t>10147,0</w:t>
            </w:r>
          </w:p>
        </w:tc>
      </w:tr>
      <w:tr w:rsidR="00A62AEB">
        <w:tc>
          <w:tcPr>
            <w:tcW w:w="571" w:type="dxa"/>
          </w:tcPr>
          <w:p w:rsidR="00A62AEB" w:rsidRDefault="00A62AEB">
            <w:pPr>
              <w:pStyle w:val="ConsPlusNormal"/>
              <w:jc w:val="center"/>
            </w:pPr>
            <w:r>
              <w:t>17.</w:t>
            </w:r>
          </w:p>
        </w:tc>
        <w:tc>
          <w:tcPr>
            <w:tcW w:w="2268" w:type="dxa"/>
          </w:tcPr>
          <w:p w:rsidR="00A62AEB" w:rsidRDefault="00A62AEB">
            <w:pPr>
              <w:pStyle w:val="ConsPlusNormal"/>
            </w:pPr>
            <w:r>
              <w:t>Новолакский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10561,0</w:t>
            </w:r>
          </w:p>
        </w:tc>
        <w:tc>
          <w:tcPr>
            <w:tcW w:w="1304" w:type="dxa"/>
          </w:tcPr>
          <w:p w:rsidR="00A62AEB" w:rsidRDefault="00A62AEB">
            <w:pPr>
              <w:pStyle w:val="ConsPlusNormal"/>
              <w:jc w:val="center"/>
            </w:pPr>
            <w:r>
              <w:t>10719,0</w:t>
            </w:r>
          </w:p>
        </w:tc>
        <w:tc>
          <w:tcPr>
            <w:tcW w:w="1304" w:type="dxa"/>
          </w:tcPr>
          <w:p w:rsidR="00A62AEB" w:rsidRDefault="00A62AEB">
            <w:pPr>
              <w:pStyle w:val="ConsPlusNormal"/>
              <w:jc w:val="center"/>
            </w:pPr>
            <w:r>
              <w:t>10880,0</w:t>
            </w:r>
          </w:p>
        </w:tc>
        <w:tc>
          <w:tcPr>
            <w:tcW w:w="1304" w:type="dxa"/>
          </w:tcPr>
          <w:p w:rsidR="00A62AEB" w:rsidRDefault="00A62AEB">
            <w:pPr>
              <w:pStyle w:val="ConsPlusNormal"/>
              <w:jc w:val="center"/>
            </w:pPr>
            <w:r>
              <w:t>11011,0</w:t>
            </w:r>
          </w:p>
        </w:tc>
        <w:tc>
          <w:tcPr>
            <w:tcW w:w="1304" w:type="dxa"/>
          </w:tcPr>
          <w:p w:rsidR="00A62AEB" w:rsidRDefault="00A62AEB">
            <w:pPr>
              <w:pStyle w:val="ConsPlusNormal"/>
              <w:jc w:val="center"/>
            </w:pPr>
            <w:r>
              <w:t>11143,0</w:t>
            </w:r>
          </w:p>
        </w:tc>
        <w:tc>
          <w:tcPr>
            <w:tcW w:w="1304" w:type="dxa"/>
          </w:tcPr>
          <w:p w:rsidR="00A62AEB" w:rsidRDefault="00A62AEB">
            <w:pPr>
              <w:pStyle w:val="ConsPlusNormal"/>
              <w:jc w:val="center"/>
            </w:pPr>
            <w:r>
              <w:t>11299,0</w:t>
            </w:r>
          </w:p>
        </w:tc>
      </w:tr>
      <w:tr w:rsidR="00A62AEB">
        <w:tc>
          <w:tcPr>
            <w:tcW w:w="571" w:type="dxa"/>
          </w:tcPr>
          <w:p w:rsidR="00A62AEB" w:rsidRDefault="00A62AEB">
            <w:pPr>
              <w:pStyle w:val="ConsPlusNormal"/>
              <w:jc w:val="center"/>
            </w:pPr>
            <w:r>
              <w:t>18.</w:t>
            </w:r>
          </w:p>
        </w:tc>
        <w:tc>
          <w:tcPr>
            <w:tcW w:w="2268" w:type="dxa"/>
          </w:tcPr>
          <w:p w:rsidR="00A62AEB" w:rsidRDefault="00A62AEB">
            <w:pPr>
              <w:pStyle w:val="ConsPlusNormal"/>
            </w:pPr>
            <w:r>
              <w:t>Сергокалинский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15053,0</w:t>
            </w:r>
          </w:p>
        </w:tc>
        <w:tc>
          <w:tcPr>
            <w:tcW w:w="1304" w:type="dxa"/>
          </w:tcPr>
          <w:p w:rsidR="00A62AEB" w:rsidRDefault="00A62AEB">
            <w:pPr>
              <w:pStyle w:val="ConsPlusNormal"/>
              <w:jc w:val="center"/>
            </w:pPr>
            <w:r>
              <w:t>15279,0</w:t>
            </w:r>
          </w:p>
        </w:tc>
        <w:tc>
          <w:tcPr>
            <w:tcW w:w="1304" w:type="dxa"/>
          </w:tcPr>
          <w:p w:rsidR="00A62AEB" w:rsidRDefault="00A62AEB">
            <w:pPr>
              <w:pStyle w:val="ConsPlusNormal"/>
              <w:jc w:val="center"/>
            </w:pPr>
            <w:r>
              <w:t>15508,0</w:t>
            </w:r>
          </w:p>
        </w:tc>
        <w:tc>
          <w:tcPr>
            <w:tcW w:w="1304" w:type="dxa"/>
          </w:tcPr>
          <w:p w:rsidR="00A62AEB" w:rsidRDefault="00A62AEB">
            <w:pPr>
              <w:pStyle w:val="ConsPlusNormal"/>
              <w:jc w:val="center"/>
            </w:pPr>
            <w:r>
              <w:t>15694,0</w:t>
            </w:r>
          </w:p>
        </w:tc>
        <w:tc>
          <w:tcPr>
            <w:tcW w:w="1304" w:type="dxa"/>
          </w:tcPr>
          <w:p w:rsidR="00A62AEB" w:rsidRDefault="00A62AEB">
            <w:pPr>
              <w:pStyle w:val="ConsPlusNormal"/>
              <w:jc w:val="center"/>
            </w:pPr>
            <w:r>
              <w:t>15882,0</w:t>
            </w:r>
          </w:p>
        </w:tc>
        <w:tc>
          <w:tcPr>
            <w:tcW w:w="1304" w:type="dxa"/>
          </w:tcPr>
          <w:p w:rsidR="00A62AEB" w:rsidRDefault="00A62AEB">
            <w:pPr>
              <w:pStyle w:val="ConsPlusNormal"/>
              <w:jc w:val="center"/>
            </w:pPr>
            <w:r>
              <w:t>16105,0</w:t>
            </w:r>
          </w:p>
        </w:tc>
      </w:tr>
      <w:tr w:rsidR="00A62AEB">
        <w:tc>
          <w:tcPr>
            <w:tcW w:w="571" w:type="dxa"/>
          </w:tcPr>
          <w:p w:rsidR="00A62AEB" w:rsidRDefault="00A62AEB">
            <w:pPr>
              <w:pStyle w:val="ConsPlusNormal"/>
              <w:jc w:val="center"/>
            </w:pPr>
            <w:r>
              <w:lastRenderedPageBreak/>
              <w:t>19.</w:t>
            </w:r>
          </w:p>
        </w:tc>
        <w:tc>
          <w:tcPr>
            <w:tcW w:w="2268" w:type="dxa"/>
          </w:tcPr>
          <w:p w:rsidR="00A62AEB" w:rsidRDefault="00A62AEB">
            <w:pPr>
              <w:pStyle w:val="ConsPlusNormal"/>
            </w:pPr>
            <w:r>
              <w:t>Табасаранский</w:t>
            </w:r>
          </w:p>
        </w:tc>
        <w:tc>
          <w:tcPr>
            <w:tcW w:w="1304" w:type="dxa"/>
          </w:tcPr>
          <w:p w:rsidR="00A62AEB" w:rsidRDefault="00A62AEB">
            <w:pPr>
              <w:pStyle w:val="ConsPlusNormal"/>
            </w:pPr>
          </w:p>
        </w:tc>
        <w:tc>
          <w:tcPr>
            <w:tcW w:w="1247" w:type="dxa"/>
          </w:tcPr>
          <w:p w:rsidR="00A62AEB" w:rsidRDefault="00A62AEB">
            <w:pPr>
              <w:pStyle w:val="ConsPlusNormal"/>
              <w:jc w:val="center"/>
            </w:pPr>
            <w:r>
              <w:t>24731,0</w:t>
            </w:r>
          </w:p>
        </w:tc>
        <w:tc>
          <w:tcPr>
            <w:tcW w:w="1304" w:type="dxa"/>
          </w:tcPr>
          <w:p w:rsidR="00A62AEB" w:rsidRDefault="00A62AEB">
            <w:pPr>
              <w:pStyle w:val="ConsPlusNormal"/>
              <w:jc w:val="center"/>
            </w:pPr>
            <w:r>
              <w:t>25102,0</w:t>
            </w:r>
          </w:p>
        </w:tc>
        <w:tc>
          <w:tcPr>
            <w:tcW w:w="1304" w:type="dxa"/>
          </w:tcPr>
          <w:p w:rsidR="00A62AEB" w:rsidRDefault="00A62AEB">
            <w:pPr>
              <w:pStyle w:val="ConsPlusNormal"/>
              <w:jc w:val="center"/>
            </w:pPr>
            <w:r>
              <w:t>25478,0</w:t>
            </w:r>
          </w:p>
        </w:tc>
        <w:tc>
          <w:tcPr>
            <w:tcW w:w="1304" w:type="dxa"/>
          </w:tcPr>
          <w:p w:rsidR="00A62AEB" w:rsidRDefault="00A62AEB">
            <w:pPr>
              <w:pStyle w:val="ConsPlusNormal"/>
              <w:jc w:val="center"/>
            </w:pPr>
            <w:r>
              <w:t>25784,0</w:t>
            </w:r>
          </w:p>
        </w:tc>
        <w:tc>
          <w:tcPr>
            <w:tcW w:w="1304" w:type="dxa"/>
          </w:tcPr>
          <w:p w:rsidR="00A62AEB" w:rsidRDefault="00A62AEB">
            <w:pPr>
              <w:pStyle w:val="ConsPlusNormal"/>
              <w:jc w:val="center"/>
            </w:pPr>
            <w:r>
              <w:t>26094,0</w:t>
            </w:r>
          </w:p>
        </w:tc>
        <w:tc>
          <w:tcPr>
            <w:tcW w:w="1304" w:type="dxa"/>
          </w:tcPr>
          <w:p w:rsidR="00A62AEB" w:rsidRDefault="00A62AEB">
            <w:pPr>
              <w:pStyle w:val="ConsPlusNormal"/>
              <w:jc w:val="center"/>
            </w:pPr>
            <w:r>
              <w:t>26459,0</w:t>
            </w:r>
          </w:p>
        </w:tc>
      </w:tr>
      <w:tr w:rsidR="00A62AEB">
        <w:tc>
          <w:tcPr>
            <w:tcW w:w="571" w:type="dxa"/>
          </w:tcPr>
          <w:p w:rsidR="00A62AEB" w:rsidRDefault="00A62AEB">
            <w:pPr>
              <w:pStyle w:val="ConsPlusNormal"/>
              <w:jc w:val="center"/>
            </w:pPr>
            <w:r>
              <w:t>20.</w:t>
            </w:r>
          </w:p>
        </w:tc>
        <w:tc>
          <w:tcPr>
            <w:tcW w:w="2268" w:type="dxa"/>
          </w:tcPr>
          <w:p w:rsidR="00A62AEB" w:rsidRDefault="00A62AEB">
            <w:pPr>
              <w:pStyle w:val="ConsPlusNormal"/>
            </w:pPr>
            <w:r>
              <w:t>Хивский</w:t>
            </w:r>
          </w:p>
        </w:tc>
        <w:tc>
          <w:tcPr>
            <w:tcW w:w="1304" w:type="dxa"/>
          </w:tcPr>
          <w:p w:rsidR="00A62AEB" w:rsidRDefault="00A62AEB">
            <w:pPr>
              <w:pStyle w:val="ConsPlusNormal"/>
            </w:pPr>
          </w:p>
        </w:tc>
        <w:tc>
          <w:tcPr>
            <w:tcW w:w="1247" w:type="dxa"/>
          </w:tcPr>
          <w:p w:rsidR="00A62AEB" w:rsidRDefault="00A62AEB">
            <w:pPr>
              <w:pStyle w:val="ConsPlusNormal"/>
              <w:jc w:val="center"/>
            </w:pPr>
            <w:r>
              <w:t>15013,0</w:t>
            </w:r>
          </w:p>
        </w:tc>
        <w:tc>
          <w:tcPr>
            <w:tcW w:w="1304" w:type="dxa"/>
          </w:tcPr>
          <w:p w:rsidR="00A62AEB" w:rsidRDefault="00A62AEB">
            <w:pPr>
              <w:pStyle w:val="ConsPlusNormal"/>
              <w:jc w:val="center"/>
            </w:pPr>
            <w:r>
              <w:t>15238,0</w:t>
            </w:r>
          </w:p>
        </w:tc>
        <w:tc>
          <w:tcPr>
            <w:tcW w:w="1304" w:type="dxa"/>
          </w:tcPr>
          <w:p w:rsidR="00A62AEB" w:rsidRDefault="00A62AEB">
            <w:pPr>
              <w:pStyle w:val="ConsPlusNormal"/>
              <w:jc w:val="center"/>
            </w:pPr>
            <w:r>
              <w:t>15467,0</w:t>
            </w:r>
          </w:p>
        </w:tc>
        <w:tc>
          <w:tcPr>
            <w:tcW w:w="1304" w:type="dxa"/>
          </w:tcPr>
          <w:p w:rsidR="00A62AEB" w:rsidRDefault="00A62AEB">
            <w:pPr>
              <w:pStyle w:val="ConsPlusNormal"/>
              <w:jc w:val="center"/>
            </w:pPr>
            <w:r>
              <w:t>15652,0</w:t>
            </w:r>
          </w:p>
        </w:tc>
        <w:tc>
          <w:tcPr>
            <w:tcW w:w="1304" w:type="dxa"/>
          </w:tcPr>
          <w:p w:rsidR="00A62AEB" w:rsidRDefault="00A62AEB">
            <w:pPr>
              <w:pStyle w:val="ConsPlusNormal"/>
              <w:jc w:val="center"/>
            </w:pPr>
            <w:r>
              <w:t>15840,0</w:t>
            </w:r>
          </w:p>
        </w:tc>
        <w:tc>
          <w:tcPr>
            <w:tcW w:w="1304" w:type="dxa"/>
          </w:tcPr>
          <w:p w:rsidR="00A62AEB" w:rsidRDefault="00A62AEB">
            <w:pPr>
              <w:pStyle w:val="ConsPlusNormal"/>
              <w:jc w:val="center"/>
            </w:pPr>
            <w:r>
              <w:t>16062,0</w:t>
            </w:r>
          </w:p>
        </w:tc>
      </w:tr>
      <w:tr w:rsidR="00A62AEB">
        <w:tc>
          <w:tcPr>
            <w:tcW w:w="571" w:type="dxa"/>
          </w:tcPr>
          <w:p w:rsidR="00A62AEB" w:rsidRDefault="00A62AEB">
            <w:pPr>
              <w:pStyle w:val="ConsPlusNormal"/>
              <w:jc w:val="center"/>
            </w:pPr>
            <w:r>
              <w:t>21.</w:t>
            </w:r>
          </w:p>
        </w:tc>
        <w:tc>
          <w:tcPr>
            <w:tcW w:w="2268" w:type="dxa"/>
          </w:tcPr>
          <w:p w:rsidR="00A62AEB" w:rsidRDefault="00A62AEB">
            <w:pPr>
              <w:pStyle w:val="ConsPlusNormal"/>
            </w:pPr>
            <w:r>
              <w:t>Агульский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8103,0</w:t>
            </w:r>
          </w:p>
        </w:tc>
        <w:tc>
          <w:tcPr>
            <w:tcW w:w="1304" w:type="dxa"/>
          </w:tcPr>
          <w:p w:rsidR="00A62AEB" w:rsidRDefault="00A62AEB">
            <w:pPr>
              <w:pStyle w:val="ConsPlusNormal"/>
              <w:jc w:val="center"/>
            </w:pPr>
            <w:r>
              <w:t>8225,0</w:t>
            </w:r>
          </w:p>
        </w:tc>
        <w:tc>
          <w:tcPr>
            <w:tcW w:w="1304" w:type="dxa"/>
          </w:tcPr>
          <w:p w:rsidR="00A62AEB" w:rsidRDefault="00A62AEB">
            <w:pPr>
              <w:pStyle w:val="ConsPlusNormal"/>
              <w:jc w:val="center"/>
            </w:pPr>
            <w:r>
              <w:t>8348,0</w:t>
            </w:r>
          </w:p>
        </w:tc>
        <w:tc>
          <w:tcPr>
            <w:tcW w:w="1304" w:type="dxa"/>
          </w:tcPr>
          <w:p w:rsidR="00A62AEB" w:rsidRDefault="00A62AEB">
            <w:pPr>
              <w:pStyle w:val="ConsPlusNormal"/>
              <w:jc w:val="center"/>
            </w:pPr>
            <w:r>
              <w:t>8448,0</w:t>
            </w:r>
          </w:p>
        </w:tc>
        <w:tc>
          <w:tcPr>
            <w:tcW w:w="1304" w:type="dxa"/>
          </w:tcPr>
          <w:p w:rsidR="00A62AEB" w:rsidRDefault="00A62AEB">
            <w:pPr>
              <w:pStyle w:val="ConsPlusNormal"/>
              <w:jc w:val="center"/>
            </w:pPr>
            <w:r>
              <w:t>8549,0</w:t>
            </w:r>
          </w:p>
        </w:tc>
        <w:tc>
          <w:tcPr>
            <w:tcW w:w="1304" w:type="dxa"/>
          </w:tcPr>
          <w:p w:rsidR="00A62AEB" w:rsidRDefault="00A62AEB">
            <w:pPr>
              <w:pStyle w:val="ConsPlusNormal"/>
              <w:jc w:val="center"/>
            </w:pPr>
            <w:r>
              <w:t>8669,0</w:t>
            </w:r>
          </w:p>
        </w:tc>
      </w:tr>
      <w:tr w:rsidR="00A62AEB">
        <w:tc>
          <w:tcPr>
            <w:tcW w:w="571" w:type="dxa"/>
          </w:tcPr>
          <w:p w:rsidR="00A62AEB" w:rsidRDefault="00A62AEB">
            <w:pPr>
              <w:pStyle w:val="ConsPlusNormal"/>
              <w:jc w:val="center"/>
            </w:pPr>
            <w:r>
              <w:t>22.</w:t>
            </w:r>
          </w:p>
        </w:tc>
        <w:tc>
          <w:tcPr>
            <w:tcW w:w="2268" w:type="dxa"/>
          </w:tcPr>
          <w:p w:rsidR="00A62AEB" w:rsidRDefault="00A62AEB">
            <w:pPr>
              <w:pStyle w:val="ConsPlusNormal"/>
            </w:pPr>
            <w:r>
              <w:t>Акушинский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35019,0</w:t>
            </w:r>
          </w:p>
        </w:tc>
        <w:tc>
          <w:tcPr>
            <w:tcW w:w="1304" w:type="dxa"/>
          </w:tcPr>
          <w:p w:rsidR="00A62AEB" w:rsidRDefault="00A62AEB">
            <w:pPr>
              <w:pStyle w:val="ConsPlusNormal"/>
              <w:jc w:val="center"/>
            </w:pPr>
            <w:r>
              <w:t>35544,0</w:t>
            </w:r>
          </w:p>
        </w:tc>
        <w:tc>
          <w:tcPr>
            <w:tcW w:w="1304" w:type="dxa"/>
          </w:tcPr>
          <w:p w:rsidR="00A62AEB" w:rsidRDefault="00A62AEB">
            <w:pPr>
              <w:pStyle w:val="ConsPlusNormal"/>
              <w:jc w:val="center"/>
            </w:pPr>
            <w:r>
              <w:t>36077,0</w:t>
            </w:r>
          </w:p>
        </w:tc>
        <w:tc>
          <w:tcPr>
            <w:tcW w:w="1304" w:type="dxa"/>
          </w:tcPr>
          <w:p w:rsidR="00A62AEB" w:rsidRDefault="00A62AEB">
            <w:pPr>
              <w:pStyle w:val="ConsPlusNormal"/>
              <w:jc w:val="center"/>
            </w:pPr>
            <w:r>
              <w:t>36510,0</w:t>
            </w:r>
          </w:p>
        </w:tc>
        <w:tc>
          <w:tcPr>
            <w:tcW w:w="1304" w:type="dxa"/>
          </w:tcPr>
          <w:p w:rsidR="00A62AEB" w:rsidRDefault="00A62AEB">
            <w:pPr>
              <w:pStyle w:val="ConsPlusNormal"/>
              <w:jc w:val="center"/>
            </w:pPr>
            <w:r>
              <w:t>36949,0</w:t>
            </w:r>
          </w:p>
        </w:tc>
        <w:tc>
          <w:tcPr>
            <w:tcW w:w="1304" w:type="dxa"/>
          </w:tcPr>
          <w:p w:rsidR="00A62AEB" w:rsidRDefault="00A62AEB">
            <w:pPr>
              <w:pStyle w:val="ConsPlusNormal"/>
              <w:jc w:val="center"/>
            </w:pPr>
            <w:r>
              <w:t>37466,0</w:t>
            </w:r>
          </w:p>
        </w:tc>
      </w:tr>
      <w:tr w:rsidR="00A62AEB">
        <w:tc>
          <w:tcPr>
            <w:tcW w:w="571" w:type="dxa"/>
          </w:tcPr>
          <w:p w:rsidR="00A62AEB" w:rsidRDefault="00A62AEB">
            <w:pPr>
              <w:pStyle w:val="ConsPlusNormal"/>
              <w:jc w:val="center"/>
            </w:pPr>
            <w:r>
              <w:t>23.</w:t>
            </w:r>
          </w:p>
        </w:tc>
        <w:tc>
          <w:tcPr>
            <w:tcW w:w="2268" w:type="dxa"/>
          </w:tcPr>
          <w:p w:rsidR="00A62AEB" w:rsidRDefault="00A62AEB">
            <w:pPr>
              <w:pStyle w:val="ConsPlusNormal"/>
            </w:pPr>
            <w:r>
              <w:t>Ахвахский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22792,0</w:t>
            </w:r>
          </w:p>
        </w:tc>
        <w:tc>
          <w:tcPr>
            <w:tcW w:w="1304" w:type="dxa"/>
          </w:tcPr>
          <w:p w:rsidR="00A62AEB" w:rsidRDefault="00A62AEB">
            <w:pPr>
              <w:pStyle w:val="ConsPlusNormal"/>
              <w:jc w:val="center"/>
            </w:pPr>
            <w:r>
              <w:t>23134,0</w:t>
            </w:r>
          </w:p>
        </w:tc>
        <w:tc>
          <w:tcPr>
            <w:tcW w:w="1304" w:type="dxa"/>
          </w:tcPr>
          <w:p w:rsidR="00A62AEB" w:rsidRDefault="00A62AEB">
            <w:pPr>
              <w:pStyle w:val="ConsPlusNormal"/>
              <w:jc w:val="center"/>
            </w:pPr>
            <w:r>
              <w:t>23481,0</w:t>
            </w:r>
          </w:p>
        </w:tc>
        <w:tc>
          <w:tcPr>
            <w:tcW w:w="1304" w:type="dxa"/>
          </w:tcPr>
          <w:p w:rsidR="00A62AEB" w:rsidRDefault="00A62AEB">
            <w:pPr>
              <w:pStyle w:val="ConsPlusNormal"/>
              <w:jc w:val="center"/>
            </w:pPr>
            <w:r>
              <w:t>23763,0</w:t>
            </w:r>
          </w:p>
        </w:tc>
        <w:tc>
          <w:tcPr>
            <w:tcW w:w="1304" w:type="dxa"/>
          </w:tcPr>
          <w:p w:rsidR="00A62AEB" w:rsidRDefault="00A62AEB">
            <w:pPr>
              <w:pStyle w:val="ConsPlusNormal"/>
              <w:jc w:val="center"/>
            </w:pPr>
            <w:r>
              <w:t>24048,0</w:t>
            </w:r>
          </w:p>
        </w:tc>
        <w:tc>
          <w:tcPr>
            <w:tcW w:w="1304" w:type="dxa"/>
          </w:tcPr>
          <w:p w:rsidR="00A62AEB" w:rsidRDefault="00A62AEB">
            <w:pPr>
              <w:pStyle w:val="ConsPlusNormal"/>
              <w:jc w:val="center"/>
            </w:pPr>
            <w:r>
              <w:t>24384,0</w:t>
            </w:r>
          </w:p>
        </w:tc>
      </w:tr>
      <w:tr w:rsidR="00A62AEB">
        <w:tc>
          <w:tcPr>
            <w:tcW w:w="571" w:type="dxa"/>
          </w:tcPr>
          <w:p w:rsidR="00A62AEB" w:rsidRDefault="00A62AEB">
            <w:pPr>
              <w:pStyle w:val="ConsPlusNormal"/>
              <w:jc w:val="center"/>
            </w:pPr>
            <w:r>
              <w:t>24.</w:t>
            </w:r>
          </w:p>
        </w:tc>
        <w:tc>
          <w:tcPr>
            <w:tcW w:w="2268" w:type="dxa"/>
          </w:tcPr>
          <w:p w:rsidR="00A62AEB" w:rsidRDefault="00A62AEB">
            <w:pPr>
              <w:pStyle w:val="ConsPlusNormal"/>
            </w:pPr>
            <w:r>
              <w:t>Ахтынский</w:t>
            </w:r>
          </w:p>
        </w:tc>
        <w:tc>
          <w:tcPr>
            <w:tcW w:w="1304" w:type="dxa"/>
          </w:tcPr>
          <w:p w:rsidR="00A62AEB" w:rsidRDefault="00A62AEB">
            <w:pPr>
              <w:pStyle w:val="ConsPlusNormal"/>
            </w:pPr>
          </w:p>
        </w:tc>
        <w:tc>
          <w:tcPr>
            <w:tcW w:w="1247" w:type="dxa"/>
          </w:tcPr>
          <w:p w:rsidR="00A62AEB" w:rsidRDefault="00A62AEB">
            <w:pPr>
              <w:pStyle w:val="ConsPlusNormal"/>
              <w:jc w:val="center"/>
            </w:pPr>
            <w:r>
              <w:t>20862,0</w:t>
            </w:r>
          </w:p>
        </w:tc>
        <w:tc>
          <w:tcPr>
            <w:tcW w:w="1304" w:type="dxa"/>
          </w:tcPr>
          <w:p w:rsidR="00A62AEB" w:rsidRDefault="00A62AEB">
            <w:pPr>
              <w:pStyle w:val="ConsPlusNormal"/>
              <w:jc w:val="center"/>
            </w:pPr>
            <w:r>
              <w:t>21175,0</w:t>
            </w:r>
          </w:p>
        </w:tc>
        <w:tc>
          <w:tcPr>
            <w:tcW w:w="1304" w:type="dxa"/>
          </w:tcPr>
          <w:p w:rsidR="00A62AEB" w:rsidRDefault="00A62AEB">
            <w:pPr>
              <w:pStyle w:val="ConsPlusNormal"/>
              <w:jc w:val="center"/>
            </w:pPr>
            <w:r>
              <w:t>21493,0</w:t>
            </w:r>
          </w:p>
        </w:tc>
        <w:tc>
          <w:tcPr>
            <w:tcW w:w="1304" w:type="dxa"/>
          </w:tcPr>
          <w:p w:rsidR="00A62AEB" w:rsidRDefault="00A62AEB">
            <w:pPr>
              <w:pStyle w:val="ConsPlusNormal"/>
              <w:jc w:val="center"/>
            </w:pPr>
            <w:r>
              <w:t>21750,0</w:t>
            </w:r>
          </w:p>
        </w:tc>
        <w:tc>
          <w:tcPr>
            <w:tcW w:w="1304" w:type="dxa"/>
          </w:tcPr>
          <w:p w:rsidR="00A62AEB" w:rsidRDefault="00A62AEB">
            <w:pPr>
              <w:pStyle w:val="ConsPlusNormal"/>
              <w:jc w:val="center"/>
            </w:pPr>
            <w:r>
              <w:t>22011,0</w:t>
            </w:r>
          </w:p>
        </w:tc>
        <w:tc>
          <w:tcPr>
            <w:tcW w:w="1304" w:type="dxa"/>
          </w:tcPr>
          <w:p w:rsidR="00A62AEB" w:rsidRDefault="00A62AEB">
            <w:pPr>
              <w:pStyle w:val="ConsPlusNormal"/>
              <w:jc w:val="center"/>
            </w:pPr>
            <w:r>
              <w:t>22320,0</w:t>
            </w:r>
          </w:p>
        </w:tc>
      </w:tr>
      <w:tr w:rsidR="00A62AEB">
        <w:tc>
          <w:tcPr>
            <w:tcW w:w="571" w:type="dxa"/>
          </w:tcPr>
          <w:p w:rsidR="00A62AEB" w:rsidRDefault="00A62AEB">
            <w:pPr>
              <w:pStyle w:val="ConsPlusNormal"/>
              <w:jc w:val="center"/>
            </w:pPr>
            <w:r>
              <w:t>25.</w:t>
            </w:r>
          </w:p>
        </w:tc>
        <w:tc>
          <w:tcPr>
            <w:tcW w:w="2268" w:type="dxa"/>
          </w:tcPr>
          <w:p w:rsidR="00A62AEB" w:rsidRDefault="00A62AEB">
            <w:pPr>
              <w:pStyle w:val="ConsPlusNormal"/>
            </w:pPr>
            <w:r>
              <w:t>Ботлихский</w:t>
            </w:r>
          </w:p>
        </w:tc>
        <w:tc>
          <w:tcPr>
            <w:tcW w:w="1304" w:type="dxa"/>
          </w:tcPr>
          <w:p w:rsidR="00A62AEB" w:rsidRDefault="00A62AEB">
            <w:pPr>
              <w:pStyle w:val="ConsPlusNormal"/>
            </w:pPr>
          </w:p>
        </w:tc>
        <w:tc>
          <w:tcPr>
            <w:tcW w:w="1247" w:type="dxa"/>
          </w:tcPr>
          <w:p w:rsidR="00A62AEB" w:rsidRDefault="00A62AEB">
            <w:pPr>
              <w:pStyle w:val="ConsPlusNormal"/>
              <w:jc w:val="center"/>
            </w:pPr>
            <w:r>
              <w:t>29991,0</w:t>
            </w:r>
          </w:p>
        </w:tc>
        <w:tc>
          <w:tcPr>
            <w:tcW w:w="1304" w:type="dxa"/>
          </w:tcPr>
          <w:p w:rsidR="00A62AEB" w:rsidRDefault="00A62AEB">
            <w:pPr>
              <w:pStyle w:val="ConsPlusNormal"/>
              <w:jc w:val="center"/>
            </w:pPr>
            <w:r>
              <w:t>30441,0</w:t>
            </w:r>
          </w:p>
        </w:tc>
        <w:tc>
          <w:tcPr>
            <w:tcW w:w="1304" w:type="dxa"/>
          </w:tcPr>
          <w:p w:rsidR="00A62AEB" w:rsidRDefault="00A62AEB">
            <w:pPr>
              <w:pStyle w:val="ConsPlusNormal"/>
              <w:jc w:val="center"/>
            </w:pPr>
            <w:r>
              <w:t>30897,0</w:t>
            </w:r>
          </w:p>
        </w:tc>
        <w:tc>
          <w:tcPr>
            <w:tcW w:w="1304" w:type="dxa"/>
          </w:tcPr>
          <w:p w:rsidR="00A62AEB" w:rsidRDefault="00A62AEB">
            <w:pPr>
              <w:pStyle w:val="ConsPlusNormal"/>
              <w:jc w:val="center"/>
            </w:pPr>
            <w:r>
              <w:t>31268,0</w:t>
            </w:r>
          </w:p>
        </w:tc>
        <w:tc>
          <w:tcPr>
            <w:tcW w:w="1304" w:type="dxa"/>
          </w:tcPr>
          <w:p w:rsidR="00A62AEB" w:rsidRDefault="00A62AEB">
            <w:pPr>
              <w:pStyle w:val="ConsPlusNormal"/>
              <w:jc w:val="center"/>
            </w:pPr>
            <w:r>
              <w:t>31643,0</w:t>
            </w:r>
          </w:p>
        </w:tc>
        <w:tc>
          <w:tcPr>
            <w:tcW w:w="1304" w:type="dxa"/>
          </w:tcPr>
          <w:p w:rsidR="00A62AEB" w:rsidRDefault="00A62AEB">
            <w:pPr>
              <w:pStyle w:val="ConsPlusNormal"/>
              <w:jc w:val="center"/>
            </w:pPr>
            <w:r>
              <w:t>32086,0</w:t>
            </w:r>
          </w:p>
        </w:tc>
      </w:tr>
      <w:tr w:rsidR="00A62AEB">
        <w:tc>
          <w:tcPr>
            <w:tcW w:w="571" w:type="dxa"/>
          </w:tcPr>
          <w:p w:rsidR="00A62AEB" w:rsidRDefault="00A62AEB">
            <w:pPr>
              <w:pStyle w:val="ConsPlusNormal"/>
              <w:jc w:val="center"/>
            </w:pPr>
            <w:r>
              <w:t>26.</w:t>
            </w:r>
          </w:p>
        </w:tc>
        <w:tc>
          <w:tcPr>
            <w:tcW w:w="2268" w:type="dxa"/>
          </w:tcPr>
          <w:p w:rsidR="00A62AEB" w:rsidRDefault="00A62AEB">
            <w:pPr>
              <w:pStyle w:val="ConsPlusNormal"/>
            </w:pPr>
            <w:r>
              <w:t>Гергебильский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19523,0</w:t>
            </w:r>
          </w:p>
        </w:tc>
        <w:tc>
          <w:tcPr>
            <w:tcW w:w="1304" w:type="dxa"/>
          </w:tcPr>
          <w:p w:rsidR="00A62AEB" w:rsidRDefault="00A62AEB">
            <w:pPr>
              <w:pStyle w:val="ConsPlusNormal"/>
              <w:jc w:val="center"/>
            </w:pPr>
            <w:r>
              <w:t>19816,0</w:t>
            </w:r>
          </w:p>
        </w:tc>
        <w:tc>
          <w:tcPr>
            <w:tcW w:w="1304" w:type="dxa"/>
          </w:tcPr>
          <w:p w:rsidR="00A62AEB" w:rsidRDefault="00A62AEB">
            <w:pPr>
              <w:pStyle w:val="ConsPlusNormal"/>
              <w:jc w:val="center"/>
            </w:pPr>
            <w:r>
              <w:t>20113,0</w:t>
            </w:r>
          </w:p>
        </w:tc>
        <w:tc>
          <w:tcPr>
            <w:tcW w:w="1304" w:type="dxa"/>
          </w:tcPr>
          <w:p w:rsidR="00A62AEB" w:rsidRDefault="00A62AEB">
            <w:pPr>
              <w:pStyle w:val="ConsPlusNormal"/>
              <w:jc w:val="center"/>
            </w:pPr>
            <w:r>
              <w:t>20354,0</w:t>
            </w:r>
          </w:p>
        </w:tc>
        <w:tc>
          <w:tcPr>
            <w:tcW w:w="1304" w:type="dxa"/>
          </w:tcPr>
          <w:p w:rsidR="00A62AEB" w:rsidRDefault="00A62AEB">
            <w:pPr>
              <w:pStyle w:val="ConsPlusNormal"/>
              <w:jc w:val="center"/>
            </w:pPr>
            <w:r>
              <w:t>20599,0</w:t>
            </w:r>
          </w:p>
        </w:tc>
        <w:tc>
          <w:tcPr>
            <w:tcW w:w="1304" w:type="dxa"/>
          </w:tcPr>
          <w:p w:rsidR="00A62AEB" w:rsidRDefault="00A62AEB">
            <w:pPr>
              <w:pStyle w:val="ConsPlusNormal"/>
              <w:jc w:val="center"/>
            </w:pPr>
            <w:r>
              <w:t>20887,0</w:t>
            </w:r>
          </w:p>
        </w:tc>
      </w:tr>
      <w:tr w:rsidR="00A62AEB">
        <w:tc>
          <w:tcPr>
            <w:tcW w:w="571" w:type="dxa"/>
          </w:tcPr>
          <w:p w:rsidR="00A62AEB" w:rsidRDefault="00A62AEB">
            <w:pPr>
              <w:pStyle w:val="ConsPlusNormal"/>
              <w:jc w:val="center"/>
            </w:pPr>
            <w:r>
              <w:t>27.</w:t>
            </w:r>
          </w:p>
        </w:tc>
        <w:tc>
          <w:tcPr>
            <w:tcW w:w="2268" w:type="dxa"/>
          </w:tcPr>
          <w:p w:rsidR="00A62AEB" w:rsidRDefault="00A62AEB">
            <w:pPr>
              <w:pStyle w:val="ConsPlusNormal"/>
            </w:pPr>
            <w:r>
              <w:t>Гумбетовский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34259,0</w:t>
            </w:r>
          </w:p>
        </w:tc>
        <w:tc>
          <w:tcPr>
            <w:tcW w:w="1304" w:type="dxa"/>
          </w:tcPr>
          <w:p w:rsidR="00A62AEB" w:rsidRDefault="00A62AEB">
            <w:pPr>
              <w:pStyle w:val="ConsPlusNormal"/>
              <w:jc w:val="center"/>
            </w:pPr>
            <w:r>
              <w:t>34773,0</w:t>
            </w:r>
          </w:p>
        </w:tc>
        <w:tc>
          <w:tcPr>
            <w:tcW w:w="1304" w:type="dxa"/>
          </w:tcPr>
          <w:p w:rsidR="00A62AEB" w:rsidRDefault="00A62AEB">
            <w:pPr>
              <w:pStyle w:val="ConsPlusNormal"/>
              <w:jc w:val="center"/>
            </w:pPr>
            <w:r>
              <w:t>35294,0</w:t>
            </w:r>
          </w:p>
        </w:tc>
        <w:tc>
          <w:tcPr>
            <w:tcW w:w="1304" w:type="dxa"/>
          </w:tcPr>
          <w:p w:rsidR="00A62AEB" w:rsidRDefault="00A62AEB">
            <w:pPr>
              <w:pStyle w:val="ConsPlusNormal"/>
              <w:jc w:val="center"/>
            </w:pPr>
            <w:r>
              <w:t>35718,0</w:t>
            </w:r>
          </w:p>
        </w:tc>
        <w:tc>
          <w:tcPr>
            <w:tcW w:w="1304" w:type="dxa"/>
          </w:tcPr>
          <w:p w:rsidR="00A62AEB" w:rsidRDefault="00A62AEB">
            <w:pPr>
              <w:pStyle w:val="ConsPlusNormal"/>
              <w:jc w:val="center"/>
            </w:pPr>
            <w:r>
              <w:t>36147,0</w:t>
            </w:r>
          </w:p>
        </w:tc>
        <w:tc>
          <w:tcPr>
            <w:tcW w:w="1304" w:type="dxa"/>
          </w:tcPr>
          <w:p w:rsidR="00A62AEB" w:rsidRDefault="00A62AEB">
            <w:pPr>
              <w:pStyle w:val="ConsPlusNormal"/>
              <w:jc w:val="center"/>
            </w:pPr>
            <w:r>
              <w:t>36653,0</w:t>
            </w:r>
          </w:p>
        </w:tc>
      </w:tr>
      <w:tr w:rsidR="00A62AEB">
        <w:tc>
          <w:tcPr>
            <w:tcW w:w="571" w:type="dxa"/>
          </w:tcPr>
          <w:p w:rsidR="00A62AEB" w:rsidRDefault="00A62AEB">
            <w:pPr>
              <w:pStyle w:val="ConsPlusNormal"/>
              <w:jc w:val="center"/>
            </w:pPr>
            <w:r>
              <w:t>28.</w:t>
            </w:r>
          </w:p>
        </w:tc>
        <w:tc>
          <w:tcPr>
            <w:tcW w:w="2268" w:type="dxa"/>
          </w:tcPr>
          <w:p w:rsidR="00A62AEB" w:rsidRDefault="00A62AEB">
            <w:pPr>
              <w:pStyle w:val="ConsPlusNormal"/>
            </w:pPr>
            <w:r>
              <w:t>Гунибский</w:t>
            </w:r>
          </w:p>
        </w:tc>
        <w:tc>
          <w:tcPr>
            <w:tcW w:w="1304" w:type="dxa"/>
          </w:tcPr>
          <w:p w:rsidR="00A62AEB" w:rsidRDefault="00A62AEB">
            <w:pPr>
              <w:pStyle w:val="ConsPlusNormal"/>
            </w:pPr>
          </w:p>
        </w:tc>
        <w:tc>
          <w:tcPr>
            <w:tcW w:w="1247" w:type="dxa"/>
          </w:tcPr>
          <w:p w:rsidR="00A62AEB" w:rsidRDefault="00A62AEB">
            <w:pPr>
              <w:pStyle w:val="ConsPlusNormal"/>
              <w:jc w:val="center"/>
            </w:pPr>
            <w:r>
              <w:t>36962,0</w:t>
            </w:r>
          </w:p>
        </w:tc>
        <w:tc>
          <w:tcPr>
            <w:tcW w:w="1304" w:type="dxa"/>
          </w:tcPr>
          <w:p w:rsidR="00A62AEB" w:rsidRDefault="00A62AEB">
            <w:pPr>
              <w:pStyle w:val="ConsPlusNormal"/>
              <w:jc w:val="center"/>
            </w:pPr>
            <w:r>
              <w:t>37516,0</w:t>
            </w:r>
          </w:p>
        </w:tc>
        <w:tc>
          <w:tcPr>
            <w:tcW w:w="1304" w:type="dxa"/>
          </w:tcPr>
          <w:p w:rsidR="00A62AEB" w:rsidRDefault="00A62AEB">
            <w:pPr>
              <w:pStyle w:val="ConsPlusNormal"/>
              <w:jc w:val="center"/>
            </w:pPr>
            <w:r>
              <w:t>38079,0</w:t>
            </w:r>
          </w:p>
        </w:tc>
        <w:tc>
          <w:tcPr>
            <w:tcW w:w="1304" w:type="dxa"/>
          </w:tcPr>
          <w:p w:rsidR="00A62AEB" w:rsidRDefault="00A62AEB">
            <w:pPr>
              <w:pStyle w:val="ConsPlusNormal"/>
              <w:jc w:val="center"/>
            </w:pPr>
            <w:r>
              <w:t>38536,0</w:t>
            </w:r>
          </w:p>
        </w:tc>
        <w:tc>
          <w:tcPr>
            <w:tcW w:w="1304" w:type="dxa"/>
          </w:tcPr>
          <w:p w:rsidR="00A62AEB" w:rsidRDefault="00A62AEB">
            <w:pPr>
              <w:pStyle w:val="ConsPlusNormal"/>
              <w:jc w:val="center"/>
            </w:pPr>
            <w:r>
              <w:t>38999,0</w:t>
            </w:r>
          </w:p>
        </w:tc>
        <w:tc>
          <w:tcPr>
            <w:tcW w:w="1304" w:type="dxa"/>
          </w:tcPr>
          <w:p w:rsidR="00A62AEB" w:rsidRDefault="00A62AEB">
            <w:pPr>
              <w:pStyle w:val="ConsPlusNormal"/>
              <w:jc w:val="center"/>
            </w:pPr>
            <w:r>
              <w:t>39545,0</w:t>
            </w:r>
          </w:p>
        </w:tc>
      </w:tr>
      <w:tr w:rsidR="00A62AEB">
        <w:tc>
          <w:tcPr>
            <w:tcW w:w="571" w:type="dxa"/>
          </w:tcPr>
          <w:p w:rsidR="00A62AEB" w:rsidRDefault="00A62AEB">
            <w:pPr>
              <w:pStyle w:val="ConsPlusNormal"/>
              <w:jc w:val="center"/>
            </w:pPr>
            <w:r>
              <w:t>29.</w:t>
            </w:r>
          </w:p>
        </w:tc>
        <w:tc>
          <w:tcPr>
            <w:tcW w:w="2268" w:type="dxa"/>
          </w:tcPr>
          <w:p w:rsidR="00A62AEB" w:rsidRDefault="00A62AEB">
            <w:pPr>
              <w:pStyle w:val="ConsPlusNormal"/>
            </w:pPr>
            <w:r>
              <w:t>Дахадаевский</w:t>
            </w:r>
          </w:p>
        </w:tc>
        <w:tc>
          <w:tcPr>
            <w:tcW w:w="1304" w:type="dxa"/>
          </w:tcPr>
          <w:p w:rsidR="00A62AEB" w:rsidRDefault="00A62AEB">
            <w:pPr>
              <w:pStyle w:val="ConsPlusNormal"/>
            </w:pPr>
          </w:p>
        </w:tc>
        <w:tc>
          <w:tcPr>
            <w:tcW w:w="1247" w:type="dxa"/>
          </w:tcPr>
          <w:p w:rsidR="00A62AEB" w:rsidRDefault="00A62AEB">
            <w:pPr>
              <w:pStyle w:val="ConsPlusNormal"/>
              <w:jc w:val="center"/>
            </w:pPr>
            <w:r>
              <w:t>25930,0</w:t>
            </w:r>
          </w:p>
        </w:tc>
        <w:tc>
          <w:tcPr>
            <w:tcW w:w="1304" w:type="dxa"/>
          </w:tcPr>
          <w:p w:rsidR="00A62AEB" w:rsidRDefault="00A62AEB">
            <w:pPr>
              <w:pStyle w:val="ConsPlusNormal"/>
              <w:jc w:val="center"/>
            </w:pPr>
            <w:r>
              <w:t>26319,0</w:t>
            </w:r>
          </w:p>
        </w:tc>
        <w:tc>
          <w:tcPr>
            <w:tcW w:w="1304" w:type="dxa"/>
          </w:tcPr>
          <w:p w:rsidR="00A62AEB" w:rsidRDefault="00A62AEB">
            <w:pPr>
              <w:pStyle w:val="ConsPlusNormal"/>
              <w:jc w:val="center"/>
            </w:pPr>
            <w:r>
              <w:t>26714,0</w:t>
            </w:r>
          </w:p>
        </w:tc>
        <w:tc>
          <w:tcPr>
            <w:tcW w:w="1304" w:type="dxa"/>
          </w:tcPr>
          <w:p w:rsidR="00A62AEB" w:rsidRDefault="00A62AEB">
            <w:pPr>
              <w:pStyle w:val="ConsPlusNormal"/>
              <w:jc w:val="center"/>
            </w:pPr>
            <w:r>
              <w:t>27034,0</w:t>
            </w:r>
          </w:p>
        </w:tc>
        <w:tc>
          <w:tcPr>
            <w:tcW w:w="1304" w:type="dxa"/>
          </w:tcPr>
          <w:p w:rsidR="00A62AEB" w:rsidRDefault="00A62AEB">
            <w:pPr>
              <w:pStyle w:val="ConsPlusNormal"/>
              <w:jc w:val="center"/>
            </w:pPr>
            <w:r>
              <w:t>27359,0</w:t>
            </w:r>
          </w:p>
        </w:tc>
        <w:tc>
          <w:tcPr>
            <w:tcW w:w="1304" w:type="dxa"/>
          </w:tcPr>
          <w:p w:rsidR="00A62AEB" w:rsidRDefault="00A62AEB">
            <w:pPr>
              <w:pStyle w:val="ConsPlusNormal"/>
              <w:jc w:val="center"/>
            </w:pPr>
            <w:r>
              <w:t>27742,0</w:t>
            </w:r>
          </w:p>
        </w:tc>
      </w:tr>
      <w:tr w:rsidR="00A62AEB">
        <w:tc>
          <w:tcPr>
            <w:tcW w:w="571" w:type="dxa"/>
          </w:tcPr>
          <w:p w:rsidR="00A62AEB" w:rsidRDefault="00A62AEB">
            <w:pPr>
              <w:pStyle w:val="ConsPlusNormal"/>
              <w:jc w:val="center"/>
            </w:pPr>
            <w:r>
              <w:t>30.</w:t>
            </w:r>
          </w:p>
        </w:tc>
        <w:tc>
          <w:tcPr>
            <w:tcW w:w="2268" w:type="dxa"/>
          </w:tcPr>
          <w:p w:rsidR="00A62AEB" w:rsidRDefault="00A62AEB">
            <w:pPr>
              <w:pStyle w:val="ConsPlusNormal"/>
            </w:pPr>
            <w:r>
              <w:t>Кулинский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18073,0</w:t>
            </w:r>
          </w:p>
        </w:tc>
        <w:tc>
          <w:tcPr>
            <w:tcW w:w="1304" w:type="dxa"/>
          </w:tcPr>
          <w:p w:rsidR="00A62AEB" w:rsidRDefault="00A62AEB">
            <w:pPr>
              <w:pStyle w:val="ConsPlusNormal"/>
              <w:jc w:val="center"/>
            </w:pPr>
            <w:r>
              <w:t>18344,0</w:t>
            </w:r>
          </w:p>
        </w:tc>
        <w:tc>
          <w:tcPr>
            <w:tcW w:w="1304" w:type="dxa"/>
          </w:tcPr>
          <w:p w:rsidR="00A62AEB" w:rsidRDefault="00A62AEB">
            <w:pPr>
              <w:pStyle w:val="ConsPlusNormal"/>
              <w:jc w:val="center"/>
            </w:pPr>
            <w:r>
              <w:t>18619,0</w:t>
            </w:r>
          </w:p>
        </w:tc>
        <w:tc>
          <w:tcPr>
            <w:tcW w:w="1304" w:type="dxa"/>
          </w:tcPr>
          <w:p w:rsidR="00A62AEB" w:rsidRDefault="00A62AEB">
            <w:pPr>
              <w:pStyle w:val="ConsPlusNormal"/>
              <w:jc w:val="center"/>
            </w:pPr>
            <w:r>
              <w:t>18843,0</w:t>
            </w:r>
          </w:p>
        </w:tc>
        <w:tc>
          <w:tcPr>
            <w:tcW w:w="1304" w:type="dxa"/>
          </w:tcPr>
          <w:p w:rsidR="00A62AEB" w:rsidRDefault="00A62AEB">
            <w:pPr>
              <w:pStyle w:val="ConsPlusNormal"/>
              <w:jc w:val="center"/>
            </w:pPr>
            <w:r>
              <w:t>19069,0</w:t>
            </w:r>
          </w:p>
        </w:tc>
        <w:tc>
          <w:tcPr>
            <w:tcW w:w="1304" w:type="dxa"/>
          </w:tcPr>
          <w:p w:rsidR="00A62AEB" w:rsidRDefault="00A62AEB">
            <w:pPr>
              <w:pStyle w:val="ConsPlusNormal"/>
              <w:jc w:val="center"/>
            </w:pPr>
            <w:r>
              <w:t>19336,0</w:t>
            </w:r>
          </w:p>
        </w:tc>
      </w:tr>
      <w:tr w:rsidR="00A62AEB">
        <w:tc>
          <w:tcPr>
            <w:tcW w:w="571" w:type="dxa"/>
          </w:tcPr>
          <w:p w:rsidR="00A62AEB" w:rsidRDefault="00A62AEB">
            <w:pPr>
              <w:pStyle w:val="ConsPlusNormal"/>
              <w:jc w:val="center"/>
            </w:pPr>
            <w:r>
              <w:t>31.</w:t>
            </w:r>
          </w:p>
        </w:tc>
        <w:tc>
          <w:tcPr>
            <w:tcW w:w="2268" w:type="dxa"/>
          </w:tcPr>
          <w:p w:rsidR="00A62AEB" w:rsidRDefault="00A62AEB">
            <w:pPr>
              <w:pStyle w:val="ConsPlusNormal"/>
            </w:pPr>
            <w:r>
              <w:t>Курахский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12077,0</w:t>
            </w:r>
          </w:p>
        </w:tc>
        <w:tc>
          <w:tcPr>
            <w:tcW w:w="1304" w:type="dxa"/>
          </w:tcPr>
          <w:p w:rsidR="00A62AEB" w:rsidRDefault="00A62AEB">
            <w:pPr>
              <w:pStyle w:val="ConsPlusNormal"/>
              <w:jc w:val="center"/>
            </w:pPr>
            <w:r>
              <w:t>12258,0</w:t>
            </w:r>
          </w:p>
        </w:tc>
        <w:tc>
          <w:tcPr>
            <w:tcW w:w="1304" w:type="dxa"/>
          </w:tcPr>
          <w:p w:rsidR="00A62AEB" w:rsidRDefault="00A62AEB">
            <w:pPr>
              <w:pStyle w:val="ConsPlusNormal"/>
              <w:jc w:val="center"/>
            </w:pPr>
            <w:r>
              <w:t>12442,0</w:t>
            </w:r>
          </w:p>
        </w:tc>
        <w:tc>
          <w:tcPr>
            <w:tcW w:w="1304" w:type="dxa"/>
          </w:tcPr>
          <w:p w:rsidR="00A62AEB" w:rsidRDefault="00A62AEB">
            <w:pPr>
              <w:pStyle w:val="ConsPlusNormal"/>
              <w:jc w:val="center"/>
            </w:pPr>
            <w:r>
              <w:t>12591,0</w:t>
            </w:r>
          </w:p>
        </w:tc>
        <w:tc>
          <w:tcPr>
            <w:tcW w:w="1304" w:type="dxa"/>
          </w:tcPr>
          <w:p w:rsidR="00A62AEB" w:rsidRDefault="00A62AEB">
            <w:pPr>
              <w:pStyle w:val="ConsPlusNormal"/>
              <w:jc w:val="center"/>
            </w:pPr>
            <w:r>
              <w:t>12742,0</w:t>
            </w:r>
          </w:p>
        </w:tc>
        <w:tc>
          <w:tcPr>
            <w:tcW w:w="1304" w:type="dxa"/>
          </w:tcPr>
          <w:p w:rsidR="00A62AEB" w:rsidRDefault="00A62AEB">
            <w:pPr>
              <w:pStyle w:val="ConsPlusNormal"/>
              <w:jc w:val="center"/>
            </w:pPr>
            <w:r>
              <w:t>12921,0</w:t>
            </w:r>
          </w:p>
        </w:tc>
      </w:tr>
      <w:tr w:rsidR="00A62AEB">
        <w:tc>
          <w:tcPr>
            <w:tcW w:w="571" w:type="dxa"/>
          </w:tcPr>
          <w:p w:rsidR="00A62AEB" w:rsidRDefault="00A62AEB">
            <w:pPr>
              <w:pStyle w:val="ConsPlusNormal"/>
              <w:jc w:val="center"/>
            </w:pPr>
            <w:r>
              <w:t>32.</w:t>
            </w:r>
          </w:p>
        </w:tc>
        <w:tc>
          <w:tcPr>
            <w:tcW w:w="2268" w:type="dxa"/>
          </w:tcPr>
          <w:p w:rsidR="00A62AEB" w:rsidRDefault="00A62AEB">
            <w:pPr>
              <w:pStyle w:val="ConsPlusNormal"/>
            </w:pPr>
            <w:r>
              <w:t>Лакский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26426,0</w:t>
            </w:r>
          </w:p>
        </w:tc>
        <w:tc>
          <w:tcPr>
            <w:tcW w:w="1304" w:type="dxa"/>
          </w:tcPr>
          <w:p w:rsidR="00A62AEB" w:rsidRDefault="00A62AEB">
            <w:pPr>
              <w:pStyle w:val="ConsPlusNormal"/>
              <w:jc w:val="center"/>
            </w:pPr>
            <w:r>
              <w:t>26822,0</w:t>
            </w:r>
          </w:p>
        </w:tc>
        <w:tc>
          <w:tcPr>
            <w:tcW w:w="1304" w:type="dxa"/>
          </w:tcPr>
          <w:p w:rsidR="00A62AEB" w:rsidRDefault="00A62AEB">
            <w:pPr>
              <w:pStyle w:val="ConsPlusNormal"/>
              <w:jc w:val="center"/>
            </w:pPr>
            <w:r>
              <w:t>27225,0</w:t>
            </w:r>
          </w:p>
        </w:tc>
        <w:tc>
          <w:tcPr>
            <w:tcW w:w="1304" w:type="dxa"/>
          </w:tcPr>
          <w:p w:rsidR="00A62AEB" w:rsidRDefault="00A62AEB">
            <w:pPr>
              <w:pStyle w:val="ConsPlusNormal"/>
              <w:jc w:val="center"/>
            </w:pPr>
            <w:r>
              <w:t>27551,0</w:t>
            </w:r>
          </w:p>
        </w:tc>
        <w:tc>
          <w:tcPr>
            <w:tcW w:w="1304" w:type="dxa"/>
          </w:tcPr>
          <w:p w:rsidR="00A62AEB" w:rsidRDefault="00A62AEB">
            <w:pPr>
              <w:pStyle w:val="ConsPlusNormal"/>
              <w:jc w:val="center"/>
            </w:pPr>
            <w:r>
              <w:t>27882,0</w:t>
            </w:r>
          </w:p>
        </w:tc>
        <w:tc>
          <w:tcPr>
            <w:tcW w:w="1304" w:type="dxa"/>
          </w:tcPr>
          <w:p w:rsidR="00A62AEB" w:rsidRDefault="00A62AEB">
            <w:pPr>
              <w:pStyle w:val="ConsPlusNormal"/>
              <w:jc w:val="center"/>
            </w:pPr>
            <w:r>
              <w:t>28272,0</w:t>
            </w:r>
          </w:p>
        </w:tc>
      </w:tr>
      <w:tr w:rsidR="00A62AEB">
        <w:tc>
          <w:tcPr>
            <w:tcW w:w="571" w:type="dxa"/>
          </w:tcPr>
          <w:p w:rsidR="00A62AEB" w:rsidRDefault="00A62AEB">
            <w:pPr>
              <w:pStyle w:val="ConsPlusNormal"/>
              <w:jc w:val="center"/>
            </w:pPr>
            <w:r>
              <w:t>33.</w:t>
            </w:r>
          </w:p>
        </w:tc>
        <w:tc>
          <w:tcPr>
            <w:tcW w:w="2268" w:type="dxa"/>
          </w:tcPr>
          <w:p w:rsidR="00A62AEB" w:rsidRDefault="00A62AEB">
            <w:pPr>
              <w:pStyle w:val="ConsPlusNormal"/>
            </w:pPr>
            <w:r>
              <w:t>Левашинский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26155,0</w:t>
            </w:r>
          </w:p>
        </w:tc>
        <w:tc>
          <w:tcPr>
            <w:tcW w:w="1304" w:type="dxa"/>
          </w:tcPr>
          <w:p w:rsidR="00A62AEB" w:rsidRDefault="00A62AEB">
            <w:pPr>
              <w:pStyle w:val="ConsPlusNormal"/>
              <w:jc w:val="center"/>
            </w:pPr>
            <w:r>
              <w:t>26547,0</w:t>
            </w:r>
          </w:p>
        </w:tc>
        <w:tc>
          <w:tcPr>
            <w:tcW w:w="1304" w:type="dxa"/>
          </w:tcPr>
          <w:p w:rsidR="00A62AEB" w:rsidRDefault="00A62AEB">
            <w:pPr>
              <w:pStyle w:val="ConsPlusNormal"/>
              <w:jc w:val="center"/>
            </w:pPr>
            <w:r>
              <w:t>26946,0</w:t>
            </w:r>
          </w:p>
        </w:tc>
        <w:tc>
          <w:tcPr>
            <w:tcW w:w="1304" w:type="dxa"/>
          </w:tcPr>
          <w:p w:rsidR="00A62AEB" w:rsidRDefault="00A62AEB">
            <w:pPr>
              <w:pStyle w:val="ConsPlusNormal"/>
              <w:jc w:val="center"/>
            </w:pPr>
            <w:r>
              <w:t>27269,0</w:t>
            </w:r>
          </w:p>
        </w:tc>
        <w:tc>
          <w:tcPr>
            <w:tcW w:w="1304" w:type="dxa"/>
          </w:tcPr>
          <w:p w:rsidR="00A62AEB" w:rsidRDefault="00A62AEB">
            <w:pPr>
              <w:pStyle w:val="ConsPlusNormal"/>
              <w:jc w:val="center"/>
            </w:pPr>
            <w:r>
              <w:t>27596,0</w:t>
            </w:r>
          </w:p>
        </w:tc>
        <w:tc>
          <w:tcPr>
            <w:tcW w:w="1304" w:type="dxa"/>
          </w:tcPr>
          <w:p w:rsidR="00A62AEB" w:rsidRDefault="00A62AEB">
            <w:pPr>
              <w:pStyle w:val="ConsPlusNormal"/>
              <w:jc w:val="center"/>
            </w:pPr>
            <w:r>
              <w:t>27982,0</w:t>
            </w:r>
          </w:p>
        </w:tc>
      </w:tr>
      <w:tr w:rsidR="00A62AEB">
        <w:tc>
          <w:tcPr>
            <w:tcW w:w="571" w:type="dxa"/>
          </w:tcPr>
          <w:p w:rsidR="00A62AEB" w:rsidRDefault="00A62AEB">
            <w:pPr>
              <w:pStyle w:val="ConsPlusNormal"/>
              <w:jc w:val="center"/>
            </w:pPr>
            <w:r>
              <w:t>34.</w:t>
            </w:r>
          </w:p>
        </w:tc>
        <w:tc>
          <w:tcPr>
            <w:tcW w:w="2268" w:type="dxa"/>
          </w:tcPr>
          <w:p w:rsidR="00A62AEB" w:rsidRDefault="00A62AEB">
            <w:pPr>
              <w:pStyle w:val="ConsPlusNormal"/>
            </w:pPr>
            <w:r>
              <w:t>Рутульский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20779,0</w:t>
            </w:r>
          </w:p>
        </w:tc>
        <w:tc>
          <w:tcPr>
            <w:tcW w:w="1304" w:type="dxa"/>
          </w:tcPr>
          <w:p w:rsidR="00A62AEB" w:rsidRDefault="00A62AEB">
            <w:pPr>
              <w:pStyle w:val="ConsPlusNormal"/>
              <w:jc w:val="center"/>
            </w:pPr>
            <w:r>
              <w:t>21091,0</w:t>
            </w:r>
          </w:p>
        </w:tc>
        <w:tc>
          <w:tcPr>
            <w:tcW w:w="1304" w:type="dxa"/>
          </w:tcPr>
          <w:p w:rsidR="00A62AEB" w:rsidRDefault="00A62AEB">
            <w:pPr>
              <w:pStyle w:val="ConsPlusNormal"/>
              <w:jc w:val="center"/>
            </w:pPr>
            <w:r>
              <w:t>21407,0</w:t>
            </w:r>
          </w:p>
        </w:tc>
        <w:tc>
          <w:tcPr>
            <w:tcW w:w="1304" w:type="dxa"/>
          </w:tcPr>
          <w:p w:rsidR="00A62AEB" w:rsidRDefault="00A62AEB">
            <w:pPr>
              <w:pStyle w:val="ConsPlusNormal"/>
              <w:jc w:val="center"/>
            </w:pPr>
            <w:r>
              <w:t>21664,0</w:t>
            </w:r>
          </w:p>
        </w:tc>
        <w:tc>
          <w:tcPr>
            <w:tcW w:w="1304" w:type="dxa"/>
          </w:tcPr>
          <w:p w:rsidR="00A62AEB" w:rsidRDefault="00A62AEB">
            <w:pPr>
              <w:pStyle w:val="ConsPlusNormal"/>
              <w:jc w:val="center"/>
            </w:pPr>
            <w:r>
              <w:t>21924,0</w:t>
            </w:r>
          </w:p>
        </w:tc>
        <w:tc>
          <w:tcPr>
            <w:tcW w:w="1304" w:type="dxa"/>
          </w:tcPr>
          <w:p w:rsidR="00A62AEB" w:rsidRDefault="00A62AEB">
            <w:pPr>
              <w:pStyle w:val="ConsPlusNormal"/>
              <w:jc w:val="center"/>
            </w:pPr>
            <w:r>
              <w:t>22231,0</w:t>
            </w:r>
          </w:p>
        </w:tc>
      </w:tr>
      <w:tr w:rsidR="00A62AEB">
        <w:tc>
          <w:tcPr>
            <w:tcW w:w="571" w:type="dxa"/>
          </w:tcPr>
          <w:p w:rsidR="00A62AEB" w:rsidRDefault="00A62AEB">
            <w:pPr>
              <w:pStyle w:val="ConsPlusNormal"/>
              <w:jc w:val="center"/>
            </w:pPr>
            <w:r>
              <w:t>35.</w:t>
            </w:r>
          </w:p>
        </w:tc>
        <w:tc>
          <w:tcPr>
            <w:tcW w:w="2268" w:type="dxa"/>
          </w:tcPr>
          <w:p w:rsidR="00A62AEB" w:rsidRDefault="00A62AEB">
            <w:pPr>
              <w:pStyle w:val="ConsPlusNormal"/>
            </w:pPr>
            <w:r>
              <w:t>Шамильский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35091,0</w:t>
            </w:r>
          </w:p>
        </w:tc>
        <w:tc>
          <w:tcPr>
            <w:tcW w:w="1304" w:type="dxa"/>
          </w:tcPr>
          <w:p w:rsidR="00A62AEB" w:rsidRDefault="00A62AEB">
            <w:pPr>
              <w:pStyle w:val="ConsPlusNormal"/>
              <w:jc w:val="center"/>
            </w:pPr>
            <w:r>
              <w:t>35617,0</w:t>
            </w:r>
          </w:p>
        </w:tc>
        <w:tc>
          <w:tcPr>
            <w:tcW w:w="1304" w:type="dxa"/>
          </w:tcPr>
          <w:p w:rsidR="00A62AEB" w:rsidRDefault="00A62AEB">
            <w:pPr>
              <w:pStyle w:val="ConsPlusNormal"/>
              <w:jc w:val="center"/>
            </w:pPr>
            <w:r>
              <w:t>36152,0</w:t>
            </w:r>
          </w:p>
        </w:tc>
        <w:tc>
          <w:tcPr>
            <w:tcW w:w="1304" w:type="dxa"/>
          </w:tcPr>
          <w:p w:rsidR="00A62AEB" w:rsidRDefault="00A62AEB">
            <w:pPr>
              <w:pStyle w:val="ConsPlusNormal"/>
              <w:jc w:val="center"/>
            </w:pPr>
            <w:r>
              <w:t>36585,0</w:t>
            </w:r>
          </w:p>
        </w:tc>
        <w:tc>
          <w:tcPr>
            <w:tcW w:w="1304" w:type="dxa"/>
          </w:tcPr>
          <w:p w:rsidR="00A62AEB" w:rsidRDefault="00A62AEB">
            <w:pPr>
              <w:pStyle w:val="ConsPlusNormal"/>
              <w:jc w:val="center"/>
            </w:pPr>
            <w:r>
              <w:t>37024,0</w:t>
            </w:r>
          </w:p>
        </w:tc>
        <w:tc>
          <w:tcPr>
            <w:tcW w:w="1304" w:type="dxa"/>
          </w:tcPr>
          <w:p w:rsidR="00A62AEB" w:rsidRDefault="00A62AEB">
            <w:pPr>
              <w:pStyle w:val="ConsPlusNormal"/>
              <w:jc w:val="center"/>
            </w:pPr>
            <w:r>
              <w:t>37543,0</w:t>
            </w:r>
          </w:p>
        </w:tc>
      </w:tr>
      <w:tr w:rsidR="00A62AEB">
        <w:tc>
          <w:tcPr>
            <w:tcW w:w="571" w:type="dxa"/>
          </w:tcPr>
          <w:p w:rsidR="00A62AEB" w:rsidRDefault="00A62AEB">
            <w:pPr>
              <w:pStyle w:val="ConsPlusNormal"/>
              <w:jc w:val="center"/>
            </w:pPr>
            <w:r>
              <w:t>36.</w:t>
            </w:r>
          </w:p>
        </w:tc>
        <w:tc>
          <w:tcPr>
            <w:tcW w:w="2268" w:type="dxa"/>
          </w:tcPr>
          <w:p w:rsidR="00A62AEB" w:rsidRDefault="00A62AEB">
            <w:pPr>
              <w:pStyle w:val="ConsPlusNormal"/>
            </w:pPr>
            <w:r>
              <w:t>Тляратинский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29151,0</w:t>
            </w:r>
          </w:p>
        </w:tc>
        <w:tc>
          <w:tcPr>
            <w:tcW w:w="1304" w:type="dxa"/>
          </w:tcPr>
          <w:p w:rsidR="00A62AEB" w:rsidRDefault="00A62AEB">
            <w:pPr>
              <w:pStyle w:val="ConsPlusNormal"/>
              <w:jc w:val="center"/>
            </w:pPr>
            <w:r>
              <w:t>29588,0</w:t>
            </w:r>
          </w:p>
        </w:tc>
        <w:tc>
          <w:tcPr>
            <w:tcW w:w="1304" w:type="dxa"/>
          </w:tcPr>
          <w:p w:rsidR="00A62AEB" w:rsidRDefault="00A62AEB">
            <w:pPr>
              <w:pStyle w:val="ConsPlusNormal"/>
              <w:jc w:val="center"/>
            </w:pPr>
            <w:r>
              <w:t>30032,0</w:t>
            </w:r>
          </w:p>
        </w:tc>
        <w:tc>
          <w:tcPr>
            <w:tcW w:w="1304" w:type="dxa"/>
          </w:tcPr>
          <w:p w:rsidR="00A62AEB" w:rsidRDefault="00A62AEB">
            <w:pPr>
              <w:pStyle w:val="ConsPlusNormal"/>
              <w:jc w:val="center"/>
            </w:pPr>
            <w:r>
              <w:t>30392,0</w:t>
            </w:r>
          </w:p>
        </w:tc>
        <w:tc>
          <w:tcPr>
            <w:tcW w:w="1304" w:type="dxa"/>
          </w:tcPr>
          <w:p w:rsidR="00A62AEB" w:rsidRDefault="00A62AEB">
            <w:pPr>
              <w:pStyle w:val="ConsPlusNormal"/>
              <w:jc w:val="center"/>
            </w:pPr>
            <w:r>
              <w:t>30757,0</w:t>
            </w:r>
          </w:p>
        </w:tc>
        <w:tc>
          <w:tcPr>
            <w:tcW w:w="1304" w:type="dxa"/>
          </w:tcPr>
          <w:p w:rsidR="00A62AEB" w:rsidRDefault="00A62AEB">
            <w:pPr>
              <w:pStyle w:val="ConsPlusNormal"/>
              <w:jc w:val="center"/>
            </w:pPr>
            <w:r>
              <w:t>31188,0</w:t>
            </w:r>
          </w:p>
        </w:tc>
      </w:tr>
      <w:tr w:rsidR="00A62AEB">
        <w:tc>
          <w:tcPr>
            <w:tcW w:w="571" w:type="dxa"/>
          </w:tcPr>
          <w:p w:rsidR="00A62AEB" w:rsidRDefault="00A62AEB">
            <w:pPr>
              <w:pStyle w:val="ConsPlusNormal"/>
              <w:jc w:val="center"/>
            </w:pPr>
            <w:r>
              <w:t>37.</w:t>
            </w:r>
          </w:p>
        </w:tc>
        <w:tc>
          <w:tcPr>
            <w:tcW w:w="2268" w:type="dxa"/>
          </w:tcPr>
          <w:p w:rsidR="00A62AEB" w:rsidRDefault="00A62AEB">
            <w:pPr>
              <w:pStyle w:val="ConsPlusNormal"/>
            </w:pPr>
            <w:r>
              <w:t>Унцукульский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23652,0</w:t>
            </w:r>
          </w:p>
        </w:tc>
        <w:tc>
          <w:tcPr>
            <w:tcW w:w="1304" w:type="dxa"/>
          </w:tcPr>
          <w:p w:rsidR="00A62AEB" w:rsidRDefault="00A62AEB">
            <w:pPr>
              <w:pStyle w:val="ConsPlusNormal"/>
              <w:jc w:val="center"/>
            </w:pPr>
            <w:r>
              <w:t>24007,0</w:t>
            </w:r>
          </w:p>
        </w:tc>
        <w:tc>
          <w:tcPr>
            <w:tcW w:w="1304" w:type="dxa"/>
          </w:tcPr>
          <w:p w:rsidR="00A62AEB" w:rsidRDefault="00A62AEB">
            <w:pPr>
              <w:pStyle w:val="ConsPlusNormal"/>
              <w:jc w:val="center"/>
            </w:pPr>
            <w:r>
              <w:t>24367,0</w:t>
            </w:r>
          </w:p>
        </w:tc>
        <w:tc>
          <w:tcPr>
            <w:tcW w:w="1304" w:type="dxa"/>
          </w:tcPr>
          <w:p w:rsidR="00A62AEB" w:rsidRDefault="00A62AEB">
            <w:pPr>
              <w:pStyle w:val="ConsPlusNormal"/>
              <w:jc w:val="center"/>
            </w:pPr>
            <w:r>
              <w:t>24659,0</w:t>
            </w:r>
          </w:p>
        </w:tc>
        <w:tc>
          <w:tcPr>
            <w:tcW w:w="1304" w:type="dxa"/>
          </w:tcPr>
          <w:p w:rsidR="00A62AEB" w:rsidRDefault="00A62AEB">
            <w:pPr>
              <w:pStyle w:val="ConsPlusNormal"/>
              <w:jc w:val="center"/>
            </w:pPr>
            <w:r>
              <w:t>24955,0</w:t>
            </w:r>
          </w:p>
        </w:tc>
        <w:tc>
          <w:tcPr>
            <w:tcW w:w="1304" w:type="dxa"/>
          </w:tcPr>
          <w:p w:rsidR="00A62AEB" w:rsidRDefault="00A62AEB">
            <w:pPr>
              <w:pStyle w:val="ConsPlusNormal"/>
              <w:jc w:val="center"/>
            </w:pPr>
            <w:r>
              <w:t>25305,0</w:t>
            </w:r>
          </w:p>
        </w:tc>
      </w:tr>
      <w:tr w:rsidR="00A62AEB">
        <w:tc>
          <w:tcPr>
            <w:tcW w:w="571" w:type="dxa"/>
          </w:tcPr>
          <w:p w:rsidR="00A62AEB" w:rsidRDefault="00A62AEB">
            <w:pPr>
              <w:pStyle w:val="ConsPlusNormal"/>
              <w:jc w:val="center"/>
            </w:pPr>
            <w:r>
              <w:lastRenderedPageBreak/>
              <w:t>38.</w:t>
            </w:r>
          </w:p>
        </w:tc>
        <w:tc>
          <w:tcPr>
            <w:tcW w:w="2268" w:type="dxa"/>
          </w:tcPr>
          <w:p w:rsidR="00A62AEB" w:rsidRDefault="00A62AEB">
            <w:pPr>
              <w:pStyle w:val="ConsPlusNormal"/>
            </w:pPr>
            <w:r>
              <w:t>Хунзахский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36362,0</w:t>
            </w:r>
          </w:p>
        </w:tc>
        <w:tc>
          <w:tcPr>
            <w:tcW w:w="1304" w:type="dxa"/>
          </w:tcPr>
          <w:p w:rsidR="00A62AEB" w:rsidRDefault="00A62AEB">
            <w:pPr>
              <w:pStyle w:val="ConsPlusNormal"/>
              <w:jc w:val="center"/>
            </w:pPr>
            <w:r>
              <w:t>36907,0</w:t>
            </w:r>
          </w:p>
        </w:tc>
        <w:tc>
          <w:tcPr>
            <w:tcW w:w="1304" w:type="dxa"/>
          </w:tcPr>
          <w:p w:rsidR="00A62AEB" w:rsidRDefault="00A62AEB">
            <w:pPr>
              <w:pStyle w:val="ConsPlusNormal"/>
              <w:jc w:val="center"/>
            </w:pPr>
            <w:r>
              <w:t>37461,0</w:t>
            </w:r>
          </w:p>
        </w:tc>
        <w:tc>
          <w:tcPr>
            <w:tcW w:w="1304" w:type="dxa"/>
          </w:tcPr>
          <w:p w:rsidR="00A62AEB" w:rsidRDefault="00A62AEB">
            <w:pPr>
              <w:pStyle w:val="ConsPlusNormal"/>
              <w:jc w:val="center"/>
            </w:pPr>
            <w:r>
              <w:t>37911,0</w:t>
            </w:r>
          </w:p>
        </w:tc>
        <w:tc>
          <w:tcPr>
            <w:tcW w:w="1304" w:type="dxa"/>
          </w:tcPr>
          <w:p w:rsidR="00A62AEB" w:rsidRDefault="00A62AEB">
            <w:pPr>
              <w:pStyle w:val="ConsPlusNormal"/>
              <w:jc w:val="center"/>
            </w:pPr>
            <w:r>
              <w:t>38366,0</w:t>
            </w:r>
          </w:p>
        </w:tc>
        <w:tc>
          <w:tcPr>
            <w:tcW w:w="1304" w:type="dxa"/>
          </w:tcPr>
          <w:p w:rsidR="00A62AEB" w:rsidRDefault="00A62AEB">
            <w:pPr>
              <w:pStyle w:val="ConsPlusNormal"/>
              <w:jc w:val="center"/>
            </w:pPr>
            <w:r>
              <w:t>38903,0</w:t>
            </w:r>
          </w:p>
        </w:tc>
      </w:tr>
      <w:tr w:rsidR="00A62AEB">
        <w:tc>
          <w:tcPr>
            <w:tcW w:w="571" w:type="dxa"/>
          </w:tcPr>
          <w:p w:rsidR="00A62AEB" w:rsidRDefault="00A62AEB">
            <w:pPr>
              <w:pStyle w:val="ConsPlusNormal"/>
              <w:jc w:val="center"/>
            </w:pPr>
            <w:r>
              <w:t>39.</w:t>
            </w:r>
          </w:p>
        </w:tc>
        <w:tc>
          <w:tcPr>
            <w:tcW w:w="2268" w:type="dxa"/>
          </w:tcPr>
          <w:p w:rsidR="00A62AEB" w:rsidRDefault="00A62AEB">
            <w:pPr>
              <w:pStyle w:val="ConsPlusNormal"/>
            </w:pPr>
            <w:r>
              <w:t>Цунтинский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13773,0</w:t>
            </w:r>
          </w:p>
        </w:tc>
        <w:tc>
          <w:tcPr>
            <w:tcW w:w="1304" w:type="dxa"/>
          </w:tcPr>
          <w:p w:rsidR="00A62AEB" w:rsidRDefault="00A62AEB">
            <w:pPr>
              <w:pStyle w:val="ConsPlusNormal"/>
              <w:jc w:val="center"/>
            </w:pPr>
            <w:r>
              <w:t>13980,0</w:t>
            </w:r>
          </w:p>
        </w:tc>
        <w:tc>
          <w:tcPr>
            <w:tcW w:w="1304" w:type="dxa"/>
          </w:tcPr>
          <w:p w:rsidR="00A62AEB" w:rsidRDefault="00A62AEB">
            <w:pPr>
              <w:pStyle w:val="ConsPlusNormal"/>
              <w:jc w:val="center"/>
            </w:pPr>
            <w:r>
              <w:t>14189,0</w:t>
            </w:r>
          </w:p>
        </w:tc>
        <w:tc>
          <w:tcPr>
            <w:tcW w:w="1304" w:type="dxa"/>
          </w:tcPr>
          <w:p w:rsidR="00A62AEB" w:rsidRDefault="00A62AEB">
            <w:pPr>
              <w:pStyle w:val="ConsPlusNormal"/>
              <w:jc w:val="center"/>
            </w:pPr>
            <w:r>
              <w:t>14360,0</w:t>
            </w:r>
          </w:p>
        </w:tc>
        <w:tc>
          <w:tcPr>
            <w:tcW w:w="1304" w:type="dxa"/>
          </w:tcPr>
          <w:p w:rsidR="00A62AEB" w:rsidRDefault="00A62AEB">
            <w:pPr>
              <w:pStyle w:val="ConsPlusNormal"/>
              <w:jc w:val="center"/>
            </w:pPr>
            <w:r>
              <w:t>14532,0</w:t>
            </w:r>
          </w:p>
        </w:tc>
        <w:tc>
          <w:tcPr>
            <w:tcW w:w="1304" w:type="dxa"/>
          </w:tcPr>
          <w:p w:rsidR="00A62AEB" w:rsidRDefault="00A62AEB">
            <w:pPr>
              <w:pStyle w:val="ConsPlusNormal"/>
              <w:jc w:val="center"/>
            </w:pPr>
            <w:r>
              <w:t>14735,0</w:t>
            </w:r>
          </w:p>
        </w:tc>
      </w:tr>
      <w:tr w:rsidR="00A62AEB">
        <w:tc>
          <w:tcPr>
            <w:tcW w:w="571" w:type="dxa"/>
          </w:tcPr>
          <w:p w:rsidR="00A62AEB" w:rsidRDefault="00A62AEB">
            <w:pPr>
              <w:pStyle w:val="ConsPlusNormal"/>
              <w:jc w:val="center"/>
            </w:pPr>
            <w:r>
              <w:t>40.</w:t>
            </w:r>
          </w:p>
        </w:tc>
        <w:tc>
          <w:tcPr>
            <w:tcW w:w="2268" w:type="dxa"/>
          </w:tcPr>
          <w:p w:rsidR="00A62AEB" w:rsidRDefault="00A62AEB">
            <w:pPr>
              <w:pStyle w:val="ConsPlusNormal"/>
            </w:pPr>
            <w:r>
              <w:t>Цумадинский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20873,0</w:t>
            </w:r>
          </w:p>
        </w:tc>
        <w:tc>
          <w:tcPr>
            <w:tcW w:w="1304" w:type="dxa"/>
          </w:tcPr>
          <w:p w:rsidR="00A62AEB" w:rsidRDefault="00A62AEB">
            <w:pPr>
              <w:pStyle w:val="ConsPlusNormal"/>
              <w:jc w:val="center"/>
            </w:pPr>
            <w:r>
              <w:t>21186,0</w:t>
            </w:r>
          </w:p>
        </w:tc>
        <w:tc>
          <w:tcPr>
            <w:tcW w:w="1304" w:type="dxa"/>
          </w:tcPr>
          <w:p w:rsidR="00A62AEB" w:rsidRDefault="00A62AEB">
            <w:pPr>
              <w:pStyle w:val="ConsPlusNormal"/>
              <w:jc w:val="center"/>
            </w:pPr>
            <w:r>
              <w:t>21504,0</w:t>
            </w:r>
          </w:p>
        </w:tc>
        <w:tc>
          <w:tcPr>
            <w:tcW w:w="1304" w:type="dxa"/>
          </w:tcPr>
          <w:p w:rsidR="00A62AEB" w:rsidRDefault="00A62AEB">
            <w:pPr>
              <w:pStyle w:val="ConsPlusNormal"/>
              <w:jc w:val="center"/>
            </w:pPr>
            <w:r>
              <w:t>21762,0</w:t>
            </w:r>
          </w:p>
        </w:tc>
        <w:tc>
          <w:tcPr>
            <w:tcW w:w="1304" w:type="dxa"/>
          </w:tcPr>
          <w:p w:rsidR="00A62AEB" w:rsidRDefault="00A62AEB">
            <w:pPr>
              <w:pStyle w:val="ConsPlusNormal"/>
              <w:jc w:val="center"/>
            </w:pPr>
            <w:r>
              <w:t>22023,0</w:t>
            </w:r>
          </w:p>
        </w:tc>
        <w:tc>
          <w:tcPr>
            <w:tcW w:w="1304" w:type="dxa"/>
          </w:tcPr>
          <w:p w:rsidR="00A62AEB" w:rsidRDefault="00A62AEB">
            <w:pPr>
              <w:pStyle w:val="ConsPlusNormal"/>
              <w:jc w:val="center"/>
            </w:pPr>
            <w:r>
              <w:t>22331,0</w:t>
            </w:r>
          </w:p>
        </w:tc>
      </w:tr>
      <w:tr w:rsidR="00A62AEB">
        <w:tc>
          <w:tcPr>
            <w:tcW w:w="571" w:type="dxa"/>
          </w:tcPr>
          <w:p w:rsidR="00A62AEB" w:rsidRDefault="00A62AEB">
            <w:pPr>
              <w:pStyle w:val="ConsPlusNormal"/>
              <w:jc w:val="center"/>
            </w:pPr>
            <w:r>
              <w:t>41.</w:t>
            </w:r>
          </w:p>
        </w:tc>
        <w:tc>
          <w:tcPr>
            <w:tcW w:w="2268" w:type="dxa"/>
          </w:tcPr>
          <w:p w:rsidR="00A62AEB" w:rsidRDefault="00A62AEB">
            <w:pPr>
              <w:pStyle w:val="ConsPlusNormal"/>
            </w:pPr>
            <w:r>
              <w:t>Чародинский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14714,0</w:t>
            </w:r>
          </w:p>
        </w:tc>
        <w:tc>
          <w:tcPr>
            <w:tcW w:w="1304" w:type="dxa"/>
          </w:tcPr>
          <w:p w:rsidR="00A62AEB" w:rsidRDefault="00A62AEB">
            <w:pPr>
              <w:pStyle w:val="ConsPlusNormal"/>
              <w:jc w:val="center"/>
            </w:pPr>
            <w:r>
              <w:t>14935,0</w:t>
            </w:r>
          </w:p>
        </w:tc>
        <w:tc>
          <w:tcPr>
            <w:tcW w:w="1304" w:type="dxa"/>
          </w:tcPr>
          <w:p w:rsidR="00A62AEB" w:rsidRDefault="00A62AEB">
            <w:pPr>
              <w:pStyle w:val="ConsPlusNormal"/>
              <w:jc w:val="center"/>
            </w:pPr>
            <w:r>
              <w:t>15159,0</w:t>
            </w:r>
          </w:p>
        </w:tc>
        <w:tc>
          <w:tcPr>
            <w:tcW w:w="1304" w:type="dxa"/>
          </w:tcPr>
          <w:p w:rsidR="00A62AEB" w:rsidRDefault="00A62AEB">
            <w:pPr>
              <w:pStyle w:val="ConsPlusNormal"/>
              <w:jc w:val="center"/>
            </w:pPr>
            <w:r>
              <w:t>15341,0</w:t>
            </w:r>
          </w:p>
        </w:tc>
        <w:tc>
          <w:tcPr>
            <w:tcW w:w="1304" w:type="dxa"/>
          </w:tcPr>
          <w:p w:rsidR="00A62AEB" w:rsidRDefault="00A62AEB">
            <w:pPr>
              <w:pStyle w:val="ConsPlusNormal"/>
              <w:jc w:val="center"/>
            </w:pPr>
            <w:r>
              <w:t>15525,0</w:t>
            </w:r>
          </w:p>
        </w:tc>
        <w:tc>
          <w:tcPr>
            <w:tcW w:w="1304" w:type="dxa"/>
          </w:tcPr>
          <w:p w:rsidR="00A62AEB" w:rsidRDefault="00A62AEB">
            <w:pPr>
              <w:pStyle w:val="ConsPlusNormal"/>
              <w:jc w:val="center"/>
            </w:pPr>
            <w:r>
              <w:t>15742,0</w:t>
            </w:r>
          </w:p>
        </w:tc>
      </w:tr>
      <w:tr w:rsidR="00A62AEB">
        <w:tc>
          <w:tcPr>
            <w:tcW w:w="571" w:type="dxa"/>
          </w:tcPr>
          <w:p w:rsidR="00A62AEB" w:rsidRDefault="00A62AEB">
            <w:pPr>
              <w:pStyle w:val="ConsPlusNormal"/>
              <w:jc w:val="center"/>
            </w:pPr>
            <w:r>
              <w:t>42.</w:t>
            </w:r>
          </w:p>
        </w:tc>
        <w:tc>
          <w:tcPr>
            <w:tcW w:w="2268" w:type="dxa"/>
          </w:tcPr>
          <w:p w:rsidR="00A62AEB" w:rsidRDefault="00A62AEB">
            <w:pPr>
              <w:pStyle w:val="ConsPlusNormal"/>
            </w:pPr>
            <w:r>
              <w:t>Докузпаринский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10588,0</w:t>
            </w:r>
          </w:p>
        </w:tc>
        <w:tc>
          <w:tcPr>
            <w:tcW w:w="1304" w:type="dxa"/>
          </w:tcPr>
          <w:p w:rsidR="00A62AEB" w:rsidRDefault="00A62AEB">
            <w:pPr>
              <w:pStyle w:val="ConsPlusNormal"/>
              <w:jc w:val="center"/>
            </w:pPr>
            <w:r>
              <w:t>10747,0</w:t>
            </w:r>
          </w:p>
        </w:tc>
        <w:tc>
          <w:tcPr>
            <w:tcW w:w="1304" w:type="dxa"/>
          </w:tcPr>
          <w:p w:rsidR="00A62AEB" w:rsidRDefault="00A62AEB">
            <w:pPr>
              <w:pStyle w:val="ConsPlusNormal"/>
              <w:jc w:val="center"/>
            </w:pPr>
            <w:r>
              <w:t>10908,0</w:t>
            </w:r>
          </w:p>
        </w:tc>
        <w:tc>
          <w:tcPr>
            <w:tcW w:w="1304" w:type="dxa"/>
          </w:tcPr>
          <w:p w:rsidR="00A62AEB" w:rsidRDefault="00A62AEB">
            <w:pPr>
              <w:pStyle w:val="ConsPlusNormal"/>
              <w:jc w:val="center"/>
            </w:pPr>
            <w:r>
              <w:t>11039,0</w:t>
            </w:r>
          </w:p>
        </w:tc>
        <w:tc>
          <w:tcPr>
            <w:tcW w:w="1304" w:type="dxa"/>
          </w:tcPr>
          <w:p w:rsidR="00A62AEB" w:rsidRDefault="00A62AEB">
            <w:pPr>
              <w:pStyle w:val="ConsPlusNormal"/>
              <w:jc w:val="center"/>
            </w:pPr>
            <w:r>
              <w:t>11171,0</w:t>
            </w:r>
          </w:p>
        </w:tc>
        <w:tc>
          <w:tcPr>
            <w:tcW w:w="1304" w:type="dxa"/>
          </w:tcPr>
          <w:p w:rsidR="00A62AEB" w:rsidRDefault="00A62AEB">
            <w:pPr>
              <w:pStyle w:val="ConsPlusNormal"/>
              <w:jc w:val="center"/>
            </w:pPr>
            <w:r>
              <w:t>11328,0</w:t>
            </w:r>
          </w:p>
        </w:tc>
      </w:tr>
      <w:tr w:rsidR="00A62AEB">
        <w:tc>
          <w:tcPr>
            <w:tcW w:w="571" w:type="dxa"/>
          </w:tcPr>
          <w:p w:rsidR="00A62AEB" w:rsidRDefault="00A62AEB">
            <w:pPr>
              <w:pStyle w:val="ConsPlusNormal"/>
            </w:pPr>
          </w:p>
        </w:tc>
        <w:tc>
          <w:tcPr>
            <w:tcW w:w="2268" w:type="dxa"/>
          </w:tcPr>
          <w:p w:rsidR="00A62AEB" w:rsidRDefault="00A62AEB">
            <w:pPr>
              <w:pStyle w:val="ConsPlusNormal"/>
            </w:pPr>
            <w:r>
              <w:t>Всего по Республике Дагестан</w:t>
            </w:r>
          </w:p>
        </w:tc>
        <w:tc>
          <w:tcPr>
            <w:tcW w:w="1304" w:type="dxa"/>
          </w:tcPr>
          <w:p w:rsidR="00A62AEB" w:rsidRDefault="00A62AEB">
            <w:pPr>
              <w:pStyle w:val="ConsPlusNormal"/>
              <w:jc w:val="center"/>
            </w:pPr>
            <w:r>
              <w:t>1030000,0</w:t>
            </w:r>
          </w:p>
        </w:tc>
        <w:tc>
          <w:tcPr>
            <w:tcW w:w="1247" w:type="dxa"/>
          </w:tcPr>
          <w:p w:rsidR="00A62AEB" w:rsidRDefault="00A62AEB">
            <w:pPr>
              <w:pStyle w:val="ConsPlusNormal"/>
              <w:jc w:val="center"/>
            </w:pPr>
            <w:r>
              <w:t>996891,0</w:t>
            </w:r>
          </w:p>
        </w:tc>
        <w:tc>
          <w:tcPr>
            <w:tcW w:w="1304" w:type="dxa"/>
          </w:tcPr>
          <w:p w:rsidR="00A62AEB" w:rsidRDefault="00A62AEB">
            <w:pPr>
              <w:pStyle w:val="ConsPlusNormal"/>
              <w:jc w:val="center"/>
            </w:pPr>
            <w:r>
              <w:t>1011845,0</w:t>
            </w:r>
          </w:p>
        </w:tc>
        <w:tc>
          <w:tcPr>
            <w:tcW w:w="1304" w:type="dxa"/>
          </w:tcPr>
          <w:p w:rsidR="00A62AEB" w:rsidRDefault="00A62AEB">
            <w:pPr>
              <w:pStyle w:val="ConsPlusNormal"/>
              <w:jc w:val="center"/>
            </w:pPr>
            <w:r>
              <w:t>1027020,0</w:t>
            </w:r>
          </w:p>
        </w:tc>
        <w:tc>
          <w:tcPr>
            <w:tcW w:w="1304" w:type="dxa"/>
          </w:tcPr>
          <w:p w:rsidR="00A62AEB" w:rsidRDefault="00A62AEB">
            <w:pPr>
              <w:pStyle w:val="ConsPlusNormal"/>
              <w:jc w:val="center"/>
            </w:pPr>
            <w:r>
              <w:t>1039345,0</w:t>
            </w:r>
          </w:p>
        </w:tc>
        <w:tc>
          <w:tcPr>
            <w:tcW w:w="1304" w:type="dxa"/>
          </w:tcPr>
          <w:p w:rsidR="00A62AEB" w:rsidRDefault="00A62AEB">
            <w:pPr>
              <w:pStyle w:val="ConsPlusNormal"/>
              <w:jc w:val="center"/>
            </w:pPr>
            <w:r>
              <w:t>1051820,0</w:t>
            </w:r>
          </w:p>
        </w:tc>
        <w:tc>
          <w:tcPr>
            <w:tcW w:w="1304" w:type="dxa"/>
          </w:tcPr>
          <w:p w:rsidR="00A62AEB" w:rsidRDefault="00A62AEB">
            <w:pPr>
              <w:pStyle w:val="ConsPlusNormal"/>
              <w:jc w:val="center"/>
            </w:pPr>
            <w:r>
              <w:t>1066545,0</w:t>
            </w:r>
          </w:p>
        </w:tc>
      </w:tr>
      <w:tr w:rsidR="00A62AEB">
        <w:tc>
          <w:tcPr>
            <w:tcW w:w="11910" w:type="dxa"/>
            <w:gridSpan w:val="9"/>
          </w:tcPr>
          <w:p w:rsidR="00A62AEB" w:rsidRDefault="00A62AEB">
            <w:pPr>
              <w:pStyle w:val="ConsPlusNormal"/>
              <w:jc w:val="center"/>
              <w:outlineLvl w:val="2"/>
            </w:pPr>
            <w:r>
              <w:t>Поголовье крупного рогатого скота (коров), гол.</w:t>
            </w:r>
          </w:p>
        </w:tc>
      </w:tr>
      <w:tr w:rsidR="00A62AEB">
        <w:tc>
          <w:tcPr>
            <w:tcW w:w="571" w:type="dxa"/>
          </w:tcPr>
          <w:p w:rsidR="00A62AEB" w:rsidRDefault="00A62AEB">
            <w:pPr>
              <w:pStyle w:val="ConsPlusNormal"/>
              <w:jc w:val="center"/>
            </w:pPr>
            <w:r>
              <w:t>1.</w:t>
            </w:r>
          </w:p>
        </w:tc>
        <w:tc>
          <w:tcPr>
            <w:tcW w:w="2268" w:type="dxa"/>
          </w:tcPr>
          <w:p w:rsidR="00A62AEB" w:rsidRDefault="00A62AEB">
            <w:pPr>
              <w:pStyle w:val="ConsPlusNormal"/>
            </w:pPr>
            <w:r>
              <w:t>Бабаюртовский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12822,0</w:t>
            </w:r>
          </w:p>
        </w:tc>
        <w:tc>
          <w:tcPr>
            <w:tcW w:w="1304" w:type="dxa"/>
          </w:tcPr>
          <w:p w:rsidR="00A62AEB" w:rsidRDefault="00A62AEB">
            <w:pPr>
              <w:pStyle w:val="ConsPlusNormal"/>
              <w:jc w:val="center"/>
            </w:pPr>
            <w:r>
              <w:t>13078,0</w:t>
            </w:r>
          </w:p>
        </w:tc>
        <w:tc>
          <w:tcPr>
            <w:tcW w:w="1304" w:type="dxa"/>
          </w:tcPr>
          <w:p w:rsidR="00A62AEB" w:rsidRDefault="00A62AEB">
            <w:pPr>
              <w:pStyle w:val="ConsPlusNormal"/>
              <w:jc w:val="center"/>
            </w:pPr>
            <w:r>
              <w:t>13353,0</w:t>
            </w:r>
          </w:p>
        </w:tc>
        <w:tc>
          <w:tcPr>
            <w:tcW w:w="1304" w:type="dxa"/>
          </w:tcPr>
          <w:p w:rsidR="00A62AEB" w:rsidRDefault="00A62AEB">
            <w:pPr>
              <w:pStyle w:val="ConsPlusNormal"/>
              <w:jc w:val="center"/>
            </w:pPr>
            <w:r>
              <w:t>13620,0</w:t>
            </w:r>
          </w:p>
        </w:tc>
        <w:tc>
          <w:tcPr>
            <w:tcW w:w="1304" w:type="dxa"/>
          </w:tcPr>
          <w:p w:rsidR="00A62AEB" w:rsidRDefault="00A62AEB">
            <w:pPr>
              <w:pStyle w:val="ConsPlusNormal"/>
              <w:jc w:val="center"/>
            </w:pPr>
            <w:r>
              <w:t>13893,0</w:t>
            </w:r>
          </w:p>
        </w:tc>
        <w:tc>
          <w:tcPr>
            <w:tcW w:w="1304" w:type="dxa"/>
          </w:tcPr>
          <w:p w:rsidR="00A62AEB" w:rsidRDefault="00A62AEB">
            <w:pPr>
              <w:pStyle w:val="ConsPlusNormal"/>
              <w:jc w:val="center"/>
            </w:pPr>
            <w:r>
              <w:t>14170,0</w:t>
            </w:r>
          </w:p>
        </w:tc>
      </w:tr>
      <w:tr w:rsidR="00A62AEB">
        <w:tc>
          <w:tcPr>
            <w:tcW w:w="571" w:type="dxa"/>
          </w:tcPr>
          <w:p w:rsidR="00A62AEB" w:rsidRDefault="00A62AEB">
            <w:pPr>
              <w:pStyle w:val="ConsPlusNormal"/>
              <w:jc w:val="center"/>
            </w:pPr>
            <w:r>
              <w:t>2.</w:t>
            </w:r>
          </w:p>
        </w:tc>
        <w:tc>
          <w:tcPr>
            <w:tcW w:w="2268" w:type="dxa"/>
          </w:tcPr>
          <w:p w:rsidR="00A62AEB" w:rsidRDefault="00A62AEB">
            <w:pPr>
              <w:pStyle w:val="ConsPlusNormal"/>
            </w:pPr>
            <w:r>
              <w:t>Кизлярский</w:t>
            </w:r>
          </w:p>
        </w:tc>
        <w:tc>
          <w:tcPr>
            <w:tcW w:w="1304" w:type="dxa"/>
          </w:tcPr>
          <w:p w:rsidR="00A62AEB" w:rsidRDefault="00A62AEB">
            <w:pPr>
              <w:pStyle w:val="ConsPlusNormal"/>
            </w:pPr>
          </w:p>
        </w:tc>
        <w:tc>
          <w:tcPr>
            <w:tcW w:w="1247" w:type="dxa"/>
          </w:tcPr>
          <w:p w:rsidR="00A62AEB" w:rsidRDefault="00A62AEB">
            <w:pPr>
              <w:pStyle w:val="ConsPlusNormal"/>
              <w:jc w:val="center"/>
            </w:pPr>
            <w:r>
              <w:t>29910,0</w:t>
            </w:r>
          </w:p>
        </w:tc>
        <w:tc>
          <w:tcPr>
            <w:tcW w:w="1304" w:type="dxa"/>
          </w:tcPr>
          <w:p w:rsidR="00A62AEB" w:rsidRDefault="00A62AEB">
            <w:pPr>
              <w:pStyle w:val="ConsPlusNormal"/>
              <w:jc w:val="center"/>
            </w:pPr>
            <w:r>
              <w:t>30508,0</w:t>
            </w:r>
          </w:p>
        </w:tc>
        <w:tc>
          <w:tcPr>
            <w:tcW w:w="1304" w:type="dxa"/>
          </w:tcPr>
          <w:p w:rsidR="00A62AEB" w:rsidRDefault="00A62AEB">
            <w:pPr>
              <w:pStyle w:val="ConsPlusNormal"/>
              <w:jc w:val="center"/>
            </w:pPr>
            <w:r>
              <w:t>31149,0</w:t>
            </w:r>
          </w:p>
        </w:tc>
        <w:tc>
          <w:tcPr>
            <w:tcW w:w="1304" w:type="dxa"/>
          </w:tcPr>
          <w:p w:rsidR="00A62AEB" w:rsidRDefault="00A62AEB">
            <w:pPr>
              <w:pStyle w:val="ConsPlusNormal"/>
              <w:jc w:val="center"/>
            </w:pPr>
            <w:r>
              <w:t>31772,0</w:t>
            </w:r>
          </w:p>
        </w:tc>
        <w:tc>
          <w:tcPr>
            <w:tcW w:w="1304" w:type="dxa"/>
          </w:tcPr>
          <w:p w:rsidR="00A62AEB" w:rsidRDefault="00A62AEB">
            <w:pPr>
              <w:pStyle w:val="ConsPlusNormal"/>
              <w:jc w:val="center"/>
            </w:pPr>
            <w:r>
              <w:t>32407,0</w:t>
            </w:r>
          </w:p>
        </w:tc>
        <w:tc>
          <w:tcPr>
            <w:tcW w:w="1304" w:type="dxa"/>
          </w:tcPr>
          <w:p w:rsidR="00A62AEB" w:rsidRDefault="00A62AEB">
            <w:pPr>
              <w:pStyle w:val="ConsPlusNormal"/>
              <w:jc w:val="center"/>
            </w:pPr>
            <w:r>
              <w:t>33055,0</w:t>
            </w:r>
          </w:p>
        </w:tc>
      </w:tr>
      <w:tr w:rsidR="00A62AEB">
        <w:tc>
          <w:tcPr>
            <w:tcW w:w="571" w:type="dxa"/>
          </w:tcPr>
          <w:p w:rsidR="00A62AEB" w:rsidRDefault="00A62AEB">
            <w:pPr>
              <w:pStyle w:val="ConsPlusNormal"/>
              <w:jc w:val="center"/>
            </w:pPr>
            <w:r>
              <w:t>3.</w:t>
            </w:r>
          </w:p>
        </w:tc>
        <w:tc>
          <w:tcPr>
            <w:tcW w:w="2268" w:type="dxa"/>
          </w:tcPr>
          <w:p w:rsidR="00A62AEB" w:rsidRDefault="00A62AEB">
            <w:pPr>
              <w:pStyle w:val="ConsPlusNormal"/>
            </w:pPr>
            <w:r>
              <w:t>Ногайский</w:t>
            </w:r>
          </w:p>
        </w:tc>
        <w:tc>
          <w:tcPr>
            <w:tcW w:w="1304" w:type="dxa"/>
          </w:tcPr>
          <w:p w:rsidR="00A62AEB" w:rsidRDefault="00A62AEB">
            <w:pPr>
              <w:pStyle w:val="ConsPlusNormal"/>
            </w:pPr>
          </w:p>
        </w:tc>
        <w:tc>
          <w:tcPr>
            <w:tcW w:w="1247" w:type="dxa"/>
          </w:tcPr>
          <w:p w:rsidR="00A62AEB" w:rsidRDefault="00A62AEB">
            <w:pPr>
              <w:pStyle w:val="ConsPlusNormal"/>
              <w:jc w:val="center"/>
            </w:pPr>
            <w:r>
              <w:t>16267,0</w:t>
            </w:r>
          </w:p>
        </w:tc>
        <w:tc>
          <w:tcPr>
            <w:tcW w:w="1304" w:type="dxa"/>
          </w:tcPr>
          <w:p w:rsidR="00A62AEB" w:rsidRDefault="00A62AEB">
            <w:pPr>
              <w:pStyle w:val="ConsPlusNormal"/>
              <w:jc w:val="center"/>
            </w:pPr>
            <w:r>
              <w:t>16592,0</w:t>
            </w:r>
          </w:p>
        </w:tc>
        <w:tc>
          <w:tcPr>
            <w:tcW w:w="1304" w:type="dxa"/>
          </w:tcPr>
          <w:p w:rsidR="00A62AEB" w:rsidRDefault="00A62AEB">
            <w:pPr>
              <w:pStyle w:val="ConsPlusNormal"/>
              <w:jc w:val="center"/>
            </w:pPr>
            <w:r>
              <w:t>16941,0</w:t>
            </w:r>
          </w:p>
        </w:tc>
        <w:tc>
          <w:tcPr>
            <w:tcW w:w="1304" w:type="dxa"/>
          </w:tcPr>
          <w:p w:rsidR="00A62AEB" w:rsidRDefault="00A62AEB">
            <w:pPr>
              <w:pStyle w:val="ConsPlusNormal"/>
              <w:jc w:val="center"/>
            </w:pPr>
            <w:r>
              <w:t>17280,0</w:t>
            </w:r>
          </w:p>
        </w:tc>
        <w:tc>
          <w:tcPr>
            <w:tcW w:w="1304" w:type="dxa"/>
          </w:tcPr>
          <w:p w:rsidR="00A62AEB" w:rsidRDefault="00A62AEB">
            <w:pPr>
              <w:pStyle w:val="ConsPlusNormal"/>
              <w:jc w:val="center"/>
            </w:pPr>
            <w:r>
              <w:t>17625,0</w:t>
            </w:r>
          </w:p>
        </w:tc>
        <w:tc>
          <w:tcPr>
            <w:tcW w:w="1304" w:type="dxa"/>
          </w:tcPr>
          <w:p w:rsidR="00A62AEB" w:rsidRDefault="00A62AEB">
            <w:pPr>
              <w:pStyle w:val="ConsPlusNormal"/>
              <w:jc w:val="center"/>
            </w:pPr>
            <w:r>
              <w:t>17978,0</w:t>
            </w:r>
          </w:p>
        </w:tc>
      </w:tr>
      <w:tr w:rsidR="00A62AEB">
        <w:tc>
          <w:tcPr>
            <w:tcW w:w="571" w:type="dxa"/>
          </w:tcPr>
          <w:p w:rsidR="00A62AEB" w:rsidRDefault="00A62AEB">
            <w:pPr>
              <w:pStyle w:val="ConsPlusNormal"/>
              <w:jc w:val="center"/>
            </w:pPr>
            <w:r>
              <w:t>4.</w:t>
            </w:r>
          </w:p>
        </w:tc>
        <w:tc>
          <w:tcPr>
            <w:tcW w:w="2268" w:type="dxa"/>
          </w:tcPr>
          <w:p w:rsidR="00A62AEB" w:rsidRDefault="00A62AEB">
            <w:pPr>
              <w:pStyle w:val="ConsPlusNormal"/>
            </w:pPr>
            <w:r>
              <w:t>Тарумовский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20462,0</w:t>
            </w:r>
          </w:p>
        </w:tc>
        <w:tc>
          <w:tcPr>
            <w:tcW w:w="1304" w:type="dxa"/>
          </w:tcPr>
          <w:p w:rsidR="00A62AEB" w:rsidRDefault="00A62AEB">
            <w:pPr>
              <w:pStyle w:val="ConsPlusNormal"/>
              <w:jc w:val="center"/>
            </w:pPr>
            <w:r>
              <w:t>20871,0</w:t>
            </w:r>
          </w:p>
        </w:tc>
        <w:tc>
          <w:tcPr>
            <w:tcW w:w="1304" w:type="dxa"/>
          </w:tcPr>
          <w:p w:rsidR="00A62AEB" w:rsidRDefault="00A62AEB">
            <w:pPr>
              <w:pStyle w:val="ConsPlusNormal"/>
              <w:jc w:val="center"/>
            </w:pPr>
            <w:r>
              <w:t>21310,0</w:t>
            </w:r>
          </w:p>
        </w:tc>
        <w:tc>
          <w:tcPr>
            <w:tcW w:w="1304" w:type="dxa"/>
          </w:tcPr>
          <w:p w:rsidR="00A62AEB" w:rsidRDefault="00A62AEB">
            <w:pPr>
              <w:pStyle w:val="ConsPlusNormal"/>
              <w:jc w:val="center"/>
            </w:pPr>
            <w:r>
              <w:t>21736,0</w:t>
            </w:r>
          </w:p>
        </w:tc>
        <w:tc>
          <w:tcPr>
            <w:tcW w:w="1304" w:type="dxa"/>
          </w:tcPr>
          <w:p w:rsidR="00A62AEB" w:rsidRDefault="00A62AEB">
            <w:pPr>
              <w:pStyle w:val="ConsPlusNormal"/>
              <w:jc w:val="center"/>
            </w:pPr>
            <w:r>
              <w:t>22170,0</w:t>
            </w:r>
          </w:p>
        </w:tc>
        <w:tc>
          <w:tcPr>
            <w:tcW w:w="1304" w:type="dxa"/>
          </w:tcPr>
          <w:p w:rsidR="00A62AEB" w:rsidRDefault="00A62AEB">
            <w:pPr>
              <w:pStyle w:val="ConsPlusNormal"/>
              <w:jc w:val="center"/>
            </w:pPr>
            <w:r>
              <w:t>22614,0</w:t>
            </w:r>
          </w:p>
        </w:tc>
      </w:tr>
      <w:tr w:rsidR="00A62AEB">
        <w:tc>
          <w:tcPr>
            <w:tcW w:w="571" w:type="dxa"/>
          </w:tcPr>
          <w:p w:rsidR="00A62AEB" w:rsidRDefault="00A62AEB">
            <w:pPr>
              <w:pStyle w:val="ConsPlusNormal"/>
              <w:jc w:val="center"/>
            </w:pPr>
            <w:r>
              <w:t>5.</w:t>
            </w:r>
          </w:p>
        </w:tc>
        <w:tc>
          <w:tcPr>
            <w:tcW w:w="2268" w:type="dxa"/>
          </w:tcPr>
          <w:p w:rsidR="00A62AEB" w:rsidRDefault="00A62AEB">
            <w:pPr>
              <w:pStyle w:val="ConsPlusNormal"/>
            </w:pPr>
            <w:r>
              <w:t>Хасавюртовский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26490,0</w:t>
            </w:r>
          </w:p>
        </w:tc>
        <w:tc>
          <w:tcPr>
            <w:tcW w:w="1304" w:type="dxa"/>
          </w:tcPr>
          <w:p w:rsidR="00A62AEB" w:rsidRDefault="00A62AEB">
            <w:pPr>
              <w:pStyle w:val="ConsPlusNormal"/>
              <w:jc w:val="center"/>
            </w:pPr>
            <w:r>
              <w:t>27020,0</w:t>
            </w:r>
          </w:p>
        </w:tc>
        <w:tc>
          <w:tcPr>
            <w:tcW w:w="1304" w:type="dxa"/>
          </w:tcPr>
          <w:p w:rsidR="00A62AEB" w:rsidRDefault="00A62AEB">
            <w:pPr>
              <w:pStyle w:val="ConsPlusNormal"/>
              <w:jc w:val="center"/>
            </w:pPr>
            <w:r>
              <w:t>27587,0</w:t>
            </w:r>
          </w:p>
        </w:tc>
        <w:tc>
          <w:tcPr>
            <w:tcW w:w="1304" w:type="dxa"/>
          </w:tcPr>
          <w:p w:rsidR="00A62AEB" w:rsidRDefault="00A62AEB">
            <w:pPr>
              <w:pStyle w:val="ConsPlusNormal"/>
              <w:jc w:val="center"/>
            </w:pPr>
            <w:r>
              <w:t>28139,0</w:t>
            </w:r>
          </w:p>
        </w:tc>
        <w:tc>
          <w:tcPr>
            <w:tcW w:w="1304" w:type="dxa"/>
          </w:tcPr>
          <w:p w:rsidR="00A62AEB" w:rsidRDefault="00A62AEB">
            <w:pPr>
              <w:pStyle w:val="ConsPlusNormal"/>
              <w:jc w:val="center"/>
            </w:pPr>
            <w:r>
              <w:t>28702,0</w:t>
            </w:r>
          </w:p>
        </w:tc>
        <w:tc>
          <w:tcPr>
            <w:tcW w:w="1304" w:type="dxa"/>
          </w:tcPr>
          <w:p w:rsidR="00A62AEB" w:rsidRDefault="00A62AEB">
            <w:pPr>
              <w:pStyle w:val="ConsPlusNormal"/>
              <w:jc w:val="center"/>
            </w:pPr>
            <w:r>
              <w:t>29276,0</w:t>
            </w:r>
          </w:p>
        </w:tc>
      </w:tr>
      <w:tr w:rsidR="00A62AEB">
        <w:tc>
          <w:tcPr>
            <w:tcW w:w="571" w:type="dxa"/>
          </w:tcPr>
          <w:p w:rsidR="00A62AEB" w:rsidRDefault="00A62AEB">
            <w:pPr>
              <w:pStyle w:val="ConsPlusNormal"/>
              <w:jc w:val="center"/>
            </w:pPr>
            <w:r>
              <w:t>6.</w:t>
            </w:r>
          </w:p>
        </w:tc>
        <w:tc>
          <w:tcPr>
            <w:tcW w:w="2268" w:type="dxa"/>
          </w:tcPr>
          <w:p w:rsidR="00A62AEB" w:rsidRDefault="00A62AEB">
            <w:pPr>
              <w:pStyle w:val="ConsPlusNormal"/>
            </w:pPr>
            <w:r>
              <w:t>Кизилюртовский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10575,0</w:t>
            </w:r>
          </w:p>
        </w:tc>
        <w:tc>
          <w:tcPr>
            <w:tcW w:w="1304" w:type="dxa"/>
          </w:tcPr>
          <w:p w:rsidR="00A62AEB" w:rsidRDefault="00A62AEB">
            <w:pPr>
              <w:pStyle w:val="ConsPlusNormal"/>
              <w:jc w:val="center"/>
            </w:pPr>
            <w:r>
              <w:t>10787,0</w:t>
            </w:r>
          </w:p>
        </w:tc>
        <w:tc>
          <w:tcPr>
            <w:tcW w:w="1304" w:type="dxa"/>
          </w:tcPr>
          <w:p w:rsidR="00A62AEB" w:rsidRDefault="00A62AEB">
            <w:pPr>
              <w:pStyle w:val="ConsPlusNormal"/>
              <w:jc w:val="center"/>
            </w:pPr>
            <w:r>
              <w:t>11013,0</w:t>
            </w:r>
          </w:p>
        </w:tc>
        <w:tc>
          <w:tcPr>
            <w:tcW w:w="1304" w:type="dxa"/>
          </w:tcPr>
          <w:p w:rsidR="00A62AEB" w:rsidRDefault="00A62AEB">
            <w:pPr>
              <w:pStyle w:val="ConsPlusNormal"/>
              <w:jc w:val="center"/>
            </w:pPr>
            <w:r>
              <w:t>11233,0</w:t>
            </w:r>
          </w:p>
        </w:tc>
        <w:tc>
          <w:tcPr>
            <w:tcW w:w="1304" w:type="dxa"/>
          </w:tcPr>
          <w:p w:rsidR="00A62AEB" w:rsidRDefault="00A62AEB">
            <w:pPr>
              <w:pStyle w:val="ConsPlusNormal"/>
              <w:jc w:val="center"/>
            </w:pPr>
            <w:r>
              <w:t>11458,0</w:t>
            </w:r>
          </w:p>
        </w:tc>
        <w:tc>
          <w:tcPr>
            <w:tcW w:w="1304" w:type="dxa"/>
          </w:tcPr>
          <w:p w:rsidR="00A62AEB" w:rsidRDefault="00A62AEB">
            <w:pPr>
              <w:pStyle w:val="ConsPlusNormal"/>
              <w:jc w:val="center"/>
            </w:pPr>
            <w:r>
              <w:t>11687,0</w:t>
            </w:r>
          </w:p>
        </w:tc>
      </w:tr>
      <w:tr w:rsidR="00A62AEB">
        <w:tc>
          <w:tcPr>
            <w:tcW w:w="571" w:type="dxa"/>
          </w:tcPr>
          <w:p w:rsidR="00A62AEB" w:rsidRDefault="00A62AEB">
            <w:pPr>
              <w:pStyle w:val="ConsPlusNormal"/>
              <w:jc w:val="center"/>
            </w:pPr>
            <w:r>
              <w:t>7.</w:t>
            </w:r>
          </w:p>
        </w:tc>
        <w:tc>
          <w:tcPr>
            <w:tcW w:w="2268" w:type="dxa"/>
          </w:tcPr>
          <w:p w:rsidR="00A62AEB" w:rsidRDefault="00A62AEB">
            <w:pPr>
              <w:pStyle w:val="ConsPlusNormal"/>
            </w:pPr>
            <w:r>
              <w:t>Дербентский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5926,0</w:t>
            </w:r>
          </w:p>
        </w:tc>
        <w:tc>
          <w:tcPr>
            <w:tcW w:w="1304" w:type="dxa"/>
          </w:tcPr>
          <w:p w:rsidR="00A62AEB" w:rsidRDefault="00A62AEB">
            <w:pPr>
              <w:pStyle w:val="ConsPlusNormal"/>
              <w:jc w:val="center"/>
            </w:pPr>
            <w:r>
              <w:t>6045,0</w:t>
            </w:r>
          </w:p>
        </w:tc>
        <w:tc>
          <w:tcPr>
            <w:tcW w:w="1304" w:type="dxa"/>
          </w:tcPr>
          <w:p w:rsidR="00A62AEB" w:rsidRDefault="00A62AEB">
            <w:pPr>
              <w:pStyle w:val="ConsPlusNormal"/>
              <w:jc w:val="center"/>
            </w:pPr>
            <w:r>
              <w:t>6171,0</w:t>
            </w:r>
          </w:p>
        </w:tc>
        <w:tc>
          <w:tcPr>
            <w:tcW w:w="1304" w:type="dxa"/>
          </w:tcPr>
          <w:p w:rsidR="00A62AEB" w:rsidRDefault="00A62AEB">
            <w:pPr>
              <w:pStyle w:val="ConsPlusNormal"/>
              <w:jc w:val="center"/>
            </w:pPr>
            <w:r>
              <w:t>6295,0</w:t>
            </w:r>
          </w:p>
        </w:tc>
        <w:tc>
          <w:tcPr>
            <w:tcW w:w="1304" w:type="dxa"/>
          </w:tcPr>
          <w:p w:rsidR="00A62AEB" w:rsidRDefault="00A62AEB">
            <w:pPr>
              <w:pStyle w:val="ConsPlusNormal"/>
              <w:jc w:val="center"/>
            </w:pPr>
            <w:r>
              <w:t>6421,0</w:t>
            </w:r>
          </w:p>
        </w:tc>
        <w:tc>
          <w:tcPr>
            <w:tcW w:w="1304" w:type="dxa"/>
          </w:tcPr>
          <w:p w:rsidR="00A62AEB" w:rsidRDefault="00A62AEB">
            <w:pPr>
              <w:pStyle w:val="ConsPlusNormal"/>
              <w:jc w:val="center"/>
            </w:pPr>
            <w:r>
              <w:t>6549,0</w:t>
            </w:r>
          </w:p>
        </w:tc>
      </w:tr>
      <w:tr w:rsidR="00A62AEB">
        <w:tc>
          <w:tcPr>
            <w:tcW w:w="571" w:type="dxa"/>
          </w:tcPr>
          <w:p w:rsidR="00A62AEB" w:rsidRDefault="00A62AEB">
            <w:pPr>
              <w:pStyle w:val="ConsPlusNormal"/>
              <w:jc w:val="center"/>
            </w:pPr>
            <w:r>
              <w:t>8.</w:t>
            </w:r>
          </w:p>
        </w:tc>
        <w:tc>
          <w:tcPr>
            <w:tcW w:w="2268" w:type="dxa"/>
          </w:tcPr>
          <w:p w:rsidR="00A62AEB" w:rsidRDefault="00A62AEB">
            <w:pPr>
              <w:pStyle w:val="ConsPlusNormal"/>
            </w:pPr>
            <w:r>
              <w:t>Каякентский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4413,0</w:t>
            </w:r>
          </w:p>
        </w:tc>
        <w:tc>
          <w:tcPr>
            <w:tcW w:w="1304" w:type="dxa"/>
          </w:tcPr>
          <w:p w:rsidR="00A62AEB" w:rsidRDefault="00A62AEB">
            <w:pPr>
              <w:pStyle w:val="ConsPlusNormal"/>
              <w:jc w:val="center"/>
            </w:pPr>
            <w:r>
              <w:t>4501,0</w:t>
            </w:r>
          </w:p>
        </w:tc>
        <w:tc>
          <w:tcPr>
            <w:tcW w:w="1304" w:type="dxa"/>
          </w:tcPr>
          <w:p w:rsidR="00A62AEB" w:rsidRDefault="00A62AEB">
            <w:pPr>
              <w:pStyle w:val="ConsPlusNormal"/>
              <w:jc w:val="center"/>
            </w:pPr>
            <w:r>
              <w:t>4596,0</w:t>
            </w:r>
          </w:p>
        </w:tc>
        <w:tc>
          <w:tcPr>
            <w:tcW w:w="1304" w:type="dxa"/>
          </w:tcPr>
          <w:p w:rsidR="00A62AEB" w:rsidRDefault="00A62AEB">
            <w:pPr>
              <w:pStyle w:val="ConsPlusNormal"/>
              <w:jc w:val="center"/>
            </w:pPr>
            <w:r>
              <w:t>4688,0</w:t>
            </w:r>
          </w:p>
        </w:tc>
        <w:tc>
          <w:tcPr>
            <w:tcW w:w="1304" w:type="dxa"/>
          </w:tcPr>
          <w:p w:rsidR="00A62AEB" w:rsidRDefault="00A62AEB">
            <w:pPr>
              <w:pStyle w:val="ConsPlusNormal"/>
              <w:jc w:val="center"/>
            </w:pPr>
            <w:r>
              <w:t>4781,0</w:t>
            </w:r>
          </w:p>
        </w:tc>
        <w:tc>
          <w:tcPr>
            <w:tcW w:w="1304" w:type="dxa"/>
          </w:tcPr>
          <w:p w:rsidR="00A62AEB" w:rsidRDefault="00A62AEB">
            <w:pPr>
              <w:pStyle w:val="ConsPlusNormal"/>
              <w:jc w:val="center"/>
            </w:pPr>
            <w:r>
              <w:t>4877,0</w:t>
            </w:r>
          </w:p>
        </w:tc>
      </w:tr>
      <w:tr w:rsidR="00A62AEB">
        <w:tc>
          <w:tcPr>
            <w:tcW w:w="571" w:type="dxa"/>
          </w:tcPr>
          <w:p w:rsidR="00A62AEB" w:rsidRDefault="00A62AEB">
            <w:pPr>
              <w:pStyle w:val="ConsPlusNormal"/>
              <w:jc w:val="center"/>
            </w:pPr>
            <w:r>
              <w:t>9.</w:t>
            </w:r>
          </w:p>
        </w:tc>
        <w:tc>
          <w:tcPr>
            <w:tcW w:w="2268" w:type="dxa"/>
          </w:tcPr>
          <w:p w:rsidR="00A62AEB" w:rsidRDefault="00A62AEB">
            <w:pPr>
              <w:pStyle w:val="ConsPlusNormal"/>
            </w:pPr>
            <w:r>
              <w:t>Карабудахкентский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9415,0</w:t>
            </w:r>
          </w:p>
        </w:tc>
        <w:tc>
          <w:tcPr>
            <w:tcW w:w="1304" w:type="dxa"/>
          </w:tcPr>
          <w:p w:rsidR="00A62AEB" w:rsidRDefault="00A62AEB">
            <w:pPr>
              <w:pStyle w:val="ConsPlusNormal"/>
              <w:jc w:val="center"/>
            </w:pPr>
            <w:r>
              <w:t>9603,0</w:t>
            </w:r>
          </w:p>
        </w:tc>
        <w:tc>
          <w:tcPr>
            <w:tcW w:w="1304" w:type="dxa"/>
          </w:tcPr>
          <w:p w:rsidR="00A62AEB" w:rsidRDefault="00A62AEB">
            <w:pPr>
              <w:pStyle w:val="ConsPlusNormal"/>
              <w:jc w:val="center"/>
            </w:pPr>
            <w:r>
              <w:t>9805,0</w:t>
            </w:r>
          </w:p>
        </w:tc>
        <w:tc>
          <w:tcPr>
            <w:tcW w:w="1304" w:type="dxa"/>
          </w:tcPr>
          <w:p w:rsidR="00A62AEB" w:rsidRDefault="00A62AEB">
            <w:pPr>
              <w:pStyle w:val="ConsPlusNormal"/>
              <w:jc w:val="center"/>
            </w:pPr>
            <w:r>
              <w:t>10001,0</w:t>
            </w:r>
          </w:p>
        </w:tc>
        <w:tc>
          <w:tcPr>
            <w:tcW w:w="1304" w:type="dxa"/>
          </w:tcPr>
          <w:p w:rsidR="00A62AEB" w:rsidRDefault="00A62AEB">
            <w:pPr>
              <w:pStyle w:val="ConsPlusNormal"/>
              <w:jc w:val="center"/>
            </w:pPr>
            <w:r>
              <w:t>10201,0</w:t>
            </w:r>
          </w:p>
        </w:tc>
        <w:tc>
          <w:tcPr>
            <w:tcW w:w="1304" w:type="dxa"/>
          </w:tcPr>
          <w:p w:rsidR="00A62AEB" w:rsidRDefault="00A62AEB">
            <w:pPr>
              <w:pStyle w:val="ConsPlusNormal"/>
              <w:jc w:val="center"/>
            </w:pPr>
            <w:r>
              <w:t>10405,0</w:t>
            </w:r>
          </w:p>
        </w:tc>
      </w:tr>
      <w:tr w:rsidR="00A62AEB">
        <w:tc>
          <w:tcPr>
            <w:tcW w:w="571" w:type="dxa"/>
          </w:tcPr>
          <w:p w:rsidR="00A62AEB" w:rsidRDefault="00A62AEB">
            <w:pPr>
              <w:pStyle w:val="ConsPlusNormal"/>
              <w:jc w:val="center"/>
            </w:pPr>
            <w:r>
              <w:t>10.</w:t>
            </w:r>
          </w:p>
        </w:tc>
        <w:tc>
          <w:tcPr>
            <w:tcW w:w="2268" w:type="dxa"/>
          </w:tcPr>
          <w:p w:rsidR="00A62AEB" w:rsidRDefault="00A62AEB">
            <w:pPr>
              <w:pStyle w:val="ConsPlusNormal"/>
            </w:pPr>
            <w:r>
              <w:t>Магарамкентский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10273,0</w:t>
            </w:r>
          </w:p>
        </w:tc>
        <w:tc>
          <w:tcPr>
            <w:tcW w:w="1304" w:type="dxa"/>
          </w:tcPr>
          <w:p w:rsidR="00A62AEB" w:rsidRDefault="00A62AEB">
            <w:pPr>
              <w:pStyle w:val="ConsPlusNormal"/>
              <w:jc w:val="center"/>
            </w:pPr>
            <w:r>
              <w:t>10478,0</w:t>
            </w:r>
          </w:p>
        </w:tc>
        <w:tc>
          <w:tcPr>
            <w:tcW w:w="1304" w:type="dxa"/>
          </w:tcPr>
          <w:p w:rsidR="00A62AEB" w:rsidRDefault="00A62AEB">
            <w:pPr>
              <w:pStyle w:val="ConsPlusNormal"/>
              <w:jc w:val="center"/>
            </w:pPr>
            <w:r>
              <w:t>10699,0</w:t>
            </w:r>
          </w:p>
        </w:tc>
        <w:tc>
          <w:tcPr>
            <w:tcW w:w="1304" w:type="dxa"/>
          </w:tcPr>
          <w:p w:rsidR="00A62AEB" w:rsidRDefault="00A62AEB">
            <w:pPr>
              <w:pStyle w:val="ConsPlusNormal"/>
              <w:jc w:val="center"/>
            </w:pPr>
            <w:r>
              <w:t>10912,0</w:t>
            </w:r>
          </w:p>
        </w:tc>
        <w:tc>
          <w:tcPr>
            <w:tcW w:w="1304" w:type="dxa"/>
          </w:tcPr>
          <w:p w:rsidR="00A62AEB" w:rsidRDefault="00A62AEB">
            <w:pPr>
              <w:pStyle w:val="ConsPlusNormal"/>
              <w:jc w:val="center"/>
            </w:pPr>
            <w:r>
              <w:t>11131,0</w:t>
            </w:r>
          </w:p>
        </w:tc>
        <w:tc>
          <w:tcPr>
            <w:tcW w:w="1304" w:type="dxa"/>
          </w:tcPr>
          <w:p w:rsidR="00A62AEB" w:rsidRDefault="00A62AEB">
            <w:pPr>
              <w:pStyle w:val="ConsPlusNormal"/>
              <w:jc w:val="center"/>
            </w:pPr>
            <w:r>
              <w:t>11353,0</w:t>
            </w:r>
          </w:p>
        </w:tc>
      </w:tr>
      <w:tr w:rsidR="00A62AEB">
        <w:tc>
          <w:tcPr>
            <w:tcW w:w="571" w:type="dxa"/>
          </w:tcPr>
          <w:p w:rsidR="00A62AEB" w:rsidRDefault="00A62AEB">
            <w:pPr>
              <w:pStyle w:val="ConsPlusNormal"/>
              <w:jc w:val="center"/>
            </w:pPr>
            <w:r>
              <w:t>11.</w:t>
            </w:r>
          </w:p>
        </w:tc>
        <w:tc>
          <w:tcPr>
            <w:tcW w:w="2268" w:type="dxa"/>
          </w:tcPr>
          <w:p w:rsidR="00A62AEB" w:rsidRDefault="00A62AEB">
            <w:pPr>
              <w:pStyle w:val="ConsPlusNormal"/>
            </w:pPr>
            <w:r>
              <w:t>г. Махачкала</w:t>
            </w:r>
          </w:p>
        </w:tc>
        <w:tc>
          <w:tcPr>
            <w:tcW w:w="1304" w:type="dxa"/>
          </w:tcPr>
          <w:p w:rsidR="00A62AEB" w:rsidRDefault="00A62AEB">
            <w:pPr>
              <w:pStyle w:val="ConsPlusNormal"/>
            </w:pPr>
          </w:p>
        </w:tc>
        <w:tc>
          <w:tcPr>
            <w:tcW w:w="1247" w:type="dxa"/>
          </w:tcPr>
          <w:p w:rsidR="00A62AEB" w:rsidRDefault="00A62AEB">
            <w:pPr>
              <w:pStyle w:val="ConsPlusNormal"/>
              <w:jc w:val="center"/>
            </w:pPr>
            <w:r>
              <w:t>8899,0</w:t>
            </w:r>
          </w:p>
        </w:tc>
        <w:tc>
          <w:tcPr>
            <w:tcW w:w="1304" w:type="dxa"/>
          </w:tcPr>
          <w:p w:rsidR="00A62AEB" w:rsidRDefault="00A62AEB">
            <w:pPr>
              <w:pStyle w:val="ConsPlusNormal"/>
              <w:jc w:val="center"/>
            </w:pPr>
            <w:r>
              <w:t>9077,0</w:t>
            </w:r>
          </w:p>
        </w:tc>
        <w:tc>
          <w:tcPr>
            <w:tcW w:w="1304" w:type="dxa"/>
          </w:tcPr>
          <w:p w:rsidR="00A62AEB" w:rsidRDefault="00A62AEB">
            <w:pPr>
              <w:pStyle w:val="ConsPlusNormal"/>
              <w:jc w:val="center"/>
            </w:pPr>
            <w:r>
              <w:t>9268,0</w:t>
            </w:r>
          </w:p>
        </w:tc>
        <w:tc>
          <w:tcPr>
            <w:tcW w:w="1304" w:type="dxa"/>
          </w:tcPr>
          <w:p w:rsidR="00A62AEB" w:rsidRDefault="00A62AEB">
            <w:pPr>
              <w:pStyle w:val="ConsPlusNormal"/>
              <w:jc w:val="center"/>
            </w:pPr>
            <w:r>
              <w:t>9453,0</w:t>
            </w:r>
          </w:p>
        </w:tc>
        <w:tc>
          <w:tcPr>
            <w:tcW w:w="1304" w:type="dxa"/>
          </w:tcPr>
          <w:p w:rsidR="00A62AEB" w:rsidRDefault="00A62AEB">
            <w:pPr>
              <w:pStyle w:val="ConsPlusNormal"/>
              <w:jc w:val="center"/>
            </w:pPr>
            <w:r>
              <w:t>9642,0</w:t>
            </w:r>
          </w:p>
        </w:tc>
        <w:tc>
          <w:tcPr>
            <w:tcW w:w="1304" w:type="dxa"/>
          </w:tcPr>
          <w:p w:rsidR="00A62AEB" w:rsidRDefault="00A62AEB">
            <w:pPr>
              <w:pStyle w:val="ConsPlusNormal"/>
              <w:jc w:val="center"/>
            </w:pPr>
            <w:r>
              <w:t>9835,0</w:t>
            </w:r>
          </w:p>
        </w:tc>
      </w:tr>
      <w:tr w:rsidR="00A62AEB">
        <w:tc>
          <w:tcPr>
            <w:tcW w:w="571" w:type="dxa"/>
          </w:tcPr>
          <w:p w:rsidR="00A62AEB" w:rsidRDefault="00A62AEB">
            <w:pPr>
              <w:pStyle w:val="ConsPlusNormal"/>
              <w:jc w:val="center"/>
            </w:pPr>
            <w:r>
              <w:lastRenderedPageBreak/>
              <w:t>12.</w:t>
            </w:r>
          </w:p>
        </w:tc>
        <w:tc>
          <w:tcPr>
            <w:tcW w:w="2268" w:type="dxa"/>
          </w:tcPr>
          <w:p w:rsidR="00A62AEB" w:rsidRDefault="00A62AEB">
            <w:pPr>
              <w:pStyle w:val="ConsPlusNormal"/>
            </w:pPr>
            <w:r>
              <w:t>Кумторкалинский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4469,0</w:t>
            </w:r>
          </w:p>
        </w:tc>
        <w:tc>
          <w:tcPr>
            <w:tcW w:w="1304" w:type="dxa"/>
          </w:tcPr>
          <w:p w:rsidR="00A62AEB" w:rsidRDefault="00A62AEB">
            <w:pPr>
              <w:pStyle w:val="ConsPlusNormal"/>
              <w:jc w:val="center"/>
            </w:pPr>
            <w:r>
              <w:t>4558,0</w:t>
            </w:r>
          </w:p>
        </w:tc>
        <w:tc>
          <w:tcPr>
            <w:tcW w:w="1304" w:type="dxa"/>
          </w:tcPr>
          <w:p w:rsidR="00A62AEB" w:rsidRDefault="00A62AEB">
            <w:pPr>
              <w:pStyle w:val="ConsPlusNormal"/>
              <w:jc w:val="center"/>
            </w:pPr>
            <w:r>
              <w:t>4654,0</w:t>
            </w:r>
          </w:p>
        </w:tc>
        <w:tc>
          <w:tcPr>
            <w:tcW w:w="1304" w:type="dxa"/>
          </w:tcPr>
          <w:p w:rsidR="00A62AEB" w:rsidRDefault="00A62AEB">
            <w:pPr>
              <w:pStyle w:val="ConsPlusNormal"/>
              <w:jc w:val="center"/>
            </w:pPr>
            <w:r>
              <w:t>4747,0</w:t>
            </w:r>
          </w:p>
        </w:tc>
        <w:tc>
          <w:tcPr>
            <w:tcW w:w="1304" w:type="dxa"/>
          </w:tcPr>
          <w:p w:rsidR="00A62AEB" w:rsidRDefault="00A62AEB">
            <w:pPr>
              <w:pStyle w:val="ConsPlusNormal"/>
              <w:jc w:val="center"/>
            </w:pPr>
            <w:r>
              <w:t>4842,0</w:t>
            </w:r>
          </w:p>
        </w:tc>
        <w:tc>
          <w:tcPr>
            <w:tcW w:w="1304" w:type="dxa"/>
          </w:tcPr>
          <w:p w:rsidR="00A62AEB" w:rsidRDefault="00A62AEB">
            <w:pPr>
              <w:pStyle w:val="ConsPlusNormal"/>
              <w:jc w:val="center"/>
            </w:pPr>
            <w:r>
              <w:t>4939,0</w:t>
            </w:r>
          </w:p>
        </w:tc>
      </w:tr>
      <w:tr w:rsidR="00A62AEB">
        <w:tc>
          <w:tcPr>
            <w:tcW w:w="571" w:type="dxa"/>
          </w:tcPr>
          <w:p w:rsidR="00A62AEB" w:rsidRDefault="00A62AEB">
            <w:pPr>
              <w:pStyle w:val="ConsPlusNormal"/>
              <w:jc w:val="center"/>
            </w:pPr>
            <w:r>
              <w:t>13.</w:t>
            </w:r>
          </w:p>
        </w:tc>
        <w:tc>
          <w:tcPr>
            <w:tcW w:w="2268" w:type="dxa"/>
          </w:tcPr>
          <w:p w:rsidR="00A62AEB" w:rsidRDefault="00A62AEB">
            <w:pPr>
              <w:pStyle w:val="ConsPlusNormal"/>
            </w:pPr>
            <w:r>
              <w:t>Буйнакский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16645,0</w:t>
            </w:r>
          </w:p>
        </w:tc>
        <w:tc>
          <w:tcPr>
            <w:tcW w:w="1304" w:type="dxa"/>
          </w:tcPr>
          <w:p w:rsidR="00A62AEB" w:rsidRDefault="00A62AEB">
            <w:pPr>
              <w:pStyle w:val="ConsPlusNormal"/>
              <w:jc w:val="center"/>
            </w:pPr>
            <w:r>
              <w:t>16978,0</w:t>
            </w:r>
          </w:p>
        </w:tc>
        <w:tc>
          <w:tcPr>
            <w:tcW w:w="1304" w:type="dxa"/>
          </w:tcPr>
          <w:p w:rsidR="00A62AEB" w:rsidRDefault="00A62AEB">
            <w:pPr>
              <w:pStyle w:val="ConsPlusNormal"/>
              <w:jc w:val="center"/>
            </w:pPr>
            <w:r>
              <w:t>17334,0</w:t>
            </w:r>
          </w:p>
        </w:tc>
        <w:tc>
          <w:tcPr>
            <w:tcW w:w="1304" w:type="dxa"/>
          </w:tcPr>
          <w:p w:rsidR="00A62AEB" w:rsidRDefault="00A62AEB">
            <w:pPr>
              <w:pStyle w:val="ConsPlusNormal"/>
              <w:jc w:val="center"/>
            </w:pPr>
            <w:r>
              <w:t>17681,0</w:t>
            </w:r>
          </w:p>
        </w:tc>
        <w:tc>
          <w:tcPr>
            <w:tcW w:w="1304" w:type="dxa"/>
          </w:tcPr>
          <w:p w:rsidR="00A62AEB" w:rsidRDefault="00A62AEB">
            <w:pPr>
              <w:pStyle w:val="ConsPlusNormal"/>
              <w:jc w:val="center"/>
            </w:pPr>
            <w:r>
              <w:t>18035,0</w:t>
            </w:r>
          </w:p>
        </w:tc>
        <w:tc>
          <w:tcPr>
            <w:tcW w:w="1304" w:type="dxa"/>
          </w:tcPr>
          <w:p w:rsidR="00A62AEB" w:rsidRDefault="00A62AEB">
            <w:pPr>
              <w:pStyle w:val="ConsPlusNormal"/>
              <w:jc w:val="center"/>
            </w:pPr>
            <w:r>
              <w:t>18395,0</w:t>
            </w:r>
          </w:p>
        </w:tc>
      </w:tr>
      <w:tr w:rsidR="00A62AEB">
        <w:tc>
          <w:tcPr>
            <w:tcW w:w="571" w:type="dxa"/>
          </w:tcPr>
          <w:p w:rsidR="00A62AEB" w:rsidRDefault="00A62AEB">
            <w:pPr>
              <w:pStyle w:val="ConsPlusNormal"/>
              <w:jc w:val="center"/>
            </w:pPr>
            <w:r>
              <w:t>14.</w:t>
            </w:r>
          </w:p>
        </w:tc>
        <w:tc>
          <w:tcPr>
            <w:tcW w:w="2268" w:type="dxa"/>
          </w:tcPr>
          <w:p w:rsidR="00A62AEB" w:rsidRDefault="00A62AEB">
            <w:pPr>
              <w:pStyle w:val="ConsPlusNormal"/>
            </w:pPr>
            <w:r>
              <w:t>Казбековский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7361,0</w:t>
            </w:r>
          </w:p>
        </w:tc>
        <w:tc>
          <w:tcPr>
            <w:tcW w:w="1304" w:type="dxa"/>
          </w:tcPr>
          <w:p w:rsidR="00A62AEB" w:rsidRDefault="00A62AEB">
            <w:pPr>
              <w:pStyle w:val="ConsPlusNormal"/>
              <w:jc w:val="center"/>
            </w:pPr>
            <w:r>
              <w:t>7508,0</w:t>
            </w:r>
          </w:p>
        </w:tc>
        <w:tc>
          <w:tcPr>
            <w:tcW w:w="1304" w:type="dxa"/>
          </w:tcPr>
          <w:p w:rsidR="00A62AEB" w:rsidRDefault="00A62AEB">
            <w:pPr>
              <w:pStyle w:val="ConsPlusNormal"/>
              <w:jc w:val="center"/>
            </w:pPr>
            <w:r>
              <w:t>7666,0</w:t>
            </w:r>
          </w:p>
        </w:tc>
        <w:tc>
          <w:tcPr>
            <w:tcW w:w="1304" w:type="dxa"/>
          </w:tcPr>
          <w:p w:rsidR="00A62AEB" w:rsidRDefault="00A62AEB">
            <w:pPr>
              <w:pStyle w:val="ConsPlusNormal"/>
              <w:jc w:val="center"/>
            </w:pPr>
            <w:r>
              <w:t>7819,0</w:t>
            </w:r>
          </w:p>
        </w:tc>
        <w:tc>
          <w:tcPr>
            <w:tcW w:w="1304" w:type="dxa"/>
          </w:tcPr>
          <w:p w:rsidR="00A62AEB" w:rsidRDefault="00A62AEB">
            <w:pPr>
              <w:pStyle w:val="ConsPlusNormal"/>
              <w:jc w:val="center"/>
            </w:pPr>
            <w:r>
              <w:t>7976,0</w:t>
            </w:r>
          </w:p>
        </w:tc>
        <w:tc>
          <w:tcPr>
            <w:tcW w:w="1304" w:type="dxa"/>
          </w:tcPr>
          <w:p w:rsidR="00A62AEB" w:rsidRDefault="00A62AEB">
            <w:pPr>
              <w:pStyle w:val="ConsPlusNormal"/>
              <w:jc w:val="center"/>
            </w:pPr>
            <w:r>
              <w:t>8135,0</w:t>
            </w:r>
          </w:p>
        </w:tc>
      </w:tr>
      <w:tr w:rsidR="00A62AEB">
        <w:tc>
          <w:tcPr>
            <w:tcW w:w="571" w:type="dxa"/>
          </w:tcPr>
          <w:p w:rsidR="00A62AEB" w:rsidRDefault="00A62AEB">
            <w:pPr>
              <w:pStyle w:val="ConsPlusNormal"/>
              <w:jc w:val="center"/>
            </w:pPr>
            <w:r>
              <w:t>15.</w:t>
            </w:r>
          </w:p>
        </w:tc>
        <w:tc>
          <w:tcPr>
            <w:tcW w:w="2268" w:type="dxa"/>
          </w:tcPr>
          <w:p w:rsidR="00A62AEB" w:rsidRDefault="00A62AEB">
            <w:pPr>
              <w:pStyle w:val="ConsPlusNormal"/>
            </w:pPr>
            <w:r>
              <w:t>Сулейман-Стальский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6073,0</w:t>
            </w:r>
          </w:p>
        </w:tc>
        <w:tc>
          <w:tcPr>
            <w:tcW w:w="1304" w:type="dxa"/>
          </w:tcPr>
          <w:p w:rsidR="00A62AEB" w:rsidRDefault="00A62AEB">
            <w:pPr>
              <w:pStyle w:val="ConsPlusNormal"/>
              <w:jc w:val="center"/>
            </w:pPr>
            <w:r>
              <w:t>6194,0</w:t>
            </w:r>
          </w:p>
        </w:tc>
        <w:tc>
          <w:tcPr>
            <w:tcW w:w="1304" w:type="dxa"/>
          </w:tcPr>
          <w:p w:rsidR="00A62AEB" w:rsidRDefault="00A62AEB">
            <w:pPr>
              <w:pStyle w:val="ConsPlusNormal"/>
              <w:jc w:val="center"/>
            </w:pPr>
            <w:r>
              <w:t>6325,0</w:t>
            </w:r>
          </w:p>
        </w:tc>
        <w:tc>
          <w:tcPr>
            <w:tcW w:w="1304" w:type="dxa"/>
          </w:tcPr>
          <w:p w:rsidR="00A62AEB" w:rsidRDefault="00A62AEB">
            <w:pPr>
              <w:pStyle w:val="ConsPlusNormal"/>
              <w:jc w:val="center"/>
            </w:pPr>
            <w:r>
              <w:t>6451,0</w:t>
            </w:r>
          </w:p>
        </w:tc>
        <w:tc>
          <w:tcPr>
            <w:tcW w:w="1304" w:type="dxa"/>
          </w:tcPr>
          <w:p w:rsidR="00A62AEB" w:rsidRDefault="00A62AEB">
            <w:pPr>
              <w:pStyle w:val="ConsPlusNormal"/>
              <w:jc w:val="center"/>
            </w:pPr>
            <w:r>
              <w:t>6580,0</w:t>
            </w:r>
          </w:p>
        </w:tc>
        <w:tc>
          <w:tcPr>
            <w:tcW w:w="1304" w:type="dxa"/>
          </w:tcPr>
          <w:p w:rsidR="00A62AEB" w:rsidRDefault="00A62AEB">
            <w:pPr>
              <w:pStyle w:val="ConsPlusNormal"/>
              <w:jc w:val="center"/>
            </w:pPr>
            <w:r>
              <w:t>6712,0</w:t>
            </w:r>
          </w:p>
        </w:tc>
      </w:tr>
      <w:tr w:rsidR="00A62AEB">
        <w:tc>
          <w:tcPr>
            <w:tcW w:w="571" w:type="dxa"/>
          </w:tcPr>
          <w:p w:rsidR="00A62AEB" w:rsidRDefault="00A62AEB">
            <w:pPr>
              <w:pStyle w:val="ConsPlusNormal"/>
              <w:jc w:val="center"/>
            </w:pPr>
            <w:r>
              <w:t>16.</w:t>
            </w:r>
          </w:p>
        </w:tc>
        <w:tc>
          <w:tcPr>
            <w:tcW w:w="2268" w:type="dxa"/>
          </w:tcPr>
          <w:p w:rsidR="00A62AEB" w:rsidRDefault="00A62AEB">
            <w:pPr>
              <w:pStyle w:val="ConsPlusNormal"/>
            </w:pPr>
            <w:r>
              <w:t>Кайтагский</w:t>
            </w:r>
          </w:p>
        </w:tc>
        <w:tc>
          <w:tcPr>
            <w:tcW w:w="1304" w:type="dxa"/>
          </w:tcPr>
          <w:p w:rsidR="00A62AEB" w:rsidRDefault="00A62AEB">
            <w:pPr>
              <w:pStyle w:val="ConsPlusNormal"/>
            </w:pPr>
          </w:p>
        </w:tc>
        <w:tc>
          <w:tcPr>
            <w:tcW w:w="1247" w:type="dxa"/>
          </w:tcPr>
          <w:p w:rsidR="00A62AEB" w:rsidRDefault="00A62AEB">
            <w:pPr>
              <w:pStyle w:val="ConsPlusNormal"/>
              <w:jc w:val="center"/>
            </w:pPr>
            <w:r>
              <w:t>4170,0</w:t>
            </w:r>
          </w:p>
        </w:tc>
        <w:tc>
          <w:tcPr>
            <w:tcW w:w="1304" w:type="dxa"/>
          </w:tcPr>
          <w:p w:rsidR="00A62AEB" w:rsidRDefault="00A62AEB">
            <w:pPr>
              <w:pStyle w:val="ConsPlusNormal"/>
              <w:jc w:val="center"/>
            </w:pPr>
            <w:r>
              <w:t>4253,0</w:t>
            </w:r>
          </w:p>
        </w:tc>
        <w:tc>
          <w:tcPr>
            <w:tcW w:w="1304" w:type="dxa"/>
          </w:tcPr>
          <w:p w:rsidR="00A62AEB" w:rsidRDefault="00A62AEB">
            <w:pPr>
              <w:pStyle w:val="ConsPlusNormal"/>
              <w:jc w:val="center"/>
            </w:pPr>
            <w:r>
              <w:t>4343,0</w:t>
            </w:r>
          </w:p>
        </w:tc>
        <w:tc>
          <w:tcPr>
            <w:tcW w:w="1304" w:type="dxa"/>
          </w:tcPr>
          <w:p w:rsidR="00A62AEB" w:rsidRDefault="00A62AEB">
            <w:pPr>
              <w:pStyle w:val="ConsPlusNormal"/>
              <w:jc w:val="center"/>
            </w:pPr>
            <w:r>
              <w:t>4430,0</w:t>
            </w:r>
          </w:p>
        </w:tc>
        <w:tc>
          <w:tcPr>
            <w:tcW w:w="1304" w:type="dxa"/>
          </w:tcPr>
          <w:p w:rsidR="00A62AEB" w:rsidRDefault="00A62AEB">
            <w:pPr>
              <w:pStyle w:val="ConsPlusNormal"/>
              <w:jc w:val="center"/>
            </w:pPr>
            <w:r>
              <w:t>4518,0</w:t>
            </w:r>
          </w:p>
        </w:tc>
        <w:tc>
          <w:tcPr>
            <w:tcW w:w="1304" w:type="dxa"/>
          </w:tcPr>
          <w:p w:rsidR="00A62AEB" w:rsidRDefault="00A62AEB">
            <w:pPr>
              <w:pStyle w:val="ConsPlusNormal"/>
              <w:jc w:val="center"/>
            </w:pPr>
            <w:r>
              <w:t>4609,0</w:t>
            </w:r>
          </w:p>
        </w:tc>
      </w:tr>
      <w:tr w:rsidR="00A62AEB">
        <w:tc>
          <w:tcPr>
            <w:tcW w:w="571" w:type="dxa"/>
          </w:tcPr>
          <w:p w:rsidR="00A62AEB" w:rsidRDefault="00A62AEB">
            <w:pPr>
              <w:pStyle w:val="ConsPlusNormal"/>
              <w:jc w:val="center"/>
            </w:pPr>
            <w:r>
              <w:t>17.</w:t>
            </w:r>
          </w:p>
        </w:tc>
        <w:tc>
          <w:tcPr>
            <w:tcW w:w="2268" w:type="dxa"/>
          </w:tcPr>
          <w:p w:rsidR="00A62AEB" w:rsidRDefault="00A62AEB">
            <w:pPr>
              <w:pStyle w:val="ConsPlusNormal"/>
            </w:pPr>
            <w:r>
              <w:t>Новолакский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5914,0</w:t>
            </w:r>
          </w:p>
        </w:tc>
        <w:tc>
          <w:tcPr>
            <w:tcW w:w="1304" w:type="dxa"/>
          </w:tcPr>
          <w:p w:rsidR="00A62AEB" w:rsidRDefault="00A62AEB">
            <w:pPr>
              <w:pStyle w:val="ConsPlusNormal"/>
              <w:jc w:val="center"/>
            </w:pPr>
            <w:r>
              <w:t>6032,0</w:t>
            </w:r>
          </w:p>
        </w:tc>
        <w:tc>
          <w:tcPr>
            <w:tcW w:w="1304" w:type="dxa"/>
          </w:tcPr>
          <w:p w:rsidR="00A62AEB" w:rsidRDefault="00A62AEB">
            <w:pPr>
              <w:pStyle w:val="ConsPlusNormal"/>
              <w:jc w:val="center"/>
            </w:pPr>
            <w:r>
              <w:t>6159,0</w:t>
            </w:r>
          </w:p>
        </w:tc>
        <w:tc>
          <w:tcPr>
            <w:tcW w:w="1304" w:type="dxa"/>
          </w:tcPr>
          <w:p w:rsidR="00A62AEB" w:rsidRDefault="00A62AEB">
            <w:pPr>
              <w:pStyle w:val="ConsPlusNormal"/>
              <w:jc w:val="center"/>
            </w:pPr>
            <w:r>
              <w:t>6282,0</w:t>
            </w:r>
          </w:p>
        </w:tc>
        <w:tc>
          <w:tcPr>
            <w:tcW w:w="1304" w:type="dxa"/>
          </w:tcPr>
          <w:p w:rsidR="00A62AEB" w:rsidRDefault="00A62AEB">
            <w:pPr>
              <w:pStyle w:val="ConsPlusNormal"/>
              <w:jc w:val="center"/>
            </w:pPr>
            <w:r>
              <w:t>6408,0</w:t>
            </w:r>
          </w:p>
        </w:tc>
        <w:tc>
          <w:tcPr>
            <w:tcW w:w="1304" w:type="dxa"/>
          </w:tcPr>
          <w:p w:rsidR="00A62AEB" w:rsidRDefault="00A62AEB">
            <w:pPr>
              <w:pStyle w:val="ConsPlusNormal"/>
              <w:jc w:val="center"/>
            </w:pPr>
            <w:r>
              <w:t>6536,0</w:t>
            </w:r>
          </w:p>
        </w:tc>
      </w:tr>
      <w:tr w:rsidR="00A62AEB">
        <w:tc>
          <w:tcPr>
            <w:tcW w:w="571" w:type="dxa"/>
          </w:tcPr>
          <w:p w:rsidR="00A62AEB" w:rsidRDefault="00A62AEB">
            <w:pPr>
              <w:pStyle w:val="ConsPlusNormal"/>
              <w:jc w:val="center"/>
            </w:pPr>
            <w:r>
              <w:t>18.</w:t>
            </w:r>
          </w:p>
        </w:tc>
        <w:tc>
          <w:tcPr>
            <w:tcW w:w="2268" w:type="dxa"/>
          </w:tcPr>
          <w:p w:rsidR="00A62AEB" w:rsidRDefault="00A62AEB">
            <w:pPr>
              <w:pStyle w:val="ConsPlusNormal"/>
            </w:pPr>
            <w:r>
              <w:t>Сергокалинский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7049,0</w:t>
            </w:r>
          </w:p>
        </w:tc>
        <w:tc>
          <w:tcPr>
            <w:tcW w:w="1304" w:type="dxa"/>
          </w:tcPr>
          <w:p w:rsidR="00A62AEB" w:rsidRDefault="00A62AEB">
            <w:pPr>
              <w:pStyle w:val="ConsPlusNormal"/>
              <w:jc w:val="center"/>
            </w:pPr>
            <w:r>
              <w:t>7190,0</w:t>
            </w:r>
          </w:p>
        </w:tc>
        <w:tc>
          <w:tcPr>
            <w:tcW w:w="1304" w:type="dxa"/>
          </w:tcPr>
          <w:p w:rsidR="00A62AEB" w:rsidRDefault="00A62AEB">
            <w:pPr>
              <w:pStyle w:val="ConsPlusNormal"/>
              <w:jc w:val="center"/>
            </w:pPr>
            <w:r>
              <w:t>7341,0</w:t>
            </w:r>
          </w:p>
        </w:tc>
        <w:tc>
          <w:tcPr>
            <w:tcW w:w="1304" w:type="dxa"/>
          </w:tcPr>
          <w:p w:rsidR="00A62AEB" w:rsidRDefault="00A62AEB">
            <w:pPr>
              <w:pStyle w:val="ConsPlusNormal"/>
              <w:jc w:val="center"/>
            </w:pPr>
            <w:r>
              <w:t>7488,0</w:t>
            </w:r>
          </w:p>
        </w:tc>
        <w:tc>
          <w:tcPr>
            <w:tcW w:w="1304" w:type="dxa"/>
          </w:tcPr>
          <w:p w:rsidR="00A62AEB" w:rsidRDefault="00A62AEB">
            <w:pPr>
              <w:pStyle w:val="ConsPlusNormal"/>
              <w:jc w:val="center"/>
            </w:pPr>
            <w:r>
              <w:t>7638,0</w:t>
            </w:r>
          </w:p>
        </w:tc>
        <w:tc>
          <w:tcPr>
            <w:tcW w:w="1304" w:type="dxa"/>
          </w:tcPr>
          <w:p w:rsidR="00A62AEB" w:rsidRDefault="00A62AEB">
            <w:pPr>
              <w:pStyle w:val="ConsPlusNormal"/>
              <w:jc w:val="center"/>
            </w:pPr>
            <w:r>
              <w:t>7790,0</w:t>
            </w:r>
          </w:p>
        </w:tc>
      </w:tr>
      <w:tr w:rsidR="00A62AEB">
        <w:tc>
          <w:tcPr>
            <w:tcW w:w="571" w:type="dxa"/>
          </w:tcPr>
          <w:p w:rsidR="00A62AEB" w:rsidRDefault="00A62AEB">
            <w:pPr>
              <w:pStyle w:val="ConsPlusNormal"/>
              <w:jc w:val="center"/>
            </w:pPr>
            <w:r>
              <w:t>19.</w:t>
            </w:r>
          </w:p>
        </w:tc>
        <w:tc>
          <w:tcPr>
            <w:tcW w:w="2268" w:type="dxa"/>
          </w:tcPr>
          <w:p w:rsidR="00A62AEB" w:rsidRDefault="00A62AEB">
            <w:pPr>
              <w:pStyle w:val="ConsPlusNormal"/>
            </w:pPr>
            <w:r>
              <w:t>Табасаранский</w:t>
            </w:r>
          </w:p>
        </w:tc>
        <w:tc>
          <w:tcPr>
            <w:tcW w:w="1304" w:type="dxa"/>
          </w:tcPr>
          <w:p w:rsidR="00A62AEB" w:rsidRDefault="00A62AEB">
            <w:pPr>
              <w:pStyle w:val="ConsPlusNormal"/>
            </w:pPr>
          </w:p>
        </w:tc>
        <w:tc>
          <w:tcPr>
            <w:tcW w:w="1247" w:type="dxa"/>
          </w:tcPr>
          <w:p w:rsidR="00A62AEB" w:rsidRDefault="00A62AEB">
            <w:pPr>
              <w:pStyle w:val="ConsPlusNormal"/>
              <w:jc w:val="center"/>
            </w:pPr>
            <w:r>
              <w:t>9923,0</w:t>
            </w:r>
          </w:p>
        </w:tc>
        <w:tc>
          <w:tcPr>
            <w:tcW w:w="1304" w:type="dxa"/>
          </w:tcPr>
          <w:p w:rsidR="00A62AEB" w:rsidRDefault="00A62AEB">
            <w:pPr>
              <w:pStyle w:val="ConsPlusNormal"/>
              <w:jc w:val="center"/>
            </w:pPr>
            <w:r>
              <w:t>10121,0</w:t>
            </w:r>
          </w:p>
        </w:tc>
        <w:tc>
          <w:tcPr>
            <w:tcW w:w="1304" w:type="dxa"/>
          </w:tcPr>
          <w:p w:rsidR="00A62AEB" w:rsidRDefault="00A62AEB">
            <w:pPr>
              <w:pStyle w:val="ConsPlusNormal"/>
              <w:jc w:val="center"/>
            </w:pPr>
            <w:r>
              <w:t>10334,0</w:t>
            </w:r>
          </w:p>
        </w:tc>
        <w:tc>
          <w:tcPr>
            <w:tcW w:w="1304" w:type="dxa"/>
          </w:tcPr>
          <w:p w:rsidR="00A62AEB" w:rsidRDefault="00A62AEB">
            <w:pPr>
              <w:pStyle w:val="ConsPlusNormal"/>
              <w:jc w:val="center"/>
            </w:pPr>
            <w:r>
              <w:t>10541,0</w:t>
            </w:r>
          </w:p>
        </w:tc>
        <w:tc>
          <w:tcPr>
            <w:tcW w:w="1304" w:type="dxa"/>
          </w:tcPr>
          <w:p w:rsidR="00A62AEB" w:rsidRDefault="00A62AEB">
            <w:pPr>
              <w:pStyle w:val="ConsPlusNormal"/>
              <w:jc w:val="center"/>
            </w:pPr>
            <w:r>
              <w:t>10752,0</w:t>
            </w:r>
          </w:p>
        </w:tc>
        <w:tc>
          <w:tcPr>
            <w:tcW w:w="1304" w:type="dxa"/>
          </w:tcPr>
          <w:p w:rsidR="00A62AEB" w:rsidRDefault="00A62AEB">
            <w:pPr>
              <w:pStyle w:val="ConsPlusNormal"/>
              <w:jc w:val="center"/>
            </w:pPr>
            <w:r>
              <w:t>10967,0</w:t>
            </w:r>
          </w:p>
        </w:tc>
      </w:tr>
      <w:tr w:rsidR="00A62AEB">
        <w:tc>
          <w:tcPr>
            <w:tcW w:w="571" w:type="dxa"/>
          </w:tcPr>
          <w:p w:rsidR="00A62AEB" w:rsidRDefault="00A62AEB">
            <w:pPr>
              <w:pStyle w:val="ConsPlusNormal"/>
              <w:jc w:val="center"/>
            </w:pPr>
            <w:r>
              <w:t>20.</w:t>
            </w:r>
          </w:p>
        </w:tc>
        <w:tc>
          <w:tcPr>
            <w:tcW w:w="2268" w:type="dxa"/>
          </w:tcPr>
          <w:p w:rsidR="00A62AEB" w:rsidRDefault="00A62AEB">
            <w:pPr>
              <w:pStyle w:val="ConsPlusNormal"/>
            </w:pPr>
            <w:r>
              <w:t>Хивский</w:t>
            </w:r>
          </w:p>
        </w:tc>
        <w:tc>
          <w:tcPr>
            <w:tcW w:w="1304" w:type="dxa"/>
          </w:tcPr>
          <w:p w:rsidR="00A62AEB" w:rsidRDefault="00A62AEB">
            <w:pPr>
              <w:pStyle w:val="ConsPlusNormal"/>
            </w:pPr>
          </w:p>
        </w:tc>
        <w:tc>
          <w:tcPr>
            <w:tcW w:w="1247" w:type="dxa"/>
          </w:tcPr>
          <w:p w:rsidR="00A62AEB" w:rsidRDefault="00A62AEB">
            <w:pPr>
              <w:pStyle w:val="ConsPlusNormal"/>
              <w:jc w:val="center"/>
            </w:pPr>
            <w:r>
              <w:t>6166,0</w:t>
            </w:r>
          </w:p>
        </w:tc>
        <w:tc>
          <w:tcPr>
            <w:tcW w:w="1304" w:type="dxa"/>
          </w:tcPr>
          <w:p w:rsidR="00A62AEB" w:rsidRDefault="00A62AEB">
            <w:pPr>
              <w:pStyle w:val="ConsPlusNormal"/>
              <w:jc w:val="center"/>
            </w:pPr>
            <w:r>
              <w:t>6289,0</w:t>
            </w:r>
          </w:p>
        </w:tc>
        <w:tc>
          <w:tcPr>
            <w:tcW w:w="1304" w:type="dxa"/>
          </w:tcPr>
          <w:p w:rsidR="00A62AEB" w:rsidRDefault="00A62AEB">
            <w:pPr>
              <w:pStyle w:val="ConsPlusNormal"/>
              <w:jc w:val="center"/>
            </w:pPr>
            <w:r>
              <w:t>6421,0</w:t>
            </w:r>
          </w:p>
        </w:tc>
        <w:tc>
          <w:tcPr>
            <w:tcW w:w="1304" w:type="dxa"/>
          </w:tcPr>
          <w:p w:rsidR="00A62AEB" w:rsidRDefault="00A62AEB">
            <w:pPr>
              <w:pStyle w:val="ConsPlusNormal"/>
              <w:jc w:val="center"/>
            </w:pPr>
            <w:r>
              <w:t>6550,0</w:t>
            </w:r>
          </w:p>
        </w:tc>
        <w:tc>
          <w:tcPr>
            <w:tcW w:w="1304" w:type="dxa"/>
          </w:tcPr>
          <w:p w:rsidR="00A62AEB" w:rsidRDefault="00A62AEB">
            <w:pPr>
              <w:pStyle w:val="ConsPlusNormal"/>
              <w:jc w:val="center"/>
            </w:pPr>
            <w:r>
              <w:t>6681,0</w:t>
            </w:r>
          </w:p>
        </w:tc>
        <w:tc>
          <w:tcPr>
            <w:tcW w:w="1304" w:type="dxa"/>
          </w:tcPr>
          <w:p w:rsidR="00A62AEB" w:rsidRDefault="00A62AEB">
            <w:pPr>
              <w:pStyle w:val="ConsPlusNormal"/>
              <w:jc w:val="center"/>
            </w:pPr>
            <w:r>
              <w:t>6814,0</w:t>
            </w:r>
          </w:p>
        </w:tc>
      </w:tr>
      <w:tr w:rsidR="00A62AEB">
        <w:tc>
          <w:tcPr>
            <w:tcW w:w="571" w:type="dxa"/>
          </w:tcPr>
          <w:p w:rsidR="00A62AEB" w:rsidRDefault="00A62AEB">
            <w:pPr>
              <w:pStyle w:val="ConsPlusNormal"/>
              <w:jc w:val="center"/>
            </w:pPr>
            <w:r>
              <w:t>21.</w:t>
            </w:r>
          </w:p>
        </w:tc>
        <w:tc>
          <w:tcPr>
            <w:tcW w:w="2268" w:type="dxa"/>
          </w:tcPr>
          <w:p w:rsidR="00A62AEB" w:rsidRDefault="00A62AEB">
            <w:pPr>
              <w:pStyle w:val="ConsPlusNormal"/>
            </w:pPr>
            <w:r>
              <w:t>Агульский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3749,0</w:t>
            </w:r>
          </w:p>
        </w:tc>
        <w:tc>
          <w:tcPr>
            <w:tcW w:w="1304" w:type="dxa"/>
          </w:tcPr>
          <w:p w:rsidR="00A62AEB" w:rsidRDefault="00A62AEB">
            <w:pPr>
              <w:pStyle w:val="ConsPlusNormal"/>
              <w:jc w:val="center"/>
            </w:pPr>
            <w:r>
              <w:t>3824,0</w:t>
            </w:r>
          </w:p>
        </w:tc>
        <w:tc>
          <w:tcPr>
            <w:tcW w:w="1304" w:type="dxa"/>
          </w:tcPr>
          <w:p w:rsidR="00A62AEB" w:rsidRDefault="00A62AEB">
            <w:pPr>
              <w:pStyle w:val="ConsPlusNormal"/>
              <w:jc w:val="center"/>
            </w:pPr>
            <w:r>
              <w:t>3904,0</w:t>
            </w:r>
          </w:p>
        </w:tc>
        <w:tc>
          <w:tcPr>
            <w:tcW w:w="1304" w:type="dxa"/>
          </w:tcPr>
          <w:p w:rsidR="00A62AEB" w:rsidRDefault="00A62AEB">
            <w:pPr>
              <w:pStyle w:val="ConsPlusNormal"/>
              <w:jc w:val="center"/>
            </w:pPr>
            <w:r>
              <w:t>3982,0</w:t>
            </w:r>
          </w:p>
        </w:tc>
        <w:tc>
          <w:tcPr>
            <w:tcW w:w="1304" w:type="dxa"/>
          </w:tcPr>
          <w:p w:rsidR="00A62AEB" w:rsidRDefault="00A62AEB">
            <w:pPr>
              <w:pStyle w:val="ConsPlusNormal"/>
              <w:jc w:val="center"/>
            </w:pPr>
            <w:r>
              <w:t>4062,0</w:t>
            </w:r>
          </w:p>
        </w:tc>
        <w:tc>
          <w:tcPr>
            <w:tcW w:w="1304" w:type="dxa"/>
          </w:tcPr>
          <w:p w:rsidR="00A62AEB" w:rsidRDefault="00A62AEB">
            <w:pPr>
              <w:pStyle w:val="ConsPlusNormal"/>
              <w:jc w:val="center"/>
            </w:pPr>
            <w:r>
              <w:t>4143,0</w:t>
            </w:r>
          </w:p>
        </w:tc>
      </w:tr>
      <w:tr w:rsidR="00A62AEB">
        <w:tc>
          <w:tcPr>
            <w:tcW w:w="571" w:type="dxa"/>
          </w:tcPr>
          <w:p w:rsidR="00A62AEB" w:rsidRDefault="00A62AEB">
            <w:pPr>
              <w:pStyle w:val="ConsPlusNormal"/>
              <w:jc w:val="center"/>
            </w:pPr>
            <w:r>
              <w:t>22.</w:t>
            </w:r>
          </w:p>
        </w:tc>
        <w:tc>
          <w:tcPr>
            <w:tcW w:w="2268" w:type="dxa"/>
          </w:tcPr>
          <w:p w:rsidR="00A62AEB" w:rsidRDefault="00A62AEB">
            <w:pPr>
              <w:pStyle w:val="ConsPlusNormal"/>
            </w:pPr>
            <w:r>
              <w:t>Акушинский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16820,0</w:t>
            </w:r>
          </w:p>
        </w:tc>
        <w:tc>
          <w:tcPr>
            <w:tcW w:w="1304" w:type="dxa"/>
          </w:tcPr>
          <w:p w:rsidR="00A62AEB" w:rsidRDefault="00A62AEB">
            <w:pPr>
              <w:pStyle w:val="ConsPlusNormal"/>
              <w:jc w:val="center"/>
            </w:pPr>
            <w:r>
              <w:t>17156,0</w:t>
            </w:r>
          </w:p>
        </w:tc>
        <w:tc>
          <w:tcPr>
            <w:tcW w:w="1304" w:type="dxa"/>
          </w:tcPr>
          <w:p w:rsidR="00A62AEB" w:rsidRDefault="00A62AEB">
            <w:pPr>
              <w:pStyle w:val="ConsPlusNormal"/>
              <w:jc w:val="center"/>
            </w:pPr>
            <w:r>
              <w:t>17517,0</w:t>
            </w:r>
          </w:p>
        </w:tc>
        <w:tc>
          <w:tcPr>
            <w:tcW w:w="1304" w:type="dxa"/>
          </w:tcPr>
          <w:p w:rsidR="00A62AEB" w:rsidRDefault="00A62AEB">
            <w:pPr>
              <w:pStyle w:val="ConsPlusNormal"/>
              <w:jc w:val="center"/>
            </w:pPr>
            <w:r>
              <w:t>17867,0</w:t>
            </w:r>
          </w:p>
        </w:tc>
        <w:tc>
          <w:tcPr>
            <w:tcW w:w="1304" w:type="dxa"/>
          </w:tcPr>
          <w:p w:rsidR="00A62AEB" w:rsidRDefault="00A62AEB">
            <w:pPr>
              <w:pStyle w:val="ConsPlusNormal"/>
              <w:jc w:val="center"/>
            </w:pPr>
            <w:r>
              <w:t>18224,0</w:t>
            </w:r>
          </w:p>
        </w:tc>
        <w:tc>
          <w:tcPr>
            <w:tcW w:w="1304" w:type="dxa"/>
          </w:tcPr>
          <w:p w:rsidR="00A62AEB" w:rsidRDefault="00A62AEB">
            <w:pPr>
              <w:pStyle w:val="ConsPlusNormal"/>
              <w:jc w:val="center"/>
            </w:pPr>
            <w:r>
              <w:t>18589,0</w:t>
            </w:r>
          </w:p>
        </w:tc>
      </w:tr>
      <w:tr w:rsidR="00A62AEB">
        <w:tc>
          <w:tcPr>
            <w:tcW w:w="571" w:type="dxa"/>
          </w:tcPr>
          <w:p w:rsidR="00A62AEB" w:rsidRDefault="00A62AEB">
            <w:pPr>
              <w:pStyle w:val="ConsPlusNormal"/>
              <w:jc w:val="center"/>
            </w:pPr>
            <w:r>
              <w:t>23.</w:t>
            </w:r>
          </w:p>
        </w:tc>
        <w:tc>
          <w:tcPr>
            <w:tcW w:w="2268" w:type="dxa"/>
          </w:tcPr>
          <w:p w:rsidR="00A62AEB" w:rsidRDefault="00A62AEB">
            <w:pPr>
              <w:pStyle w:val="ConsPlusNormal"/>
            </w:pPr>
            <w:r>
              <w:t>Ахвахский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12142,0</w:t>
            </w:r>
          </w:p>
        </w:tc>
        <w:tc>
          <w:tcPr>
            <w:tcW w:w="1304" w:type="dxa"/>
          </w:tcPr>
          <w:p w:rsidR="00A62AEB" w:rsidRDefault="00A62AEB">
            <w:pPr>
              <w:pStyle w:val="ConsPlusNormal"/>
              <w:jc w:val="center"/>
            </w:pPr>
            <w:r>
              <w:t>12385,0</w:t>
            </w:r>
          </w:p>
        </w:tc>
        <w:tc>
          <w:tcPr>
            <w:tcW w:w="1304" w:type="dxa"/>
          </w:tcPr>
          <w:p w:rsidR="00A62AEB" w:rsidRDefault="00A62AEB">
            <w:pPr>
              <w:pStyle w:val="ConsPlusNormal"/>
              <w:jc w:val="center"/>
            </w:pPr>
            <w:r>
              <w:t>12645,0</w:t>
            </w:r>
          </w:p>
        </w:tc>
        <w:tc>
          <w:tcPr>
            <w:tcW w:w="1304" w:type="dxa"/>
          </w:tcPr>
          <w:p w:rsidR="00A62AEB" w:rsidRDefault="00A62AEB">
            <w:pPr>
              <w:pStyle w:val="ConsPlusNormal"/>
              <w:jc w:val="center"/>
            </w:pPr>
            <w:r>
              <w:t>12898,0</w:t>
            </w:r>
          </w:p>
        </w:tc>
        <w:tc>
          <w:tcPr>
            <w:tcW w:w="1304" w:type="dxa"/>
          </w:tcPr>
          <w:p w:rsidR="00A62AEB" w:rsidRDefault="00A62AEB">
            <w:pPr>
              <w:pStyle w:val="ConsPlusNormal"/>
              <w:jc w:val="center"/>
            </w:pPr>
            <w:r>
              <w:t>13156,0</w:t>
            </w:r>
          </w:p>
        </w:tc>
        <w:tc>
          <w:tcPr>
            <w:tcW w:w="1304" w:type="dxa"/>
          </w:tcPr>
          <w:p w:rsidR="00A62AEB" w:rsidRDefault="00A62AEB">
            <w:pPr>
              <w:pStyle w:val="ConsPlusNormal"/>
              <w:jc w:val="center"/>
            </w:pPr>
            <w:r>
              <w:t>13419,0</w:t>
            </w:r>
          </w:p>
        </w:tc>
      </w:tr>
      <w:tr w:rsidR="00A62AEB">
        <w:tc>
          <w:tcPr>
            <w:tcW w:w="571" w:type="dxa"/>
          </w:tcPr>
          <w:p w:rsidR="00A62AEB" w:rsidRDefault="00A62AEB">
            <w:pPr>
              <w:pStyle w:val="ConsPlusNormal"/>
              <w:jc w:val="center"/>
            </w:pPr>
            <w:r>
              <w:t>24.</w:t>
            </w:r>
          </w:p>
        </w:tc>
        <w:tc>
          <w:tcPr>
            <w:tcW w:w="2268" w:type="dxa"/>
          </w:tcPr>
          <w:p w:rsidR="00A62AEB" w:rsidRDefault="00A62AEB">
            <w:pPr>
              <w:pStyle w:val="ConsPlusNormal"/>
            </w:pPr>
            <w:r>
              <w:t>Ахтынский</w:t>
            </w:r>
          </w:p>
        </w:tc>
        <w:tc>
          <w:tcPr>
            <w:tcW w:w="1304" w:type="dxa"/>
          </w:tcPr>
          <w:p w:rsidR="00A62AEB" w:rsidRDefault="00A62AEB">
            <w:pPr>
              <w:pStyle w:val="ConsPlusNormal"/>
            </w:pPr>
          </w:p>
        </w:tc>
        <w:tc>
          <w:tcPr>
            <w:tcW w:w="1247" w:type="dxa"/>
          </w:tcPr>
          <w:p w:rsidR="00A62AEB" w:rsidRDefault="00A62AEB">
            <w:pPr>
              <w:pStyle w:val="ConsPlusNormal"/>
              <w:jc w:val="center"/>
            </w:pPr>
            <w:r>
              <w:t>11180,0</w:t>
            </w:r>
          </w:p>
        </w:tc>
        <w:tc>
          <w:tcPr>
            <w:tcW w:w="1304" w:type="dxa"/>
          </w:tcPr>
          <w:p w:rsidR="00A62AEB" w:rsidRDefault="00A62AEB">
            <w:pPr>
              <w:pStyle w:val="ConsPlusNormal"/>
              <w:jc w:val="center"/>
            </w:pPr>
            <w:r>
              <w:t>11404,0</w:t>
            </w:r>
          </w:p>
        </w:tc>
        <w:tc>
          <w:tcPr>
            <w:tcW w:w="1304" w:type="dxa"/>
          </w:tcPr>
          <w:p w:rsidR="00A62AEB" w:rsidRDefault="00A62AEB">
            <w:pPr>
              <w:pStyle w:val="ConsPlusNormal"/>
              <w:jc w:val="center"/>
            </w:pPr>
            <w:r>
              <w:t>11643,0</w:t>
            </w:r>
          </w:p>
        </w:tc>
        <w:tc>
          <w:tcPr>
            <w:tcW w:w="1304" w:type="dxa"/>
          </w:tcPr>
          <w:p w:rsidR="00A62AEB" w:rsidRDefault="00A62AEB">
            <w:pPr>
              <w:pStyle w:val="ConsPlusNormal"/>
              <w:jc w:val="center"/>
            </w:pPr>
            <w:r>
              <w:t>11876,0</w:t>
            </w:r>
          </w:p>
        </w:tc>
        <w:tc>
          <w:tcPr>
            <w:tcW w:w="1304" w:type="dxa"/>
          </w:tcPr>
          <w:p w:rsidR="00A62AEB" w:rsidRDefault="00A62AEB">
            <w:pPr>
              <w:pStyle w:val="ConsPlusNormal"/>
              <w:jc w:val="center"/>
            </w:pPr>
            <w:r>
              <w:t>12113,0</w:t>
            </w:r>
          </w:p>
        </w:tc>
        <w:tc>
          <w:tcPr>
            <w:tcW w:w="1304" w:type="dxa"/>
          </w:tcPr>
          <w:p w:rsidR="00A62AEB" w:rsidRDefault="00A62AEB">
            <w:pPr>
              <w:pStyle w:val="ConsPlusNormal"/>
              <w:jc w:val="center"/>
            </w:pPr>
            <w:r>
              <w:t>12356,0</w:t>
            </w:r>
          </w:p>
        </w:tc>
      </w:tr>
      <w:tr w:rsidR="00A62AEB">
        <w:tc>
          <w:tcPr>
            <w:tcW w:w="571" w:type="dxa"/>
          </w:tcPr>
          <w:p w:rsidR="00A62AEB" w:rsidRDefault="00A62AEB">
            <w:pPr>
              <w:pStyle w:val="ConsPlusNormal"/>
              <w:jc w:val="center"/>
            </w:pPr>
            <w:r>
              <w:t>25.</w:t>
            </w:r>
          </w:p>
        </w:tc>
        <w:tc>
          <w:tcPr>
            <w:tcW w:w="2268" w:type="dxa"/>
          </w:tcPr>
          <w:p w:rsidR="00A62AEB" w:rsidRDefault="00A62AEB">
            <w:pPr>
              <w:pStyle w:val="ConsPlusNormal"/>
            </w:pPr>
            <w:r>
              <w:t>Ботлихский</w:t>
            </w:r>
          </w:p>
        </w:tc>
        <w:tc>
          <w:tcPr>
            <w:tcW w:w="1304" w:type="dxa"/>
          </w:tcPr>
          <w:p w:rsidR="00A62AEB" w:rsidRDefault="00A62AEB">
            <w:pPr>
              <w:pStyle w:val="ConsPlusNormal"/>
            </w:pPr>
          </w:p>
        </w:tc>
        <w:tc>
          <w:tcPr>
            <w:tcW w:w="1247" w:type="dxa"/>
          </w:tcPr>
          <w:p w:rsidR="00A62AEB" w:rsidRDefault="00A62AEB">
            <w:pPr>
              <w:pStyle w:val="ConsPlusNormal"/>
              <w:jc w:val="center"/>
            </w:pPr>
            <w:r>
              <w:t>13947,0</w:t>
            </w:r>
          </w:p>
        </w:tc>
        <w:tc>
          <w:tcPr>
            <w:tcW w:w="1304" w:type="dxa"/>
          </w:tcPr>
          <w:p w:rsidR="00A62AEB" w:rsidRDefault="00A62AEB">
            <w:pPr>
              <w:pStyle w:val="ConsPlusNormal"/>
              <w:jc w:val="center"/>
            </w:pPr>
            <w:r>
              <w:t>14226,0</w:t>
            </w:r>
          </w:p>
        </w:tc>
        <w:tc>
          <w:tcPr>
            <w:tcW w:w="1304" w:type="dxa"/>
          </w:tcPr>
          <w:p w:rsidR="00A62AEB" w:rsidRDefault="00A62AEB">
            <w:pPr>
              <w:pStyle w:val="ConsPlusNormal"/>
              <w:jc w:val="center"/>
            </w:pPr>
            <w:r>
              <w:t>14525,0</w:t>
            </w:r>
          </w:p>
        </w:tc>
        <w:tc>
          <w:tcPr>
            <w:tcW w:w="1304" w:type="dxa"/>
          </w:tcPr>
          <w:p w:rsidR="00A62AEB" w:rsidRDefault="00A62AEB">
            <w:pPr>
              <w:pStyle w:val="ConsPlusNormal"/>
              <w:jc w:val="center"/>
            </w:pPr>
            <w:r>
              <w:t>14815,0</w:t>
            </w:r>
          </w:p>
        </w:tc>
        <w:tc>
          <w:tcPr>
            <w:tcW w:w="1304" w:type="dxa"/>
          </w:tcPr>
          <w:p w:rsidR="00A62AEB" w:rsidRDefault="00A62AEB">
            <w:pPr>
              <w:pStyle w:val="ConsPlusNormal"/>
              <w:jc w:val="center"/>
            </w:pPr>
            <w:r>
              <w:t>15111,0</w:t>
            </w:r>
          </w:p>
        </w:tc>
        <w:tc>
          <w:tcPr>
            <w:tcW w:w="1304" w:type="dxa"/>
          </w:tcPr>
          <w:p w:rsidR="00A62AEB" w:rsidRDefault="00A62AEB">
            <w:pPr>
              <w:pStyle w:val="ConsPlusNormal"/>
              <w:jc w:val="center"/>
            </w:pPr>
            <w:r>
              <w:t>15414,0</w:t>
            </w:r>
          </w:p>
        </w:tc>
      </w:tr>
      <w:tr w:rsidR="00A62AEB">
        <w:tc>
          <w:tcPr>
            <w:tcW w:w="571" w:type="dxa"/>
          </w:tcPr>
          <w:p w:rsidR="00A62AEB" w:rsidRDefault="00A62AEB">
            <w:pPr>
              <w:pStyle w:val="ConsPlusNormal"/>
              <w:jc w:val="center"/>
            </w:pPr>
            <w:r>
              <w:t>26.</w:t>
            </w:r>
          </w:p>
        </w:tc>
        <w:tc>
          <w:tcPr>
            <w:tcW w:w="2268" w:type="dxa"/>
          </w:tcPr>
          <w:p w:rsidR="00A62AEB" w:rsidRDefault="00A62AEB">
            <w:pPr>
              <w:pStyle w:val="ConsPlusNormal"/>
            </w:pPr>
            <w:r>
              <w:t>Гергебильский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9460,0</w:t>
            </w:r>
          </w:p>
        </w:tc>
        <w:tc>
          <w:tcPr>
            <w:tcW w:w="1304" w:type="dxa"/>
          </w:tcPr>
          <w:p w:rsidR="00A62AEB" w:rsidRDefault="00A62AEB">
            <w:pPr>
              <w:pStyle w:val="ConsPlusNormal"/>
              <w:jc w:val="center"/>
            </w:pPr>
            <w:r>
              <w:t>9649,0</w:t>
            </w:r>
          </w:p>
        </w:tc>
        <w:tc>
          <w:tcPr>
            <w:tcW w:w="1304" w:type="dxa"/>
          </w:tcPr>
          <w:p w:rsidR="00A62AEB" w:rsidRDefault="00A62AEB">
            <w:pPr>
              <w:pStyle w:val="ConsPlusNormal"/>
              <w:jc w:val="center"/>
            </w:pPr>
            <w:r>
              <w:t>9852,0</w:t>
            </w:r>
          </w:p>
        </w:tc>
        <w:tc>
          <w:tcPr>
            <w:tcW w:w="1304" w:type="dxa"/>
          </w:tcPr>
          <w:p w:rsidR="00A62AEB" w:rsidRDefault="00A62AEB">
            <w:pPr>
              <w:pStyle w:val="ConsPlusNormal"/>
              <w:jc w:val="center"/>
            </w:pPr>
            <w:r>
              <w:t>10049,0</w:t>
            </w:r>
          </w:p>
        </w:tc>
        <w:tc>
          <w:tcPr>
            <w:tcW w:w="1304" w:type="dxa"/>
          </w:tcPr>
          <w:p w:rsidR="00A62AEB" w:rsidRDefault="00A62AEB">
            <w:pPr>
              <w:pStyle w:val="ConsPlusNormal"/>
              <w:jc w:val="center"/>
            </w:pPr>
            <w:r>
              <w:t>10250,0</w:t>
            </w:r>
          </w:p>
        </w:tc>
        <w:tc>
          <w:tcPr>
            <w:tcW w:w="1304" w:type="dxa"/>
          </w:tcPr>
          <w:p w:rsidR="00A62AEB" w:rsidRDefault="00A62AEB">
            <w:pPr>
              <w:pStyle w:val="ConsPlusNormal"/>
              <w:jc w:val="center"/>
            </w:pPr>
            <w:r>
              <w:t>10455,0</w:t>
            </w:r>
          </w:p>
        </w:tc>
      </w:tr>
      <w:tr w:rsidR="00A62AEB">
        <w:tc>
          <w:tcPr>
            <w:tcW w:w="571" w:type="dxa"/>
          </w:tcPr>
          <w:p w:rsidR="00A62AEB" w:rsidRDefault="00A62AEB">
            <w:pPr>
              <w:pStyle w:val="ConsPlusNormal"/>
              <w:jc w:val="center"/>
            </w:pPr>
            <w:r>
              <w:t>27.</w:t>
            </w:r>
          </w:p>
        </w:tc>
        <w:tc>
          <w:tcPr>
            <w:tcW w:w="2268" w:type="dxa"/>
          </w:tcPr>
          <w:p w:rsidR="00A62AEB" w:rsidRDefault="00A62AEB">
            <w:pPr>
              <w:pStyle w:val="ConsPlusNormal"/>
            </w:pPr>
            <w:r>
              <w:t>Гумбетовский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13132,0</w:t>
            </w:r>
          </w:p>
        </w:tc>
        <w:tc>
          <w:tcPr>
            <w:tcW w:w="1304" w:type="dxa"/>
          </w:tcPr>
          <w:p w:rsidR="00A62AEB" w:rsidRDefault="00A62AEB">
            <w:pPr>
              <w:pStyle w:val="ConsPlusNormal"/>
              <w:jc w:val="center"/>
            </w:pPr>
            <w:r>
              <w:t>13395,0</w:t>
            </w:r>
          </w:p>
        </w:tc>
        <w:tc>
          <w:tcPr>
            <w:tcW w:w="1304" w:type="dxa"/>
          </w:tcPr>
          <w:p w:rsidR="00A62AEB" w:rsidRDefault="00A62AEB">
            <w:pPr>
              <w:pStyle w:val="ConsPlusNormal"/>
              <w:jc w:val="center"/>
            </w:pPr>
            <w:r>
              <w:t>13676,0</w:t>
            </w:r>
          </w:p>
        </w:tc>
        <w:tc>
          <w:tcPr>
            <w:tcW w:w="1304" w:type="dxa"/>
          </w:tcPr>
          <w:p w:rsidR="00A62AEB" w:rsidRDefault="00A62AEB">
            <w:pPr>
              <w:pStyle w:val="ConsPlusNormal"/>
              <w:jc w:val="center"/>
            </w:pPr>
            <w:r>
              <w:t>13949,0</w:t>
            </w:r>
          </w:p>
        </w:tc>
        <w:tc>
          <w:tcPr>
            <w:tcW w:w="1304" w:type="dxa"/>
          </w:tcPr>
          <w:p w:rsidR="00A62AEB" w:rsidRDefault="00A62AEB">
            <w:pPr>
              <w:pStyle w:val="ConsPlusNormal"/>
              <w:jc w:val="center"/>
            </w:pPr>
            <w:r>
              <w:t>14228,0</w:t>
            </w:r>
          </w:p>
        </w:tc>
        <w:tc>
          <w:tcPr>
            <w:tcW w:w="1304" w:type="dxa"/>
          </w:tcPr>
          <w:p w:rsidR="00A62AEB" w:rsidRDefault="00A62AEB">
            <w:pPr>
              <w:pStyle w:val="ConsPlusNormal"/>
              <w:jc w:val="center"/>
            </w:pPr>
            <w:r>
              <w:t>14513,0</w:t>
            </w:r>
          </w:p>
        </w:tc>
      </w:tr>
      <w:tr w:rsidR="00A62AEB">
        <w:tc>
          <w:tcPr>
            <w:tcW w:w="571" w:type="dxa"/>
          </w:tcPr>
          <w:p w:rsidR="00A62AEB" w:rsidRDefault="00A62AEB">
            <w:pPr>
              <w:pStyle w:val="ConsPlusNormal"/>
              <w:jc w:val="center"/>
            </w:pPr>
            <w:r>
              <w:t>28.</w:t>
            </w:r>
          </w:p>
        </w:tc>
        <w:tc>
          <w:tcPr>
            <w:tcW w:w="2268" w:type="dxa"/>
          </w:tcPr>
          <w:p w:rsidR="00A62AEB" w:rsidRDefault="00A62AEB">
            <w:pPr>
              <w:pStyle w:val="ConsPlusNormal"/>
            </w:pPr>
            <w:r>
              <w:t>Гунибский</w:t>
            </w:r>
          </w:p>
        </w:tc>
        <w:tc>
          <w:tcPr>
            <w:tcW w:w="1304" w:type="dxa"/>
          </w:tcPr>
          <w:p w:rsidR="00A62AEB" w:rsidRDefault="00A62AEB">
            <w:pPr>
              <w:pStyle w:val="ConsPlusNormal"/>
            </w:pPr>
          </w:p>
        </w:tc>
        <w:tc>
          <w:tcPr>
            <w:tcW w:w="1247" w:type="dxa"/>
          </w:tcPr>
          <w:p w:rsidR="00A62AEB" w:rsidRDefault="00A62AEB">
            <w:pPr>
              <w:pStyle w:val="ConsPlusNormal"/>
              <w:jc w:val="center"/>
            </w:pPr>
            <w:r>
              <w:t>16493,0</w:t>
            </w:r>
          </w:p>
        </w:tc>
        <w:tc>
          <w:tcPr>
            <w:tcW w:w="1304" w:type="dxa"/>
          </w:tcPr>
          <w:p w:rsidR="00A62AEB" w:rsidRDefault="00A62AEB">
            <w:pPr>
              <w:pStyle w:val="ConsPlusNormal"/>
              <w:jc w:val="center"/>
            </w:pPr>
            <w:r>
              <w:t>16823,0</w:t>
            </w:r>
          </w:p>
        </w:tc>
        <w:tc>
          <w:tcPr>
            <w:tcW w:w="1304" w:type="dxa"/>
          </w:tcPr>
          <w:p w:rsidR="00A62AEB" w:rsidRDefault="00A62AEB">
            <w:pPr>
              <w:pStyle w:val="ConsPlusNormal"/>
              <w:jc w:val="center"/>
            </w:pPr>
            <w:r>
              <w:t>17176,0</w:t>
            </w:r>
          </w:p>
        </w:tc>
        <w:tc>
          <w:tcPr>
            <w:tcW w:w="1304" w:type="dxa"/>
          </w:tcPr>
          <w:p w:rsidR="00A62AEB" w:rsidRDefault="00A62AEB">
            <w:pPr>
              <w:pStyle w:val="ConsPlusNormal"/>
              <w:jc w:val="center"/>
            </w:pPr>
            <w:r>
              <w:t>17520,0</w:t>
            </w:r>
          </w:p>
        </w:tc>
        <w:tc>
          <w:tcPr>
            <w:tcW w:w="1304" w:type="dxa"/>
          </w:tcPr>
          <w:p w:rsidR="00A62AEB" w:rsidRDefault="00A62AEB">
            <w:pPr>
              <w:pStyle w:val="ConsPlusNormal"/>
              <w:jc w:val="center"/>
            </w:pPr>
            <w:r>
              <w:t>17870,0</w:t>
            </w:r>
          </w:p>
        </w:tc>
        <w:tc>
          <w:tcPr>
            <w:tcW w:w="1304" w:type="dxa"/>
          </w:tcPr>
          <w:p w:rsidR="00A62AEB" w:rsidRDefault="00A62AEB">
            <w:pPr>
              <w:pStyle w:val="ConsPlusNormal"/>
              <w:jc w:val="center"/>
            </w:pPr>
            <w:r>
              <w:t>18227,0</w:t>
            </w:r>
          </w:p>
        </w:tc>
      </w:tr>
      <w:tr w:rsidR="00A62AEB">
        <w:tc>
          <w:tcPr>
            <w:tcW w:w="571" w:type="dxa"/>
          </w:tcPr>
          <w:p w:rsidR="00A62AEB" w:rsidRDefault="00A62AEB">
            <w:pPr>
              <w:pStyle w:val="ConsPlusNormal"/>
              <w:jc w:val="center"/>
            </w:pPr>
            <w:r>
              <w:t>29.</w:t>
            </w:r>
          </w:p>
        </w:tc>
        <w:tc>
          <w:tcPr>
            <w:tcW w:w="2268" w:type="dxa"/>
          </w:tcPr>
          <w:p w:rsidR="00A62AEB" w:rsidRDefault="00A62AEB">
            <w:pPr>
              <w:pStyle w:val="ConsPlusNormal"/>
            </w:pPr>
            <w:r>
              <w:t>Дахадаевский</w:t>
            </w:r>
          </w:p>
        </w:tc>
        <w:tc>
          <w:tcPr>
            <w:tcW w:w="1304" w:type="dxa"/>
          </w:tcPr>
          <w:p w:rsidR="00A62AEB" w:rsidRDefault="00A62AEB">
            <w:pPr>
              <w:pStyle w:val="ConsPlusNormal"/>
            </w:pPr>
          </w:p>
        </w:tc>
        <w:tc>
          <w:tcPr>
            <w:tcW w:w="1247" w:type="dxa"/>
          </w:tcPr>
          <w:p w:rsidR="00A62AEB" w:rsidRDefault="00A62AEB">
            <w:pPr>
              <w:pStyle w:val="ConsPlusNormal"/>
              <w:jc w:val="center"/>
            </w:pPr>
            <w:r>
              <w:t>10884,0</w:t>
            </w:r>
          </w:p>
        </w:tc>
        <w:tc>
          <w:tcPr>
            <w:tcW w:w="1304" w:type="dxa"/>
          </w:tcPr>
          <w:p w:rsidR="00A62AEB" w:rsidRDefault="00A62AEB">
            <w:pPr>
              <w:pStyle w:val="ConsPlusNormal"/>
              <w:jc w:val="center"/>
            </w:pPr>
            <w:r>
              <w:t>11102,0</w:t>
            </w:r>
          </w:p>
        </w:tc>
        <w:tc>
          <w:tcPr>
            <w:tcW w:w="1304" w:type="dxa"/>
          </w:tcPr>
          <w:p w:rsidR="00A62AEB" w:rsidRDefault="00A62AEB">
            <w:pPr>
              <w:pStyle w:val="ConsPlusNormal"/>
              <w:jc w:val="center"/>
            </w:pPr>
            <w:r>
              <w:t>11335,0</w:t>
            </w:r>
          </w:p>
        </w:tc>
        <w:tc>
          <w:tcPr>
            <w:tcW w:w="1304" w:type="dxa"/>
          </w:tcPr>
          <w:p w:rsidR="00A62AEB" w:rsidRDefault="00A62AEB">
            <w:pPr>
              <w:pStyle w:val="ConsPlusNormal"/>
              <w:jc w:val="center"/>
            </w:pPr>
            <w:r>
              <w:t>11562,0</w:t>
            </w:r>
          </w:p>
        </w:tc>
        <w:tc>
          <w:tcPr>
            <w:tcW w:w="1304" w:type="dxa"/>
          </w:tcPr>
          <w:p w:rsidR="00A62AEB" w:rsidRDefault="00A62AEB">
            <w:pPr>
              <w:pStyle w:val="ConsPlusNormal"/>
              <w:jc w:val="center"/>
            </w:pPr>
            <w:r>
              <w:t>11793,0</w:t>
            </w:r>
          </w:p>
        </w:tc>
        <w:tc>
          <w:tcPr>
            <w:tcW w:w="1304" w:type="dxa"/>
          </w:tcPr>
          <w:p w:rsidR="00A62AEB" w:rsidRDefault="00A62AEB">
            <w:pPr>
              <w:pStyle w:val="ConsPlusNormal"/>
              <w:jc w:val="center"/>
            </w:pPr>
            <w:r>
              <w:t>12029,0</w:t>
            </w:r>
          </w:p>
        </w:tc>
      </w:tr>
      <w:tr w:rsidR="00A62AEB">
        <w:tc>
          <w:tcPr>
            <w:tcW w:w="571" w:type="dxa"/>
          </w:tcPr>
          <w:p w:rsidR="00A62AEB" w:rsidRDefault="00A62AEB">
            <w:pPr>
              <w:pStyle w:val="ConsPlusNormal"/>
              <w:jc w:val="center"/>
            </w:pPr>
            <w:r>
              <w:t>30.</w:t>
            </w:r>
          </w:p>
        </w:tc>
        <w:tc>
          <w:tcPr>
            <w:tcW w:w="2268" w:type="dxa"/>
          </w:tcPr>
          <w:p w:rsidR="00A62AEB" w:rsidRDefault="00A62AEB">
            <w:pPr>
              <w:pStyle w:val="ConsPlusNormal"/>
            </w:pPr>
            <w:r>
              <w:t>Кулинский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10843,0</w:t>
            </w:r>
          </w:p>
        </w:tc>
        <w:tc>
          <w:tcPr>
            <w:tcW w:w="1304" w:type="dxa"/>
          </w:tcPr>
          <w:p w:rsidR="00A62AEB" w:rsidRDefault="00A62AEB">
            <w:pPr>
              <w:pStyle w:val="ConsPlusNormal"/>
              <w:jc w:val="center"/>
            </w:pPr>
            <w:r>
              <w:t>11060,0</w:t>
            </w:r>
          </w:p>
        </w:tc>
        <w:tc>
          <w:tcPr>
            <w:tcW w:w="1304" w:type="dxa"/>
          </w:tcPr>
          <w:p w:rsidR="00A62AEB" w:rsidRDefault="00A62AEB">
            <w:pPr>
              <w:pStyle w:val="ConsPlusNormal"/>
              <w:jc w:val="center"/>
            </w:pPr>
            <w:r>
              <w:t>11292,0</w:t>
            </w:r>
          </w:p>
        </w:tc>
        <w:tc>
          <w:tcPr>
            <w:tcW w:w="1304" w:type="dxa"/>
          </w:tcPr>
          <w:p w:rsidR="00A62AEB" w:rsidRDefault="00A62AEB">
            <w:pPr>
              <w:pStyle w:val="ConsPlusNormal"/>
              <w:jc w:val="center"/>
            </w:pPr>
            <w:r>
              <w:t>11518,0</w:t>
            </w:r>
          </w:p>
        </w:tc>
        <w:tc>
          <w:tcPr>
            <w:tcW w:w="1304" w:type="dxa"/>
          </w:tcPr>
          <w:p w:rsidR="00A62AEB" w:rsidRDefault="00A62AEB">
            <w:pPr>
              <w:pStyle w:val="ConsPlusNormal"/>
              <w:jc w:val="center"/>
            </w:pPr>
            <w:r>
              <w:t>11748,0</w:t>
            </w:r>
          </w:p>
        </w:tc>
        <w:tc>
          <w:tcPr>
            <w:tcW w:w="1304" w:type="dxa"/>
          </w:tcPr>
          <w:p w:rsidR="00A62AEB" w:rsidRDefault="00A62AEB">
            <w:pPr>
              <w:pStyle w:val="ConsPlusNormal"/>
              <w:jc w:val="center"/>
            </w:pPr>
            <w:r>
              <w:t>11983,0</w:t>
            </w:r>
          </w:p>
        </w:tc>
      </w:tr>
      <w:tr w:rsidR="00A62AEB">
        <w:tc>
          <w:tcPr>
            <w:tcW w:w="571" w:type="dxa"/>
          </w:tcPr>
          <w:p w:rsidR="00A62AEB" w:rsidRDefault="00A62AEB">
            <w:pPr>
              <w:pStyle w:val="ConsPlusNormal"/>
              <w:jc w:val="center"/>
            </w:pPr>
            <w:r>
              <w:lastRenderedPageBreak/>
              <w:t>31.</w:t>
            </w:r>
          </w:p>
        </w:tc>
        <w:tc>
          <w:tcPr>
            <w:tcW w:w="2268" w:type="dxa"/>
          </w:tcPr>
          <w:p w:rsidR="00A62AEB" w:rsidRDefault="00A62AEB">
            <w:pPr>
              <w:pStyle w:val="ConsPlusNormal"/>
            </w:pPr>
            <w:r>
              <w:t>Курахский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5125,0</w:t>
            </w:r>
          </w:p>
        </w:tc>
        <w:tc>
          <w:tcPr>
            <w:tcW w:w="1304" w:type="dxa"/>
          </w:tcPr>
          <w:p w:rsidR="00A62AEB" w:rsidRDefault="00A62AEB">
            <w:pPr>
              <w:pStyle w:val="ConsPlusNormal"/>
              <w:jc w:val="center"/>
            </w:pPr>
            <w:r>
              <w:t>5228,0</w:t>
            </w:r>
          </w:p>
        </w:tc>
        <w:tc>
          <w:tcPr>
            <w:tcW w:w="1304" w:type="dxa"/>
          </w:tcPr>
          <w:p w:rsidR="00A62AEB" w:rsidRDefault="00A62AEB">
            <w:pPr>
              <w:pStyle w:val="ConsPlusNormal"/>
              <w:jc w:val="center"/>
            </w:pPr>
            <w:r>
              <w:t>5337,0</w:t>
            </w:r>
          </w:p>
        </w:tc>
        <w:tc>
          <w:tcPr>
            <w:tcW w:w="1304" w:type="dxa"/>
          </w:tcPr>
          <w:p w:rsidR="00A62AEB" w:rsidRDefault="00A62AEB">
            <w:pPr>
              <w:pStyle w:val="ConsPlusNormal"/>
              <w:jc w:val="center"/>
            </w:pPr>
            <w:r>
              <w:t>5444,0</w:t>
            </w:r>
          </w:p>
        </w:tc>
        <w:tc>
          <w:tcPr>
            <w:tcW w:w="1304" w:type="dxa"/>
          </w:tcPr>
          <w:p w:rsidR="00A62AEB" w:rsidRDefault="00A62AEB">
            <w:pPr>
              <w:pStyle w:val="ConsPlusNormal"/>
              <w:jc w:val="center"/>
            </w:pPr>
            <w:r>
              <w:t>5553,0</w:t>
            </w:r>
          </w:p>
        </w:tc>
        <w:tc>
          <w:tcPr>
            <w:tcW w:w="1304" w:type="dxa"/>
          </w:tcPr>
          <w:p w:rsidR="00A62AEB" w:rsidRDefault="00A62AEB">
            <w:pPr>
              <w:pStyle w:val="ConsPlusNormal"/>
              <w:jc w:val="center"/>
            </w:pPr>
            <w:r>
              <w:t>5664,0</w:t>
            </w:r>
          </w:p>
        </w:tc>
      </w:tr>
      <w:tr w:rsidR="00A62AEB">
        <w:tc>
          <w:tcPr>
            <w:tcW w:w="571" w:type="dxa"/>
          </w:tcPr>
          <w:p w:rsidR="00A62AEB" w:rsidRDefault="00A62AEB">
            <w:pPr>
              <w:pStyle w:val="ConsPlusNormal"/>
              <w:jc w:val="center"/>
            </w:pPr>
            <w:r>
              <w:t>32.</w:t>
            </w:r>
          </w:p>
        </w:tc>
        <w:tc>
          <w:tcPr>
            <w:tcW w:w="2268" w:type="dxa"/>
          </w:tcPr>
          <w:p w:rsidR="00A62AEB" w:rsidRDefault="00A62AEB">
            <w:pPr>
              <w:pStyle w:val="ConsPlusNormal"/>
            </w:pPr>
            <w:r>
              <w:t>Лакский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12279,0</w:t>
            </w:r>
          </w:p>
        </w:tc>
        <w:tc>
          <w:tcPr>
            <w:tcW w:w="1304" w:type="dxa"/>
          </w:tcPr>
          <w:p w:rsidR="00A62AEB" w:rsidRDefault="00A62AEB">
            <w:pPr>
              <w:pStyle w:val="ConsPlusNormal"/>
              <w:jc w:val="center"/>
            </w:pPr>
            <w:r>
              <w:t>12525,0</w:t>
            </w:r>
          </w:p>
        </w:tc>
        <w:tc>
          <w:tcPr>
            <w:tcW w:w="1304" w:type="dxa"/>
          </w:tcPr>
          <w:p w:rsidR="00A62AEB" w:rsidRDefault="00A62AEB">
            <w:pPr>
              <w:pStyle w:val="ConsPlusNormal"/>
              <w:jc w:val="center"/>
            </w:pPr>
            <w:r>
              <w:t>12788,0</w:t>
            </w:r>
          </w:p>
        </w:tc>
        <w:tc>
          <w:tcPr>
            <w:tcW w:w="1304" w:type="dxa"/>
          </w:tcPr>
          <w:p w:rsidR="00A62AEB" w:rsidRDefault="00A62AEB">
            <w:pPr>
              <w:pStyle w:val="ConsPlusNormal"/>
              <w:jc w:val="center"/>
            </w:pPr>
            <w:r>
              <w:t>13043,0</w:t>
            </w:r>
          </w:p>
        </w:tc>
        <w:tc>
          <w:tcPr>
            <w:tcW w:w="1304" w:type="dxa"/>
          </w:tcPr>
          <w:p w:rsidR="00A62AEB" w:rsidRDefault="00A62AEB">
            <w:pPr>
              <w:pStyle w:val="ConsPlusNormal"/>
              <w:jc w:val="center"/>
            </w:pPr>
            <w:r>
              <w:t>13304,0</w:t>
            </w:r>
          </w:p>
        </w:tc>
        <w:tc>
          <w:tcPr>
            <w:tcW w:w="1304" w:type="dxa"/>
          </w:tcPr>
          <w:p w:rsidR="00A62AEB" w:rsidRDefault="00A62AEB">
            <w:pPr>
              <w:pStyle w:val="ConsPlusNormal"/>
              <w:jc w:val="center"/>
            </w:pPr>
            <w:r>
              <w:t>13570,0</w:t>
            </w:r>
          </w:p>
        </w:tc>
      </w:tr>
      <w:tr w:rsidR="00A62AEB">
        <w:tc>
          <w:tcPr>
            <w:tcW w:w="571" w:type="dxa"/>
          </w:tcPr>
          <w:p w:rsidR="00A62AEB" w:rsidRDefault="00A62AEB">
            <w:pPr>
              <w:pStyle w:val="ConsPlusNormal"/>
              <w:jc w:val="center"/>
            </w:pPr>
            <w:r>
              <w:t>33.</w:t>
            </w:r>
          </w:p>
        </w:tc>
        <w:tc>
          <w:tcPr>
            <w:tcW w:w="2268" w:type="dxa"/>
          </w:tcPr>
          <w:p w:rsidR="00A62AEB" w:rsidRDefault="00A62AEB">
            <w:pPr>
              <w:pStyle w:val="ConsPlusNormal"/>
            </w:pPr>
            <w:r>
              <w:t>Левашинский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15901,0</w:t>
            </w:r>
          </w:p>
        </w:tc>
        <w:tc>
          <w:tcPr>
            <w:tcW w:w="1304" w:type="dxa"/>
          </w:tcPr>
          <w:p w:rsidR="00A62AEB" w:rsidRDefault="00A62AEB">
            <w:pPr>
              <w:pStyle w:val="ConsPlusNormal"/>
              <w:jc w:val="center"/>
            </w:pPr>
            <w:r>
              <w:t>16219,0</w:t>
            </w:r>
          </w:p>
        </w:tc>
        <w:tc>
          <w:tcPr>
            <w:tcW w:w="1304" w:type="dxa"/>
          </w:tcPr>
          <w:p w:rsidR="00A62AEB" w:rsidRDefault="00A62AEB">
            <w:pPr>
              <w:pStyle w:val="ConsPlusNormal"/>
              <w:jc w:val="center"/>
            </w:pPr>
            <w:r>
              <w:t>16560,0</w:t>
            </w:r>
          </w:p>
        </w:tc>
        <w:tc>
          <w:tcPr>
            <w:tcW w:w="1304" w:type="dxa"/>
          </w:tcPr>
          <w:p w:rsidR="00A62AEB" w:rsidRDefault="00A62AEB">
            <w:pPr>
              <w:pStyle w:val="ConsPlusNormal"/>
              <w:jc w:val="center"/>
            </w:pPr>
            <w:r>
              <w:t>16891,0</w:t>
            </w:r>
          </w:p>
        </w:tc>
        <w:tc>
          <w:tcPr>
            <w:tcW w:w="1304" w:type="dxa"/>
          </w:tcPr>
          <w:p w:rsidR="00A62AEB" w:rsidRDefault="00A62AEB">
            <w:pPr>
              <w:pStyle w:val="ConsPlusNormal"/>
              <w:jc w:val="center"/>
            </w:pPr>
            <w:r>
              <w:t>17229,0</w:t>
            </w:r>
          </w:p>
        </w:tc>
        <w:tc>
          <w:tcPr>
            <w:tcW w:w="1304" w:type="dxa"/>
          </w:tcPr>
          <w:p w:rsidR="00A62AEB" w:rsidRDefault="00A62AEB">
            <w:pPr>
              <w:pStyle w:val="ConsPlusNormal"/>
              <w:jc w:val="center"/>
            </w:pPr>
            <w:r>
              <w:t>17573,0</w:t>
            </w:r>
          </w:p>
        </w:tc>
      </w:tr>
      <w:tr w:rsidR="00A62AEB">
        <w:tc>
          <w:tcPr>
            <w:tcW w:w="571" w:type="dxa"/>
          </w:tcPr>
          <w:p w:rsidR="00A62AEB" w:rsidRDefault="00A62AEB">
            <w:pPr>
              <w:pStyle w:val="ConsPlusNormal"/>
              <w:jc w:val="center"/>
            </w:pPr>
            <w:r>
              <w:t>34.</w:t>
            </w:r>
          </w:p>
        </w:tc>
        <w:tc>
          <w:tcPr>
            <w:tcW w:w="2268" w:type="dxa"/>
          </w:tcPr>
          <w:p w:rsidR="00A62AEB" w:rsidRDefault="00A62AEB">
            <w:pPr>
              <w:pStyle w:val="ConsPlusNormal"/>
            </w:pPr>
            <w:r>
              <w:t>Рутульский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9877,0</w:t>
            </w:r>
          </w:p>
        </w:tc>
        <w:tc>
          <w:tcPr>
            <w:tcW w:w="1304" w:type="dxa"/>
          </w:tcPr>
          <w:p w:rsidR="00A62AEB" w:rsidRDefault="00A62AEB">
            <w:pPr>
              <w:pStyle w:val="ConsPlusNormal"/>
              <w:jc w:val="center"/>
            </w:pPr>
            <w:r>
              <w:t>10075,0</w:t>
            </w:r>
          </w:p>
        </w:tc>
        <w:tc>
          <w:tcPr>
            <w:tcW w:w="1304" w:type="dxa"/>
          </w:tcPr>
          <w:p w:rsidR="00A62AEB" w:rsidRDefault="00A62AEB">
            <w:pPr>
              <w:pStyle w:val="ConsPlusNormal"/>
              <w:jc w:val="center"/>
            </w:pPr>
            <w:r>
              <w:t>10286,0</w:t>
            </w:r>
          </w:p>
        </w:tc>
        <w:tc>
          <w:tcPr>
            <w:tcW w:w="1304" w:type="dxa"/>
          </w:tcPr>
          <w:p w:rsidR="00A62AEB" w:rsidRDefault="00A62AEB">
            <w:pPr>
              <w:pStyle w:val="ConsPlusNormal"/>
              <w:jc w:val="center"/>
            </w:pPr>
            <w:r>
              <w:t>10492,0</w:t>
            </w:r>
          </w:p>
        </w:tc>
        <w:tc>
          <w:tcPr>
            <w:tcW w:w="1304" w:type="dxa"/>
          </w:tcPr>
          <w:p w:rsidR="00A62AEB" w:rsidRDefault="00A62AEB">
            <w:pPr>
              <w:pStyle w:val="ConsPlusNormal"/>
              <w:jc w:val="center"/>
            </w:pPr>
            <w:r>
              <w:t>10702,0</w:t>
            </w:r>
          </w:p>
        </w:tc>
        <w:tc>
          <w:tcPr>
            <w:tcW w:w="1304" w:type="dxa"/>
          </w:tcPr>
          <w:p w:rsidR="00A62AEB" w:rsidRDefault="00A62AEB">
            <w:pPr>
              <w:pStyle w:val="ConsPlusNormal"/>
              <w:jc w:val="center"/>
            </w:pPr>
            <w:r>
              <w:t>10916,0</w:t>
            </w:r>
          </w:p>
        </w:tc>
      </w:tr>
      <w:tr w:rsidR="00A62AEB">
        <w:tc>
          <w:tcPr>
            <w:tcW w:w="571" w:type="dxa"/>
          </w:tcPr>
          <w:p w:rsidR="00A62AEB" w:rsidRDefault="00A62AEB">
            <w:pPr>
              <w:pStyle w:val="ConsPlusNormal"/>
              <w:jc w:val="center"/>
            </w:pPr>
            <w:r>
              <w:t>35.</w:t>
            </w:r>
          </w:p>
        </w:tc>
        <w:tc>
          <w:tcPr>
            <w:tcW w:w="2268" w:type="dxa"/>
          </w:tcPr>
          <w:p w:rsidR="00A62AEB" w:rsidRDefault="00A62AEB">
            <w:pPr>
              <w:pStyle w:val="ConsPlusNormal"/>
            </w:pPr>
            <w:r>
              <w:t>Шамильский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16225,0</w:t>
            </w:r>
          </w:p>
        </w:tc>
        <w:tc>
          <w:tcPr>
            <w:tcW w:w="1304" w:type="dxa"/>
          </w:tcPr>
          <w:p w:rsidR="00A62AEB" w:rsidRDefault="00A62AEB">
            <w:pPr>
              <w:pStyle w:val="ConsPlusNormal"/>
              <w:jc w:val="center"/>
            </w:pPr>
            <w:r>
              <w:t>16550,0</w:t>
            </w:r>
          </w:p>
        </w:tc>
        <w:tc>
          <w:tcPr>
            <w:tcW w:w="1304" w:type="dxa"/>
          </w:tcPr>
          <w:p w:rsidR="00A62AEB" w:rsidRDefault="00A62AEB">
            <w:pPr>
              <w:pStyle w:val="ConsPlusNormal"/>
              <w:jc w:val="center"/>
            </w:pPr>
            <w:r>
              <w:t>16897,0</w:t>
            </w:r>
          </w:p>
        </w:tc>
        <w:tc>
          <w:tcPr>
            <w:tcW w:w="1304" w:type="dxa"/>
          </w:tcPr>
          <w:p w:rsidR="00A62AEB" w:rsidRDefault="00A62AEB">
            <w:pPr>
              <w:pStyle w:val="ConsPlusNormal"/>
              <w:jc w:val="center"/>
            </w:pPr>
            <w:r>
              <w:t>17235,0</w:t>
            </w:r>
          </w:p>
        </w:tc>
        <w:tc>
          <w:tcPr>
            <w:tcW w:w="1304" w:type="dxa"/>
          </w:tcPr>
          <w:p w:rsidR="00A62AEB" w:rsidRDefault="00A62AEB">
            <w:pPr>
              <w:pStyle w:val="ConsPlusNormal"/>
              <w:jc w:val="center"/>
            </w:pPr>
            <w:r>
              <w:t>17580,0</w:t>
            </w:r>
          </w:p>
        </w:tc>
        <w:tc>
          <w:tcPr>
            <w:tcW w:w="1304" w:type="dxa"/>
          </w:tcPr>
          <w:p w:rsidR="00A62AEB" w:rsidRDefault="00A62AEB">
            <w:pPr>
              <w:pStyle w:val="ConsPlusNormal"/>
              <w:jc w:val="center"/>
            </w:pPr>
            <w:r>
              <w:t>17931,0</w:t>
            </w:r>
          </w:p>
        </w:tc>
      </w:tr>
      <w:tr w:rsidR="00A62AEB">
        <w:tc>
          <w:tcPr>
            <w:tcW w:w="571" w:type="dxa"/>
          </w:tcPr>
          <w:p w:rsidR="00A62AEB" w:rsidRDefault="00A62AEB">
            <w:pPr>
              <w:pStyle w:val="ConsPlusNormal"/>
              <w:jc w:val="center"/>
            </w:pPr>
            <w:r>
              <w:t>36.</w:t>
            </w:r>
          </w:p>
        </w:tc>
        <w:tc>
          <w:tcPr>
            <w:tcW w:w="2268" w:type="dxa"/>
          </w:tcPr>
          <w:p w:rsidR="00A62AEB" w:rsidRDefault="00A62AEB">
            <w:pPr>
              <w:pStyle w:val="ConsPlusNormal"/>
            </w:pPr>
            <w:r>
              <w:t>Тляратинский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14607,0</w:t>
            </w:r>
          </w:p>
        </w:tc>
        <w:tc>
          <w:tcPr>
            <w:tcW w:w="1304" w:type="dxa"/>
          </w:tcPr>
          <w:p w:rsidR="00A62AEB" w:rsidRDefault="00A62AEB">
            <w:pPr>
              <w:pStyle w:val="ConsPlusNormal"/>
              <w:jc w:val="center"/>
            </w:pPr>
            <w:r>
              <w:t>14899,0</w:t>
            </w:r>
          </w:p>
        </w:tc>
        <w:tc>
          <w:tcPr>
            <w:tcW w:w="1304" w:type="dxa"/>
          </w:tcPr>
          <w:p w:rsidR="00A62AEB" w:rsidRDefault="00A62AEB">
            <w:pPr>
              <w:pStyle w:val="ConsPlusNormal"/>
              <w:jc w:val="center"/>
            </w:pPr>
            <w:r>
              <w:t>15212,0</w:t>
            </w:r>
          </w:p>
        </w:tc>
        <w:tc>
          <w:tcPr>
            <w:tcW w:w="1304" w:type="dxa"/>
          </w:tcPr>
          <w:p w:rsidR="00A62AEB" w:rsidRDefault="00A62AEB">
            <w:pPr>
              <w:pStyle w:val="ConsPlusNormal"/>
              <w:jc w:val="center"/>
            </w:pPr>
            <w:r>
              <w:t>15516,0</w:t>
            </w:r>
          </w:p>
        </w:tc>
        <w:tc>
          <w:tcPr>
            <w:tcW w:w="1304" w:type="dxa"/>
          </w:tcPr>
          <w:p w:rsidR="00A62AEB" w:rsidRDefault="00A62AEB">
            <w:pPr>
              <w:pStyle w:val="ConsPlusNormal"/>
              <w:jc w:val="center"/>
            </w:pPr>
            <w:r>
              <w:t>15827,0</w:t>
            </w:r>
          </w:p>
        </w:tc>
        <w:tc>
          <w:tcPr>
            <w:tcW w:w="1304" w:type="dxa"/>
          </w:tcPr>
          <w:p w:rsidR="00A62AEB" w:rsidRDefault="00A62AEB">
            <w:pPr>
              <w:pStyle w:val="ConsPlusNormal"/>
              <w:jc w:val="center"/>
            </w:pPr>
            <w:r>
              <w:t>16143,0</w:t>
            </w:r>
          </w:p>
        </w:tc>
      </w:tr>
      <w:tr w:rsidR="00A62AEB">
        <w:tc>
          <w:tcPr>
            <w:tcW w:w="571" w:type="dxa"/>
          </w:tcPr>
          <w:p w:rsidR="00A62AEB" w:rsidRDefault="00A62AEB">
            <w:pPr>
              <w:pStyle w:val="ConsPlusNormal"/>
              <w:jc w:val="center"/>
            </w:pPr>
            <w:r>
              <w:t>37.</w:t>
            </w:r>
          </w:p>
        </w:tc>
        <w:tc>
          <w:tcPr>
            <w:tcW w:w="2268" w:type="dxa"/>
          </w:tcPr>
          <w:p w:rsidR="00A62AEB" w:rsidRDefault="00A62AEB">
            <w:pPr>
              <w:pStyle w:val="ConsPlusNormal"/>
            </w:pPr>
            <w:r>
              <w:t>Унцукульский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12284,0</w:t>
            </w:r>
          </w:p>
        </w:tc>
        <w:tc>
          <w:tcPr>
            <w:tcW w:w="1304" w:type="dxa"/>
          </w:tcPr>
          <w:p w:rsidR="00A62AEB" w:rsidRDefault="00A62AEB">
            <w:pPr>
              <w:pStyle w:val="ConsPlusNormal"/>
              <w:jc w:val="center"/>
            </w:pPr>
            <w:r>
              <w:t>12530,0</w:t>
            </w:r>
          </w:p>
        </w:tc>
        <w:tc>
          <w:tcPr>
            <w:tcW w:w="1304" w:type="dxa"/>
          </w:tcPr>
          <w:p w:rsidR="00A62AEB" w:rsidRDefault="00A62AEB">
            <w:pPr>
              <w:pStyle w:val="ConsPlusNormal"/>
              <w:jc w:val="center"/>
            </w:pPr>
            <w:r>
              <w:t>12793,0</w:t>
            </w:r>
          </w:p>
        </w:tc>
        <w:tc>
          <w:tcPr>
            <w:tcW w:w="1304" w:type="dxa"/>
          </w:tcPr>
          <w:p w:rsidR="00A62AEB" w:rsidRDefault="00A62AEB">
            <w:pPr>
              <w:pStyle w:val="ConsPlusNormal"/>
              <w:jc w:val="center"/>
            </w:pPr>
            <w:r>
              <w:t>13049,0</w:t>
            </w:r>
          </w:p>
        </w:tc>
        <w:tc>
          <w:tcPr>
            <w:tcW w:w="1304" w:type="dxa"/>
          </w:tcPr>
          <w:p w:rsidR="00A62AEB" w:rsidRDefault="00A62AEB">
            <w:pPr>
              <w:pStyle w:val="ConsPlusNormal"/>
              <w:jc w:val="center"/>
            </w:pPr>
            <w:r>
              <w:t>13310,0</w:t>
            </w:r>
          </w:p>
        </w:tc>
        <w:tc>
          <w:tcPr>
            <w:tcW w:w="1304" w:type="dxa"/>
          </w:tcPr>
          <w:p w:rsidR="00A62AEB" w:rsidRDefault="00A62AEB">
            <w:pPr>
              <w:pStyle w:val="ConsPlusNormal"/>
              <w:jc w:val="center"/>
            </w:pPr>
            <w:r>
              <w:t>13576,0</w:t>
            </w:r>
          </w:p>
        </w:tc>
      </w:tr>
      <w:tr w:rsidR="00A62AEB">
        <w:tc>
          <w:tcPr>
            <w:tcW w:w="571" w:type="dxa"/>
          </w:tcPr>
          <w:p w:rsidR="00A62AEB" w:rsidRDefault="00A62AEB">
            <w:pPr>
              <w:pStyle w:val="ConsPlusNormal"/>
              <w:jc w:val="center"/>
            </w:pPr>
            <w:r>
              <w:t>38.</w:t>
            </w:r>
          </w:p>
        </w:tc>
        <w:tc>
          <w:tcPr>
            <w:tcW w:w="2268" w:type="dxa"/>
          </w:tcPr>
          <w:p w:rsidR="00A62AEB" w:rsidRDefault="00A62AEB">
            <w:pPr>
              <w:pStyle w:val="ConsPlusNormal"/>
            </w:pPr>
            <w:r>
              <w:t>Хунзахский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18843,0</w:t>
            </w:r>
          </w:p>
        </w:tc>
        <w:tc>
          <w:tcPr>
            <w:tcW w:w="1304" w:type="dxa"/>
          </w:tcPr>
          <w:p w:rsidR="00A62AEB" w:rsidRDefault="00A62AEB">
            <w:pPr>
              <w:pStyle w:val="ConsPlusNormal"/>
              <w:jc w:val="center"/>
            </w:pPr>
            <w:r>
              <w:t>19220,0</w:t>
            </w:r>
          </w:p>
        </w:tc>
        <w:tc>
          <w:tcPr>
            <w:tcW w:w="1304" w:type="dxa"/>
          </w:tcPr>
          <w:p w:rsidR="00A62AEB" w:rsidRDefault="00A62AEB">
            <w:pPr>
              <w:pStyle w:val="ConsPlusNormal"/>
              <w:jc w:val="center"/>
            </w:pPr>
            <w:r>
              <w:t>19623,0</w:t>
            </w:r>
          </w:p>
        </w:tc>
        <w:tc>
          <w:tcPr>
            <w:tcW w:w="1304" w:type="dxa"/>
          </w:tcPr>
          <w:p w:rsidR="00A62AEB" w:rsidRDefault="00A62AEB">
            <w:pPr>
              <w:pStyle w:val="ConsPlusNormal"/>
              <w:jc w:val="center"/>
            </w:pPr>
            <w:r>
              <w:t>20016,0</w:t>
            </w:r>
          </w:p>
        </w:tc>
        <w:tc>
          <w:tcPr>
            <w:tcW w:w="1304" w:type="dxa"/>
          </w:tcPr>
          <w:p w:rsidR="00A62AEB" w:rsidRDefault="00A62AEB">
            <w:pPr>
              <w:pStyle w:val="ConsPlusNormal"/>
              <w:jc w:val="center"/>
            </w:pPr>
            <w:r>
              <w:t>20416,0</w:t>
            </w:r>
          </w:p>
        </w:tc>
        <w:tc>
          <w:tcPr>
            <w:tcW w:w="1304" w:type="dxa"/>
          </w:tcPr>
          <w:p w:rsidR="00A62AEB" w:rsidRDefault="00A62AEB">
            <w:pPr>
              <w:pStyle w:val="ConsPlusNormal"/>
              <w:jc w:val="center"/>
            </w:pPr>
            <w:r>
              <w:t>20825,0</w:t>
            </w:r>
          </w:p>
        </w:tc>
      </w:tr>
      <w:tr w:rsidR="00A62AEB">
        <w:tc>
          <w:tcPr>
            <w:tcW w:w="571" w:type="dxa"/>
          </w:tcPr>
          <w:p w:rsidR="00A62AEB" w:rsidRDefault="00A62AEB">
            <w:pPr>
              <w:pStyle w:val="ConsPlusNormal"/>
              <w:jc w:val="center"/>
            </w:pPr>
            <w:r>
              <w:t>39.</w:t>
            </w:r>
          </w:p>
        </w:tc>
        <w:tc>
          <w:tcPr>
            <w:tcW w:w="2268" w:type="dxa"/>
          </w:tcPr>
          <w:p w:rsidR="00A62AEB" w:rsidRDefault="00A62AEB">
            <w:pPr>
              <w:pStyle w:val="ConsPlusNormal"/>
            </w:pPr>
            <w:r>
              <w:t>Цунтинский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7383,0</w:t>
            </w:r>
          </w:p>
        </w:tc>
        <w:tc>
          <w:tcPr>
            <w:tcW w:w="1304" w:type="dxa"/>
          </w:tcPr>
          <w:p w:rsidR="00A62AEB" w:rsidRDefault="00A62AEB">
            <w:pPr>
              <w:pStyle w:val="ConsPlusNormal"/>
              <w:jc w:val="center"/>
            </w:pPr>
            <w:r>
              <w:t>7531,0</w:t>
            </w:r>
          </w:p>
        </w:tc>
        <w:tc>
          <w:tcPr>
            <w:tcW w:w="1304" w:type="dxa"/>
          </w:tcPr>
          <w:p w:rsidR="00A62AEB" w:rsidRDefault="00A62AEB">
            <w:pPr>
              <w:pStyle w:val="ConsPlusNormal"/>
              <w:jc w:val="center"/>
            </w:pPr>
            <w:r>
              <w:t>7689,0</w:t>
            </w:r>
          </w:p>
        </w:tc>
        <w:tc>
          <w:tcPr>
            <w:tcW w:w="1304" w:type="dxa"/>
          </w:tcPr>
          <w:p w:rsidR="00A62AEB" w:rsidRDefault="00A62AEB">
            <w:pPr>
              <w:pStyle w:val="ConsPlusNormal"/>
              <w:jc w:val="center"/>
            </w:pPr>
            <w:r>
              <w:t>7843,0</w:t>
            </w:r>
          </w:p>
        </w:tc>
        <w:tc>
          <w:tcPr>
            <w:tcW w:w="1304" w:type="dxa"/>
          </w:tcPr>
          <w:p w:rsidR="00A62AEB" w:rsidRDefault="00A62AEB">
            <w:pPr>
              <w:pStyle w:val="ConsPlusNormal"/>
              <w:jc w:val="center"/>
            </w:pPr>
            <w:r>
              <w:t>7999,0</w:t>
            </w:r>
          </w:p>
        </w:tc>
        <w:tc>
          <w:tcPr>
            <w:tcW w:w="1304" w:type="dxa"/>
          </w:tcPr>
          <w:p w:rsidR="00A62AEB" w:rsidRDefault="00A62AEB">
            <w:pPr>
              <w:pStyle w:val="ConsPlusNormal"/>
              <w:jc w:val="center"/>
            </w:pPr>
            <w:r>
              <w:t>8159,0</w:t>
            </w:r>
          </w:p>
        </w:tc>
      </w:tr>
      <w:tr w:rsidR="00A62AEB">
        <w:tc>
          <w:tcPr>
            <w:tcW w:w="571" w:type="dxa"/>
          </w:tcPr>
          <w:p w:rsidR="00A62AEB" w:rsidRDefault="00A62AEB">
            <w:pPr>
              <w:pStyle w:val="ConsPlusNormal"/>
              <w:jc w:val="center"/>
            </w:pPr>
            <w:r>
              <w:t>40.</w:t>
            </w:r>
          </w:p>
        </w:tc>
        <w:tc>
          <w:tcPr>
            <w:tcW w:w="2268" w:type="dxa"/>
          </w:tcPr>
          <w:p w:rsidR="00A62AEB" w:rsidRDefault="00A62AEB">
            <w:pPr>
              <w:pStyle w:val="ConsPlusNormal"/>
            </w:pPr>
            <w:r>
              <w:t>Цумадинский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10760,0</w:t>
            </w:r>
          </w:p>
        </w:tc>
        <w:tc>
          <w:tcPr>
            <w:tcW w:w="1304" w:type="dxa"/>
          </w:tcPr>
          <w:p w:rsidR="00A62AEB" w:rsidRDefault="00A62AEB">
            <w:pPr>
              <w:pStyle w:val="ConsPlusNormal"/>
              <w:jc w:val="center"/>
            </w:pPr>
            <w:r>
              <w:t>10975,0</w:t>
            </w:r>
          </w:p>
        </w:tc>
        <w:tc>
          <w:tcPr>
            <w:tcW w:w="1304" w:type="dxa"/>
          </w:tcPr>
          <w:p w:rsidR="00A62AEB" w:rsidRDefault="00A62AEB">
            <w:pPr>
              <w:pStyle w:val="ConsPlusNormal"/>
              <w:jc w:val="center"/>
            </w:pPr>
            <w:r>
              <w:t>11206,0</w:t>
            </w:r>
          </w:p>
        </w:tc>
        <w:tc>
          <w:tcPr>
            <w:tcW w:w="1304" w:type="dxa"/>
          </w:tcPr>
          <w:p w:rsidR="00A62AEB" w:rsidRDefault="00A62AEB">
            <w:pPr>
              <w:pStyle w:val="ConsPlusNormal"/>
              <w:jc w:val="center"/>
            </w:pPr>
            <w:r>
              <w:t>11430,0</w:t>
            </w:r>
          </w:p>
        </w:tc>
        <w:tc>
          <w:tcPr>
            <w:tcW w:w="1304" w:type="dxa"/>
          </w:tcPr>
          <w:p w:rsidR="00A62AEB" w:rsidRDefault="00A62AEB">
            <w:pPr>
              <w:pStyle w:val="ConsPlusNormal"/>
              <w:jc w:val="center"/>
            </w:pPr>
            <w:r>
              <w:t>11658,0</w:t>
            </w:r>
          </w:p>
        </w:tc>
        <w:tc>
          <w:tcPr>
            <w:tcW w:w="1304" w:type="dxa"/>
          </w:tcPr>
          <w:p w:rsidR="00A62AEB" w:rsidRDefault="00A62AEB">
            <w:pPr>
              <w:pStyle w:val="ConsPlusNormal"/>
              <w:jc w:val="center"/>
            </w:pPr>
            <w:r>
              <w:t>11892,0</w:t>
            </w:r>
          </w:p>
        </w:tc>
      </w:tr>
      <w:tr w:rsidR="00A62AEB">
        <w:tc>
          <w:tcPr>
            <w:tcW w:w="571" w:type="dxa"/>
          </w:tcPr>
          <w:p w:rsidR="00A62AEB" w:rsidRDefault="00A62AEB">
            <w:pPr>
              <w:pStyle w:val="ConsPlusNormal"/>
              <w:jc w:val="center"/>
            </w:pPr>
            <w:r>
              <w:t>41.</w:t>
            </w:r>
          </w:p>
        </w:tc>
        <w:tc>
          <w:tcPr>
            <w:tcW w:w="2268" w:type="dxa"/>
          </w:tcPr>
          <w:p w:rsidR="00A62AEB" w:rsidRDefault="00A62AEB">
            <w:pPr>
              <w:pStyle w:val="ConsPlusNormal"/>
            </w:pPr>
            <w:r>
              <w:t>Чародинский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6900,0</w:t>
            </w:r>
          </w:p>
        </w:tc>
        <w:tc>
          <w:tcPr>
            <w:tcW w:w="1304" w:type="dxa"/>
          </w:tcPr>
          <w:p w:rsidR="00A62AEB" w:rsidRDefault="00A62AEB">
            <w:pPr>
              <w:pStyle w:val="ConsPlusNormal"/>
              <w:jc w:val="center"/>
            </w:pPr>
            <w:r>
              <w:t>7038,0</w:t>
            </w:r>
          </w:p>
        </w:tc>
        <w:tc>
          <w:tcPr>
            <w:tcW w:w="1304" w:type="dxa"/>
          </w:tcPr>
          <w:p w:rsidR="00A62AEB" w:rsidRDefault="00A62AEB">
            <w:pPr>
              <w:pStyle w:val="ConsPlusNormal"/>
              <w:jc w:val="center"/>
            </w:pPr>
            <w:r>
              <w:t>7186,0</w:t>
            </w:r>
          </w:p>
        </w:tc>
        <w:tc>
          <w:tcPr>
            <w:tcW w:w="1304" w:type="dxa"/>
          </w:tcPr>
          <w:p w:rsidR="00A62AEB" w:rsidRDefault="00A62AEB">
            <w:pPr>
              <w:pStyle w:val="ConsPlusNormal"/>
              <w:jc w:val="center"/>
            </w:pPr>
            <w:r>
              <w:t>7330,0</w:t>
            </w:r>
          </w:p>
        </w:tc>
        <w:tc>
          <w:tcPr>
            <w:tcW w:w="1304" w:type="dxa"/>
          </w:tcPr>
          <w:p w:rsidR="00A62AEB" w:rsidRDefault="00A62AEB">
            <w:pPr>
              <w:pStyle w:val="ConsPlusNormal"/>
              <w:jc w:val="center"/>
            </w:pPr>
            <w:r>
              <w:t>7476,0</w:t>
            </w:r>
          </w:p>
        </w:tc>
        <w:tc>
          <w:tcPr>
            <w:tcW w:w="1304" w:type="dxa"/>
          </w:tcPr>
          <w:p w:rsidR="00A62AEB" w:rsidRDefault="00A62AEB">
            <w:pPr>
              <w:pStyle w:val="ConsPlusNormal"/>
              <w:jc w:val="center"/>
            </w:pPr>
            <w:r>
              <w:t>7626,0</w:t>
            </w:r>
          </w:p>
        </w:tc>
      </w:tr>
      <w:tr w:rsidR="00A62AEB">
        <w:tc>
          <w:tcPr>
            <w:tcW w:w="571" w:type="dxa"/>
          </w:tcPr>
          <w:p w:rsidR="00A62AEB" w:rsidRDefault="00A62AEB">
            <w:pPr>
              <w:pStyle w:val="ConsPlusNormal"/>
              <w:jc w:val="center"/>
            </w:pPr>
            <w:r>
              <w:t>42.</w:t>
            </w:r>
          </w:p>
        </w:tc>
        <w:tc>
          <w:tcPr>
            <w:tcW w:w="2268" w:type="dxa"/>
          </w:tcPr>
          <w:p w:rsidR="00A62AEB" w:rsidRDefault="00A62AEB">
            <w:pPr>
              <w:pStyle w:val="ConsPlusNormal"/>
            </w:pPr>
            <w:r>
              <w:t>Докузпаринский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4942,0</w:t>
            </w:r>
          </w:p>
        </w:tc>
        <w:tc>
          <w:tcPr>
            <w:tcW w:w="1304" w:type="dxa"/>
          </w:tcPr>
          <w:p w:rsidR="00A62AEB" w:rsidRDefault="00A62AEB">
            <w:pPr>
              <w:pStyle w:val="ConsPlusNormal"/>
              <w:jc w:val="center"/>
            </w:pPr>
            <w:r>
              <w:t>5041,0</w:t>
            </w:r>
          </w:p>
        </w:tc>
        <w:tc>
          <w:tcPr>
            <w:tcW w:w="1304" w:type="dxa"/>
          </w:tcPr>
          <w:p w:rsidR="00A62AEB" w:rsidRDefault="00A62AEB">
            <w:pPr>
              <w:pStyle w:val="ConsPlusNormal"/>
              <w:jc w:val="center"/>
            </w:pPr>
            <w:r>
              <w:t>5147,0</w:t>
            </w:r>
          </w:p>
        </w:tc>
        <w:tc>
          <w:tcPr>
            <w:tcW w:w="1304" w:type="dxa"/>
          </w:tcPr>
          <w:p w:rsidR="00A62AEB" w:rsidRDefault="00A62AEB">
            <w:pPr>
              <w:pStyle w:val="ConsPlusNormal"/>
              <w:jc w:val="center"/>
            </w:pPr>
            <w:r>
              <w:t>5250,0</w:t>
            </w:r>
          </w:p>
        </w:tc>
        <w:tc>
          <w:tcPr>
            <w:tcW w:w="1304" w:type="dxa"/>
          </w:tcPr>
          <w:p w:rsidR="00A62AEB" w:rsidRDefault="00A62AEB">
            <w:pPr>
              <w:pStyle w:val="ConsPlusNormal"/>
              <w:jc w:val="center"/>
            </w:pPr>
            <w:r>
              <w:t>5355,0</w:t>
            </w:r>
          </w:p>
        </w:tc>
        <w:tc>
          <w:tcPr>
            <w:tcW w:w="1304" w:type="dxa"/>
          </w:tcPr>
          <w:p w:rsidR="00A62AEB" w:rsidRDefault="00A62AEB">
            <w:pPr>
              <w:pStyle w:val="ConsPlusNormal"/>
              <w:jc w:val="center"/>
            </w:pPr>
            <w:r>
              <w:t>5462,0</w:t>
            </w:r>
          </w:p>
        </w:tc>
      </w:tr>
      <w:tr w:rsidR="00A62AEB">
        <w:tc>
          <w:tcPr>
            <w:tcW w:w="571" w:type="dxa"/>
          </w:tcPr>
          <w:p w:rsidR="00A62AEB" w:rsidRDefault="00A62AEB">
            <w:pPr>
              <w:pStyle w:val="ConsPlusNormal"/>
            </w:pPr>
          </w:p>
        </w:tc>
        <w:tc>
          <w:tcPr>
            <w:tcW w:w="2268" w:type="dxa"/>
          </w:tcPr>
          <w:p w:rsidR="00A62AEB" w:rsidRDefault="00A62AEB">
            <w:pPr>
              <w:pStyle w:val="ConsPlusNormal"/>
            </w:pPr>
            <w:r>
              <w:t>Всего по Республике Дагестан</w:t>
            </w:r>
          </w:p>
        </w:tc>
        <w:tc>
          <w:tcPr>
            <w:tcW w:w="1304" w:type="dxa"/>
          </w:tcPr>
          <w:p w:rsidR="00A62AEB" w:rsidRDefault="00A62AEB">
            <w:pPr>
              <w:pStyle w:val="ConsPlusNormal"/>
              <w:jc w:val="center"/>
            </w:pPr>
            <w:r>
              <w:t>509500,0</w:t>
            </w:r>
          </w:p>
        </w:tc>
        <w:tc>
          <w:tcPr>
            <w:tcW w:w="1247" w:type="dxa"/>
          </w:tcPr>
          <w:p w:rsidR="00A62AEB" w:rsidRDefault="00A62AEB">
            <w:pPr>
              <w:pStyle w:val="ConsPlusNormal"/>
              <w:jc w:val="center"/>
            </w:pPr>
            <w:r>
              <w:t>476998,0</w:t>
            </w:r>
          </w:p>
        </w:tc>
        <w:tc>
          <w:tcPr>
            <w:tcW w:w="1304" w:type="dxa"/>
          </w:tcPr>
          <w:p w:rsidR="00A62AEB" w:rsidRDefault="00A62AEB">
            <w:pPr>
              <w:pStyle w:val="ConsPlusNormal"/>
              <w:jc w:val="center"/>
            </w:pPr>
            <w:r>
              <w:t>486538,0</w:t>
            </w:r>
          </w:p>
        </w:tc>
        <w:tc>
          <w:tcPr>
            <w:tcW w:w="1304" w:type="dxa"/>
          </w:tcPr>
          <w:p w:rsidR="00A62AEB" w:rsidRDefault="00A62AEB">
            <w:pPr>
              <w:pStyle w:val="ConsPlusNormal"/>
              <w:jc w:val="center"/>
            </w:pPr>
            <w:r>
              <w:t>496758,0</w:t>
            </w:r>
          </w:p>
        </w:tc>
        <w:tc>
          <w:tcPr>
            <w:tcW w:w="1304" w:type="dxa"/>
          </w:tcPr>
          <w:p w:rsidR="00A62AEB" w:rsidRDefault="00A62AEB">
            <w:pPr>
              <w:pStyle w:val="ConsPlusNormal"/>
              <w:jc w:val="center"/>
            </w:pPr>
            <w:r>
              <w:t>506693,0</w:t>
            </w:r>
          </w:p>
        </w:tc>
        <w:tc>
          <w:tcPr>
            <w:tcW w:w="1304" w:type="dxa"/>
          </w:tcPr>
          <w:p w:rsidR="00A62AEB" w:rsidRDefault="00A62AEB">
            <w:pPr>
              <w:pStyle w:val="ConsPlusNormal"/>
              <w:jc w:val="center"/>
            </w:pPr>
            <w:r>
              <w:t>516825,0</w:t>
            </w:r>
          </w:p>
        </w:tc>
        <w:tc>
          <w:tcPr>
            <w:tcW w:w="1304" w:type="dxa"/>
          </w:tcPr>
          <w:p w:rsidR="00A62AEB" w:rsidRDefault="00A62AEB">
            <w:pPr>
              <w:pStyle w:val="ConsPlusNormal"/>
              <w:jc w:val="center"/>
            </w:pPr>
            <w:r>
              <w:t>527161,0</w:t>
            </w:r>
          </w:p>
        </w:tc>
      </w:tr>
      <w:tr w:rsidR="00A62AEB">
        <w:tc>
          <w:tcPr>
            <w:tcW w:w="11910" w:type="dxa"/>
            <w:gridSpan w:val="9"/>
          </w:tcPr>
          <w:p w:rsidR="00A62AEB" w:rsidRDefault="00A62AEB">
            <w:pPr>
              <w:pStyle w:val="ConsPlusNormal"/>
              <w:jc w:val="center"/>
              <w:outlineLvl w:val="2"/>
            </w:pPr>
            <w:r>
              <w:t>Поголовье мелкого рогатого скота, гол.</w:t>
            </w:r>
          </w:p>
        </w:tc>
      </w:tr>
      <w:tr w:rsidR="00A62AEB">
        <w:tc>
          <w:tcPr>
            <w:tcW w:w="571" w:type="dxa"/>
          </w:tcPr>
          <w:p w:rsidR="00A62AEB" w:rsidRDefault="00A62AEB">
            <w:pPr>
              <w:pStyle w:val="ConsPlusNormal"/>
              <w:jc w:val="center"/>
            </w:pPr>
            <w:r>
              <w:t>1.</w:t>
            </w:r>
          </w:p>
        </w:tc>
        <w:tc>
          <w:tcPr>
            <w:tcW w:w="2268" w:type="dxa"/>
          </w:tcPr>
          <w:p w:rsidR="00A62AEB" w:rsidRDefault="00A62AEB">
            <w:pPr>
              <w:pStyle w:val="ConsPlusNormal"/>
            </w:pPr>
            <w:r>
              <w:t>Бабаюртовский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40908,0</w:t>
            </w:r>
          </w:p>
        </w:tc>
        <w:tc>
          <w:tcPr>
            <w:tcW w:w="1304" w:type="dxa"/>
          </w:tcPr>
          <w:p w:rsidR="00A62AEB" w:rsidRDefault="00A62AEB">
            <w:pPr>
              <w:pStyle w:val="ConsPlusNormal"/>
              <w:jc w:val="center"/>
            </w:pPr>
            <w:r>
              <w:t>42227,0</w:t>
            </w:r>
          </w:p>
        </w:tc>
        <w:tc>
          <w:tcPr>
            <w:tcW w:w="1304" w:type="dxa"/>
          </w:tcPr>
          <w:p w:rsidR="00A62AEB" w:rsidRDefault="00A62AEB">
            <w:pPr>
              <w:pStyle w:val="ConsPlusNormal"/>
              <w:jc w:val="center"/>
            </w:pPr>
            <w:r>
              <w:t>42376,0</w:t>
            </w:r>
          </w:p>
        </w:tc>
        <w:tc>
          <w:tcPr>
            <w:tcW w:w="1304" w:type="dxa"/>
          </w:tcPr>
          <w:p w:rsidR="00A62AEB" w:rsidRDefault="00A62AEB">
            <w:pPr>
              <w:pStyle w:val="ConsPlusNormal"/>
              <w:jc w:val="center"/>
            </w:pPr>
            <w:r>
              <w:t>42421,0</w:t>
            </w:r>
          </w:p>
        </w:tc>
        <w:tc>
          <w:tcPr>
            <w:tcW w:w="1304" w:type="dxa"/>
          </w:tcPr>
          <w:p w:rsidR="00A62AEB" w:rsidRDefault="00A62AEB">
            <w:pPr>
              <w:pStyle w:val="ConsPlusNormal"/>
              <w:jc w:val="center"/>
            </w:pPr>
            <w:r>
              <w:t>42465,0</w:t>
            </w:r>
          </w:p>
        </w:tc>
        <w:tc>
          <w:tcPr>
            <w:tcW w:w="1304" w:type="dxa"/>
          </w:tcPr>
          <w:p w:rsidR="00A62AEB" w:rsidRDefault="00A62AEB">
            <w:pPr>
              <w:pStyle w:val="ConsPlusNormal"/>
              <w:jc w:val="center"/>
            </w:pPr>
            <w:r>
              <w:t>42505,0.</w:t>
            </w:r>
          </w:p>
        </w:tc>
      </w:tr>
      <w:tr w:rsidR="00A62AEB">
        <w:tc>
          <w:tcPr>
            <w:tcW w:w="571" w:type="dxa"/>
          </w:tcPr>
          <w:p w:rsidR="00A62AEB" w:rsidRDefault="00A62AEB">
            <w:pPr>
              <w:pStyle w:val="ConsPlusNormal"/>
              <w:jc w:val="center"/>
            </w:pPr>
            <w:r>
              <w:t>2.</w:t>
            </w:r>
          </w:p>
        </w:tc>
        <w:tc>
          <w:tcPr>
            <w:tcW w:w="2268" w:type="dxa"/>
          </w:tcPr>
          <w:p w:rsidR="00A62AEB" w:rsidRDefault="00A62AEB">
            <w:pPr>
              <w:pStyle w:val="ConsPlusNormal"/>
            </w:pPr>
            <w:r>
              <w:t>Кизлярский</w:t>
            </w:r>
          </w:p>
        </w:tc>
        <w:tc>
          <w:tcPr>
            <w:tcW w:w="1304" w:type="dxa"/>
          </w:tcPr>
          <w:p w:rsidR="00A62AEB" w:rsidRDefault="00A62AEB">
            <w:pPr>
              <w:pStyle w:val="ConsPlusNormal"/>
            </w:pPr>
          </w:p>
        </w:tc>
        <w:tc>
          <w:tcPr>
            <w:tcW w:w="1247" w:type="dxa"/>
          </w:tcPr>
          <w:p w:rsidR="00A62AEB" w:rsidRDefault="00A62AEB">
            <w:pPr>
              <w:pStyle w:val="ConsPlusNormal"/>
              <w:jc w:val="center"/>
            </w:pPr>
            <w:r>
              <w:t>164533,0</w:t>
            </w:r>
          </w:p>
        </w:tc>
        <w:tc>
          <w:tcPr>
            <w:tcW w:w="1304" w:type="dxa"/>
          </w:tcPr>
          <w:p w:rsidR="00A62AEB" w:rsidRDefault="00A62AEB">
            <w:pPr>
              <w:pStyle w:val="ConsPlusNormal"/>
              <w:jc w:val="center"/>
            </w:pPr>
            <w:r>
              <w:t>169837,0</w:t>
            </w:r>
          </w:p>
        </w:tc>
        <w:tc>
          <w:tcPr>
            <w:tcW w:w="1304" w:type="dxa"/>
          </w:tcPr>
          <w:p w:rsidR="00A62AEB" w:rsidRDefault="00A62AEB">
            <w:pPr>
              <w:pStyle w:val="ConsPlusNormal"/>
              <w:jc w:val="center"/>
            </w:pPr>
            <w:r>
              <w:t>170436,0</w:t>
            </w:r>
          </w:p>
        </w:tc>
        <w:tc>
          <w:tcPr>
            <w:tcW w:w="1304" w:type="dxa"/>
          </w:tcPr>
          <w:p w:rsidR="00A62AEB" w:rsidRDefault="00A62AEB">
            <w:pPr>
              <w:pStyle w:val="ConsPlusNormal"/>
              <w:jc w:val="center"/>
            </w:pPr>
            <w:r>
              <w:t>170618,0</w:t>
            </w:r>
          </w:p>
        </w:tc>
        <w:tc>
          <w:tcPr>
            <w:tcW w:w="1304" w:type="dxa"/>
          </w:tcPr>
          <w:p w:rsidR="00A62AEB" w:rsidRDefault="00A62AEB">
            <w:pPr>
              <w:pStyle w:val="ConsPlusNormal"/>
              <w:jc w:val="center"/>
            </w:pPr>
            <w:r>
              <w:t>170796,0</w:t>
            </w:r>
          </w:p>
        </w:tc>
        <w:tc>
          <w:tcPr>
            <w:tcW w:w="1304" w:type="dxa"/>
          </w:tcPr>
          <w:p w:rsidR="00A62AEB" w:rsidRDefault="00A62AEB">
            <w:pPr>
              <w:pStyle w:val="ConsPlusNormal"/>
              <w:jc w:val="center"/>
            </w:pPr>
            <w:r>
              <w:t>170956,0</w:t>
            </w:r>
          </w:p>
        </w:tc>
      </w:tr>
      <w:tr w:rsidR="00A62AEB">
        <w:tc>
          <w:tcPr>
            <w:tcW w:w="571" w:type="dxa"/>
          </w:tcPr>
          <w:p w:rsidR="00A62AEB" w:rsidRDefault="00A62AEB">
            <w:pPr>
              <w:pStyle w:val="ConsPlusNormal"/>
              <w:jc w:val="center"/>
            </w:pPr>
            <w:r>
              <w:t>3.</w:t>
            </w:r>
          </w:p>
        </w:tc>
        <w:tc>
          <w:tcPr>
            <w:tcW w:w="2268" w:type="dxa"/>
          </w:tcPr>
          <w:p w:rsidR="00A62AEB" w:rsidRDefault="00A62AEB">
            <w:pPr>
              <w:pStyle w:val="ConsPlusNormal"/>
            </w:pPr>
            <w:r>
              <w:t>Ногайский</w:t>
            </w:r>
          </w:p>
        </w:tc>
        <w:tc>
          <w:tcPr>
            <w:tcW w:w="1304" w:type="dxa"/>
          </w:tcPr>
          <w:p w:rsidR="00A62AEB" w:rsidRDefault="00A62AEB">
            <w:pPr>
              <w:pStyle w:val="ConsPlusNormal"/>
            </w:pPr>
          </w:p>
        </w:tc>
        <w:tc>
          <w:tcPr>
            <w:tcW w:w="1247" w:type="dxa"/>
          </w:tcPr>
          <w:p w:rsidR="00A62AEB" w:rsidRDefault="00A62AEB">
            <w:pPr>
              <w:pStyle w:val="ConsPlusNormal"/>
              <w:jc w:val="center"/>
            </w:pPr>
            <w:r>
              <w:t>331575,0</w:t>
            </w:r>
          </w:p>
        </w:tc>
        <w:tc>
          <w:tcPr>
            <w:tcW w:w="1304" w:type="dxa"/>
          </w:tcPr>
          <w:p w:rsidR="00A62AEB" w:rsidRDefault="00A62AEB">
            <w:pPr>
              <w:pStyle w:val="ConsPlusNormal"/>
              <w:jc w:val="center"/>
            </w:pPr>
            <w:r>
              <w:t>342263,0</w:t>
            </w:r>
          </w:p>
        </w:tc>
        <w:tc>
          <w:tcPr>
            <w:tcW w:w="1304" w:type="dxa"/>
          </w:tcPr>
          <w:p w:rsidR="00A62AEB" w:rsidRDefault="00A62AEB">
            <w:pPr>
              <w:pStyle w:val="ConsPlusNormal"/>
              <w:jc w:val="center"/>
            </w:pPr>
            <w:r>
              <w:t>343469,0</w:t>
            </w:r>
          </w:p>
        </w:tc>
        <w:tc>
          <w:tcPr>
            <w:tcW w:w="1304" w:type="dxa"/>
          </w:tcPr>
          <w:p w:rsidR="00A62AEB" w:rsidRDefault="00A62AEB">
            <w:pPr>
              <w:pStyle w:val="ConsPlusNormal"/>
              <w:jc w:val="center"/>
            </w:pPr>
            <w:r>
              <w:t>343837,0</w:t>
            </w:r>
          </w:p>
        </w:tc>
        <w:tc>
          <w:tcPr>
            <w:tcW w:w="1304" w:type="dxa"/>
          </w:tcPr>
          <w:p w:rsidR="00A62AEB" w:rsidRDefault="00A62AEB">
            <w:pPr>
              <w:pStyle w:val="ConsPlusNormal"/>
              <w:jc w:val="center"/>
            </w:pPr>
            <w:r>
              <w:t>344195,0</w:t>
            </w:r>
          </w:p>
        </w:tc>
        <w:tc>
          <w:tcPr>
            <w:tcW w:w="1304" w:type="dxa"/>
          </w:tcPr>
          <w:p w:rsidR="00A62AEB" w:rsidRDefault="00A62AEB">
            <w:pPr>
              <w:pStyle w:val="ConsPlusNormal"/>
              <w:jc w:val="center"/>
            </w:pPr>
            <w:r>
              <w:t>344517,0</w:t>
            </w:r>
          </w:p>
        </w:tc>
      </w:tr>
      <w:tr w:rsidR="00A62AEB">
        <w:tc>
          <w:tcPr>
            <w:tcW w:w="571" w:type="dxa"/>
          </w:tcPr>
          <w:p w:rsidR="00A62AEB" w:rsidRDefault="00A62AEB">
            <w:pPr>
              <w:pStyle w:val="ConsPlusNormal"/>
              <w:jc w:val="center"/>
            </w:pPr>
            <w:r>
              <w:t>4.</w:t>
            </w:r>
          </w:p>
        </w:tc>
        <w:tc>
          <w:tcPr>
            <w:tcW w:w="2268" w:type="dxa"/>
          </w:tcPr>
          <w:p w:rsidR="00A62AEB" w:rsidRDefault="00A62AEB">
            <w:pPr>
              <w:pStyle w:val="ConsPlusNormal"/>
            </w:pPr>
            <w:r>
              <w:t>Тарумовский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323564,0</w:t>
            </w:r>
          </w:p>
        </w:tc>
        <w:tc>
          <w:tcPr>
            <w:tcW w:w="1304" w:type="dxa"/>
          </w:tcPr>
          <w:p w:rsidR="00A62AEB" w:rsidRDefault="00A62AEB">
            <w:pPr>
              <w:pStyle w:val="ConsPlusNormal"/>
              <w:jc w:val="center"/>
            </w:pPr>
            <w:r>
              <w:t>333994,0</w:t>
            </w:r>
          </w:p>
        </w:tc>
        <w:tc>
          <w:tcPr>
            <w:tcW w:w="1304" w:type="dxa"/>
          </w:tcPr>
          <w:p w:rsidR="00A62AEB" w:rsidRDefault="00A62AEB">
            <w:pPr>
              <w:pStyle w:val="ConsPlusNormal"/>
              <w:jc w:val="center"/>
            </w:pPr>
            <w:r>
              <w:t>335170,0</w:t>
            </w:r>
          </w:p>
        </w:tc>
        <w:tc>
          <w:tcPr>
            <w:tcW w:w="1304" w:type="dxa"/>
          </w:tcPr>
          <w:p w:rsidR="00A62AEB" w:rsidRDefault="00A62AEB">
            <w:pPr>
              <w:pStyle w:val="ConsPlusNormal"/>
              <w:jc w:val="center"/>
            </w:pPr>
            <w:r>
              <w:t>335529,0</w:t>
            </w:r>
          </w:p>
        </w:tc>
        <w:tc>
          <w:tcPr>
            <w:tcW w:w="1304" w:type="dxa"/>
          </w:tcPr>
          <w:p w:rsidR="00A62AEB" w:rsidRDefault="00A62AEB">
            <w:pPr>
              <w:pStyle w:val="ConsPlusNormal"/>
              <w:jc w:val="center"/>
            </w:pPr>
            <w:r>
              <w:t>335879,0</w:t>
            </w:r>
          </w:p>
        </w:tc>
        <w:tc>
          <w:tcPr>
            <w:tcW w:w="1304" w:type="dxa"/>
          </w:tcPr>
          <w:p w:rsidR="00A62AEB" w:rsidRDefault="00A62AEB">
            <w:pPr>
              <w:pStyle w:val="ConsPlusNormal"/>
              <w:jc w:val="center"/>
            </w:pPr>
            <w:r>
              <w:t>336193,0</w:t>
            </w:r>
          </w:p>
        </w:tc>
      </w:tr>
      <w:tr w:rsidR="00A62AEB">
        <w:tc>
          <w:tcPr>
            <w:tcW w:w="571" w:type="dxa"/>
          </w:tcPr>
          <w:p w:rsidR="00A62AEB" w:rsidRDefault="00A62AEB">
            <w:pPr>
              <w:pStyle w:val="ConsPlusNormal"/>
              <w:jc w:val="center"/>
            </w:pPr>
            <w:r>
              <w:lastRenderedPageBreak/>
              <w:t>5.</w:t>
            </w:r>
          </w:p>
        </w:tc>
        <w:tc>
          <w:tcPr>
            <w:tcW w:w="2268" w:type="dxa"/>
          </w:tcPr>
          <w:p w:rsidR="00A62AEB" w:rsidRDefault="00A62AEB">
            <w:pPr>
              <w:pStyle w:val="ConsPlusNormal"/>
            </w:pPr>
            <w:r>
              <w:t>Хасавюртовский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89626,0</w:t>
            </w:r>
          </w:p>
        </w:tc>
        <w:tc>
          <w:tcPr>
            <w:tcW w:w="1304" w:type="dxa"/>
          </w:tcPr>
          <w:p w:rsidR="00A62AEB" w:rsidRDefault="00A62AEB">
            <w:pPr>
              <w:pStyle w:val="ConsPlusNormal"/>
              <w:jc w:val="center"/>
            </w:pPr>
            <w:r>
              <w:t>92515,0</w:t>
            </w:r>
          </w:p>
        </w:tc>
        <w:tc>
          <w:tcPr>
            <w:tcW w:w="1304" w:type="dxa"/>
          </w:tcPr>
          <w:p w:rsidR="00A62AEB" w:rsidRDefault="00A62AEB">
            <w:pPr>
              <w:pStyle w:val="ConsPlusNormal"/>
              <w:jc w:val="center"/>
            </w:pPr>
            <w:r>
              <w:t>92841,0</w:t>
            </w:r>
          </w:p>
        </w:tc>
        <w:tc>
          <w:tcPr>
            <w:tcW w:w="1304" w:type="dxa"/>
          </w:tcPr>
          <w:p w:rsidR="00A62AEB" w:rsidRDefault="00A62AEB">
            <w:pPr>
              <w:pStyle w:val="ConsPlusNormal"/>
              <w:jc w:val="center"/>
            </w:pPr>
            <w:r>
              <w:t>92941,0</w:t>
            </w:r>
          </w:p>
        </w:tc>
        <w:tc>
          <w:tcPr>
            <w:tcW w:w="1304" w:type="dxa"/>
          </w:tcPr>
          <w:p w:rsidR="00A62AEB" w:rsidRDefault="00A62AEB">
            <w:pPr>
              <w:pStyle w:val="ConsPlusNormal"/>
              <w:jc w:val="center"/>
            </w:pPr>
            <w:r>
              <w:t>93130,0</w:t>
            </w:r>
          </w:p>
        </w:tc>
        <w:tc>
          <w:tcPr>
            <w:tcW w:w="1304" w:type="dxa"/>
          </w:tcPr>
          <w:p w:rsidR="00A62AEB" w:rsidRDefault="00A62AEB">
            <w:pPr>
              <w:pStyle w:val="ConsPlusNormal"/>
              <w:jc w:val="center"/>
            </w:pPr>
            <w:r>
              <w:t>93217,0</w:t>
            </w:r>
          </w:p>
        </w:tc>
      </w:tr>
      <w:tr w:rsidR="00A62AEB">
        <w:tc>
          <w:tcPr>
            <w:tcW w:w="571" w:type="dxa"/>
          </w:tcPr>
          <w:p w:rsidR="00A62AEB" w:rsidRDefault="00A62AEB">
            <w:pPr>
              <w:pStyle w:val="ConsPlusNormal"/>
              <w:jc w:val="center"/>
            </w:pPr>
            <w:r>
              <w:t>6.</w:t>
            </w:r>
          </w:p>
        </w:tc>
        <w:tc>
          <w:tcPr>
            <w:tcW w:w="2268" w:type="dxa"/>
          </w:tcPr>
          <w:p w:rsidR="00A62AEB" w:rsidRDefault="00A62AEB">
            <w:pPr>
              <w:pStyle w:val="ConsPlusNormal"/>
            </w:pPr>
            <w:r>
              <w:t>Кизилюртовский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39258,0</w:t>
            </w:r>
          </w:p>
        </w:tc>
        <w:tc>
          <w:tcPr>
            <w:tcW w:w="1304" w:type="dxa"/>
          </w:tcPr>
          <w:p w:rsidR="00A62AEB" w:rsidRDefault="00A62AEB">
            <w:pPr>
              <w:pStyle w:val="ConsPlusNormal"/>
              <w:jc w:val="center"/>
            </w:pPr>
            <w:r>
              <w:t>40523,0</w:t>
            </w:r>
          </w:p>
        </w:tc>
        <w:tc>
          <w:tcPr>
            <w:tcW w:w="1304" w:type="dxa"/>
          </w:tcPr>
          <w:p w:rsidR="00A62AEB" w:rsidRDefault="00A62AEB">
            <w:pPr>
              <w:pStyle w:val="ConsPlusNormal"/>
              <w:jc w:val="center"/>
            </w:pPr>
            <w:r>
              <w:t>40666,0</w:t>
            </w:r>
          </w:p>
        </w:tc>
        <w:tc>
          <w:tcPr>
            <w:tcW w:w="1304" w:type="dxa"/>
          </w:tcPr>
          <w:p w:rsidR="00A62AEB" w:rsidRDefault="00A62AEB">
            <w:pPr>
              <w:pStyle w:val="ConsPlusNormal"/>
              <w:jc w:val="center"/>
            </w:pPr>
            <w:r>
              <w:t>40710,0</w:t>
            </w:r>
          </w:p>
        </w:tc>
        <w:tc>
          <w:tcPr>
            <w:tcW w:w="1304" w:type="dxa"/>
          </w:tcPr>
          <w:p w:rsidR="00A62AEB" w:rsidRDefault="00A62AEB">
            <w:pPr>
              <w:pStyle w:val="ConsPlusNormal"/>
              <w:jc w:val="center"/>
            </w:pPr>
            <w:r>
              <w:t>40794,0</w:t>
            </w:r>
          </w:p>
        </w:tc>
        <w:tc>
          <w:tcPr>
            <w:tcW w:w="1304" w:type="dxa"/>
          </w:tcPr>
          <w:p w:rsidR="00A62AEB" w:rsidRDefault="00A62AEB">
            <w:pPr>
              <w:pStyle w:val="ConsPlusNormal"/>
              <w:jc w:val="center"/>
            </w:pPr>
            <w:r>
              <w:t>40831,0</w:t>
            </w:r>
          </w:p>
        </w:tc>
      </w:tr>
      <w:tr w:rsidR="00A62AEB">
        <w:tc>
          <w:tcPr>
            <w:tcW w:w="571" w:type="dxa"/>
          </w:tcPr>
          <w:p w:rsidR="00A62AEB" w:rsidRDefault="00A62AEB">
            <w:pPr>
              <w:pStyle w:val="ConsPlusNormal"/>
              <w:jc w:val="center"/>
            </w:pPr>
            <w:r>
              <w:t>7.</w:t>
            </w:r>
          </w:p>
        </w:tc>
        <w:tc>
          <w:tcPr>
            <w:tcW w:w="2268" w:type="dxa"/>
          </w:tcPr>
          <w:p w:rsidR="00A62AEB" w:rsidRDefault="00A62AEB">
            <w:pPr>
              <w:pStyle w:val="ConsPlusNormal"/>
            </w:pPr>
            <w:r>
              <w:t>Дербентский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21980,0</w:t>
            </w:r>
          </w:p>
        </w:tc>
        <w:tc>
          <w:tcPr>
            <w:tcW w:w="1304" w:type="dxa"/>
          </w:tcPr>
          <w:p w:rsidR="00A62AEB" w:rsidRDefault="00A62AEB">
            <w:pPr>
              <w:pStyle w:val="ConsPlusNormal"/>
              <w:jc w:val="center"/>
            </w:pPr>
            <w:r>
              <w:t>22689,0</w:t>
            </w:r>
          </w:p>
        </w:tc>
        <w:tc>
          <w:tcPr>
            <w:tcW w:w="1304" w:type="dxa"/>
          </w:tcPr>
          <w:p w:rsidR="00A62AEB" w:rsidRDefault="00A62AEB">
            <w:pPr>
              <w:pStyle w:val="ConsPlusNormal"/>
              <w:jc w:val="center"/>
            </w:pPr>
            <w:r>
              <w:t>22769,0</w:t>
            </w:r>
          </w:p>
        </w:tc>
        <w:tc>
          <w:tcPr>
            <w:tcW w:w="1304" w:type="dxa"/>
          </w:tcPr>
          <w:p w:rsidR="00A62AEB" w:rsidRDefault="00A62AEB">
            <w:pPr>
              <w:pStyle w:val="ConsPlusNormal"/>
              <w:jc w:val="center"/>
            </w:pPr>
            <w:r>
              <w:t>22816,0</w:t>
            </w:r>
          </w:p>
        </w:tc>
        <w:tc>
          <w:tcPr>
            <w:tcW w:w="1304" w:type="dxa"/>
          </w:tcPr>
          <w:p w:rsidR="00A62AEB" w:rsidRDefault="00A62AEB">
            <w:pPr>
              <w:pStyle w:val="ConsPlusNormal"/>
              <w:jc w:val="center"/>
            </w:pPr>
            <w:r>
              <w:t>22863,0</w:t>
            </w:r>
          </w:p>
        </w:tc>
        <w:tc>
          <w:tcPr>
            <w:tcW w:w="1304" w:type="dxa"/>
          </w:tcPr>
          <w:p w:rsidR="00A62AEB" w:rsidRDefault="00A62AEB">
            <w:pPr>
              <w:pStyle w:val="ConsPlusNormal"/>
              <w:jc w:val="center"/>
            </w:pPr>
            <w:r>
              <w:t>22884,0</w:t>
            </w:r>
          </w:p>
        </w:tc>
      </w:tr>
      <w:tr w:rsidR="00A62AEB">
        <w:tc>
          <w:tcPr>
            <w:tcW w:w="571" w:type="dxa"/>
          </w:tcPr>
          <w:p w:rsidR="00A62AEB" w:rsidRDefault="00A62AEB">
            <w:pPr>
              <w:pStyle w:val="ConsPlusNormal"/>
              <w:jc w:val="center"/>
            </w:pPr>
            <w:r>
              <w:t>8.</w:t>
            </w:r>
          </w:p>
        </w:tc>
        <w:tc>
          <w:tcPr>
            <w:tcW w:w="2268" w:type="dxa"/>
          </w:tcPr>
          <w:p w:rsidR="00A62AEB" w:rsidRDefault="00A62AEB">
            <w:pPr>
              <w:pStyle w:val="ConsPlusNormal"/>
            </w:pPr>
            <w:r>
              <w:t>Каякентский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17239,0</w:t>
            </w:r>
          </w:p>
        </w:tc>
        <w:tc>
          <w:tcPr>
            <w:tcW w:w="1304" w:type="dxa"/>
          </w:tcPr>
          <w:p w:rsidR="00A62AEB" w:rsidRDefault="00A62AEB">
            <w:pPr>
              <w:pStyle w:val="ConsPlusNormal"/>
              <w:jc w:val="center"/>
            </w:pPr>
            <w:r>
              <w:t>17795,0</w:t>
            </w:r>
          </w:p>
        </w:tc>
        <w:tc>
          <w:tcPr>
            <w:tcW w:w="1304" w:type="dxa"/>
          </w:tcPr>
          <w:p w:rsidR="00A62AEB" w:rsidRDefault="00A62AEB">
            <w:pPr>
              <w:pStyle w:val="ConsPlusNormal"/>
              <w:jc w:val="center"/>
            </w:pPr>
            <w:r>
              <w:t>17858,0</w:t>
            </w:r>
          </w:p>
        </w:tc>
        <w:tc>
          <w:tcPr>
            <w:tcW w:w="1304" w:type="dxa"/>
          </w:tcPr>
          <w:p w:rsidR="00A62AEB" w:rsidRDefault="00A62AEB">
            <w:pPr>
              <w:pStyle w:val="ConsPlusNormal"/>
              <w:jc w:val="center"/>
            </w:pPr>
            <w:r>
              <w:t>17895,0</w:t>
            </w:r>
          </w:p>
        </w:tc>
        <w:tc>
          <w:tcPr>
            <w:tcW w:w="1304" w:type="dxa"/>
          </w:tcPr>
          <w:p w:rsidR="00A62AEB" w:rsidRDefault="00A62AEB">
            <w:pPr>
              <w:pStyle w:val="ConsPlusNormal"/>
              <w:jc w:val="center"/>
            </w:pPr>
            <w:r>
              <w:t>17931,0</w:t>
            </w:r>
          </w:p>
        </w:tc>
        <w:tc>
          <w:tcPr>
            <w:tcW w:w="1304" w:type="dxa"/>
          </w:tcPr>
          <w:p w:rsidR="00A62AEB" w:rsidRDefault="00A62AEB">
            <w:pPr>
              <w:pStyle w:val="ConsPlusNormal"/>
              <w:jc w:val="center"/>
            </w:pPr>
            <w:r>
              <w:t>17948,0</w:t>
            </w:r>
          </w:p>
        </w:tc>
      </w:tr>
      <w:tr w:rsidR="00A62AEB">
        <w:tc>
          <w:tcPr>
            <w:tcW w:w="571" w:type="dxa"/>
          </w:tcPr>
          <w:p w:rsidR="00A62AEB" w:rsidRDefault="00A62AEB">
            <w:pPr>
              <w:pStyle w:val="ConsPlusNormal"/>
              <w:jc w:val="center"/>
            </w:pPr>
            <w:r>
              <w:t>9.</w:t>
            </w:r>
          </w:p>
        </w:tc>
        <w:tc>
          <w:tcPr>
            <w:tcW w:w="2268" w:type="dxa"/>
          </w:tcPr>
          <w:p w:rsidR="00A62AEB" w:rsidRDefault="00A62AEB">
            <w:pPr>
              <w:pStyle w:val="ConsPlusNormal"/>
            </w:pPr>
            <w:r>
              <w:t>Карабудахкентский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63901,0</w:t>
            </w:r>
          </w:p>
        </w:tc>
        <w:tc>
          <w:tcPr>
            <w:tcW w:w="1304" w:type="dxa"/>
          </w:tcPr>
          <w:p w:rsidR="00A62AEB" w:rsidRDefault="00A62AEB">
            <w:pPr>
              <w:pStyle w:val="ConsPlusNormal"/>
              <w:jc w:val="center"/>
            </w:pPr>
            <w:r>
              <w:t>65961,0</w:t>
            </w:r>
          </w:p>
        </w:tc>
        <w:tc>
          <w:tcPr>
            <w:tcW w:w="1304" w:type="dxa"/>
          </w:tcPr>
          <w:p w:rsidR="00A62AEB" w:rsidRDefault="00A62AEB">
            <w:pPr>
              <w:pStyle w:val="ConsPlusNormal"/>
              <w:jc w:val="center"/>
            </w:pPr>
            <w:r>
              <w:t>66193,0</w:t>
            </w:r>
          </w:p>
        </w:tc>
        <w:tc>
          <w:tcPr>
            <w:tcW w:w="1304" w:type="dxa"/>
          </w:tcPr>
          <w:p w:rsidR="00A62AEB" w:rsidRDefault="00A62AEB">
            <w:pPr>
              <w:pStyle w:val="ConsPlusNormal"/>
              <w:jc w:val="center"/>
            </w:pPr>
            <w:r>
              <w:t>66330,0</w:t>
            </w:r>
          </w:p>
        </w:tc>
        <w:tc>
          <w:tcPr>
            <w:tcW w:w="1304" w:type="dxa"/>
          </w:tcPr>
          <w:p w:rsidR="00A62AEB" w:rsidRDefault="00A62AEB">
            <w:pPr>
              <w:pStyle w:val="ConsPlusNormal"/>
              <w:jc w:val="center"/>
            </w:pPr>
            <w:r>
              <w:t>66465,0</w:t>
            </w:r>
          </w:p>
        </w:tc>
        <w:tc>
          <w:tcPr>
            <w:tcW w:w="1304" w:type="dxa"/>
          </w:tcPr>
          <w:p w:rsidR="00A62AEB" w:rsidRDefault="00A62AEB">
            <w:pPr>
              <w:pStyle w:val="ConsPlusNormal"/>
              <w:jc w:val="center"/>
            </w:pPr>
            <w:r>
              <w:t>66528,0</w:t>
            </w:r>
          </w:p>
        </w:tc>
      </w:tr>
      <w:tr w:rsidR="00A62AEB">
        <w:tc>
          <w:tcPr>
            <w:tcW w:w="571" w:type="dxa"/>
          </w:tcPr>
          <w:p w:rsidR="00A62AEB" w:rsidRDefault="00A62AEB">
            <w:pPr>
              <w:pStyle w:val="ConsPlusNormal"/>
              <w:jc w:val="center"/>
            </w:pPr>
            <w:r>
              <w:t>10.</w:t>
            </w:r>
          </w:p>
        </w:tc>
        <w:tc>
          <w:tcPr>
            <w:tcW w:w="2268" w:type="dxa"/>
          </w:tcPr>
          <w:p w:rsidR="00A62AEB" w:rsidRDefault="00A62AEB">
            <w:pPr>
              <w:pStyle w:val="ConsPlusNormal"/>
            </w:pPr>
            <w:r>
              <w:t>Магарамкентский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29852,0</w:t>
            </w:r>
          </w:p>
        </w:tc>
        <w:tc>
          <w:tcPr>
            <w:tcW w:w="1304" w:type="dxa"/>
          </w:tcPr>
          <w:p w:rsidR="00A62AEB" w:rsidRDefault="00A62AEB">
            <w:pPr>
              <w:pStyle w:val="ConsPlusNormal"/>
              <w:jc w:val="center"/>
            </w:pPr>
            <w:r>
              <w:t>30814,0</w:t>
            </w:r>
          </w:p>
        </w:tc>
        <w:tc>
          <w:tcPr>
            <w:tcW w:w="1304" w:type="dxa"/>
          </w:tcPr>
          <w:p w:rsidR="00A62AEB" w:rsidRDefault="00A62AEB">
            <w:pPr>
              <w:pStyle w:val="ConsPlusNormal"/>
              <w:jc w:val="center"/>
            </w:pPr>
            <w:r>
              <w:t>30924,0</w:t>
            </w:r>
          </w:p>
        </w:tc>
        <w:tc>
          <w:tcPr>
            <w:tcW w:w="1304" w:type="dxa"/>
          </w:tcPr>
          <w:p w:rsidR="00A62AEB" w:rsidRDefault="00A62AEB">
            <w:pPr>
              <w:pStyle w:val="ConsPlusNormal"/>
              <w:jc w:val="center"/>
            </w:pPr>
            <w:r>
              <w:t>30987,0</w:t>
            </w:r>
          </w:p>
        </w:tc>
        <w:tc>
          <w:tcPr>
            <w:tcW w:w="1304" w:type="dxa"/>
          </w:tcPr>
          <w:p w:rsidR="00A62AEB" w:rsidRDefault="00A62AEB">
            <w:pPr>
              <w:pStyle w:val="ConsPlusNormal"/>
              <w:jc w:val="center"/>
            </w:pPr>
            <w:r>
              <w:t>31050,0</w:t>
            </w:r>
          </w:p>
        </w:tc>
        <w:tc>
          <w:tcPr>
            <w:tcW w:w="1304" w:type="dxa"/>
          </w:tcPr>
          <w:p w:rsidR="00A62AEB" w:rsidRDefault="00A62AEB">
            <w:pPr>
              <w:pStyle w:val="ConsPlusNormal"/>
              <w:jc w:val="center"/>
            </w:pPr>
            <w:r>
              <w:t>31080,0</w:t>
            </w:r>
          </w:p>
        </w:tc>
      </w:tr>
      <w:tr w:rsidR="00A62AEB">
        <w:tc>
          <w:tcPr>
            <w:tcW w:w="571" w:type="dxa"/>
          </w:tcPr>
          <w:p w:rsidR="00A62AEB" w:rsidRDefault="00A62AEB">
            <w:pPr>
              <w:pStyle w:val="ConsPlusNormal"/>
              <w:jc w:val="center"/>
            </w:pPr>
            <w:r>
              <w:t>11.</w:t>
            </w:r>
          </w:p>
        </w:tc>
        <w:tc>
          <w:tcPr>
            <w:tcW w:w="2268" w:type="dxa"/>
          </w:tcPr>
          <w:p w:rsidR="00A62AEB" w:rsidRDefault="00A62AEB">
            <w:pPr>
              <w:pStyle w:val="ConsPlusNormal"/>
            </w:pPr>
            <w:r>
              <w:t>г. Махачкала</w:t>
            </w:r>
          </w:p>
        </w:tc>
        <w:tc>
          <w:tcPr>
            <w:tcW w:w="1304" w:type="dxa"/>
          </w:tcPr>
          <w:p w:rsidR="00A62AEB" w:rsidRDefault="00A62AEB">
            <w:pPr>
              <w:pStyle w:val="ConsPlusNormal"/>
            </w:pPr>
          </w:p>
        </w:tc>
        <w:tc>
          <w:tcPr>
            <w:tcW w:w="1247" w:type="dxa"/>
          </w:tcPr>
          <w:p w:rsidR="00A62AEB" w:rsidRDefault="00A62AEB">
            <w:pPr>
              <w:pStyle w:val="ConsPlusNormal"/>
              <w:jc w:val="center"/>
            </w:pPr>
            <w:r>
              <w:t>44506,0</w:t>
            </w:r>
          </w:p>
        </w:tc>
        <w:tc>
          <w:tcPr>
            <w:tcW w:w="1304" w:type="dxa"/>
          </w:tcPr>
          <w:p w:rsidR="00A62AEB" w:rsidRDefault="00A62AEB">
            <w:pPr>
              <w:pStyle w:val="ConsPlusNormal"/>
              <w:jc w:val="center"/>
            </w:pPr>
            <w:r>
              <w:t>45940,0</w:t>
            </w:r>
          </w:p>
        </w:tc>
        <w:tc>
          <w:tcPr>
            <w:tcW w:w="1304" w:type="dxa"/>
          </w:tcPr>
          <w:p w:rsidR="00A62AEB" w:rsidRDefault="00A62AEB">
            <w:pPr>
              <w:pStyle w:val="ConsPlusNormal"/>
              <w:jc w:val="center"/>
            </w:pPr>
            <w:r>
              <w:t>46102,0</w:t>
            </w:r>
          </w:p>
        </w:tc>
        <w:tc>
          <w:tcPr>
            <w:tcW w:w="1304" w:type="dxa"/>
          </w:tcPr>
          <w:p w:rsidR="00A62AEB" w:rsidRDefault="00A62AEB">
            <w:pPr>
              <w:pStyle w:val="ConsPlusNormal"/>
              <w:jc w:val="center"/>
            </w:pPr>
            <w:r>
              <w:t>46197,0</w:t>
            </w:r>
          </w:p>
        </w:tc>
        <w:tc>
          <w:tcPr>
            <w:tcW w:w="1304" w:type="dxa"/>
          </w:tcPr>
          <w:p w:rsidR="00A62AEB" w:rsidRDefault="00A62AEB">
            <w:pPr>
              <w:pStyle w:val="ConsPlusNormal"/>
              <w:jc w:val="center"/>
            </w:pPr>
            <w:r>
              <w:t>46292,0</w:t>
            </w:r>
          </w:p>
        </w:tc>
        <w:tc>
          <w:tcPr>
            <w:tcW w:w="1304" w:type="dxa"/>
          </w:tcPr>
          <w:p w:rsidR="00A62AEB" w:rsidRDefault="00A62AEB">
            <w:pPr>
              <w:pStyle w:val="ConsPlusNormal"/>
              <w:jc w:val="center"/>
            </w:pPr>
            <w:r>
              <w:t>46335,0</w:t>
            </w:r>
          </w:p>
        </w:tc>
      </w:tr>
      <w:tr w:rsidR="00A62AEB">
        <w:tc>
          <w:tcPr>
            <w:tcW w:w="571" w:type="dxa"/>
          </w:tcPr>
          <w:p w:rsidR="00A62AEB" w:rsidRDefault="00A62AEB">
            <w:pPr>
              <w:pStyle w:val="ConsPlusNormal"/>
              <w:jc w:val="center"/>
            </w:pPr>
            <w:r>
              <w:t>12.</w:t>
            </w:r>
          </w:p>
        </w:tc>
        <w:tc>
          <w:tcPr>
            <w:tcW w:w="2268" w:type="dxa"/>
          </w:tcPr>
          <w:p w:rsidR="00A62AEB" w:rsidRDefault="00A62AEB">
            <w:pPr>
              <w:pStyle w:val="ConsPlusNormal"/>
            </w:pPr>
            <w:r>
              <w:t>Кумторкалинский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24855,0</w:t>
            </w:r>
          </w:p>
        </w:tc>
        <w:tc>
          <w:tcPr>
            <w:tcW w:w="1304" w:type="dxa"/>
          </w:tcPr>
          <w:p w:rsidR="00A62AEB" w:rsidRDefault="00A62AEB">
            <w:pPr>
              <w:pStyle w:val="ConsPlusNormal"/>
              <w:jc w:val="center"/>
            </w:pPr>
            <w:r>
              <w:t>25656,0</w:t>
            </w:r>
          </w:p>
        </w:tc>
        <w:tc>
          <w:tcPr>
            <w:tcW w:w="1304" w:type="dxa"/>
          </w:tcPr>
          <w:p w:rsidR="00A62AEB" w:rsidRDefault="00A62AEB">
            <w:pPr>
              <w:pStyle w:val="ConsPlusNormal"/>
              <w:jc w:val="center"/>
            </w:pPr>
            <w:r>
              <w:t>25747,0</w:t>
            </w:r>
          </w:p>
        </w:tc>
        <w:tc>
          <w:tcPr>
            <w:tcW w:w="1304" w:type="dxa"/>
          </w:tcPr>
          <w:p w:rsidR="00A62AEB" w:rsidRDefault="00A62AEB">
            <w:pPr>
              <w:pStyle w:val="ConsPlusNormal"/>
              <w:jc w:val="center"/>
            </w:pPr>
            <w:r>
              <w:t>25799,0</w:t>
            </w:r>
          </w:p>
        </w:tc>
        <w:tc>
          <w:tcPr>
            <w:tcW w:w="1304" w:type="dxa"/>
          </w:tcPr>
          <w:p w:rsidR="00A62AEB" w:rsidRDefault="00A62AEB">
            <w:pPr>
              <w:pStyle w:val="ConsPlusNormal"/>
              <w:jc w:val="center"/>
            </w:pPr>
            <w:r>
              <w:t>25852,0</w:t>
            </w:r>
          </w:p>
        </w:tc>
        <w:tc>
          <w:tcPr>
            <w:tcW w:w="1304" w:type="dxa"/>
          </w:tcPr>
          <w:p w:rsidR="00A62AEB" w:rsidRDefault="00A62AEB">
            <w:pPr>
              <w:pStyle w:val="ConsPlusNormal"/>
              <w:jc w:val="center"/>
            </w:pPr>
            <w:r>
              <w:t>25877,0</w:t>
            </w:r>
          </w:p>
        </w:tc>
      </w:tr>
      <w:tr w:rsidR="00A62AEB">
        <w:tc>
          <w:tcPr>
            <w:tcW w:w="571" w:type="dxa"/>
          </w:tcPr>
          <w:p w:rsidR="00A62AEB" w:rsidRDefault="00A62AEB">
            <w:pPr>
              <w:pStyle w:val="ConsPlusNormal"/>
              <w:jc w:val="center"/>
            </w:pPr>
            <w:r>
              <w:t>13.</w:t>
            </w:r>
          </w:p>
        </w:tc>
        <w:tc>
          <w:tcPr>
            <w:tcW w:w="2268" w:type="dxa"/>
          </w:tcPr>
          <w:p w:rsidR="00A62AEB" w:rsidRDefault="00A62AEB">
            <w:pPr>
              <w:pStyle w:val="ConsPlusNormal"/>
            </w:pPr>
            <w:r>
              <w:t>Буйнакский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242018,0</w:t>
            </w:r>
          </w:p>
        </w:tc>
        <w:tc>
          <w:tcPr>
            <w:tcW w:w="1304" w:type="dxa"/>
          </w:tcPr>
          <w:p w:rsidR="00A62AEB" w:rsidRDefault="00A62AEB">
            <w:pPr>
              <w:pStyle w:val="ConsPlusNormal"/>
              <w:jc w:val="center"/>
            </w:pPr>
            <w:r>
              <w:t>249819,0</w:t>
            </w:r>
          </w:p>
        </w:tc>
        <w:tc>
          <w:tcPr>
            <w:tcW w:w="1304" w:type="dxa"/>
          </w:tcPr>
          <w:p w:rsidR="00A62AEB" w:rsidRDefault="00A62AEB">
            <w:pPr>
              <w:pStyle w:val="ConsPlusNormal"/>
              <w:jc w:val="center"/>
            </w:pPr>
            <w:r>
              <w:t>250700,0</w:t>
            </w:r>
          </w:p>
        </w:tc>
        <w:tc>
          <w:tcPr>
            <w:tcW w:w="1304" w:type="dxa"/>
          </w:tcPr>
          <w:p w:rsidR="00A62AEB" w:rsidRDefault="00A62AEB">
            <w:pPr>
              <w:pStyle w:val="ConsPlusNormal"/>
              <w:jc w:val="center"/>
            </w:pPr>
            <w:r>
              <w:t>251218,0</w:t>
            </w:r>
          </w:p>
        </w:tc>
        <w:tc>
          <w:tcPr>
            <w:tcW w:w="1304" w:type="dxa"/>
          </w:tcPr>
          <w:p w:rsidR="00A62AEB" w:rsidRDefault="00A62AEB">
            <w:pPr>
              <w:pStyle w:val="ConsPlusNormal"/>
              <w:jc w:val="center"/>
            </w:pPr>
            <w:r>
              <w:t>251732,0</w:t>
            </w:r>
          </w:p>
        </w:tc>
        <w:tc>
          <w:tcPr>
            <w:tcW w:w="1304" w:type="dxa"/>
          </w:tcPr>
          <w:p w:rsidR="00A62AEB" w:rsidRDefault="00A62AEB">
            <w:pPr>
              <w:pStyle w:val="ConsPlusNormal"/>
              <w:jc w:val="center"/>
            </w:pPr>
            <w:r>
              <w:t>251966,0</w:t>
            </w:r>
          </w:p>
        </w:tc>
      </w:tr>
      <w:tr w:rsidR="00A62AEB">
        <w:tc>
          <w:tcPr>
            <w:tcW w:w="571" w:type="dxa"/>
          </w:tcPr>
          <w:p w:rsidR="00A62AEB" w:rsidRDefault="00A62AEB">
            <w:pPr>
              <w:pStyle w:val="ConsPlusNormal"/>
              <w:jc w:val="center"/>
            </w:pPr>
            <w:r>
              <w:t>14.</w:t>
            </w:r>
          </w:p>
        </w:tc>
        <w:tc>
          <w:tcPr>
            <w:tcW w:w="2268" w:type="dxa"/>
          </w:tcPr>
          <w:p w:rsidR="00A62AEB" w:rsidRDefault="00A62AEB">
            <w:pPr>
              <w:pStyle w:val="ConsPlusNormal"/>
            </w:pPr>
            <w:r>
              <w:t>Казбековский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79847,0</w:t>
            </w:r>
          </w:p>
        </w:tc>
        <w:tc>
          <w:tcPr>
            <w:tcW w:w="1304" w:type="dxa"/>
          </w:tcPr>
          <w:p w:rsidR="00A62AEB" w:rsidRDefault="00A62AEB">
            <w:pPr>
              <w:pStyle w:val="ConsPlusNormal"/>
              <w:jc w:val="center"/>
            </w:pPr>
            <w:r>
              <w:t>82421,0</w:t>
            </w:r>
          </w:p>
        </w:tc>
        <w:tc>
          <w:tcPr>
            <w:tcW w:w="1304" w:type="dxa"/>
          </w:tcPr>
          <w:p w:rsidR="00A62AEB" w:rsidRDefault="00A62AEB">
            <w:pPr>
              <w:pStyle w:val="ConsPlusNormal"/>
              <w:jc w:val="center"/>
            </w:pPr>
            <w:r>
              <w:t>82712,0</w:t>
            </w:r>
          </w:p>
        </w:tc>
        <w:tc>
          <w:tcPr>
            <w:tcW w:w="1304" w:type="dxa"/>
          </w:tcPr>
          <w:p w:rsidR="00A62AEB" w:rsidRDefault="00A62AEB">
            <w:pPr>
              <w:pStyle w:val="ConsPlusNormal"/>
              <w:jc w:val="center"/>
            </w:pPr>
            <w:r>
              <w:t>82883,0</w:t>
            </w:r>
          </w:p>
        </w:tc>
        <w:tc>
          <w:tcPr>
            <w:tcW w:w="1304" w:type="dxa"/>
          </w:tcPr>
          <w:p w:rsidR="00A62AEB" w:rsidRDefault="00A62AEB">
            <w:pPr>
              <w:pStyle w:val="ConsPlusNormal"/>
              <w:jc w:val="center"/>
            </w:pPr>
            <w:r>
              <w:t>83052,0</w:t>
            </w:r>
          </w:p>
        </w:tc>
        <w:tc>
          <w:tcPr>
            <w:tcW w:w="1304" w:type="dxa"/>
          </w:tcPr>
          <w:p w:rsidR="00A62AEB" w:rsidRDefault="00A62AEB">
            <w:pPr>
              <w:pStyle w:val="ConsPlusNormal"/>
              <w:jc w:val="center"/>
            </w:pPr>
            <w:r>
              <w:t>83130,0</w:t>
            </w:r>
          </w:p>
        </w:tc>
      </w:tr>
      <w:tr w:rsidR="00A62AEB">
        <w:tc>
          <w:tcPr>
            <w:tcW w:w="571" w:type="dxa"/>
          </w:tcPr>
          <w:p w:rsidR="00A62AEB" w:rsidRDefault="00A62AEB">
            <w:pPr>
              <w:pStyle w:val="ConsPlusNormal"/>
              <w:jc w:val="center"/>
            </w:pPr>
            <w:r>
              <w:t>15.</w:t>
            </w:r>
          </w:p>
        </w:tc>
        <w:tc>
          <w:tcPr>
            <w:tcW w:w="2268" w:type="dxa"/>
          </w:tcPr>
          <w:p w:rsidR="00A62AEB" w:rsidRDefault="00A62AEB">
            <w:pPr>
              <w:pStyle w:val="ConsPlusNormal"/>
            </w:pPr>
            <w:r>
              <w:t>Сулейман-Стальский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18594,0</w:t>
            </w:r>
          </w:p>
        </w:tc>
        <w:tc>
          <w:tcPr>
            <w:tcW w:w="1304" w:type="dxa"/>
          </w:tcPr>
          <w:p w:rsidR="00A62AEB" w:rsidRDefault="00A62AEB">
            <w:pPr>
              <w:pStyle w:val="ConsPlusNormal"/>
              <w:jc w:val="center"/>
            </w:pPr>
            <w:r>
              <w:t>19194,0</w:t>
            </w:r>
          </w:p>
        </w:tc>
        <w:tc>
          <w:tcPr>
            <w:tcW w:w="1304" w:type="dxa"/>
          </w:tcPr>
          <w:p w:rsidR="00A62AEB" w:rsidRDefault="00A62AEB">
            <w:pPr>
              <w:pStyle w:val="ConsPlusNormal"/>
              <w:jc w:val="center"/>
            </w:pPr>
            <w:r>
              <w:t>19262,0</w:t>
            </w:r>
          </w:p>
        </w:tc>
        <w:tc>
          <w:tcPr>
            <w:tcW w:w="1304" w:type="dxa"/>
          </w:tcPr>
          <w:p w:rsidR="00A62AEB" w:rsidRDefault="00A62AEB">
            <w:pPr>
              <w:pStyle w:val="ConsPlusNormal"/>
              <w:jc w:val="center"/>
            </w:pPr>
            <w:r>
              <w:t>19301,0</w:t>
            </w:r>
          </w:p>
        </w:tc>
        <w:tc>
          <w:tcPr>
            <w:tcW w:w="1304" w:type="dxa"/>
          </w:tcPr>
          <w:p w:rsidR="00A62AEB" w:rsidRDefault="00A62AEB">
            <w:pPr>
              <w:pStyle w:val="ConsPlusNormal"/>
              <w:jc w:val="center"/>
            </w:pPr>
            <w:r>
              <w:t>19341,0</w:t>
            </w:r>
          </w:p>
        </w:tc>
        <w:tc>
          <w:tcPr>
            <w:tcW w:w="1304" w:type="dxa"/>
          </w:tcPr>
          <w:p w:rsidR="00A62AEB" w:rsidRDefault="00A62AEB">
            <w:pPr>
              <w:pStyle w:val="ConsPlusNormal"/>
              <w:jc w:val="center"/>
            </w:pPr>
            <w:r>
              <w:t>19359,0</w:t>
            </w:r>
          </w:p>
        </w:tc>
      </w:tr>
      <w:tr w:rsidR="00A62AEB">
        <w:tc>
          <w:tcPr>
            <w:tcW w:w="571" w:type="dxa"/>
          </w:tcPr>
          <w:p w:rsidR="00A62AEB" w:rsidRDefault="00A62AEB">
            <w:pPr>
              <w:pStyle w:val="ConsPlusNormal"/>
              <w:jc w:val="center"/>
            </w:pPr>
            <w:r>
              <w:t>16.</w:t>
            </w:r>
          </w:p>
        </w:tc>
        <w:tc>
          <w:tcPr>
            <w:tcW w:w="2268" w:type="dxa"/>
          </w:tcPr>
          <w:p w:rsidR="00A62AEB" w:rsidRDefault="00A62AEB">
            <w:pPr>
              <w:pStyle w:val="ConsPlusNormal"/>
            </w:pPr>
            <w:r>
              <w:t>Кайтагский</w:t>
            </w:r>
          </w:p>
        </w:tc>
        <w:tc>
          <w:tcPr>
            <w:tcW w:w="1304" w:type="dxa"/>
          </w:tcPr>
          <w:p w:rsidR="00A62AEB" w:rsidRDefault="00A62AEB">
            <w:pPr>
              <w:pStyle w:val="ConsPlusNormal"/>
            </w:pPr>
          </w:p>
        </w:tc>
        <w:tc>
          <w:tcPr>
            <w:tcW w:w="1247" w:type="dxa"/>
          </w:tcPr>
          <w:p w:rsidR="00A62AEB" w:rsidRDefault="00A62AEB">
            <w:pPr>
              <w:pStyle w:val="ConsPlusNormal"/>
              <w:jc w:val="center"/>
            </w:pPr>
            <w:r>
              <w:t>8243,0</w:t>
            </w:r>
          </w:p>
        </w:tc>
        <w:tc>
          <w:tcPr>
            <w:tcW w:w="1304" w:type="dxa"/>
          </w:tcPr>
          <w:p w:rsidR="00A62AEB" w:rsidRDefault="00A62AEB">
            <w:pPr>
              <w:pStyle w:val="ConsPlusNormal"/>
              <w:jc w:val="center"/>
            </w:pPr>
            <w:r>
              <w:t>8510,0</w:t>
            </w:r>
          </w:p>
        </w:tc>
        <w:tc>
          <w:tcPr>
            <w:tcW w:w="1304" w:type="dxa"/>
          </w:tcPr>
          <w:p w:rsidR="00A62AEB" w:rsidRDefault="00A62AEB">
            <w:pPr>
              <w:pStyle w:val="ConsPlusNormal"/>
              <w:jc w:val="center"/>
            </w:pPr>
            <w:r>
              <w:t>8540,0</w:t>
            </w:r>
          </w:p>
        </w:tc>
        <w:tc>
          <w:tcPr>
            <w:tcW w:w="1304" w:type="dxa"/>
          </w:tcPr>
          <w:p w:rsidR="00A62AEB" w:rsidRDefault="00A62AEB">
            <w:pPr>
              <w:pStyle w:val="ConsPlusNormal"/>
              <w:jc w:val="center"/>
            </w:pPr>
            <w:r>
              <w:t>8557,0</w:t>
            </w:r>
          </w:p>
        </w:tc>
        <w:tc>
          <w:tcPr>
            <w:tcW w:w="1304" w:type="dxa"/>
          </w:tcPr>
          <w:p w:rsidR="00A62AEB" w:rsidRDefault="00A62AEB">
            <w:pPr>
              <w:pStyle w:val="ConsPlusNormal"/>
              <w:jc w:val="center"/>
            </w:pPr>
            <w:r>
              <w:t>8574,0</w:t>
            </w:r>
          </w:p>
        </w:tc>
        <w:tc>
          <w:tcPr>
            <w:tcW w:w="1304" w:type="dxa"/>
          </w:tcPr>
          <w:p w:rsidR="00A62AEB" w:rsidRDefault="00A62AEB">
            <w:pPr>
              <w:pStyle w:val="ConsPlusNormal"/>
              <w:jc w:val="center"/>
            </w:pPr>
            <w:r>
              <w:t>8582,0</w:t>
            </w:r>
          </w:p>
        </w:tc>
      </w:tr>
      <w:tr w:rsidR="00A62AEB">
        <w:tc>
          <w:tcPr>
            <w:tcW w:w="571" w:type="dxa"/>
          </w:tcPr>
          <w:p w:rsidR="00A62AEB" w:rsidRDefault="00A62AEB">
            <w:pPr>
              <w:pStyle w:val="ConsPlusNormal"/>
              <w:jc w:val="center"/>
            </w:pPr>
            <w:r>
              <w:t>17.</w:t>
            </w:r>
          </w:p>
        </w:tc>
        <w:tc>
          <w:tcPr>
            <w:tcW w:w="2268" w:type="dxa"/>
          </w:tcPr>
          <w:p w:rsidR="00A62AEB" w:rsidRDefault="00A62AEB">
            <w:pPr>
              <w:pStyle w:val="ConsPlusNormal"/>
            </w:pPr>
            <w:r>
              <w:t>Новолакский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75076,0</w:t>
            </w:r>
          </w:p>
        </w:tc>
        <w:tc>
          <w:tcPr>
            <w:tcW w:w="1304" w:type="dxa"/>
          </w:tcPr>
          <w:p w:rsidR="00A62AEB" w:rsidRDefault="00A62AEB">
            <w:pPr>
              <w:pStyle w:val="ConsPlusNormal"/>
              <w:jc w:val="center"/>
            </w:pPr>
            <w:r>
              <w:t>77496,0</w:t>
            </w:r>
          </w:p>
        </w:tc>
        <w:tc>
          <w:tcPr>
            <w:tcW w:w="1304" w:type="dxa"/>
          </w:tcPr>
          <w:p w:rsidR="00A62AEB" w:rsidRDefault="00A62AEB">
            <w:pPr>
              <w:pStyle w:val="ConsPlusNormal"/>
              <w:jc w:val="center"/>
            </w:pPr>
            <w:r>
              <w:t>77769,0</w:t>
            </w:r>
          </w:p>
        </w:tc>
        <w:tc>
          <w:tcPr>
            <w:tcW w:w="1304" w:type="dxa"/>
          </w:tcPr>
          <w:p w:rsidR="00A62AEB" w:rsidRDefault="00A62AEB">
            <w:pPr>
              <w:pStyle w:val="ConsPlusNormal"/>
              <w:jc w:val="center"/>
            </w:pPr>
            <w:r>
              <w:t>77930,0</w:t>
            </w:r>
          </w:p>
        </w:tc>
        <w:tc>
          <w:tcPr>
            <w:tcW w:w="1304" w:type="dxa"/>
          </w:tcPr>
          <w:p w:rsidR="00A62AEB" w:rsidRDefault="00A62AEB">
            <w:pPr>
              <w:pStyle w:val="ConsPlusNormal"/>
              <w:jc w:val="center"/>
            </w:pPr>
            <w:r>
              <w:t>78089,0</w:t>
            </w:r>
          </w:p>
        </w:tc>
        <w:tc>
          <w:tcPr>
            <w:tcW w:w="1304" w:type="dxa"/>
          </w:tcPr>
          <w:p w:rsidR="00A62AEB" w:rsidRDefault="00A62AEB">
            <w:pPr>
              <w:pStyle w:val="ConsPlusNormal"/>
              <w:jc w:val="center"/>
            </w:pPr>
            <w:r>
              <w:t>78162,0</w:t>
            </w:r>
          </w:p>
        </w:tc>
      </w:tr>
      <w:tr w:rsidR="00A62AEB">
        <w:tc>
          <w:tcPr>
            <w:tcW w:w="571" w:type="dxa"/>
          </w:tcPr>
          <w:p w:rsidR="00A62AEB" w:rsidRDefault="00A62AEB">
            <w:pPr>
              <w:pStyle w:val="ConsPlusNormal"/>
              <w:jc w:val="center"/>
            </w:pPr>
            <w:r>
              <w:t>18.</w:t>
            </w:r>
          </w:p>
        </w:tc>
        <w:tc>
          <w:tcPr>
            <w:tcW w:w="2268" w:type="dxa"/>
          </w:tcPr>
          <w:p w:rsidR="00A62AEB" w:rsidRDefault="00A62AEB">
            <w:pPr>
              <w:pStyle w:val="ConsPlusNormal"/>
            </w:pPr>
            <w:r>
              <w:t>Сергокалинский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88987,0</w:t>
            </w:r>
          </w:p>
        </w:tc>
        <w:tc>
          <w:tcPr>
            <w:tcW w:w="1304" w:type="dxa"/>
          </w:tcPr>
          <w:p w:rsidR="00A62AEB" w:rsidRDefault="00A62AEB">
            <w:pPr>
              <w:pStyle w:val="ConsPlusNormal"/>
              <w:jc w:val="center"/>
            </w:pPr>
            <w:r>
              <w:t>91855,0</w:t>
            </w:r>
          </w:p>
        </w:tc>
        <w:tc>
          <w:tcPr>
            <w:tcW w:w="1304" w:type="dxa"/>
          </w:tcPr>
          <w:p w:rsidR="00A62AEB" w:rsidRDefault="00A62AEB">
            <w:pPr>
              <w:pStyle w:val="ConsPlusNormal"/>
              <w:jc w:val="center"/>
            </w:pPr>
            <w:r>
              <w:t>92178,0</w:t>
            </w:r>
          </w:p>
        </w:tc>
        <w:tc>
          <w:tcPr>
            <w:tcW w:w="1304" w:type="dxa"/>
          </w:tcPr>
          <w:p w:rsidR="00A62AEB" w:rsidRDefault="00A62AEB">
            <w:pPr>
              <w:pStyle w:val="ConsPlusNormal"/>
              <w:jc w:val="center"/>
            </w:pPr>
            <w:r>
              <w:t>92370,0</w:t>
            </w:r>
          </w:p>
        </w:tc>
        <w:tc>
          <w:tcPr>
            <w:tcW w:w="1304" w:type="dxa"/>
          </w:tcPr>
          <w:p w:rsidR="00A62AEB" w:rsidRDefault="00A62AEB">
            <w:pPr>
              <w:pStyle w:val="ConsPlusNormal"/>
              <w:jc w:val="center"/>
            </w:pPr>
            <w:r>
              <w:t>92558,0</w:t>
            </w:r>
          </w:p>
        </w:tc>
        <w:tc>
          <w:tcPr>
            <w:tcW w:w="1304" w:type="dxa"/>
          </w:tcPr>
          <w:p w:rsidR="00A62AEB" w:rsidRDefault="00A62AEB">
            <w:pPr>
              <w:pStyle w:val="ConsPlusNormal"/>
              <w:jc w:val="center"/>
            </w:pPr>
            <w:r>
              <w:t>92644,0</w:t>
            </w:r>
          </w:p>
        </w:tc>
      </w:tr>
      <w:tr w:rsidR="00A62AEB">
        <w:tc>
          <w:tcPr>
            <w:tcW w:w="571" w:type="dxa"/>
          </w:tcPr>
          <w:p w:rsidR="00A62AEB" w:rsidRDefault="00A62AEB">
            <w:pPr>
              <w:pStyle w:val="ConsPlusNormal"/>
              <w:jc w:val="center"/>
            </w:pPr>
            <w:r>
              <w:t>19.</w:t>
            </w:r>
          </w:p>
        </w:tc>
        <w:tc>
          <w:tcPr>
            <w:tcW w:w="2268" w:type="dxa"/>
          </w:tcPr>
          <w:p w:rsidR="00A62AEB" w:rsidRDefault="00A62AEB">
            <w:pPr>
              <w:pStyle w:val="ConsPlusNormal"/>
            </w:pPr>
            <w:r>
              <w:t>Табасаранский</w:t>
            </w:r>
          </w:p>
        </w:tc>
        <w:tc>
          <w:tcPr>
            <w:tcW w:w="1304" w:type="dxa"/>
          </w:tcPr>
          <w:p w:rsidR="00A62AEB" w:rsidRDefault="00A62AEB">
            <w:pPr>
              <w:pStyle w:val="ConsPlusNormal"/>
            </w:pPr>
          </w:p>
        </w:tc>
        <w:tc>
          <w:tcPr>
            <w:tcW w:w="1247" w:type="dxa"/>
          </w:tcPr>
          <w:p w:rsidR="00A62AEB" w:rsidRDefault="00A62AEB">
            <w:pPr>
              <w:pStyle w:val="ConsPlusNormal"/>
              <w:jc w:val="center"/>
            </w:pPr>
            <w:r>
              <w:t>21788,0</w:t>
            </w:r>
          </w:p>
        </w:tc>
        <w:tc>
          <w:tcPr>
            <w:tcW w:w="1304" w:type="dxa"/>
          </w:tcPr>
          <w:p w:rsidR="00A62AEB" w:rsidRDefault="00A62AEB">
            <w:pPr>
              <w:pStyle w:val="ConsPlusNormal"/>
              <w:jc w:val="center"/>
            </w:pPr>
            <w:r>
              <w:t>22490,0</w:t>
            </w:r>
          </w:p>
        </w:tc>
        <w:tc>
          <w:tcPr>
            <w:tcW w:w="1304" w:type="dxa"/>
          </w:tcPr>
          <w:p w:rsidR="00A62AEB" w:rsidRDefault="00A62AEB">
            <w:pPr>
              <w:pStyle w:val="ConsPlusNormal"/>
              <w:jc w:val="center"/>
            </w:pPr>
            <w:r>
              <w:t>22569,0</w:t>
            </w:r>
          </w:p>
        </w:tc>
        <w:tc>
          <w:tcPr>
            <w:tcW w:w="1304" w:type="dxa"/>
          </w:tcPr>
          <w:p w:rsidR="00A62AEB" w:rsidRDefault="00A62AEB">
            <w:pPr>
              <w:pStyle w:val="ConsPlusNormal"/>
              <w:jc w:val="center"/>
            </w:pPr>
            <w:r>
              <w:t>22616,0</w:t>
            </w:r>
          </w:p>
        </w:tc>
        <w:tc>
          <w:tcPr>
            <w:tcW w:w="1304" w:type="dxa"/>
          </w:tcPr>
          <w:p w:rsidR="00A62AEB" w:rsidRDefault="00A62AEB">
            <w:pPr>
              <w:pStyle w:val="ConsPlusNormal"/>
              <w:jc w:val="center"/>
            </w:pPr>
            <w:r>
              <w:t>22663,0</w:t>
            </w:r>
          </w:p>
        </w:tc>
        <w:tc>
          <w:tcPr>
            <w:tcW w:w="1304" w:type="dxa"/>
          </w:tcPr>
          <w:p w:rsidR="00A62AEB" w:rsidRDefault="00A62AEB">
            <w:pPr>
              <w:pStyle w:val="ConsPlusNormal"/>
              <w:jc w:val="center"/>
            </w:pPr>
            <w:r>
              <w:t>22683,0</w:t>
            </w:r>
          </w:p>
        </w:tc>
      </w:tr>
      <w:tr w:rsidR="00A62AEB">
        <w:tc>
          <w:tcPr>
            <w:tcW w:w="571" w:type="dxa"/>
          </w:tcPr>
          <w:p w:rsidR="00A62AEB" w:rsidRDefault="00A62AEB">
            <w:pPr>
              <w:pStyle w:val="ConsPlusNormal"/>
              <w:jc w:val="center"/>
            </w:pPr>
            <w:r>
              <w:t>20.</w:t>
            </w:r>
          </w:p>
        </w:tc>
        <w:tc>
          <w:tcPr>
            <w:tcW w:w="2268" w:type="dxa"/>
          </w:tcPr>
          <w:p w:rsidR="00A62AEB" w:rsidRDefault="00A62AEB">
            <w:pPr>
              <w:pStyle w:val="ConsPlusNormal"/>
            </w:pPr>
            <w:r>
              <w:t>Хивский</w:t>
            </w:r>
          </w:p>
        </w:tc>
        <w:tc>
          <w:tcPr>
            <w:tcW w:w="1304" w:type="dxa"/>
          </w:tcPr>
          <w:p w:rsidR="00A62AEB" w:rsidRDefault="00A62AEB">
            <w:pPr>
              <w:pStyle w:val="ConsPlusNormal"/>
            </w:pPr>
          </w:p>
        </w:tc>
        <w:tc>
          <w:tcPr>
            <w:tcW w:w="1247" w:type="dxa"/>
          </w:tcPr>
          <w:p w:rsidR="00A62AEB" w:rsidRDefault="00A62AEB">
            <w:pPr>
              <w:pStyle w:val="ConsPlusNormal"/>
              <w:jc w:val="center"/>
            </w:pPr>
            <w:r>
              <w:t>39182,0</w:t>
            </w:r>
          </w:p>
        </w:tc>
        <w:tc>
          <w:tcPr>
            <w:tcW w:w="1304" w:type="dxa"/>
          </w:tcPr>
          <w:p w:rsidR="00A62AEB" w:rsidRDefault="00A62AEB">
            <w:pPr>
              <w:pStyle w:val="ConsPlusNormal"/>
              <w:jc w:val="center"/>
            </w:pPr>
            <w:r>
              <w:t>40445,0</w:t>
            </w:r>
          </w:p>
        </w:tc>
        <w:tc>
          <w:tcPr>
            <w:tcW w:w="1304" w:type="dxa"/>
          </w:tcPr>
          <w:p w:rsidR="00A62AEB" w:rsidRDefault="00A62AEB">
            <w:pPr>
              <w:pStyle w:val="ConsPlusNormal"/>
              <w:jc w:val="center"/>
            </w:pPr>
            <w:r>
              <w:t>40588,0</w:t>
            </w:r>
          </w:p>
        </w:tc>
        <w:tc>
          <w:tcPr>
            <w:tcW w:w="1304" w:type="dxa"/>
          </w:tcPr>
          <w:p w:rsidR="00A62AEB" w:rsidRDefault="00A62AEB">
            <w:pPr>
              <w:pStyle w:val="ConsPlusNormal"/>
              <w:jc w:val="center"/>
            </w:pPr>
            <w:r>
              <w:t>40672,0</w:t>
            </w:r>
          </w:p>
        </w:tc>
        <w:tc>
          <w:tcPr>
            <w:tcW w:w="1304" w:type="dxa"/>
          </w:tcPr>
          <w:p w:rsidR="00A62AEB" w:rsidRDefault="00A62AEB">
            <w:pPr>
              <w:pStyle w:val="ConsPlusNormal"/>
              <w:jc w:val="center"/>
            </w:pPr>
            <w:r>
              <w:t>40755,0</w:t>
            </w:r>
          </w:p>
        </w:tc>
        <w:tc>
          <w:tcPr>
            <w:tcW w:w="1304" w:type="dxa"/>
          </w:tcPr>
          <w:p w:rsidR="00A62AEB" w:rsidRDefault="00A62AEB">
            <w:pPr>
              <w:pStyle w:val="ConsPlusNormal"/>
              <w:jc w:val="center"/>
            </w:pPr>
            <w:r>
              <w:t>40793,0</w:t>
            </w:r>
          </w:p>
        </w:tc>
      </w:tr>
      <w:tr w:rsidR="00A62AEB">
        <w:tc>
          <w:tcPr>
            <w:tcW w:w="571" w:type="dxa"/>
          </w:tcPr>
          <w:p w:rsidR="00A62AEB" w:rsidRDefault="00A62AEB">
            <w:pPr>
              <w:pStyle w:val="ConsPlusNormal"/>
              <w:jc w:val="center"/>
            </w:pPr>
            <w:r>
              <w:t>21.</w:t>
            </w:r>
          </w:p>
        </w:tc>
        <w:tc>
          <w:tcPr>
            <w:tcW w:w="2268" w:type="dxa"/>
          </w:tcPr>
          <w:p w:rsidR="00A62AEB" w:rsidRDefault="00A62AEB">
            <w:pPr>
              <w:pStyle w:val="ConsPlusNormal"/>
            </w:pPr>
            <w:r>
              <w:t>Агульский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44909,0</w:t>
            </w:r>
          </w:p>
        </w:tc>
        <w:tc>
          <w:tcPr>
            <w:tcW w:w="1304" w:type="dxa"/>
          </w:tcPr>
          <w:p w:rsidR="00A62AEB" w:rsidRDefault="00A62AEB">
            <w:pPr>
              <w:pStyle w:val="ConsPlusNormal"/>
              <w:jc w:val="center"/>
            </w:pPr>
            <w:r>
              <w:t>46357,0</w:t>
            </w:r>
          </w:p>
        </w:tc>
        <w:tc>
          <w:tcPr>
            <w:tcW w:w="1304" w:type="dxa"/>
          </w:tcPr>
          <w:p w:rsidR="00A62AEB" w:rsidRDefault="00A62AEB">
            <w:pPr>
              <w:pStyle w:val="ConsPlusNormal"/>
              <w:jc w:val="center"/>
            </w:pPr>
            <w:r>
              <w:t>46520,0</w:t>
            </w:r>
          </w:p>
        </w:tc>
        <w:tc>
          <w:tcPr>
            <w:tcW w:w="1304" w:type="dxa"/>
          </w:tcPr>
          <w:p w:rsidR="00A62AEB" w:rsidRDefault="00A62AEB">
            <w:pPr>
              <w:pStyle w:val="ConsPlusNormal"/>
              <w:jc w:val="center"/>
            </w:pPr>
            <w:r>
              <w:t>46617,0</w:t>
            </w:r>
          </w:p>
        </w:tc>
        <w:tc>
          <w:tcPr>
            <w:tcW w:w="1304" w:type="dxa"/>
          </w:tcPr>
          <w:p w:rsidR="00A62AEB" w:rsidRDefault="00A62AEB">
            <w:pPr>
              <w:pStyle w:val="ConsPlusNormal"/>
              <w:jc w:val="center"/>
            </w:pPr>
            <w:r>
              <w:t>46712,0</w:t>
            </w:r>
          </w:p>
        </w:tc>
        <w:tc>
          <w:tcPr>
            <w:tcW w:w="1304" w:type="dxa"/>
          </w:tcPr>
          <w:p w:rsidR="00A62AEB" w:rsidRDefault="00A62AEB">
            <w:pPr>
              <w:pStyle w:val="ConsPlusNormal"/>
              <w:jc w:val="center"/>
            </w:pPr>
            <w:r>
              <w:t>46755,0</w:t>
            </w:r>
          </w:p>
        </w:tc>
      </w:tr>
      <w:tr w:rsidR="00A62AEB">
        <w:tc>
          <w:tcPr>
            <w:tcW w:w="571" w:type="dxa"/>
          </w:tcPr>
          <w:p w:rsidR="00A62AEB" w:rsidRDefault="00A62AEB">
            <w:pPr>
              <w:pStyle w:val="ConsPlusNormal"/>
              <w:jc w:val="center"/>
            </w:pPr>
            <w:r>
              <w:t>22.</w:t>
            </w:r>
          </w:p>
        </w:tc>
        <w:tc>
          <w:tcPr>
            <w:tcW w:w="2268" w:type="dxa"/>
          </w:tcPr>
          <w:p w:rsidR="00A62AEB" w:rsidRDefault="00A62AEB">
            <w:pPr>
              <w:pStyle w:val="ConsPlusNormal"/>
            </w:pPr>
            <w:r>
              <w:t>Акушинский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390213,0</w:t>
            </w:r>
          </w:p>
        </w:tc>
        <w:tc>
          <w:tcPr>
            <w:tcW w:w="1304" w:type="dxa"/>
          </w:tcPr>
          <w:p w:rsidR="00A62AEB" w:rsidRDefault="00A62AEB">
            <w:pPr>
              <w:pStyle w:val="ConsPlusNormal"/>
              <w:jc w:val="center"/>
            </w:pPr>
            <w:r>
              <w:t>402790,0</w:t>
            </w:r>
          </w:p>
        </w:tc>
        <w:tc>
          <w:tcPr>
            <w:tcW w:w="1304" w:type="dxa"/>
          </w:tcPr>
          <w:p w:rsidR="00A62AEB" w:rsidRDefault="00A62AEB">
            <w:pPr>
              <w:pStyle w:val="ConsPlusNormal"/>
              <w:jc w:val="center"/>
            </w:pPr>
            <w:r>
              <w:t>404210,0</w:t>
            </w:r>
          </w:p>
        </w:tc>
        <w:tc>
          <w:tcPr>
            <w:tcW w:w="1304" w:type="dxa"/>
          </w:tcPr>
          <w:p w:rsidR="00A62AEB" w:rsidRDefault="00A62AEB">
            <w:pPr>
              <w:pStyle w:val="ConsPlusNormal"/>
              <w:jc w:val="center"/>
            </w:pPr>
            <w:r>
              <w:t>405047,0</w:t>
            </w:r>
          </w:p>
        </w:tc>
        <w:tc>
          <w:tcPr>
            <w:tcW w:w="1304" w:type="dxa"/>
          </w:tcPr>
          <w:p w:rsidR="00A62AEB" w:rsidRDefault="00A62AEB">
            <w:pPr>
              <w:pStyle w:val="ConsPlusNormal"/>
              <w:jc w:val="center"/>
            </w:pPr>
            <w:r>
              <w:t>405873,0</w:t>
            </w:r>
          </w:p>
        </w:tc>
        <w:tc>
          <w:tcPr>
            <w:tcW w:w="1304" w:type="dxa"/>
          </w:tcPr>
          <w:p w:rsidR="00A62AEB" w:rsidRDefault="00A62AEB">
            <w:pPr>
              <w:pStyle w:val="ConsPlusNormal"/>
              <w:jc w:val="center"/>
            </w:pPr>
            <w:r>
              <w:t>406253,0</w:t>
            </w:r>
          </w:p>
        </w:tc>
      </w:tr>
      <w:tr w:rsidR="00A62AEB">
        <w:tc>
          <w:tcPr>
            <w:tcW w:w="571" w:type="dxa"/>
          </w:tcPr>
          <w:p w:rsidR="00A62AEB" w:rsidRDefault="00A62AEB">
            <w:pPr>
              <w:pStyle w:val="ConsPlusNormal"/>
              <w:jc w:val="center"/>
            </w:pPr>
            <w:r>
              <w:t>23.</w:t>
            </w:r>
          </w:p>
        </w:tc>
        <w:tc>
          <w:tcPr>
            <w:tcW w:w="2268" w:type="dxa"/>
          </w:tcPr>
          <w:p w:rsidR="00A62AEB" w:rsidRDefault="00A62AEB">
            <w:pPr>
              <w:pStyle w:val="ConsPlusNormal"/>
            </w:pPr>
            <w:r>
              <w:t>Ахвахский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88590,0</w:t>
            </w:r>
          </w:p>
        </w:tc>
        <w:tc>
          <w:tcPr>
            <w:tcW w:w="1304" w:type="dxa"/>
          </w:tcPr>
          <w:p w:rsidR="00A62AEB" w:rsidRDefault="00A62AEB">
            <w:pPr>
              <w:pStyle w:val="ConsPlusNormal"/>
              <w:jc w:val="center"/>
            </w:pPr>
            <w:r>
              <w:t>91446,0</w:t>
            </w:r>
          </w:p>
        </w:tc>
        <w:tc>
          <w:tcPr>
            <w:tcW w:w="1304" w:type="dxa"/>
          </w:tcPr>
          <w:p w:rsidR="00A62AEB" w:rsidRDefault="00A62AEB">
            <w:pPr>
              <w:pStyle w:val="ConsPlusNormal"/>
              <w:jc w:val="center"/>
            </w:pPr>
            <w:r>
              <w:t>91767,0</w:t>
            </w:r>
          </w:p>
        </w:tc>
        <w:tc>
          <w:tcPr>
            <w:tcW w:w="1304" w:type="dxa"/>
          </w:tcPr>
          <w:p w:rsidR="00A62AEB" w:rsidRDefault="00A62AEB">
            <w:pPr>
              <w:pStyle w:val="ConsPlusNormal"/>
              <w:jc w:val="center"/>
            </w:pPr>
            <w:r>
              <w:t>91958,0</w:t>
            </w:r>
          </w:p>
        </w:tc>
        <w:tc>
          <w:tcPr>
            <w:tcW w:w="1304" w:type="dxa"/>
          </w:tcPr>
          <w:p w:rsidR="00A62AEB" w:rsidRDefault="00A62AEB">
            <w:pPr>
              <w:pStyle w:val="ConsPlusNormal"/>
              <w:jc w:val="center"/>
            </w:pPr>
            <w:r>
              <w:t>92145,0</w:t>
            </w:r>
          </w:p>
        </w:tc>
        <w:tc>
          <w:tcPr>
            <w:tcW w:w="1304" w:type="dxa"/>
          </w:tcPr>
          <w:p w:rsidR="00A62AEB" w:rsidRDefault="00A62AEB">
            <w:pPr>
              <w:pStyle w:val="ConsPlusNormal"/>
              <w:jc w:val="center"/>
            </w:pPr>
            <w:r>
              <w:t>92231,0</w:t>
            </w:r>
          </w:p>
        </w:tc>
      </w:tr>
      <w:tr w:rsidR="00A62AEB">
        <w:tc>
          <w:tcPr>
            <w:tcW w:w="571" w:type="dxa"/>
          </w:tcPr>
          <w:p w:rsidR="00A62AEB" w:rsidRDefault="00A62AEB">
            <w:pPr>
              <w:pStyle w:val="ConsPlusNormal"/>
              <w:jc w:val="center"/>
            </w:pPr>
            <w:r>
              <w:lastRenderedPageBreak/>
              <w:t>24.</w:t>
            </w:r>
          </w:p>
        </w:tc>
        <w:tc>
          <w:tcPr>
            <w:tcW w:w="2268" w:type="dxa"/>
          </w:tcPr>
          <w:p w:rsidR="00A62AEB" w:rsidRDefault="00A62AEB">
            <w:pPr>
              <w:pStyle w:val="ConsPlusNormal"/>
            </w:pPr>
            <w:r>
              <w:t>Ахтынский</w:t>
            </w:r>
          </w:p>
        </w:tc>
        <w:tc>
          <w:tcPr>
            <w:tcW w:w="1304" w:type="dxa"/>
          </w:tcPr>
          <w:p w:rsidR="00A62AEB" w:rsidRDefault="00A62AEB">
            <w:pPr>
              <w:pStyle w:val="ConsPlusNormal"/>
            </w:pPr>
          </w:p>
        </w:tc>
        <w:tc>
          <w:tcPr>
            <w:tcW w:w="1247" w:type="dxa"/>
          </w:tcPr>
          <w:p w:rsidR="00A62AEB" w:rsidRDefault="00A62AEB">
            <w:pPr>
              <w:pStyle w:val="ConsPlusNormal"/>
              <w:jc w:val="center"/>
            </w:pPr>
            <w:r>
              <w:t>97337,0</w:t>
            </w:r>
          </w:p>
        </w:tc>
        <w:tc>
          <w:tcPr>
            <w:tcW w:w="1304" w:type="dxa"/>
          </w:tcPr>
          <w:p w:rsidR="00A62AEB" w:rsidRDefault="00A62AEB">
            <w:pPr>
              <w:pStyle w:val="ConsPlusNormal"/>
              <w:jc w:val="center"/>
            </w:pPr>
            <w:r>
              <w:t>100474,0</w:t>
            </w:r>
          </w:p>
        </w:tc>
        <w:tc>
          <w:tcPr>
            <w:tcW w:w="1304" w:type="dxa"/>
          </w:tcPr>
          <w:p w:rsidR="00A62AEB" w:rsidRDefault="00A62AEB">
            <w:pPr>
              <w:pStyle w:val="ConsPlusNormal"/>
              <w:jc w:val="center"/>
            </w:pPr>
            <w:r>
              <w:t>100829,0</w:t>
            </w:r>
          </w:p>
        </w:tc>
        <w:tc>
          <w:tcPr>
            <w:tcW w:w="1304" w:type="dxa"/>
          </w:tcPr>
          <w:p w:rsidR="00A62AEB" w:rsidRDefault="00A62AEB">
            <w:pPr>
              <w:pStyle w:val="ConsPlusNormal"/>
              <w:jc w:val="center"/>
            </w:pPr>
            <w:r>
              <w:t>101037,0</w:t>
            </w:r>
          </w:p>
        </w:tc>
        <w:tc>
          <w:tcPr>
            <w:tcW w:w="1304" w:type="dxa"/>
          </w:tcPr>
          <w:p w:rsidR="00A62AEB" w:rsidRDefault="00A62AEB">
            <w:pPr>
              <w:pStyle w:val="ConsPlusNormal"/>
              <w:jc w:val="center"/>
            </w:pPr>
            <w:r>
              <w:t>101243,0</w:t>
            </w:r>
          </w:p>
        </w:tc>
        <w:tc>
          <w:tcPr>
            <w:tcW w:w="1304" w:type="dxa"/>
          </w:tcPr>
          <w:p w:rsidR="00A62AEB" w:rsidRDefault="00A62AEB">
            <w:pPr>
              <w:pStyle w:val="ConsPlusNormal"/>
              <w:jc w:val="center"/>
            </w:pPr>
            <w:r>
              <w:t>101338,0</w:t>
            </w:r>
          </w:p>
        </w:tc>
      </w:tr>
      <w:tr w:rsidR="00A62AEB">
        <w:tc>
          <w:tcPr>
            <w:tcW w:w="571" w:type="dxa"/>
          </w:tcPr>
          <w:p w:rsidR="00A62AEB" w:rsidRDefault="00A62AEB">
            <w:pPr>
              <w:pStyle w:val="ConsPlusNormal"/>
              <w:jc w:val="center"/>
            </w:pPr>
            <w:r>
              <w:t>25.</w:t>
            </w:r>
          </w:p>
        </w:tc>
        <w:tc>
          <w:tcPr>
            <w:tcW w:w="2268" w:type="dxa"/>
          </w:tcPr>
          <w:p w:rsidR="00A62AEB" w:rsidRDefault="00A62AEB">
            <w:pPr>
              <w:pStyle w:val="ConsPlusNormal"/>
            </w:pPr>
            <w:r>
              <w:t>Ботлихский</w:t>
            </w:r>
          </w:p>
        </w:tc>
        <w:tc>
          <w:tcPr>
            <w:tcW w:w="1304" w:type="dxa"/>
          </w:tcPr>
          <w:p w:rsidR="00A62AEB" w:rsidRDefault="00A62AEB">
            <w:pPr>
              <w:pStyle w:val="ConsPlusNormal"/>
            </w:pPr>
          </w:p>
        </w:tc>
        <w:tc>
          <w:tcPr>
            <w:tcW w:w="1247" w:type="dxa"/>
          </w:tcPr>
          <w:p w:rsidR="00A62AEB" w:rsidRDefault="00A62AEB">
            <w:pPr>
              <w:pStyle w:val="ConsPlusNormal"/>
              <w:jc w:val="center"/>
            </w:pPr>
            <w:r>
              <w:t>233629,0</w:t>
            </w:r>
          </w:p>
        </w:tc>
        <w:tc>
          <w:tcPr>
            <w:tcW w:w="1304" w:type="dxa"/>
          </w:tcPr>
          <w:p w:rsidR="00A62AEB" w:rsidRDefault="00A62AEB">
            <w:pPr>
              <w:pStyle w:val="ConsPlusNormal"/>
              <w:jc w:val="center"/>
            </w:pPr>
            <w:r>
              <w:t>241160,0</w:t>
            </w:r>
          </w:p>
        </w:tc>
        <w:tc>
          <w:tcPr>
            <w:tcW w:w="1304" w:type="dxa"/>
          </w:tcPr>
          <w:p w:rsidR="00A62AEB" w:rsidRDefault="00A62AEB">
            <w:pPr>
              <w:pStyle w:val="ConsPlusNormal"/>
              <w:jc w:val="center"/>
            </w:pPr>
            <w:r>
              <w:t>242010,0</w:t>
            </w:r>
          </w:p>
        </w:tc>
        <w:tc>
          <w:tcPr>
            <w:tcW w:w="1304" w:type="dxa"/>
          </w:tcPr>
          <w:p w:rsidR="00A62AEB" w:rsidRDefault="00A62AEB">
            <w:pPr>
              <w:pStyle w:val="ConsPlusNormal"/>
              <w:jc w:val="center"/>
            </w:pPr>
            <w:r>
              <w:t>242511,0</w:t>
            </w:r>
          </w:p>
        </w:tc>
        <w:tc>
          <w:tcPr>
            <w:tcW w:w="1304" w:type="dxa"/>
          </w:tcPr>
          <w:p w:rsidR="00A62AEB" w:rsidRDefault="00A62AEB">
            <w:pPr>
              <w:pStyle w:val="ConsPlusNormal"/>
              <w:jc w:val="center"/>
            </w:pPr>
            <w:r>
              <w:t>243006,0</w:t>
            </w:r>
          </w:p>
        </w:tc>
        <w:tc>
          <w:tcPr>
            <w:tcW w:w="1304" w:type="dxa"/>
          </w:tcPr>
          <w:p w:rsidR="00A62AEB" w:rsidRDefault="00A62AEB">
            <w:pPr>
              <w:pStyle w:val="ConsPlusNormal"/>
              <w:jc w:val="center"/>
            </w:pPr>
            <w:r>
              <w:t>243234,0</w:t>
            </w:r>
          </w:p>
        </w:tc>
      </w:tr>
      <w:tr w:rsidR="00A62AEB">
        <w:tc>
          <w:tcPr>
            <w:tcW w:w="571" w:type="dxa"/>
          </w:tcPr>
          <w:p w:rsidR="00A62AEB" w:rsidRDefault="00A62AEB">
            <w:pPr>
              <w:pStyle w:val="ConsPlusNormal"/>
              <w:jc w:val="center"/>
            </w:pPr>
            <w:r>
              <w:t>26.</w:t>
            </w:r>
          </w:p>
        </w:tc>
        <w:tc>
          <w:tcPr>
            <w:tcW w:w="2268" w:type="dxa"/>
          </w:tcPr>
          <w:p w:rsidR="00A62AEB" w:rsidRDefault="00A62AEB">
            <w:pPr>
              <w:pStyle w:val="ConsPlusNormal"/>
            </w:pPr>
            <w:r>
              <w:t>Гергебильский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50410,0</w:t>
            </w:r>
          </w:p>
        </w:tc>
        <w:tc>
          <w:tcPr>
            <w:tcW w:w="1304" w:type="dxa"/>
          </w:tcPr>
          <w:p w:rsidR="00A62AEB" w:rsidRDefault="00A62AEB">
            <w:pPr>
              <w:pStyle w:val="ConsPlusNormal"/>
              <w:jc w:val="center"/>
            </w:pPr>
            <w:r>
              <w:t>52035,0</w:t>
            </w:r>
          </w:p>
        </w:tc>
        <w:tc>
          <w:tcPr>
            <w:tcW w:w="1304" w:type="dxa"/>
          </w:tcPr>
          <w:p w:rsidR="00A62AEB" w:rsidRDefault="00A62AEB">
            <w:pPr>
              <w:pStyle w:val="ConsPlusNormal"/>
              <w:jc w:val="center"/>
            </w:pPr>
            <w:r>
              <w:t>52218,0</w:t>
            </w:r>
          </w:p>
        </w:tc>
        <w:tc>
          <w:tcPr>
            <w:tcW w:w="1304" w:type="dxa"/>
          </w:tcPr>
          <w:p w:rsidR="00A62AEB" w:rsidRDefault="00A62AEB">
            <w:pPr>
              <w:pStyle w:val="ConsPlusNormal"/>
              <w:jc w:val="center"/>
            </w:pPr>
            <w:r>
              <w:t>52326,0</w:t>
            </w:r>
          </w:p>
        </w:tc>
        <w:tc>
          <w:tcPr>
            <w:tcW w:w="1304" w:type="dxa"/>
          </w:tcPr>
          <w:p w:rsidR="00A62AEB" w:rsidRDefault="00A62AEB">
            <w:pPr>
              <w:pStyle w:val="ConsPlusNormal"/>
              <w:jc w:val="center"/>
            </w:pPr>
            <w:r>
              <w:t>52433,0</w:t>
            </w:r>
          </w:p>
        </w:tc>
        <w:tc>
          <w:tcPr>
            <w:tcW w:w="1304" w:type="dxa"/>
          </w:tcPr>
          <w:p w:rsidR="00A62AEB" w:rsidRDefault="00A62AEB">
            <w:pPr>
              <w:pStyle w:val="ConsPlusNormal"/>
              <w:jc w:val="center"/>
            </w:pPr>
            <w:r>
              <w:t>52482,0</w:t>
            </w:r>
          </w:p>
        </w:tc>
      </w:tr>
      <w:tr w:rsidR="00A62AEB">
        <w:tc>
          <w:tcPr>
            <w:tcW w:w="571" w:type="dxa"/>
          </w:tcPr>
          <w:p w:rsidR="00A62AEB" w:rsidRDefault="00A62AEB">
            <w:pPr>
              <w:pStyle w:val="ConsPlusNormal"/>
              <w:jc w:val="center"/>
            </w:pPr>
            <w:r>
              <w:t>27.</w:t>
            </w:r>
          </w:p>
        </w:tc>
        <w:tc>
          <w:tcPr>
            <w:tcW w:w="2268" w:type="dxa"/>
          </w:tcPr>
          <w:p w:rsidR="00A62AEB" w:rsidRDefault="00A62AEB">
            <w:pPr>
              <w:pStyle w:val="ConsPlusNormal"/>
            </w:pPr>
            <w:r>
              <w:t>Гумбетовский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187407,0</w:t>
            </w:r>
          </w:p>
        </w:tc>
        <w:tc>
          <w:tcPr>
            <w:tcW w:w="1304" w:type="dxa"/>
          </w:tcPr>
          <w:p w:rsidR="00A62AEB" w:rsidRDefault="00A62AEB">
            <w:pPr>
              <w:pStyle w:val="ConsPlusNormal"/>
              <w:jc w:val="center"/>
            </w:pPr>
            <w:r>
              <w:t>193448,0</w:t>
            </w:r>
          </w:p>
        </w:tc>
        <w:tc>
          <w:tcPr>
            <w:tcW w:w="1304" w:type="dxa"/>
          </w:tcPr>
          <w:p w:rsidR="00A62AEB" w:rsidRDefault="00A62AEB">
            <w:pPr>
              <w:pStyle w:val="ConsPlusNormal"/>
              <w:jc w:val="center"/>
            </w:pPr>
            <w:r>
              <w:t>194129,0</w:t>
            </w:r>
          </w:p>
        </w:tc>
        <w:tc>
          <w:tcPr>
            <w:tcW w:w="1304" w:type="dxa"/>
          </w:tcPr>
          <w:p w:rsidR="00A62AEB" w:rsidRDefault="00A62AEB">
            <w:pPr>
              <w:pStyle w:val="ConsPlusNormal"/>
              <w:jc w:val="center"/>
            </w:pPr>
            <w:r>
              <w:t>194532,0</w:t>
            </w:r>
          </w:p>
        </w:tc>
        <w:tc>
          <w:tcPr>
            <w:tcW w:w="1304" w:type="dxa"/>
          </w:tcPr>
          <w:p w:rsidR="00A62AEB" w:rsidRDefault="00A62AEB">
            <w:pPr>
              <w:pStyle w:val="ConsPlusNormal"/>
              <w:jc w:val="center"/>
            </w:pPr>
            <w:r>
              <w:t>194929,0</w:t>
            </w:r>
          </w:p>
        </w:tc>
        <w:tc>
          <w:tcPr>
            <w:tcW w:w="1304" w:type="dxa"/>
          </w:tcPr>
          <w:p w:rsidR="00A62AEB" w:rsidRDefault="00A62AEB">
            <w:pPr>
              <w:pStyle w:val="ConsPlusNormal"/>
              <w:jc w:val="center"/>
            </w:pPr>
            <w:r>
              <w:t>195112,0</w:t>
            </w:r>
          </w:p>
        </w:tc>
      </w:tr>
      <w:tr w:rsidR="00A62AEB">
        <w:tc>
          <w:tcPr>
            <w:tcW w:w="571" w:type="dxa"/>
          </w:tcPr>
          <w:p w:rsidR="00A62AEB" w:rsidRDefault="00A62AEB">
            <w:pPr>
              <w:pStyle w:val="ConsPlusNormal"/>
              <w:jc w:val="center"/>
            </w:pPr>
            <w:r>
              <w:t>28.</w:t>
            </w:r>
          </w:p>
        </w:tc>
        <w:tc>
          <w:tcPr>
            <w:tcW w:w="2268" w:type="dxa"/>
          </w:tcPr>
          <w:p w:rsidR="00A62AEB" w:rsidRDefault="00A62AEB">
            <w:pPr>
              <w:pStyle w:val="ConsPlusNormal"/>
            </w:pPr>
            <w:r>
              <w:t>Гунибский</w:t>
            </w:r>
          </w:p>
        </w:tc>
        <w:tc>
          <w:tcPr>
            <w:tcW w:w="1304" w:type="dxa"/>
          </w:tcPr>
          <w:p w:rsidR="00A62AEB" w:rsidRDefault="00A62AEB">
            <w:pPr>
              <w:pStyle w:val="ConsPlusNormal"/>
            </w:pPr>
          </w:p>
        </w:tc>
        <w:tc>
          <w:tcPr>
            <w:tcW w:w="1247" w:type="dxa"/>
          </w:tcPr>
          <w:p w:rsidR="00A62AEB" w:rsidRDefault="00A62AEB">
            <w:pPr>
              <w:pStyle w:val="ConsPlusNormal"/>
              <w:jc w:val="center"/>
            </w:pPr>
            <w:r>
              <w:t>173252,0</w:t>
            </w:r>
          </w:p>
        </w:tc>
        <w:tc>
          <w:tcPr>
            <w:tcW w:w="1304" w:type="dxa"/>
          </w:tcPr>
          <w:p w:rsidR="00A62AEB" w:rsidRDefault="00A62AEB">
            <w:pPr>
              <w:pStyle w:val="ConsPlusNormal"/>
              <w:jc w:val="center"/>
            </w:pPr>
            <w:r>
              <w:t>178837,0</w:t>
            </w:r>
          </w:p>
        </w:tc>
        <w:tc>
          <w:tcPr>
            <w:tcW w:w="1304" w:type="dxa"/>
          </w:tcPr>
          <w:p w:rsidR="00A62AEB" w:rsidRDefault="00A62AEB">
            <w:pPr>
              <w:pStyle w:val="ConsPlusNormal"/>
              <w:jc w:val="center"/>
            </w:pPr>
            <w:r>
              <w:t>179467,0</w:t>
            </w:r>
          </w:p>
        </w:tc>
        <w:tc>
          <w:tcPr>
            <w:tcW w:w="1304" w:type="dxa"/>
          </w:tcPr>
          <w:p w:rsidR="00A62AEB" w:rsidRDefault="00A62AEB">
            <w:pPr>
              <w:pStyle w:val="ConsPlusNormal"/>
              <w:jc w:val="center"/>
            </w:pPr>
            <w:r>
              <w:t>179839,0</w:t>
            </w:r>
          </w:p>
        </w:tc>
        <w:tc>
          <w:tcPr>
            <w:tcW w:w="1304" w:type="dxa"/>
          </w:tcPr>
          <w:p w:rsidR="00A62AEB" w:rsidRDefault="00A62AEB">
            <w:pPr>
              <w:pStyle w:val="ConsPlusNormal"/>
              <w:jc w:val="center"/>
            </w:pPr>
            <w:r>
              <w:t>180205,0</w:t>
            </w:r>
          </w:p>
        </w:tc>
        <w:tc>
          <w:tcPr>
            <w:tcW w:w="1304" w:type="dxa"/>
          </w:tcPr>
          <w:p w:rsidR="00A62AEB" w:rsidRDefault="00A62AEB">
            <w:pPr>
              <w:pStyle w:val="ConsPlusNormal"/>
              <w:jc w:val="center"/>
            </w:pPr>
            <w:r>
              <w:t>180374,0</w:t>
            </w:r>
          </w:p>
        </w:tc>
      </w:tr>
      <w:tr w:rsidR="00A62AEB">
        <w:tc>
          <w:tcPr>
            <w:tcW w:w="571" w:type="dxa"/>
          </w:tcPr>
          <w:p w:rsidR="00A62AEB" w:rsidRDefault="00A62AEB">
            <w:pPr>
              <w:pStyle w:val="ConsPlusNormal"/>
              <w:jc w:val="center"/>
            </w:pPr>
            <w:r>
              <w:t>29.</w:t>
            </w:r>
          </w:p>
        </w:tc>
        <w:tc>
          <w:tcPr>
            <w:tcW w:w="2268" w:type="dxa"/>
          </w:tcPr>
          <w:p w:rsidR="00A62AEB" w:rsidRDefault="00A62AEB">
            <w:pPr>
              <w:pStyle w:val="ConsPlusNormal"/>
            </w:pPr>
            <w:r>
              <w:t>Дахадаевский</w:t>
            </w:r>
          </w:p>
        </w:tc>
        <w:tc>
          <w:tcPr>
            <w:tcW w:w="1304" w:type="dxa"/>
          </w:tcPr>
          <w:p w:rsidR="00A62AEB" w:rsidRDefault="00A62AEB">
            <w:pPr>
              <w:pStyle w:val="ConsPlusNormal"/>
            </w:pPr>
          </w:p>
        </w:tc>
        <w:tc>
          <w:tcPr>
            <w:tcW w:w="1247" w:type="dxa"/>
          </w:tcPr>
          <w:p w:rsidR="00A62AEB" w:rsidRDefault="00A62AEB">
            <w:pPr>
              <w:pStyle w:val="ConsPlusNormal"/>
              <w:jc w:val="center"/>
            </w:pPr>
            <w:r>
              <w:t>100203,0</w:t>
            </w:r>
          </w:p>
        </w:tc>
        <w:tc>
          <w:tcPr>
            <w:tcW w:w="1304" w:type="dxa"/>
          </w:tcPr>
          <w:p w:rsidR="00A62AEB" w:rsidRDefault="00A62AEB">
            <w:pPr>
              <w:pStyle w:val="ConsPlusNormal"/>
              <w:jc w:val="center"/>
            </w:pPr>
            <w:r>
              <w:t>103433,0</w:t>
            </w:r>
          </w:p>
        </w:tc>
        <w:tc>
          <w:tcPr>
            <w:tcW w:w="1304" w:type="dxa"/>
          </w:tcPr>
          <w:p w:rsidR="00A62AEB" w:rsidRDefault="00A62AEB">
            <w:pPr>
              <w:pStyle w:val="ConsPlusNormal"/>
              <w:jc w:val="center"/>
            </w:pPr>
            <w:r>
              <w:t>103798,0</w:t>
            </w:r>
          </w:p>
        </w:tc>
        <w:tc>
          <w:tcPr>
            <w:tcW w:w="1304" w:type="dxa"/>
          </w:tcPr>
          <w:p w:rsidR="00A62AEB" w:rsidRDefault="00A62AEB">
            <w:pPr>
              <w:pStyle w:val="ConsPlusNormal"/>
              <w:jc w:val="center"/>
            </w:pPr>
            <w:r>
              <w:t>104012,0</w:t>
            </w:r>
          </w:p>
        </w:tc>
        <w:tc>
          <w:tcPr>
            <w:tcW w:w="1304" w:type="dxa"/>
          </w:tcPr>
          <w:p w:rsidR="00A62AEB" w:rsidRDefault="00A62AEB">
            <w:pPr>
              <w:pStyle w:val="ConsPlusNormal"/>
              <w:jc w:val="center"/>
            </w:pPr>
            <w:r>
              <w:t>104225,0</w:t>
            </w:r>
          </w:p>
        </w:tc>
        <w:tc>
          <w:tcPr>
            <w:tcW w:w="1304" w:type="dxa"/>
          </w:tcPr>
          <w:p w:rsidR="00A62AEB" w:rsidRDefault="00A62AEB">
            <w:pPr>
              <w:pStyle w:val="ConsPlusNormal"/>
              <w:jc w:val="center"/>
            </w:pPr>
            <w:r>
              <w:t>104323,0</w:t>
            </w:r>
          </w:p>
        </w:tc>
      </w:tr>
      <w:tr w:rsidR="00A62AEB">
        <w:tc>
          <w:tcPr>
            <w:tcW w:w="571" w:type="dxa"/>
          </w:tcPr>
          <w:p w:rsidR="00A62AEB" w:rsidRDefault="00A62AEB">
            <w:pPr>
              <w:pStyle w:val="ConsPlusNormal"/>
              <w:jc w:val="center"/>
            </w:pPr>
            <w:r>
              <w:t>30.</w:t>
            </w:r>
          </w:p>
        </w:tc>
        <w:tc>
          <w:tcPr>
            <w:tcW w:w="2268" w:type="dxa"/>
          </w:tcPr>
          <w:p w:rsidR="00A62AEB" w:rsidRDefault="00A62AEB">
            <w:pPr>
              <w:pStyle w:val="ConsPlusNormal"/>
            </w:pPr>
            <w:r>
              <w:t>Кулинский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201104,0</w:t>
            </w:r>
          </w:p>
        </w:tc>
        <w:tc>
          <w:tcPr>
            <w:tcW w:w="1304" w:type="dxa"/>
          </w:tcPr>
          <w:p w:rsidR="00A62AEB" w:rsidRDefault="00A62AEB">
            <w:pPr>
              <w:pStyle w:val="ConsPlusNormal"/>
              <w:jc w:val="center"/>
            </w:pPr>
            <w:r>
              <w:t>207586,0</w:t>
            </w:r>
          </w:p>
        </w:tc>
        <w:tc>
          <w:tcPr>
            <w:tcW w:w="1304" w:type="dxa"/>
          </w:tcPr>
          <w:p w:rsidR="00A62AEB" w:rsidRDefault="00A62AEB">
            <w:pPr>
              <w:pStyle w:val="ConsPlusNormal"/>
              <w:jc w:val="center"/>
            </w:pPr>
            <w:r>
              <w:t>208318,0</w:t>
            </w:r>
          </w:p>
        </w:tc>
        <w:tc>
          <w:tcPr>
            <w:tcW w:w="1304" w:type="dxa"/>
          </w:tcPr>
          <w:p w:rsidR="00A62AEB" w:rsidRDefault="00A62AEB">
            <w:pPr>
              <w:pStyle w:val="ConsPlusNormal"/>
              <w:jc w:val="center"/>
            </w:pPr>
            <w:r>
              <w:t>208749,0</w:t>
            </w:r>
          </w:p>
        </w:tc>
        <w:tc>
          <w:tcPr>
            <w:tcW w:w="1304" w:type="dxa"/>
          </w:tcPr>
          <w:p w:rsidR="00A62AEB" w:rsidRDefault="00A62AEB">
            <w:pPr>
              <w:pStyle w:val="ConsPlusNormal"/>
              <w:jc w:val="center"/>
            </w:pPr>
            <w:r>
              <w:t>209175,0</w:t>
            </w:r>
          </w:p>
        </w:tc>
        <w:tc>
          <w:tcPr>
            <w:tcW w:w="1304" w:type="dxa"/>
          </w:tcPr>
          <w:p w:rsidR="00A62AEB" w:rsidRDefault="00A62AEB">
            <w:pPr>
              <w:pStyle w:val="ConsPlusNormal"/>
              <w:jc w:val="center"/>
            </w:pPr>
            <w:r>
              <w:t>209371,0</w:t>
            </w:r>
          </w:p>
        </w:tc>
      </w:tr>
      <w:tr w:rsidR="00A62AEB">
        <w:tc>
          <w:tcPr>
            <w:tcW w:w="571" w:type="dxa"/>
          </w:tcPr>
          <w:p w:rsidR="00A62AEB" w:rsidRDefault="00A62AEB">
            <w:pPr>
              <w:pStyle w:val="ConsPlusNormal"/>
              <w:jc w:val="center"/>
            </w:pPr>
            <w:r>
              <w:t>31.</w:t>
            </w:r>
          </w:p>
        </w:tc>
        <w:tc>
          <w:tcPr>
            <w:tcW w:w="2268" w:type="dxa"/>
          </w:tcPr>
          <w:p w:rsidR="00A62AEB" w:rsidRDefault="00A62AEB">
            <w:pPr>
              <w:pStyle w:val="ConsPlusNormal"/>
            </w:pPr>
            <w:r>
              <w:t>Курахский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42243,0</w:t>
            </w:r>
          </w:p>
        </w:tc>
        <w:tc>
          <w:tcPr>
            <w:tcW w:w="1304" w:type="dxa"/>
          </w:tcPr>
          <w:p w:rsidR="00A62AEB" w:rsidRDefault="00A62AEB">
            <w:pPr>
              <w:pStyle w:val="ConsPlusNormal"/>
              <w:jc w:val="center"/>
            </w:pPr>
            <w:r>
              <w:t>43605,0</w:t>
            </w:r>
          </w:p>
        </w:tc>
        <w:tc>
          <w:tcPr>
            <w:tcW w:w="1304" w:type="dxa"/>
          </w:tcPr>
          <w:p w:rsidR="00A62AEB" w:rsidRDefault="00A62AEB">
            <w:pPr>
              <w:pStyle w:val="ConsPlusNormal"/>
              <w:jc w:val="center"/>
            </w:pPr>
            <w:r>
              <w:t>43758,0</w:t>
            </w:r>
          </w:p>
        </w:tc>
        <w:tc>
          <w:tcPr>
            <w:tcW w:w="1304" w:type="dxa"/>
          </w:tcPr>
          <w:p w:rsidR="00A62AEB" w:rsidRDefault="00A62AEB">
            <w:pPr>
              <w:pStyle w:val="ConsPlusNormal"/>
              <w:jc w:val="center"/>
            </w:pPr>
            <w:r>
              <w:t>43850,0</w:t>
            </w:r>
          </w:p>
        </w:tc>
        <w:tc>
          <w:tcPr>
            <w:tcW w:w="1304" w:type="dxa"/>
          </w:tcPr>
          <w:p w:rsidR="00A62AEB" w:rsidRDefault="00A62AEB">
            <w:pPr>
              <w:pStyle w:val="ConsPlusNormal"/>
              <w:jc w:val="center"/>
            </w:pPr>
            <w:r>
              <w:t>43938,0</w:t>
            </w:r>
          </w:p>
        </w:tc>
        <w:tc>
          <w:tcPr>
            <w:tcW w:w="1304" w:type="dxa"/>
          </w:tcPr>
          <w:p w:rsidR="00A62AEB" w:rsidRDefault="00A62AEB">
            <w:pPr>
              <w:pStyle w:val="ConsPlusNormal"/>
              <w:jc w:val="center"/>
            </w:pPr>
            <w:r>
              <w:t>43980,0</w:t>
            </w:r>
          </w:p>
        </w:tc>
      </w:tr>
      <w:tr w:rsidR="00A62AEB">
        <w:tc>
          <w:tcPr>
            <w:tcW w:w="571" w:type="dxa"/>
          </w:tcPr>
          <w:p w:rsidR="00A62AEB" w:rsidRDefault="00A62AEB">
            <w:pPr>
              <w:pStyle w:val="ConsPlusNormal"/>
              <w:jc w:val="center"/>
            </w:pPr>
            <w:r>
              <w:t>32.</w:t>
            </w:r>
          </w:p>
        </w:tc>
        <w:tc>
          <w:tcPr>
            <w:tcW w:w="2268" w:type="dxa"/>
          </w:tcPr>
          <w:p w:rsidR="00A62AEB" w:rsidRDefault="00A62AEB">
            <w:pPr>
              <w:pStyle w:val="ConsPlusNormal"/>
            </w:pPr>
            <w:r>
              <w:t>Лакский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154148,0</w:t>
            </w:r>
          </w:p>
        </w:tc>
        <w:tc>
          <w:tcPr>
            <w:tcW w:w="1304" w:type="dxa"/>
          </w:tcPr>
          <w:p w:rsidR="00A62AEB" w:rsidRDefault="00A62AEB">
            <w:pPr>
              <w:pStyle w:val="ConsPlusNormal"/>
              <w:jc w:val="center"/>
            </w:pPr>
            <w:r>
              <w:t>159117,0</w:t>
            </w:r>
          </w:p>
        </w:tc>
        <w:tc>
          <w:tcPr>
            <w:tcW w:w="1304" w:type="dxa"/>
          </w:tcPr>
          <w:p w:rsidR="00A62AEB" w:rsidRDefault="00A62AEB">
            <w:pPr>
              <w:pStyle w:val="ConsPlusNormal"/>
              <w:jc w:val="center"/>
            </w:pPr>
            <w:r>
              <w:t>159677,0</w:t>
            </w:r>
          </w:p>
        </w:tc>
        <w:tc>
          <w:tcPr>
            <w:tcW w:w="1304" w:type="dxa"/>
          </w:tcPr>
          <w:p w:rsidR="00A62AEB" w:rsidRDefault="00A62AEB">
            <w:pPr>
              <w:pStyle w:val="ConsPlusNormal"/>
              <w:jc w:val="center"/>
            </w:pPr>
            <w:r>
              <w:t>160009,0</w:t>
            </w:r>
          </w:p>
        </w:tc>
        <w:tc>
          <w:tcPr>
            <w:tcW w:w="1304" w:type="dxa"/>
          </w:tcPr>
          <w:p w:rsidR="00A62AEB" w:rsidRDefault="00A62AEB">
            <w:pPr>
              <w:pStyle w:val="ConsPlusNormal"/>
              <w:jc w:val="center"/>
            </w:pPr>
            <w:r>
              <w:t>160335,0</w:t>
            </w:r>
          </w:p>
        </w:tc>
        <w:tc>
          <w:tcPr>
            <w:tcW w:w="1304" w:type="dxa"/>
          </w:tcPr>
          <w:p w:rsidR="00A62AEB" w:rsidRDefault="00A62AEB">
            <w:pPr>
              <w:pStyle w:val="ConsPlusNormal"/>
              <w:jc w:val="center"/>
            </w:pPr>
            <w:r>
              <w:t>160485,0</w:t>
            </w:r>
          </w:p>
        </w:tc>
      </w:tr>
      <w:tr w:rsidR="00A62AEB">
        <w:tc>
          <w:tcPr>
            <w:tcW w:w="571" w:type="dxa"/>
          </w:tcPr>
          <w:p w:rsidR="00A62AEB" w:rsidRDefault="00A62AEB">
            <w:pPr>
              <w:pStyle w:val="ConsPlusNormal"/>
              <w:jc w:val="center"/>
            </w:pPr>
            <w:r>
              <w:t>33.</w:t>
            </w:r>
          </w:p>
        </w:tc>
        <w:tc>
          <w:tcPr>
            <w:tcW w:w="2268" w:type="dxa"/>
          </w:tcPr>
          <w:p w:rsidR="00A62AEB" w:rsidRDefault="00A62AEB">
            <w:pPr>
              <w:pStyle w:val="ConsPlusNormal"/>
            </w:pPr>
            <w:r>
              <w:t>Левашинский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396798,0</w:t>
            </w:r>
          </w:p>
        </w:tc>
        <w:tc>
          <w:tcPr>
            <w:tcW w:w="1304" w:type="dxa"/>
          </w:tcPr>
          <w:p w:rsidR="00A62AEB" w:rsidRDefault="00A62AEB">
            <w:pPr>
              <w:pStyle w:val="ConsPlusNormal"/>
              <w:jc w:val="center"/>
            </w:pPr>
            <w:r>
              <w:t>409588,0</w:t>
            </w:r>
          </w:p>
        </w:tc>
        <w:tc>
          <w:tcPr>
            <w:tcW w:w="1304" w:type="dxa"/>
          </w:tcPr>
          <w:p w:rsidR="00A62AEB" w:rsidRDefault="00A62AEB">
            <w:pPr>
              <w:pStyle w:val="ConsPlusNormal"/>
              <w:jc w:val="center"/>
            </w:pPr>
            <w:r>
              <w:t>411032,0</w:t>
            </w:r>
          </w:p>
        </w:tc>
        <w:tc>
          <w:tcPr>
            <w:tcW w:w="1304" w:type="dxa"/>
          </w:tcPr>
          <w:p w:rsidR="00A62AEB" w:rsidRDefault="00A62AEB">
            <w:pPr>
              <w:pStyle w:val="ConsPlusNormal"/>
              <w:jc w:val="center"/>
            </w:pPr>
            <w:r>
              <w:t>411883,0</w:t>
            </w:r>
          </w:p>
        </w:tc>
        <w:tc>
          <w:tcPr>
            <w:tcW w:w="1304" w:type="dxa"/>
          </w:tcPr>
          <w:p w:rsidR="00A62AEB" w:rsidRDefault="00A62AEB">
            <w:pPr>
              <w:pStyle w:val="ConsPlusNormal"/>
              <w:jc w:val="center"/>
            </w:pPr>
            <w:r>
              <w:t>412724,0</w:t>
            </w:r>
          </w:p>
        </w:tc>
        <w:tc>
          <w:tcPr>
            <w:tcW w:w="1304" w:type="dxa"/>
          </w:tcPr>
          <w:p w:rsidR="00A62AEB" w:rsidRDefault="00A62AEB">
            <w:pPr>
              <w:pStyle w:val="ConsPlusNormal"/>
              <w:jc w:val="center"/>
            </w:pPr>
            <w:r>
              <w:t>413109,0</w:t>
            </w:r>
          </w:p>
        </w:tc>
      </w:tr>
      <w:tr w:rsidR="00A62AEB">
        <w:tc>
          <w:tcPr>
            <w:tcW w:w="571" w:type="dxa"/>
          </w:tcPr>
          <w:p w:rsidR="00A62AEB" w:rsidRDefault="00A62AEB">
            <w:pPr>
              <w:pStyle w:val="ConsPlusNormal"/>
              <w:jc w:val="center"/>
            </w:pPr>
            <w:r>
              <w:t>34.</w:t>
            </w:r>
          </w:p>
        </w:tc>
        <w:tc>
          <w:tcPr>
            <w:tcW w:w="2268" w:type="dxa"/>
          </w:tcPr>
          <w:p w:rsidR="00A62AEB" w:rsidRDefault="00A62AEB">
            <w:pPr>
              <w:pStyle w:val="ConsPlusNormal"/>
            </w:pPr>
            <w:r>
              <w:t>Рутульский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104224,0</w:t>
            </w:r>
          </w:p>
        </w:tc>
        <w:tc>
          <w:tcPr>
            <w:tcW w:w="1304" w:type="dxa"/>
          </w:tcPr>
          <w:p w:rsidR="00A62AEB" w:rsidRDefault="00A62AEB">
            <w:pPr>
              <w:pStyle w:val="ConsPlusNormal"/>
              <w:jc w:val="center"/>
            </w:pPr>
            <w:r>
              <w:t>107583,0</w:t>
            </w:r>
          </w:p>
        </w:tc>
        <w:tc>
          <w:tcPr>
            <w:tcW w:w="1304" w:type="dxa"/>
          </w:tcPr>
          <w:p w:rsidR="00A62AEB" w:rsidRDefault="00A62AEB">
            <w:pPr>
              <w:pStyle w:val="ConsPlusNormal"/>
              <w:jc w:val="center"/>
            </w:pPr>
            <w:r>
              <w:t>107963,0</w:t>
            </w:r>
          </w:p>
        </w:tc>
        <w:tc>
          <w:tcPr>
            <w:tcW w:w="1304" w:type="dxa"/>
          </w:tcPr>
          <w:p w:rsidR="00A62AEB" w:rsidRDefault="00A62AEB">
            <w:pPr>
              <w:pStyle w:val="ConsPlusNormal"/>
              <w:jc w:val="center"/>
            </w:pPr>
            <w:r>
              <w:t>108187,0</w:t>
            </w:r>
          </w:p>
        </w:tc>
        <w:tc>
          <w:tcPr>
            <w:tcW w:w="1304" w:type="dxa"/>
          </w:tcPr>
          <w:p w:rsidR="00A62AEB" w:rsidRDefault="00A62AEB">
            <w:pPr>
              <w:pStyle w:val="ConsPlusNormal"/>
              <w:jc w:val="center"/>
            </w:pPr>
            <w:r>
              <w:t>108407,0</w:t>
            </w:r>
          </w:p>
        </w:tc>
        <w:tc>
          <w:tcPr>
            <w:tcW w:w="1304" w:type="dxa"/>
          </w:tcPr>
          <w:p w:rsidR="00A62AEB" w:rsidRDefault="00A62AEB">
            <w:pPr>
              <w:pStyle w:val="ConsPlusNormal"/>
              <w:jc w:val="center"/>
            </w:pPr>
            <w:r>
              <w:t>108508,0</w:t>
            </w:r>
          </w:p>
        </w:tc>
      </w:tr>
      <w:tr w:rsidR="00A62AEB">
        <w:tc>
          <w:tcPr>
            <w:tcW w:w="571" w:type="dxa"/>
          </w:tcPr>
          <w:p w:rsidR="00A62AEB" w:rsidRDefault="00A62AEB">
            <w:pPr>
              <w:pStyle w:val="ConsPlusNormal"/>
              <w:jc w:val="center"/>
            </w:pPr>
            <w:r>
              <w:t>35.</w:t>
            </w:r>
          </w:p>
        </w:tc>
        <w:tc>
          <w:tcPr>
            <w:tcW w:w="2268" w:type="dxa"/>
          </w:tcPr>
          <w:p w:rsidR="00A62AEB" w:rsidRDefault="00A62AEB">
            <w:pPr>
              <w:pStyle w:val="ConsPlusNormal"/>
            </w:pPr>
            <w:r>
              <w:t>Шамильский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151134,0</w:t>
            </w:r>
          </w:p>
        </w:tc>
        <w:tc>
          <w:tcPr>
            <w:tcW w:w="1304" w:type="dxa"/>
          </w:tcPr>
          <w:p w:rsidR="00A62AEB" w:rsidRDefault="00A62AEB">
            <w:pPr>
              <w:pStyle w:val="ConsPlusNormal"/>
              <w:jc w:val="center"/>
            </w:pPr>
            <w:r>
              <w:t>156006,0</w:t>
            </w:r>
          </w:p>
        </w:tc>
        <w:tc>
          <w:tcPr>
            <w:tcW w:w="1304" w:type="dxa"/>
          </w:tcPr>
          <w:p w:rsidR="00A62AEB" w:rsidRDefault="00A62AEB">
            <w:pPr>
              <w:pStyle w:val="ConsPlusNormal"/>
              <w:jc w:val="center"/>
            </w:pPr>
            <w:r>
              <w:t>156556,0</w:t>
            </w:r>
          </w:p>
        </w:tc>
        <w:tc>
          <w:tcPr>
            <w:tcW w:w="1304" w:type="dxa"/>
          </w:tcPr>
          <w:p w:rsidR="00A62AEB" w:rsidRDefault="00A62AEB">
            <w:pPr>
              <w:pStyle w:val="ConsPlusNormal"/>
              <w:jc w:val="center"/>
            </w:pPr>
            <w:r>
              <w:t>156880,0</w:t>
            </w:r>
          </w:p>
        </w:tc>
        <w:tc>
          <w:tcPr>
            <w:tcW w:w="1304" w:type="dxa"/>
          </w:tcPr>
          <w:p w:rsidR="00A62AEB" w:rsidRDefault="00A62AEB">
            <w:pPr>
              <w:pStyle w:val="ConsPlusNormal"/>
              <w:jc w:val="center"/>
            </w:pPr>
            <w:r>
              <w:t>157200,0</w:t>
            </w:r>
          </w:p>
        </w:tc>
        <w:tc>
          <w:tcPr>
            <w:tcW w:w="1304" w:type="dxa"/>
          </w:tcPr>
          <w:p w:rsidR="00A62AEB" w:rsidRDefault="00A62AEB">
            <w:pPr>
              <w:pStyle w:val="ConsPlusNormal"/>
              <w:jc w:val="center"/>
            </w:pPr>
            <w:r>
              <w:t>157347,0</w:t>
            </w:r>
          </w:p>
        </w:tc>
      </w:tr>
      <w:tr w:rsidR="00A62AEB">
        <w:tc>
          <w:tcPr>
            <w:tcW w:w="571" w:type="dxa"/>
          </w:tcPr>
          <w:p w:rsidR="00A62AEB" w:rsidRDefault="00A62AEB">
            <w:pPr>
              <w:pStyle w:val="ConsPlusNormal"/>
              <w:jc w:val="center"/>
            </w:pPr>
            <w:r>
              <w:t>36.</w:t>
            </w:r>
          </w:p>
        </w:tc>
        <w:tc>
          <w:tcPr>
            <w:tcW w:w="2268" w:type="dxa"/>
          </w:tcPr>
          <w:p w:rsidR="00A62AEB" w:rsidRDefault="00A62AEB">
            <w:pPr>
              <w:pStyle w:val="ConsPlusNormal"/>
            </w:pPr>
            <w:r>
              <w:t>Тляратинский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171982,0</w:t>
            </w:r>
          </w:p>
        </w:tc>
        <w:tc>
          <w:tcPr>
            <w:tcW w:w="1304" w:type="dxa"/>
          </w:tcPr>
          <w:p w:rsidR="00A62AEB" w:rsidRDefault="00A62AEB">
            <w:pPr>
              <w:pStyle w:val="ConsPlusNormal"/>
              <w:jc w:val="center"/>
            </w:pPr>
            <w:r>
              <w:t>177525,0</w:t>
            </w:r>
          </w:p>
        </w:tc>
        <w:tc>
          <w:tcPr>
            <w:tcW w:w="1304" w:type="dxa"/>
          </w:tcPr>
          <w:p w:rsidR="00A62AEB" w:rsidRDefault="00A62AEB">
            <w:pPr>
              <w:pStyle w:val="ConsPlusNormal"/>
              <w:jc w:val="center"/>
            </w:pPr>
            <w:r>
              <w:t>178151,0</w:t>
            </w:r>
          </w:p>
        </w:tc>
        <w:tc>
          <w:tcPr>
            <w:tcW w:w="1304" w:type="dxa"/>
          </w:tcPr>
          <w:p w:rsidR="00A62AEB" w:rsidRDefault="00A62AEB">
            <w:pPr>
              <w:pStyle w:val="ConsPlusNormal"/>
              <w:jc w:val="center"/>
            </w:pPr>
            <w:r>
              <w:t>178520,0</w:t>
            </w:r>
          </w:p>
        </w:tc>
        <w:tc>
          <w:tcPr>
            <w:tcW w:w="1304" w:type="dxa"/>
          </w:tcPr>
          <w:p w:rsidR="00A62AEB" w:rsidRDefault="00A62AEB">
            <w:pPr>
              <w:pStyle w:val="ConsPlusNormal"/>
              <w:jc w:val="center"/>
            </w:pPr>
            <w:r>
              <w:t>178884,0</w:t>
            </w:r>
          </w:p>
        </w:tc>
        <w:tc>
          <w:tcPr>
            <w:tcW w:w="1304" w:type="dxa"/>
          </w:tcPr>
          <w:p w:rsidR="00A62AEB" w:rsidRDefault="00A62AEB">
            <w:pPr>
              <w:pStyle w:val="ConsPlusNormal"/>
              <w:jc w:val="center"/>
            </w:pPr>
            <w:r>
              <w:t>179052,0</w:t>
            </w:r>
          </w:p>
        </w:tc>
      </w:tr>
      <w:tr w:rsidR="00A62AEB">
        <w:tc>
          <w:tcPr>
            <w:tcW w:w="571" w:type="dxa"/>
          </w:tcPr>
          <w:p w:rsidR="00A62AEB" w:rsidRDefault="00A62AEB">
            <w:pPr>
              <w:pStyle w:val="ConsPlusNormal"/>
              <w:jc w:val="center"/>
            </w:pPr>
            <w:r>
              <w:t>37.</w:t>
            </w:r>
          </w:p>
        </w:tc>
        <w:tc>
          <w:tcPr>
            <w:tcW w:w="2268" w:type="dxa"/>
          </w:tcPr>
          <w:p w:rsidR="00A62AEB" w:rsidRDefault="00A62AEB">
            <w:pPr>
              <w:pStyle w:val="ConsPlusNormal"/>
            </w:pPr>
            <w:r>
              <w:t>Унцукульский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123566,0</w:t>
            </w:r>
          </w:p>
        </w:tc>
        <w:tc>
          <w:tcPr>
            <w:tcW w:w="1304" w:type="dxa"/>
          </w:tcPr>
          <w:p w:rsidR="00A62AEB" w:rsidRDefault="00A62AEB">
            <w:pPr>
              <w:pStyle w:val="ConsPlusNormal"/>
              <w:jc w:val="center"/>
            </w:pPr>
            <w:r>
              <w:t>127549,0</w:t>
            </w:r>
          </w:p>
        </w:tc>
        <w:tc>
          <w:tcPr>
            <w:tcW w:w="1304" w:type="dxa"/>
          </w:tcPr>
          <w:p w:rsidR="00A62AEB" w:rsidRDefault="00A62AEB">
            <w:pPr>
              <w:pStyle w:val="ConsPlusNormal"/>
              <w:jc w:val="center"/>
            </w:pPr>
            <w:r>
              <w:t>127999,0</w:t>
            </w:r>
          </w:p>
        </w:tc>
        <w:tc>
          <w:tcPr>
            <w:tcW w:w="1304" w:type="dxa"/>
          </w:tcPr>
          <w:p w:rsidR="00A62AEB" w:rsidRDefault="00A62AEB">
            <w:pPr>
              <w:pStyle w:val="ConsPlusNormal"/>
              <w:jc w:val="center"/>
            </w:pPr>
            <w:r>
              <w:t>128264,0</w:t>
            </w:r>
          </w:p>
        </w:tc>
        <w:tc>
          <w:tcPr>
            <w:tcW w:w="1304" w:type="dxa"/>
          </w:tcPr>
          <w:p w:rsidR="00A62AEB" w:rsidRDefault="00A62AEB">
            <w:pPr>
              <w:pStyle w:val="ConsPlusNormal"/>
              <w:jc w:val="center"/>
            </w:pPr>
            <w:r>
              <w:t>128525,0</w:t>
            </w:r>
          </w:p>
        </w:tc>
        <w:tc>
          <w:tcPr>
            <w:tcW w:w="1304" w:type="dxa"/>
          </w:tcPr>
          <w:p w:rsidR="00A62AEB" w:rsidRDefault="00A62AEB">
            <w:pPr>
              <w:pStyle w:val="ConsPlusNormal"/>
              <w:jc w:val="center"/>
            </w:pPr>
            <w:r>
              <w:t>128646,0</w:t>
            </w:r>
          </w:p>
        </w:tc>
      </w:tr>
      <w:tr w:rsidR="00A62AEB">
        <w:tc>
          <w:tcPr>
            <w:tcW w:w="571" w:type="dxa"/>
          </w:tcPr>
          <w:p w:rsidR="00A62AEB" w:rsidRDefault="00A62AEB">
            <w:pPr>
              <w:pStyle w:val="ConsPlusNormal"/>
              <w:jc w:val="center"/>
            </w:pPr>
            <w:r>
              <w:t>38.</w:t>
            </w:r>
          </w:p>
        </w:tc>
        <w:tc>
          <w:tcPr>
            <w:tcW w:w="2268" w:type="dxa"/>
          </w:tcPr>
          <w:p w:rsidR="00A62AEB" w:rsidRDefault="00A62AEB">
            <w:pPr>
              <w:pStyle w:val="ConsPlusNormal"/>
            </w:pPr>
            <w:r>
              <w:t>Хунзахский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314698,0</w:t>
            </w:r>
          </w:p>
        </w:tc>
        <w:tc>
          <w:tcPr>
            <w:tcW w:w="1304" w:type="dxa"/>
          </w:tcPr>
          <w:p w:rsidR="00A62AEB" w:rsidRDefault="00A62AEB">
            <w:pPr>
              <w:pStyle w:val="ConsPlusNormal"/>
              <w:jc w:val="center"/>
            </w:pPr>
            <w:r>
              <w:t>324842,0</w:t>
            </w:r>
          </w:p>
        </w:tc>
        <w:tc>
          <w:tcPr>
            <w:tcW w:w="1304" w:type="dxa"/>
          </w:tcPr>
          <w:p w:rsidR="00A62AEB" w:rsidRDefault="00A62AEB">
            <w:pPr>
              <w:pStyle w:val="ConsPlusNormal"/>
              <w:jc w:val="center"/>
            </w:pPr>
            <w:r>
              <w:t>325987,0</w:t>
            </w:r>
          </w:p>
        </w:tc>
        <w:tc>
          <w:tcPr>
            <w:tcW w:w="1304" w:type="dxa"/>
          </w:tcPr>
          <w:p w:rsidR="00A62AEB" w:rsidRDefault="00A62AEB">
            <w:pPr>
              <w:pStyle w:val="ConsPlusNormal"/>
              <w:jc w:val="center"/>
            </w:pPr>
            <w:r>
              <w:t>326662,0</w:t>
            </w:r>
          </w:p>
        </w:tc>
        <w:tc>
          <w:tcPr>
            <w:tcW w:w="1304" w:type="dxa"/>
          </w:tcPr>
          <w:p w:rsidR="00A62AEB" w:rsidRDefault="00A62AEB">
            <w:pPr>
              <w:pStyle w:val="ConsPlusNormal"/>
              <w:jc w:val="center"/>
            </w:pPr>
            <w:r>
              <w:t>327329,0</w:t>
            </w:r>
          </w:p>
        </w:tc>
        <w:tc>
          <w:tcPr>
            <w:tcW w:w="1304" w:type="dxa"/>
          </w:tcPr>
          <w:p w:rsidR="00A62AEB" w:rsidRDefault="00A62AEB">
            <w:pPr>
              <w:pStyle w:val="ConsPlusNormal"/>
              <w:jc w:val="center"/>
            </w:pPr>
            <w:r>
              <w:t>327635,0</w:t>
            </w:r>
          </w:p>
        </w:tc>
      </w:tr>
      <w:tr w:rsidR="00A62AEB">
        <w:tc>
          <w:tcPr>
            <w:tcW w:w="571" w:type="dxa"/>
          </w:tcPr>
          <w:p w:rsidR="00A62AEB" w:rsidRDefault="00A62AEB">
            <w:pPr>
              <w:pStyle w:val="ConsPlusNormal"/>
              <w:jc w:val="center"/>
            </w:pPr>
            <w:r>
              <w:t>39.</w:t>
            </w:r>
          </w:p>
        </w:tc>
        <w:tc>
          <w:tcPr>
            <w:tcW w:w="2268" w:type="dxa"/>
          </w:tcPr>
          <w:p w:rsidR="00A62AEB" w:rsidRDefault="00A62AEB">
            <w:pPr>
              <w:pStyle w:val="ConsPlusNormal"/>
            </w:pPr>
            <w:r>
              <w:t>Цунтинский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52232,0</w:t>
            </w:r>
          </w:p>
        </w:tc>
        <w:tc>
          <w:tcPr>
            <w:tcW w:w="1304" w:type="dxa"/>
          </w:tcPr>
          <w:p w:rsidR="00A62AEB" w:rsidRDefault="00A62AEB">
            <w:pPr>
              <w:pStyle w:val="ConsPlusNormal"/>
              <w:jc w:val="center"/>
            </w:pPr>
            <w:r>
              <w:t>53915,0</w:t>
            </w:r>
          </w:p>
        </w:tc>
        <w:tc>
          <w:tcPr>
            <w:tcW w:w="1304" w:type="dxa"/>
          </w:tcPr>
          <w:p w:rsidR="00A62AEB" w:rsidRDefault="00A62AEB">
            <w:pPr>
              <w:pStyle w:val="ConsPlusNormal"/>
              <w:jc w:val="center"/>
            </w:pPr>
            <w:r>
              <w:t>54106,0</w:t>
            </w:r>
          </w:p>
        </w:tc>
        <w:tc>
          <w:tcPr>
            <w:tcW w:w="1304" w:type="dxa"/>
          </w:tcPr>
          <w:p w:rsidR="00A62AEB" w:rsidRDefault="00A62AEB">
            <w:pPr>
              <w:pStyle w:val="ConsPlusNormal"/>
              <w:jc w:val="center"/>
            </w:pPr>
            <w:r>
              <w:t>54217,0</w:t>
            </w:r>
          </w:p>
        </w:tc>
        <w:tc>
          <w:tcPr>
            <w:tcW w:w="1304" w:type="dxa"/>
          </w:tcPr>
          <w:p w:rsidR="00A62AEB" w:rsidRDefault="00A62AEB">
            <w:pPr>
              <w:pStyle w:val="ConsPlusNormal"/>
              <w:jc w:val="center"/>
            </w:pPr>
            <w:r>
              <w:t>54328,0</w:t>
            </w:r>
          </w:p>
        </w:tc>
        <w:tc>
          <w:tcPr>
            <w:tcW w:w="1304" w:type="dxa"/>
          </w:tcPr>
          <w:p w:rsidR="00A62AEB" w:rsidRDefault="00A62AEB">
            <w:pPr>
              <w:pStyle w:val="ConsPlusNormal"/>
              <w:jc w:val="center"/>
            </w:pPr>
            <w:r>
              <w:t>54379,0</w:t>
            </w:r>
          </w:p>
        </w:tc>
      </w:tr>
      <w:tr w:rsidR="00A62AEB">
        <w:tc>
          <w:tcPr>
            <w:tcW w:w="571" w:type="dxa"/>
          </w:tcPr>
          <w:p w:rsidR="00A62AEB" w:rsidRDefault="00A62AEB">
            <w:pPr>
              <w:pStyle w:val="ConsPlusNormal"/>
              <w:jc w:val="center"/>
            </w:pPr>
            <w:r>
              <w:t>40.</w:t>
            </w:r>
          </w:p>
        </w:tc>
        <w:tc>
          <w:tcPr>
            <w:tcW w:w="2268" w:type="dxa"/>
          </w:tcPr>
          <w:p w:rsidR="00A62AEB" w:rsidRDefault="00A62AEB">
            <w:pPr>
              <w:pStyle w:val="ConsPlusNormal"/>
            </w:pPr>
            <w:r>
              <w:t>Цумадинский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123927,0</w:t>
            </w:r>
          </w:p>
        </w:tc>
        <w:tc>
          <w:tcPr>
            <w:tcW w:w="1304" w:type="dxa"/>
          </w:tcPr>
          <w:p w:rsidR="00A62AEB" w:rsidRDefault="00A62AEB">
            <w:pPr>
              <w:pStyle w:val="ConsPlusNormal"/>
              <w:jc w:val="center"/>
            </w:pPr>
            <w:r>
              <w:t>127922,0</w:t>
            </w:r>
          </w:p>
        </w:tc>
        <w:tc>
          <w:tcPr>
            <w:tcW w:w="1304" w:type="dxa"/>
          </w:tcPr>
          <w:p w:rsidR="00A62AEB" w:rsidRDefault="00A62AEB">
            <w:pPr>
              <w:pStyle w:val="ConsPlusNormal"/>
              <w:jc w:val="center"/>
            </w:pPr>
            <w:r>
              <w:t>128373,0</w:t>
            </w:r>
          </w:p>
        </w:tc>
        <w:tc>
          <w:tcPr>
            <w:tcW w:w="1304" w:type="dxa"/>
          </w:tcPr>
          <w:p w:rsidR="00A62AEB" w:rsidRDefault="00A62AEB">
            <w:pPr>
              <w:pStyle w:val="ConsPlusNormal"/>
              <w:jc w:val="center"/>
            </w:pPr>
            <w:r>
              <w:t>128639,0</w:t>
            </w:r>
          </w:p>
        </w:tc>
        <w:tc>
          <w:tcPr>
            <w:tcW w:w="1304" w:type="dxa"/>
          </w:tcPr>
          <w:p w:rsidR="00A62AEB" w:rsidRDefault="00A62AEB">
            <w:pPr>
              <w:pStyle w:val="ConsPlusNormal"/>
              <w:jc w:val="center"/>
            </w:pPr>
            <w:r>
              <w:t>128901,0</w:t>
            </w:r>
          </w:p>
        </w:tc>
        <w:tc>
          <w:tcPr>
            <w:tcW w:w="1304" w:type="dxa"/>
          </w:tcPr>
          <w:p w:rsidR="00A62AEB" w:rsidRDefault="00A62AEB">
            <w:pPr>
              <w:pStyle w:val="ConsPlusNormal"/>
              <w:jc w:val="center"/>
            </w:pPr>
            <w:r>
              <w:t>129022,0</w:t>
            </w:r>
          </w:p>
        </w:tc>
      </w:tr>
      <w:tr w:rsidR="00A62AEB">
        <w:tc>
          <w:tcPr>
            <w:tcW w:w="571" w:type="dxa"/>
          </w:tcPr>
          <w:p w:rsidR="00A62AEB" w:rsidRDefault="00A62AEB">
            <w:pPr>
              <w:pStyle w:val="ConsPlusNormal"/>
              <w:jc w:val="center"/>
            </w:pPr>
            <w:r>
              <w:t>41.</w:t>
            </w:r>
          </w:p>
        </w:tc>
        <w:tc>
          <w:tcPr>
            <w:tcW w:w="2268" w:type="dxa"/>
          </w:tcPr>
          <w:p w:rsidR="00A62AEB" w:rsidRDefault="00A62AEB">
            <w:pPr>
              <w:pStyle w:val="ConsPlusNormal"/>
            </w:pPr>
            <w:r>
              <w:t>Чародинский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153417,0</w:t>
            </w:r>
          </w:p>
        </w:tc>
        <w:tc>
          <w:tcPr>
            <w:tcW w:w="1304" w:type="dxa"/>
          </w:tcPr>
          <w:p w:rsidR="00A62AEB" w:rsidRDefault="00A62AEB">
            <w:pPr>
              <w:pStyle w:val="ConsPlusNormal"/>
              <w:jc w:val="center"/>
            </w:pPr>
            <w:r>
              <w:t>158363,0</w:t>
            </w:r>
          </w:p>
        </w:tc>
        <w:tc>
          <w:tcPr>
            <w:tcW w:w="1304" w:type="dxa"/>
          </w:tcPr>
          <w:p w:rsidR="00A62AEB" w:rsidRDefault="00A62AEB">
            <w:pPr>
              <w:pStyle w:val="ConsPlusNormal"/>
              <w:jc w:val="center"/>
            </w:pPr>
            <w:r>
              <w:t>158921,0</w:t>
            </w:r>
          </w:p>
        </w:tc>
        <w:tc>
          <w:tcPr>
            <w:tcW w:w="1304" w:type="dxa"/>
          </w:tcPr>
          <w:p w:rsidR="00A62AEB" w:rsidRDefault="00A62AEB">
            <w:pPr>
              <w:pStyle w:val="ConsPlusNormal"/>
              <w:jc w:val="center"/>
            </w:pPr>
            <w:r>
              <w:t>159250,0</w:t>
            </w:r>
          </w:p>
        </w:tc>
        <w:tc>
          <w:tcPr>
            <w:tcW w:w="1304" w:type="dxa"/>
          </w:tcPr>
          <w:p w:rsidR="00A62AEB" w:rsidRDefault="00A62AEB">
            <w:pPr>
              <w:pStyle w:val="ConsPlusNormal"/>
              <w:jc w:val="center"/>
            </w:pPr>
            <w:r>
              <w:t>159575,0</w:t>
            </w:r>
          </w:p>
        </w:tc>
        <w:tc>
          <w:tcPr>
            <w:tcW w:w="1304" w:type="dxa"/>
          </w:tcPr>
          <w:p w:rsidR="00A62AEB" w:rsidRDefault="00A62AEB">
            <w:pPr>
              <w:pStyle w:val="ConsPlusNormal"/>
              <w:jc w:val="center"/>
            </w:pPr>
            <w:r>
              <w:t>159724,0</w:t>
            </w:r>
          </w:p>
        </w:tc>
      </w:tr>
      <w:tr w:rsidR="00A62AEB">
        <w:tc>
          <w:tcPr>
            <w:tcW w:w="571" w:type="dxa"/>
          </w:tcPr>
          <w:p w:rsidR="00A62AEB" w:rsidRDefault="00A62AEB">
            <w:pPr>
              <w:pStyle w:val="ConsPlusNormal"/>
              <w:jc w:val="center"/>
            </w:pPr>
            <w:r>
              <w:t>42.</w:t>
            </w:r>
          </w:p>
        </w:tc>
        <w:tc>
          <w:tcPr>
            <w:tcW w:w="2268" w:type="dxa"/>
          </w:tcPr>
          <w:p w:rsidR="00A62AEB" w:rsidRDefault="00A62AEB">
            <w:pPr>
              <w:pStyle w:val="ConsPlusNormal"/>
            </w:pPr>
            <w:r>
              <w:t>Докузпаринский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19645,0</w:t>
            </w:r>
          </w:p>
        </w:tc>
        <w:tc>
          <w:tcPr>
            <w:tcW w:w="1304" w:type="dxa"/>
          </w:tcPr>
          <w:p w:rsidR="00A62AEB" w:rsidRDefault="00A62AEB">
            <w:pPr>
              <w:pStyle w:val="ConsPlusNormal"/>
              <w:jc w:val="center"/>
            </w:pPr>
            <w:r>
              <w:t>20275,0</w:t>
            </w:r>
          </w:p>
        </w:tc>
        <w:tc>
          <w:tcPr>
            <w:tcW w:w="1304" w:type="dxa"/>
          </w:tcPr>
          <w:p w:rsidR="00A62AEB" w:rsidRDefault="00A62AEB">
            <w:pPr>
              <w:pStyle w:val="ConsPlusNormal"/>
              <w:jc w:val="center"/>
            </w:pPr>
            <w:r>
              <w:t>20342,0</w:t>
            </w:r>
          </w:p>
        </w:tc>
        <w:tc>
          <w:tcPr>
            <w:tcW w:w="1304" w:type="dxa"/>
          </w:tcPr>
          <w:p w:rsidR="00A62AEB" w:rsidRDefault="00A62AEB">
            <w:pPr>
              <w:pStyle w:val="ConsPlusNormal"/>
              <w:jc w:val="center"/>
            </w:pPr>
            <w:r>
              <w:t>20384,0</w:t>
            </w:r>
          </w:p>
        </w:tc>
        <w:tc>
          <w:tcPr>
            <w:tcW w:w="1304" w:type="dxa"/>
          </w:tcPr>
          <w:p w:rsidR="00A62AEB" w:rsidRDefault="00A62AEB">
            <w:pPr>
              <w:pStyle w:val="ConsPlusNormal"/>
              <w:jc w:val="center"/>
            </w:pPr>
            <w:r>
              <w:t>20432,0</w:t>
            </w:r>
          </w:p>
        </w:tc>
        <w:tc>
          <w:tcPr>
            <w:tcW w:w="1304" w:type="dxa"/>
          </w:tcPr>
          <w:p w:rsidR="00A62AEB" w:rsidRDefault="00A62AEB">
            <w:pPr>
              <w:pStyle w:val="ConsPlusNormal"/>
              <w:jc w:val="center"/>
            </w:pPr>
            <w:r>
              <w:t>20450,0</w:t>
            </w:r>
          </w:p>
        </w:tc>
      </w:tr>
      <w:tr w:rsidR="00A62AEB">
        <w:tc>
          <w:tcPr>
            <w:tcW w:w="571" w:type="dxa"/>
          </w:tcPr>
          <w:p w:rsidR="00A62AEB" w:rsidRDefault="00A62AEB">
            <w:pPr>
              <w:pStyle w:val="ConsPlusNormal"/>
            </w:pPr>
          </w:p>
        </w:tc>
        <w:tc>
          <w:tcPr>
            <w:tcW w:w="2268" w:type="dxa"/>
          </w:tcPr>
          <w:p w:rsidR="00A62AEB" w:rsidRDefault="00A62AEB">
            <w:pPr>
              <w:pStyle w:val="ConsPlusNormal"/>
            </w:pPr>
            <w:r>
              <w:t>Всего по Республике Дагестан</w:t>
            </w:r>
          </w:p>
        </w:tc>
        <w:tc>
          <w:tcPr>
            <w:tcW w:w="1304" w:type="dxa"/>
          </w:tcPr>
          <w:p w:rsidR="00A62AEB" w:rsidRDefault="00A62AEB">
            <w:pPr>
              <w:pStyle w:val="ConsPlusNormal"/>
              <w:jc w:val="center"/>
            </w:pPr>
            <w:r>
              <w:t>4987029,0</w:t>
            </w:r>
          </w:p>
        </w:tc>
        <w:tc>
          <w:tcPr>
            <w:tcW w:w="1247" w:type="dxa"/>
          </w:tcPr>
          <w:p w:rsidR="00A62AEB" w:rsidRDefault="00A62AEB">
            <w:pPr>
              <w:pStyle w:val="ConsPlusNormal"/>
              <w:jc w:val="center"/>
            </w:pPr>
            <w:r>
              <w:t>5140600,0</w:t>
            </w:r>
          </w:p>
        </w:tc>
        <w:tc>
          <w:tcPr>
            <w:tcW w:w="1304" w:type="dxa"/>
          </w:tcPr>
          <w:p w:rsidR="00A62AEB" w:rsidRDefault="00A62AEB">
            <w:pPr>
              <w:pStyle w:val="ConsPlusNormal"/>
              <w:jc w:val="center"/>
            </w:pPr>
            <w:r>
              <w:t>5306300,0</w:t>
            </w:r>
          </w:p>
        </w:tc>
        <w:tc>
          <w:tcPr>
            <w:tcW w:w="1304" w:type="dxa"/>
          </w:tcPr>
          <w:p w:rsidR="00A62AEB" w:rsidRDefault="00A62AEB">
            <w:pPr>
              <w:pStyle w:val="ConsPlusNormal"/>
              <w:jc w:val="center"/>
            </w:pPr>
            <w:r>
              <w:t>5325000,0</w:t>
            </w:r>
          </w:p>
        </w:tc>
        <w:tc>
          <w:tcPr>
            <w:tcW w:w="1304" w:type="dxa"/>
          </w:tcPr>
          <w:p w:rsidR="00A62AEB" w:rsidRDefault="00A62AEB">
            <w:pPr>
              <w:pStyle w:val="ConsPlusNormal"/>
              <w:jc w:val="center"/>
            </w:pPr>
            <w:r>
              <w:t>5335000,0</w:t>
            </w:r>
          </w:p>
        </w:tc>
        <w:tc>
          <w:tcPr>
            <w:tcW w:w="1304" w:type="dxa"/>
          </w:tcPr>
          <w:p w:rsidR="00A62AEB" w:rsidRDefault="00A62AEB">
            <w:pPr>
              <w:pStyle w:val="ConsPlusNormal"/>
              <w:jc w:val="center"/>
            </w:pPr>
            <w:r>
              <w:t>5345000,0</w:t>
            </w:r>
          </w:p>
        </w:tc>
        <w:tc>
          <w:tcPr>
            <w:tcW w:w="1304" w:type="dxa"/>
          </w:tcPr>
          <w:p w:rsidR="00A62AEB" w:rsidRDefault="00A62AEB">
            <w:pPr>
              <w:pStyle w:val="ConsPlusNormal"/>
              <w:jc w:val="center"/>
            </w:pPr>
            <w:r>
              <w:t>5350000,0</w:t>
            </w:r>
          </w:p>
        </w:tc>
      </w:tr>
      <w:tr w:rsidR="00A62AEB">
        <w:tc>
          <w:tcPr>
            <w:tcW w:w="11910" w:type="dxa"/>
            <w:gridSpan w:val="9"/>
          </w:tcPr>
          <w:p w:rsidR="00A62AEB" w:rsidRDefault="00A62AEB">
            <w:pPr>
              <w:pStyle w:val="ConsPlusNormal"/>
              <w:jc w:val="center"/>
              <w:outlineLvl w:val="2"/>
            </w:pPr>
            <w:r>
              <w:t>Поголовье птицы, тыс. гол.</w:t>
            </w:r>
          </w:p>
        </w:tc>
      </w:tr>
      <w:tr w:rsidR="00A62AEB">
        <w:tc>
          <w:tcPr>
            <w:tcW w:w="571" w:type="dxa"/>
          </w:tcPr>
          <w:p w:rsidR="00A62AEB" w:rsidRDefault="00A62AEB">
            <w:pPr>
              <w:pStyle w:val="ConsPlusNormal"/>
              <w:jc w:val="center"/>
            </w:pPr>
            <w:r>
              <w:t>1.</w:t>
            </w:r>
          </w:p>
        </w:tc>
        <w:tc>
          <w:tcPr>
            <w:tcW w:w="2268" w:type="dxa"/>
          </w:tcPr>
          <w:p w:rsidR="00A62AEB" w:rsidRDefault="00A62AEB">
            <w:pPr>
              <w:pStyle w:val="ConsPlusNormal"/>
            </w:pPr>
            <w:r>
              <w:t>Бабаюртовский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646,0</w:t>
            </w:r>
          </w:p>
        </w:tc>
        <w:tc>
          <w:tcPr>
            <w:tcW w:w="1304" w:type="dxa"/>
          </w:tcPr>
          <w:p w:rsidR="00A62AEB" w:rsidRDefault="00A62AEB">
            <w:pPr>
              <w:pStyle w:val="ConsPlusNormal"/>
              <w:jc w:val="center"/>
            </w:pPr>
            <w:r>
              <w:t>664,8</w:t>
            </w:r>
          </w:p>
        </w:tc>
        <w:tc>
          <w:tcPr>
            <w:tcW w:w="1304" w:type="dxa"/>
          </w:tcPr>
          <w:p w:rsidR="00A62AEB" w:rsidRDefault="00A62AEB">
            <w:pPr>
              <w:pStyle w:val="ConsPlusNormal"/>
              <w:jc w:val="center"/>
            </w:pPr>
            <w:r>
              <w:t>685,6</w:t>
            </w:r>
          </w:p>
        </w:tc>
        <w:tc>
          <w:tcPr>
            <w:tcW w:w="1304" w:type="dxa"/>
          </w:tcPr>
          <w:p w:rsidR="00A62AEB" w:rsidRDefault="00A62AEB">
            <w:pPr>
              <w:pStyle w:val="ConsPlusNormal"/>
              <w:jc w:val="center"/>
            </w:pPr>
            <w:r>
              <w:t>702,7</w:t>
            </w:r>
          </w:p>
        </w:tc>
        <w:tc>
          <w:tcPr>
            <w:tcW w:w="1304" w:type="dxa"/>
          </w:tcPr>
          <w:p w:rsidR="00A62AEB" w:rsidRDefault="00A62AEB">
            <w:pPr>
              <w:pStyle w:val="ConsPlusNormal"/>
              <w:jc w:val="center"/>
            </w:pPr>
            <w:r>
              <w:t>719,8</w:t>
            </w:r>
          </w:p>
        </w:tc>
        <w:tc>
          <w:tcPr>
            <w:tcW w:w="1304" w:type="dxa"/>
          </w:tcPr>
          <w:p w:rsidR="00A62AEB" w:rsidRDefault="00A62AEB">
            <w:pPr>
              <w:pStyle w:val="ConsPlusNormal"/>
              <w:jc w:val="center"/>
            </w:pPr>
            <w:r>
              <w:t>743,2</w:t>
            </w:r>
          </w:p>
        </w:tc>
      </w:tr>
      <w:tr w:rsidR="00A62AEB">
        <w:tc>
          <w:tcPr>
            <w:tcW w:w="571" w:type="dxa"/>
          </w:tcPr>
          <w:p w:rsidR="00A62AEB" w:rsidRDefault="00A62AEB">
            <w:pPr>
              <w:pStyle w:val="ConsPlusNormal"/>
              <w:jc w:val="center"/>
            </w:pPr>
            <w:r>
              <w:t>2.</w:t>
            </w:r>
          </w:p>
        </w:tc>
        <w:tc>
          <w:tcPr>
            <w:tcW w:w="2268" w:type="dxa"/>
          </w:tcPr>
          <w:p w:rsidR="00A62AEB" w:rsidRDefault="00A62AEB">
            <w:pPr>
              <w:pStyle w:val="ConsPlusNormal"/>
            </w:pPr>
            <w:r>
              <w:t>Кизлярский</w:t>
            </w:r>
          </w:p>
        </w:tc>
        <w:tc>
          <w:tcPr>
            <w:tcW w:w="1304" w:type="dxa"/>
          </w:tcPr>
          <w:p w:rsidR="00A62AEB" w:rsidRDefault="00A62AEB">
            <w:pPr>
              <w:pStyle w:val="ConsPlusNormal"/>
            </w:pPr>
          </w:p>
        </w:tc>
        <w:tc>
          <w:tcPr>
            <w:tcW w:w="1247" w:type="dxa"/>
          </w:tcPr>
          <w:p w:rsidR="00A62AEB" w:rsidRDefault="00A62AEB">
            <w:pPr>
              <w:pStyle w:val="ConsPlusNormal"/>
              <w:jc w:val="center"/>
            </w:pPr>
            <w:r>
              <w:t>82,3</w:t>
            </w:r>
          </w:p>
        </w:tc>
        <w:tc>
          <w:tcPr>
            <w:tcW w:w="1304" w:type="dxa"/>
          </w:tcPr>
          <w:p w:rsidR="00A62AEB" w:rsidRDefault="00A62AEB">
            <w:pPr>
              <w:pStyle w:val="ConsPlusNormal"/>
              <w:jc w:val="center"/>
            </w:pPr>
            <w:r>
              <w:t>84,7</w:t>
            </w:r>
          </w:p>
        </w:tc>
        <w:tc>
          <w:tcPr>
            <w:tcW w:w="1304" w:type="dxa"/>
          </w:tcPr>
          <w:p w:rsidR="00A62AEB" w:rsidRDefault="00A62AEB">
            <w:pPr>
              <w:pStyle w:val="ConsPlusNormal"/>
              <w:jc w:val="center"/>
            </w:pPr>
            <w:r>
              <w:t>87,4</w:t>
            </w:r>
          </w:p>
        </w:tc>
        <w:tc>
          <w:tcPr>
            <w:tcW w:w="1304" w:type="dxa"/>
          </w:tcPr>
          <w:p w:rsidR="00A62AEB" w:rsidRDefault="00A62AEB">
            <w:pPr>
              <w:pStyle w:val="ConsPlusNormal"/>
              <w:jc w:val="center"/>
            </w:pPr>
            <w:r>
              <w:t>89,5</w:t>
            </w:r>
          </w:p>
        </w:tc>
        <w:tc>
          <w:tcPr>
            <w:tcW w:w="1304" w:type="dxa"/>
          </w:tcPr>
          <w:p w:rsidR="00A62AEB" w:rsidRDefault="00A62AEB">
            <w:pPr>
              <w:pStyle w:val="ConsPlusNormal"/>
              <w:jc w:val="center"/>
            </w:pPr>
            <w:r>
              <w:t>91,7</w:t>
            </w:r>
          </w:p>
        </w:tc>
        <w:tc>
          <w:tcPr>
            <w:tcW w:w="1304" w:type="dxa"/>
          </w:tcPr>
          <w:p w:rsidR="00A62AEB" w:rsidRDefault="00A62AEB">
            <w:pPr>
              <w:pStyle w:val="ConsPlusNormal"/>
              <w:jc w:val="center"/>
            </w:pPr>
            <w:r>
              <w:t>94,7</w:t>
            </w:r>
          </w:p>
        </w:tc>
      </w:tr>
      <w:tr w:rsidR="00A62AEB">
        <w:tc>
          <w:tcPr>
            <w:tcW w:w="571" w:type="dxa"/>
          </w:tcPr>
          <w:p w:rsidR="00A62AEB" w:rsidRDefault="00A62AEB">
            <w:pPr>
              <w:pStyle w:val="ConsPlusNormal"/>
              <w:jc w:val="center"/>
            </w:pPr>
            <w:r>
              <w:t>3.</w:t>
            </w:r>
          </w:p>
        </w:tc>
        <w:tc>
          <w:tcPr>
            <w:tcW w:w="2268" w:type="dxa"/>
          </w:tcPr>
          <w:p w:rsidR="00A62AEB" w:rsidRDefault="00A62AEB">
            <w:pPr>
              <w:pStyle w:val="ConsPlusNormal"/>
            </w:pPr>
            <w:r>
              <w:t>Ногайский</w:t>
            </w:r>
          </w:p>
        </w:tc>
        <w:tc>
          <w:tcPr>
            <w:tcW w:w="1304" w:type="dxa"/>
          </w:tcPr>
          <w:p w:rsidR="00A62AEB" w:rsidRDefault="00A62AEB">
            <w:pPr>
              <w:pStyle w:val="ConsPlusNormal"/>
            </w:pPr>
          </w:p>
        </w:tc>
        <w:tc>
          <w:tcPr>
            <w:tcW w:w="1247" w:type="dxa"/>
          </w:tcPr>
          <w:p w:rsidR="00A62AEB" w:rsidRDefault="00A62AEB">
            <w:pPr>
              <w:pStyle w:val="ConsPlusNormal"/>
              <w:jc w:val="center"/>
            </w:pPr>
            <w:r>
              <w:t>29,4</w:t>
            </w:r>
          </w:p>
        </w:tc>
        <w:tc>
          <w:tcPr>
            <w:tcW w:w="1304" w:type="dxa"/>
          </w:tcPr>
          <w:p w:rsidR="00A62AEB" w:rsidRDefault="00A62AEB">
            <w:pPr>
              <w:pStyle w:val="ConsPlusNormal"/>
              <w:jc w:val="center"/>
            </w:pPr>
            <w:r>
              <w:t>30,2</w:t>
            </w:r>
          </w:p>
        </w:tc>
        <w:tc>
          <w:tcPr>
            <w:tcW w:w="1304" w:type="dxa"/>
          </w:tcPr>
          <w:p w:rsidR="00A62AEB" w:rsidRDefault="00A62AEB">
            <w:pPr>
              <w:pStyle w:val="ConsPlusNormal"/>
              <w:jc w:val="center"/>
            </w:pPr>
            <w:r>
              <w:t>31,2</w:t>
            </w:r>
          </w:p>
        </w:tc>
        <w:tc>
          <w:tcPr>
            <w:tcW w:w="1304" w:type="dxa"/>
          </w:tcPr>
          <w:p w:rsidR="00A62AEB" w:rsidRDefault="00A62AEB">
            <w:pPr>
              <w:pStyle w:val="ConsPlusNormal"/>
              <w:jc w:val="center"/>
            </w:pPr>
            <w:r>
              <w:t>32,0</w:t>
            </w:r>
          </w:p>
        </w:tc>
        <w:tc>
          <w:tcPr>
            <w:tcW w:w="1304" w:type="dxa"/>
          </w:tcPr>
          <w:p w:rsidR="00A62AEB" w:rsidRDefault="00A62AEB">
            <w:pPr>
              <w:pStyle w:val="ConsPlusNormal"/>
              <w:jc w:val="center"/>
            </w:pPr>
            <w:r>
              <w:t>32,7</w:t>
            </w:r>
          </w:p>
        </w:tc>
        <w:tc>
          <w:tcPr>
            <w:tcW w:w="1304" w:type="dxa"/>
          </w:tcPr>
          <w:p w:rsidR="00A62AEB" w:rsidRDefault="00A62AEB">
            <w:pPr>
              <w:pStyle w:val="ConsPlusNormal"/>
              <w:jc w:val="center"/>
            </w:pPr>
            <w:r>
              <w:t>33,8</w:t>
            </w:r>
          </w:p>
        </w:tc>
      </w:tr>
      <w:tr w:rsidR="00A62AEB">
        <w:tc>
          <w:tcPr>
            <w:tcW w:w="571" w:type="dxa"/>
          </w:tcPr>
          <w:p w:rsidR="00A62AEB" w:rsidRDefault="00A62AEB">
            <w:pPr>
              <w:pStyle w:val="ConsPlusNormal"/>
              <w:jc w:val="center"/>
            </w:pPr>
            <w:r>
              <w:t>4.</w:t>
            </w:r>
          </w:p>
        </w:tc>
        <w:tc>
          <w:tcPr>
            <w:tcW w:w="2268" w:type="dxa"/>
          </w:tcPr>
          <w:p w:rsidR="00A62AEB" w:rsidRDefault="00A62AEB">
            <w:pPr>
              <w:pStyle w:val="ConsPlusNormal"/>
            </w:pPr>
            <w:r>
              <w:t>Тарумовский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62,2</w:t>
            </w:r>
          </w:p>
        </w:tc>
        <w:tc>
          <w:tcPr>
            <w:tcW w:w="1304" w:type="dxa"/>
          </w:tcPr>
          <w:p w:rsidR="00A62AEB" w:rsidRDefault="00A62AEB">
            <w:pPr>
              <w:pStyle w:val="ConsPlusNormal"/>
              <w:jc w:val="center"/>
            </w:pPr>
            <w:r>
              <w:t>64,0</w:t>
            </w:r>
          </w:p>
        </w:tc>
        <w:tc>
          <w:tcPr>
            <w:tcW w:w="1304" w:type="dxa"/>
          </w:tcPr>
          <w:p w:rsidR="00A62AEB" w:rsidRDefault="00A62AEB">
            <w:pPr>
              <w:pStyle w:val="ConsPlusNormal"/>
              <w:jc w:val="center"/>
            </w:pPr>
            <w:r>
              <w:t>66,0</w:t>
            </w:r>
          </w:p>
        </w:tc>
        <w:tc>
          <w:tcPr>
            <w:tcW w:w="1304" w:type="dxa"/>
          </w:tcPr>
          <w:p w:rsidR="00A62AEB" w:rsidRDefault="00A62AEB">
            <w:pPr>
              <w:pStyle w:val="ConsPlusNormal"/>
              <w:jc w:val="center"/>
            </w:pPr>
            <w:r>
              <w:t>67,7</w:t>
            </w:r>
          </w:p>
        </w:tc>
        <w:tc>
          <w:tcPr>
            <w:tcW w:w="1304" w:type="dxa"/>
          </w:tcPr>
          <w:p w:rsidR="00A62AEB" w:rsidRDefault="00A62AEB">
            <w:pPr>
              <w:pStyle w:val="ConsPlusNormal"/>
              <w:jc w:val="center"/>
            </w:pPr>
            <w:r>
              <w:t>69,3</w:t>
            </w:r>
          </w:p>
        </w:tc>
        <w:tc>
          <w:tcPr>
            <w:tcW w:w="1304" w:type="dxa"/>
          </w:tcPr>
          <w:p w:rsidR="00A62AEB" w:rsidRDefault="00A62AEB">
            <w:pPr>
              <w:pStyle w:val="ConsPlusNormal"/>
              <w:jc w:val="center"/>
            </w:pPr>
            <w:r>
              <w:t>71,6</w:t>
            </w:r>
          </w:p>
        </w:tc>
      </w:tr>
      <w:tr w:rsidR="00A62AEB">
        <w:tc>
          <w:tcPr>
            <w:tcW w:w="571" w:type="dxa"/>
          </w:tcPr>
          <w:p w:rsidR="00A62AEB" w:rsidRDefault="00A62AEB">
            <w:pPr>
              <w:pStyle w:val="ConsPlusNormal"/>
              <w:jc w:val="center"/>
            </w:pPr>
            <w:r>
              <w:t>5.</w:t>
            </w:r>
          </w:p>
        </w:tc>
        <w:tc>
          <w:tcPr>
            <w:tcW w:w="2268" w:type="dxa"/>
          </w:tcPr>
          <w:p w:rsidR="00A62AEB" w:rsidRDefault="00A62AEB">
            <w:pPr>
              <w:pStyle w:val="ConsPlusNormal"/>
            </w:pPr>
            <w:r>
              <w:t>Хасавюртовский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2054,3</w:t>
            </w:r>
          </w:p>
        </w:tc>
        <w:tc>
          <w:tcPr>
            <w:tcW w:w="1304" w:type="dxa"/>
          </w:tcPr>
          <w:p w:rsidR="00A62AEB" w:rsidRDefault="00A62AEB">
            <w:pPr>
              <w:pStyle w:val="ConsPlusNormal"/>
              <w:jc w:val="center"/>
            </w:pPr>
            <w:r>
              <w:t>2114,1</w:t>
            </w:r>
          </w:p>
        </w:tc>
        <w:tc>
          <w:tcPr>
            <w:tcW w:w="1304" w:type="dxa"/>
          </w:tcPr>
          <w:p w:rsidR="00A62AEB" w:rsidRDefault="00A62AEB">
            <w:pPr>
              <w:pStyle w:val="ConsPlusNormal"/>
              <w:jc w:val="center"/>
            </w:pPr>
            <w:r>
              <w:t>2180,0</w:t>
            </w:r>
          </w:p>
        </w:tc>
        <w:tc>
          <w:tcPr>
            <w:tcW w:w="1304" w:type="dxa"/>
          </w:tcPr>
          <w:p w:rsidR="00A62AEB" w:rsidRDefault="00A62AEB">
            <w:pPr>
              <w:pStyle w:val="ConsPlusNormal"/>
              <w:jc w:val="center"/>
            </w:pPr>
            <w:r>
              <w:t>2234,5</w:t>
            </w:r>
          </w:p>
        </w:tc>
        <w:tc>
          <w:tcPr>
            <w:tcW w:w="1304" w:type="dxa"/>
          </w:tcPr>
          <w:p w:rsidR="00A62AEB" w:rsidRDefault="00A62AEB">
            <w:pPr>
              <w:pStyle w:val="ConsPlusNormal"/>
              <w:jc w:val="center"/>
            </w:pPr>
            <w:r>
              <w:t>2289,5</w:t>
            </w:r>
          </w:p>
        </w:tc>
        <w:tc>
          <w:tcPr>
            <w:tcW w:w="1304" w:type="dxa"/>
          </w:tcPr>
          <w:p w:rsidR="00A62AEB" w:rsidRDefault="00A62AEB">
            <w:pPr>
              <w:pStyle w:val="ConsPlusNormal"/>
              <w:jc w:val="center"/>
            </w:pPr>
            <w:r>
              <w:t>2363,3</w:t>
            </w:r>
          </w:p>
        </w:tc>
      </w:tr>
      <w:tr w:rsidR="00A62AEB">
        <w:tc>
          <w:tcPr>
            <w:tcW w:w="571" w:type="dxa"/>
          </w:tcPr>
          <w:p w:rsidR="00A62AEB" w:rsidRDefault="00A62AEB">
            <w:pPr>
              <w:pStyle w:val="ConsPlusNormal"/>
              <w:jc w:val="center"/>
            </w:pPr>
            <w:r>
              <w:t>6.</w:t>
            </w:r>
          </w:p>
        </w:tc>
        <w:tc>
          <w:tcPr>
            <w:tcW w:w="2268" w:type="dxa"/>
          </w:tcPr>
          <w:p w:rsidR="00A62AEB" w:rsidRDefault="00A62AEB">
            <w:pPr>
              <w:pStyle w:val="ConsPlusNormal"/>
            </w:pPr>
            <w:r>
              <w:t>Кизилюртовский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159,9</w:t>
            </w:r>
          </w:p>
        </w:tc>
        <w:tc>
          <w:tcPr>
            <w:tcW w:w="1304" w:type="dxa"/>
          </w:tcPr>
          <w:p w:rsidR="00A62AEB" w:rsidRDefault="00A62AEB">
            <w:pPr>
              <w:pStyle w:val="ConsPlusNormal"/>
              <w:jc w:val="center"/>
            </w:pPr>
            <w:r>
              <w:t>164,6</w:t>
            </w:r>
          </w:p>
        </w:tc>
        <w:tc>
          <w:tcPr>
            <w:tcW w:w="1304" w:type="dxa"/>
          </w:tcPr>
          <w:p w:rsidR="00A62AEB" w:rsidRDefault="00A62AEB">
            <w:pPr>
              <w:pStyle w:val="ConsPlusNormal"/>
              <w:jc w:val="center"/>
            </w:pPr>
            <w:r>
              <w:t>169,7</w:t>
            </w:r>
          </w:p>
        </w:tc>
        <w:tc>
          <w:tcPr>
            <w:tcW w:w="1304" w:type="dxa"/>
          </w:tcPr>
          <w:p w:rsidR="00A62AEB" w:rsidRDefault="00A62AEB">
            <w:pPr>
              <w:pStyle w:val="ConsPlusNormal"/>
              <w:jc w:val="center"/>
            </w:pPr>
            <w:r>
              <w:t>174,0</w:t>
            </w:r>
          </w:p>
        </w:tc>
        <w:tc>
          <w:tcPr>
            <w:tcW w:w="1304" w:type="dxa"/>
          </w:tcPr>
          <w:p w:rsidR="00A62AEB" w:rsidRDefault="00A62AEB">
            <w:pPr>
              <w:pStyle w:val="ConsPlusNormal"/>
              <w:jc w:val="center"/>
            </w:pPr>
            <w:r>
              <w:t>178,2</w:t>
            </w:r>
          </w:p>
        </w:tc>
        <w:tc>
          <w:tcPr>
            <w:tcW w:w="1304" w:type="dxa"/>
          </w:tcPr>
          <w:p w:rsidR="00A62AEB" w:rsidRDefault="00A62AEB">
            <w:pPr>
              <w:pStyle w:val="ConsPlusNormal"/>
              <w:jc w:val="center"/>
            </w:pPr>
            <w:r>
              <w:t>184,0</w:t>
            </w:r>
          </w:p>
        </w:tc>
      </w:tr>
      <w:tr w:rsidR="00A62AEB">
        <w:tc>
          <w:tcPr>
            <w:tcW w:w="571" w:type="dxa"/>
          </w:tcPr>
          <w:p w:rsidR="00A62AEB" w:rsidRDefault="00A62AEB">
            <w:pPr>
              <w:pStyle w:val="ConsPlusNormal"/>
              <w:jc w:val="center"/>
            </w:pPr>
            <w:r>
              <w:t>7.</w:t>
            </w:r>
          </w:p>
        </w:tc>
        <w:tc>
          <w:tcPr>
            <w:tcW w:w="2268" w:type="dxa"/>
          </w:tcPr>
          <w:p w:rsidR="00A62AEB" w:rsidRDefault="00A62AEB">
            <w:pPr>
              <w:pStyle w:val="ConsPlusNormal"/>
            </w:pPr>
            <w:r>
              <w:t>Дербентский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138,1</w:t>
            </w:r>
          </w:p>
        </w:tc>
        <w:tc>
          <w:tcPr>
            <w:tcW w:w="1304" w:type="dxa"/>
          </w:tcPr>
          <w:p w:rsidR="00A62AEB" w:rsidRDefault="00A62AEB">
            <w:pPr>
              <w:pStyle w:val="ConsPlusNormal"/>
              <w:jc w:val="center"/>
            </w:pPr>
            <w:r>
              <w:t>142,1</w:t>
            </w:r>
          </w:p>
        </w:tc>
        <w:tc>
          <w:tcPr>
            <w:tcW w:w="1304" w:type="dxa"/>
          </w:tcPr>
          <w:p w:rsidR="00A62AEB" w:rsidRDefault="00A62AEB">
            <w:pPr>
              <w:pStyle w:val="ConsPlusNormal"/>
              <w:jc w:val="center"/>
            </w:pPr>
            <w:r>
              <w:t>146,5</w:t>
            </w:r>
          </w:p>
        </w:tc>
        <w:tc>
          <w:tcPr>
            <w:tcW w:w="1304" w:type="dxa"/>
          </w:tcPr>
          <w:p w:rsidR="00A62AEB" w:rsidRDefault="00A62AEB">
            <w:pPr>
              <w:pStyle w:val="ConsPlusNormal"/>
              <w:jc w:val="center"/>
            </w:pPr>
            <w:r>
              <w:t>150,2</w:t>
            </w:r>
          </w:p>
        </w:tc>
        <w:tc>
          <w:tcPr>
            <w:tcW w:w="1304" w:type="dxa"/>
          </w:tcPr>
          <w:p w:rsidR="00A62AEB" w:rsidRDefault="00A62AEB">
            <w:pPr>
              <w:pStyle w:val="ConsPlusNormal"/>
              <w:jc w:val="center"/>
            </w:pPr>
            <w:r>
              <w:t>153,8</w:t>
            </w:r>
          </w:p>
        </w:tc>
        <w:tc>
          <w:tcPr>
            <w:tcW w:w="1304" w:type="dxa"/>
          </w:tcPr>
          <w:p w:rsidR="00A62AEB" w:rsidRDefault="00A62AEB">
            <w:pPr>
              <w:pStyle w:val="ConsPlusNormal"/>
              <w:jc w:val="center"/>
            </w:pPr>
            <w:r>
              <w:t>158,8</w:t>
            </w:r>
          </w:p>
        </w:tc>
      </w:tr>
      <w:tr w:rsidR="00A62AEB">
        <w:tc>
          <w:tcPr>
            <w:tcW w:w="571" w:type="dxa"/>
          </w:tcPr>
          <w:p w:rsidR="00A62AEB" w:rsidRDefault="00A62AEB">
            <w:pPr>
              <w:pStyle w:val="ConsPlusNormal"/>
              <w:jc w:val="center"/>
            </w:pPr>
            <w:r>
              <w:t>8.</w:t>
            </w:r>
          </w:p>
        </w:tc>
        <w:tc>
          <w:tcPr>
            <w:tcW w:w="2268" w:type="dxa"/>
          </w:tcPr>
          <w:p w:rsidR="00A62AEB" w:rsidRDefault="00A62AEB">
            <w:pPr>
              <w:pStyle w:val="ConsPlusNormal"/>
            </w:pPr>
            <w:r>
              <w:t>Каякентский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62,0</w:t>
            </w:r>
          </w:p>
        </w:tc>
        <w:tc>
          <w:tcPr>
            <w:tcW w:w="1304" w:type="dxa"/>
          </w:tcPr>
          <w:p w:rsidR="00A62AEB" w:rsidRDefault="00A62AEB">
            <w:pPr>
              <w:pStyle w:val="ConsPlusNormal"/>
              <w:jc w:val="center"/>
            </w:pPr>
            <w:r>
              <w:t>63,8</w:t>
            </w:r>
          </w:p>
        </w:tc>
        <w:tc>
          <w:tcPr>
            <w:tcW w:w="1304" w:type="dxa"/>
          </w:tcPr>
          <w:p w:rsidR="00A62AEB" w:rsidRDefault="00A62AEB">
            <w:pPr>
              <w:pStyle w:val="ConsPlusNormal"/>
              <w:jc w:val="center"/>
            </w:pPr>
            <w:r>
              <w:t>65,8</w:t>
            </w:r>
          </w:p>
        </w:tc>
        <w:tc>
          <w:tcPr>
            <w:tcW w:w="1304" w:type="dxa"/>
          </w:tcPr>
          <w:p w:rsidR="00A62AEB" w:rsidRDefault="00A62AEB">
            <w:pPr>
              <w:pStyle w:val="ConsPlusNormal"/>
              <w:jc w:val="center"/>
            </w:pPr>
            <w:r>
              <w:t>67,4</w:t>
            </w:r>
          </w:p>
        </w:tc>
        <w:tc>
          <w:tcPr>
            <w:tcW w:w="1304" w:type="dxa"/>
          </w:tcPr>
          <w:p w:rsidR="00A62AEB" w:rsidRDefault="00A62AEB">
            <w:pPr>
              <w:pStyle w:val="ConsPlusNormal"/>
              <w:jc w:val="center"/>
            </w:pPr>
            <w:r>
              <w:t>69,1</w:t>
            </w:r>
          </w:p>
        </w:tc>
        <w:tc>
          <w:tcPr>
            <w:tcW w:w="1304" w:type="dxa"/>
          </w:tcPr>
          <w:p w:rsidR="00A62AEB" w:rsidRDefault="00A62AEB">
            <w:pPr>
              <w:pStyle w:val="ConsPlusNormal"/>
              <w:jc w:val="center"/>
            </w:pPr>
            <w:r>
              <w:t>71,3</w:t>
            </w:r>
          </w:p>
        </w:tc>
      </w:tr>
      <w:tr w:rsidR="00A62AEB">
        <w:tc>
          <w:tcPr>
            <w:tcW w:w="571" w:type="dxa"/>
          </w:tcPr>
          <w:p w:rsidR="00A62AEB" w:rsidRDefault="00A62AEB">
            <w:pPr>
              <w:pStyle w:val="ConsPlusNormal"/>
              <w:jc w:val="center"/>
            </w:pPr>
            <w:r>
              <w:t>9.</w:t>
            </w:r>
          </w:p>
        </w:tc>
        <w:tc>
          <w:tcPr>
            <w:tcW w:w="2268" w:type="dxa"/>
          </w:tcPr>
          <w:p w:rsidR="00A62AEB" w:rsidRDefault="00A62AEB">
            <w:pPr>
              <w:pStyle w:val="ConsPlusNormal"/>
            </w:pPr>
            <w:r>
              <w:t>Карабудахкентский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1078,5</w:t>
            </w:r>
          </w:p>
        </w:tc>
        <w:tc>
          <w:tcPr>
            <w:tcW w:w="1304" w:type="dxa"/>
          </w:tcPr>
          <w:p w:rsidR="00A62AEB" w:rsidRDefault="00A62AEB">
            <w:pPr>
              <w:pStyle w:val="ConsPlusNormal"/>
              <w:jc w:val="center"/>
            </w:pPr>
            <w:r>
              <w:t>1109,8</w:t>
            </w:r>
          </w:p>
        </w:tc>
        <w:tc>
          <w:tcPr>
            <w:tcW w:w="1304" w:type="dxa"/>
          </w:tcPr>
          <w:p w:rsidR="00A62AEB" w:rsidRDefault="00A62AEB">
            <w:pPr>
              <w:pStyle w:val="ConsPlusNormal"/>
              <w:jc w:val="center"/>
            </w:pPr>
            <w:r>
              <w:t>1144,4</w:t>
            </w:r>
          </w:p>
        </w:tc>
        <w:tc>
          <w:tcPr>
            <w:tcW w:w="1304" w:type="dxa"/>
          </w:tcPr>
          <w:p w:rsidR="00A62AEB" w:rsidRDefault="00A62AEB">
            <w:pPr>
              <w:pStyle w:val="ConsPlusNormal"/>
              <w:jc w:val="center"/>
            </w:pPr>
            <w:r>
              <w:t>1173,0</w:t>
            </w:r>
          </w:p>
        </w:tc>
        <w:tc>
          <w:tcPr>
            <w:tcW w:w="1304" w:type="dxa"/>
          </w:tcPr>
          <w:p w:rsidR="00A62AEB" w:rsidRDefault="00A62AEB">
            <w:pPr>
              <w:pStyle w:val="ConsPlusNormal"/>
              <w:jc w:val="center"/>
            </w:pPr>
            <w:r>
              <w:t>1201,6</w:t>
            </w:r>
          </w:p>
        </w:tc>
        <w:tc>
          <w:tcPr>
            <w:tcW w:w="1304" w:type="dxa"/>
          </w:tcPr>
          <w:p w:rsidR="00A62AEB" w:rsidRDefault="00A62AEB">
            <w:pPr>
              <w:pStyle w:val="ConsPlusNormal"/>
              <w:jc w:val="center"/>
            </w:pPr>
            <w:r>
              <w:t>1240,6</w:t>
            </w:r>
          </w:p>
        </w:tc>
      </w:tr>
      <w:tr w:rsidR="00A62AEB">
        <w:tc>
          <w:tcPr>
            <w:tcW w:w="571" w:type="dxa"/>
          </w:tcPr>
          <w:p w:rsidR="00A62AEB" w:rsidRDefault="00A62AEB">
            <w:pPr>
              <w:pStyle w:val="ConsPlusNormal"/>
              <w:jc w:val="center"/>
            </w:pPr>
            <w:r>
              <w:t>10.</w:t>
            </w:r>
          </w:p>
        </w:tc>
        <w:tc>
          <w:tcPr>
            <w:tcW w:w="2268" w:type="dxa"/>
          </w:tcPr>
          <w:p w:rsidR="00A62AEB" w:rsidRDefault="00A62AEB">
            <w:pPr>
              <w:pStyle w:val="ConsPlusNormal"/>
            </w:pPr>
            <w:r>
              <w:t>Магарамкентский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1717,9</w:t>
            </w:r>
          </w:p>
        </w:tc>
        <w:tc>
          <w:tcPr>
            <w:tcW w:w="1304" w:type="dxa"/>
          </w:tcPr>
          <w:p w:rsidR="00A62AEB" w:rsidRDefault="00A62AEB">
            <w:pPr>
              <w:pStyle w:val="ConsPlusNormal"/>
              <w:jc w:val="center"/>
            </w:pPr>
            <w:r>
              <w:t>1767,8</w:t>
            </w:r>
          </w:p>
        </w:tc>
        <w:tc>
          <w:tcPr>
            <w:tcW w:w="1304" w:type="dxa"/>
          </w:tcPr>
          <w:p w:rsidR="00A62AEB" w:rsidRDefault="00A62AEB">
            <w:pPr>
              <w:pStyle w:val="ConsPlusNormal"/>
              <w:jc w:val="center"/>
            </w:pPr>
            <w:r>
              <w:t>1823,0</w:t>
            </w:r>
          </w:p>
        </w:tc>
        <w:tc>
          <w:tcPr>
            <w:tcW w:w="1304" w:type="dxa"/>
          </w:tcPr>
          <w:p w:rsidR="00A62AEB" w:rsidRDefault="00A62AEB">
            <w:pPr>
              <w:pStyle w:val="ConsPlusNormal"/>
              <w:jc w:val="center"/>
            </w:pPr>
            <w:r>
              <w:t>1868,5</w:t>
            </w:r>
          </w:p>
        </w:tc>
        <w:tc>
          <w:tcPr>
            <w:tcW w:w="1304" w:type="dxa"/>
          </w:tcPr>
          <w:p w:rsidR="00A62AEB" w:rsidRDefault="00A62AEB">
            <w:pPr>
              <w:pStyle w:val="ConsPlusNormal"/>
              <w:jc w:val="center"/>
            </w:pPr>
            <w:r>
              <w:t>1914,1</w:t>
            </w:r>
          </w:p>
        </w:tc>
        <w:tc>
          <w:tcPr>
            <w:tcW w:w="1304" w:type="dxa"/>
          </w:tcPr>
          <w:p w:rsidR="00A62AEB" w:rsidRDefault="00A62AEB">
            <w:pPr>
              <w:pStyle w:val="ConsPlusNormal"/>
              <w:jc w:val="center"/>
            </w:pPr>
            <w:r>
              <w:t>1976,3</w:t>
            </w:r>
          </w:p>
        </w:tc>
      </w:tr>
      <w:tr w:rsidR="00A62AEB">
        <w:tc>
          <w:tcPr>
            <w:tcW w:w="571" w:type="dxa"/>
          </w:tcPr>
          <w:p w:rsidR="00A62AEB" w:rsidRDefault="00A62AEB">
            <w:pPr>
              <w:pStyle w:val="ConsPlusNormal"/>
              <w:jc w:val="center"/>
            </w:pPr>
            <w:r>
              <w:t>11.</w:t>
            </w:r>
          </w:p>
        </w:tc>
        <w:tc>
          <w:tcPr>
            <w:tcW w:w="2268" w:type="dxa"/>
          </w:tcPr>
          <w:p w:rsidR="00A62AEB" w:rsidRDefault="00A62AEB">
            <w:pPr>
              <w:pStyle w:val="ConsPlusNormal"/>
            </w:pPr>
            <w:r>
              <w:t>г. Махачкала</w:t>
            </w:r>
          </w:p>
        </w:tc>
        <w:tc>
          <w:tcPr>
            <w:tcW w:w="1304" w:type="dxa"/>
          </w:tcPr>
          <w:p w:rsidR="00A62AEB" w:rsidRDefault="00A62AEB">
            <w:pPr>
              <w:pStyle w:val="ConsPlusNormal"/>
            </w:pPr>
          </w:p>
        </w:tc>
        <w:tc>
          <w:tcPr>
            <w:tcW w:w="1247" w:type="dxa"/>
          </w:tcPr>
          <w:p w:rsidR="00A62AEB" w:rsidRDefault="00A62AEB">
            <w:pPr>
              <w:pStyle w:val="ConsPlusNormal"/>
              <w:jc w:val="center"/>
            </w:pPr>
            <w:r>
              <w:t>18,1</w:t>
            </w:r>
          </w:p>
        </w:tc>
        <w:tc>
          <w:tcPr>
            <w:tcW w:w="1304" w:type="dxa"/>
          </w:tcPr>
          <w:p w:rsidR="00A62AEB" w:rsidRDefault="00A62AEB">
            <w:pPr>
              <w:pStyle w:val="ConsPlusNormal"/>
              <w:jc w:val="center"/>
            </w:pPr>
            <w:r>
              <w:t>18,7</w:t>
            </w:r>
          </w:p>
        </w:tc>
        <w:tc>
          <w:tcPr>
            <w:tcW w:w="1304" w:type="dxa"/>
          </w:tcPr>
          <w:p w:rsidR="00A62AEB" w:rsidRDefault="00A62AEB">
            <w:pPr>
              <w:pStyle w:val="ConsPlusNormal"/>
              <w:jc w:val="center"/>
            </w:pPr>
            <w:r>
              <w:t>19,2</w:t>
            </w:r>
          </w:p>
        </w:tc>
        <w:tc>
          <w:tcPr>
            <w:tcW w:w="1304" w:type="dxa"/>
          </w:tcPr>
          <w:p w:rsidR="00A62AEB" w:rsidRDefault="00A62AEB">
            <w:pPr>
              <w:pStyle w:val="ConsPlusNormal"/>
              <w:jc w:val="center"/>
            </w:pPr>
            <w:r>
              <w:t>19,7</w:t>
            </w:r>
          </w:p>
        </w:tc>
        <w:tc>
          <w:tcPr>
            <w:tcW w:w="1304" w:type="dxa"/>
          </w:tcPr>
          <w:p w:rsidR="00A62AEB" w:rsidRDefault="00A62AEB">
            <w:pPr>
              <w:pStyle w:val="ConsPlusNormal"/>
              <w:jc w:val="center"/>
            </w:pPr>
            <w:r>
              <w:t>20,2</w:t>
            </w:r>
          </w:p>
        </w:tc>
        <w:tc>
          <w:tcPr>
            <w:tcW w:w="1304" w:type="dxa"/>
          </w:tcPr>
          <w:p w:rsidR="00A62AEB" w:rsidRDefault="00A62AEB">
            <w:pPr>
              <w:pStyle w:val="ConsPlusNormal"/>
              <w:jc w:val="center"/>
            </w:pPr>
            <w:r>
              <w:t>20,9</w:t>
            </w:r>
          </w:p>
        </w:tc>
      </w:tr>
      <w:tr w:rsidR="00A62AEB">
        <w:tc>
          <w:tcPr>
            <w:tcW w:w="571" w:type="dxa"/>
          </w:tcPr>
          <w:p w:rsidR="00A62AEB" w:rsidRDefault="00A62AEB">
            <w:pPr>
              <w:pStyle w:val="ConsPlusNormal"/>
              <w:jc w:val="center"/>
            </w:pPr>
            <w:r>
              <w:t>12.</w:t>
            </w:r>
          </w:p>
        </w:tc>
        <w:tc>
          <w:tcPr>
            <w:tcW w:w="2268" w:type="dxa"/>
          </w:tcPr>
          <w:p w:rsidR="00A62AEB" w:rsidRDefault="00A62AEB">
            <w:pPr>
              <w:pStyle w:val="ConsPlusNormal"/>
            </w:pPr>
            <w:r>
              <w:t>Кумторкалинский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19,5</w:t>
            </w:r>
          </w:p>
        </w:tc>
        <w:tc>
          <w:tcPr>
            <w:tcW w:w="1304" w:type="dxa"/>
          </w:tcPr>
          <w:p w:rsidR="00A62AEB" w:rsidRDefault="00A62AEB">
            <w:pPr>
              <w:pStyle w:val="ConsPlusNormal"/>
              <w:jc w:val="center"/>
            </w:pPr>
            <w:r>
              <w:t>20,1</w:t>
            </w:r>
          </w:p>
        </w:tc>
        <w:tc>
          <w:tcPr>
            <w:tcW w:w="1304" w:type="dxa"/>
          </w:tcPr>
          <w:p w:rsidR="00A62AEB" w:rsidRDefault="00A62AEB">
            <w:pPr>
              <w:pStyle w:val="ConsPlusNormal"/>
              <w:jc w:val="center"/>
            </w:pPr>
            <w:r>
              <w:t>20,7</w:t>
            </w:r>
          </w:p>
        </w:tc>
        <w:tc>
          <w:tcPr>
            <w:tcW w:w="1304" w:type="dxa"/>
          </w:tcPr>
          <w:p w:rsidR="00A62AEB" w:rsidRDefault="00A62AEB">
            <w:pPr>
              <w:pStyle w:val="ConsPlusNormal"/>
              <w:jc w:val="center"/>
            </w:pPr>
            <w:r>
              <w:t>21,2</w:t>
            </w:r>
          </w:p>
        </w:tc>
        <w:tc>
          <w:tcPr>
            <w:tcW w:w="1304" w:type="dxa"/>
          </w:tcPr>
          <w:p w:rsidR="00A62AEB" w:rsidRDefault="00A62AEB">
            <w:pPr>
              <w:pStyle w:val="ConsPlusNormal"/>
              <w:jc w:val="center"/>
            </w:pPr>
            <w:r>
              <w:t>21,7</w:t>
            </w:r>
          </w:p>
        </w:tc>
        <w:tc>
          <w:tcPr>
            <w:tcW w:w="1304" w:type="dxa"/>
          </w:tcPr>
          <w:p w:rsidR="00A62AEB" w:rsidRDefault="00A62AEB">
            <w:pPr>
              <w:pStyle w:val="ConsPlusNormal"/>
              <w:jc w:val="center"/>
            </w:pPr>
            <w:r>
              <w:t>22,4</w:t>
            </w:r>
          </w:p>
        </w:tc>
      </w:tr>
      <w:tr w:rsidR="00A62AEB">
        <w:tc>
          <w:tcPr>
            <w:tcW w:w="571" w:type="dxa"/>
          </w:tcPr>
          <w:p w:rsidR="00A62AEB" w:rsidRDefault="00A62AEB">
            <w:pPr>
              <w:pStyle w:val="ConsPlusNormal"/>
              <w:jc w:val="center"/>
            </w:pPr>
            <w:r>
              <w:t>13.</w:t>
            </w:r>
          </w:p>
        </w:tc>
        <w:tc>
          <w:tcPr>
            <w:tcW w:w="2268" w:type="dxa"/>
          </w:tcPr>
          <w:p w:rsidR="00A62AEB" w:rsidRDefault="00A62AEB">
            <w:pPr>
              <w:pStyle w:val="ConsPlusNormal"/>
            </w:pPr>
            <w:r>
              <w:t>Буйнакский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463,4</w:t>
            </w:r>
          </w:p>
        </w:tc>
        <w:tc>
          <w:tcPr>
            <w:tcW w:w="1304" w:type="dxa"/>
          </w:tcPr>
          <w:p w:rsidR="00A62AEB" w:rsidRDefault="00A62AEB">
            <w:pPr>
              <w:pStyle w:val="ConsPlusNormal"/>
              <w:jc w:val="center"/>
            </w:pPr>
            <w:r>
              <w:t>476,8</w:t>
            </w:r>
          </w:p>
        </w:tc>
        <w:tc>
          <w:tcPr>
            <w:tcW w:w="1304" w:type="dxa"/>
          </w:tcPr>
          <w:p w:rsidR="00A62AEB" w:rsidRDefault="00A62AEB">
            <w:pPr>
              <w:pStyle w:val="ConsPlusNormal"/>
              <w:jc w:val="center"/>
            </w:pPr>
            <w:r>
              <w:t>491,7</w:t>
            </w:r>
          </w:p>
        </w:tc>
        <w:tc>
          <w:tcPr>
            <w:tcW w:w="1304" w:type="dxa"/>
          </w:tcPr>
          <w:p w:rsidR="00A62AEB" w:rsidRDefault="00A62AEB">
            <w:pPr>
              <w:pStyle w:val="ConsPlusNormal"/>
              <w:jc w:val="center"/>
            </w:pPr>
            <w:r>
              <w:t>504,0</w:t>
            </w:r>
          </w:p>
        </w:tc>
        <w:tc>
          <w:tcPr>
            <w:tcW w:w="1304" w:type="dxa"/>
          </w:tcPr>
          <w:p w:rsidR="00A62AEB" w:rsidRDefault="00A62AEB">
            <w:pPr>
              <w:pStyle w:val="ConsPlusNormal"/>
              <w:jc w:val="center"/>
            </w:pPr>
            <w:r>
              <w:t>516,3</w:t>
            </w:r>
          </w:p>
        </w:tc>
        <w:tc>
          <w:tcPr>
            <w:tcW w:w="1304" w:type="dxa"/>
          </w:tcPr>
          <w:p w:rsidR="00A62AEB" w:rsidRDefault="00A62AEB">
            <w:pPr>
              <w:pStyle w:val="ConsPlusNormal"/>
              <w:jc w:val="center"/>
            </w:pPr>
            <w:r>
              <w:t>533,1</w:t>
            </w:r>
          </w:p>
        </w:tc>
      </w:tr>
      <w:tr w:rsidR="00A62AEB">
        <w:tc>
          <w:tcPr>
            <w:tcW w:w="571" w:type="dxa"/>
          </w:tcPr>
          <w:p w:rsidR="00A62AEB" w:rsidRDefault="00A62AEB">
            <w:pPr>
              <w:pStyle w:val="ConsPlusNormal"/>
              <w:jc w:val="center"/>
            </w:pPr>
            <w:r>
              <w:t>14.</w:t>
            </w:r>
          </w:p>
        </w:tc>
        <w:tc>
          <w:tcPr>
            <w:tcW w:w="2268" w:type="dxa"/>
          </w:tcPr>
          <w:p w:rsidR="00A62AEB" w:rsidRDefault="00A62AEB">
            <w:pPr>
              <w:pStyle w:val="ConsPlusNormal"/>
            </w:pPr>
            <w:r>
              <w:t>Казбековский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48,5</w:t>
            </w:r>
          </w:p>
        </w:tc>
        <w:tc>
          <w:tcPr>
            <w:tcW w:w="1304" w:type="dxa"/>
          </w:tcPr>
          <w:p w:rsidR="00A62AEB" w:rsidRDefault="00A62AEB">
            <w:pPr>
              <w:pStyle w:val="ConsPlusNormal"/>
              <w:jc w:val="center"/>
            </w:pPr>
            <w:r>
              <w:t>49,9</w:t>
            </w:r>
          </w:p>
        </w:tc>
        <w:tc>
          <w:tcPr>
            <w:tcW w:w="1304" w:type="dxa"/>
          </w:tcPr>
          <w:p w:rsidR="00A62AEB" w:rsidRDefault="00A62AEB">
            <w:pPr>
              <w:pStyle w:val="ConsPlusNormal"/>
              <w:jc w:val="center"/>
            </w:pPr>
            <w:r>
              <w:t>51,4</w:t>
            </w:r>
          </w:p>
        </w:tc>
        <w:tc>
          <w:tcPr>
            <w:tcW w:w="1304" w:type="dxa"/>
          </w:tcPr>
          <w:p w:rsidR="00A62AEB" w:rsidRDefault="00A62AEB">
            <w:pPr>
              <w:pStyle w:val="ConsPlusNormal"/>
              <w:jc w:val="center"/>
            </w:pPr>
            <w:r>
              <w:t>52,7</w:t>
            </w:r>
          </w:p>
        </w:tc>
        <w:tc>
          <w:tcPr>
            <w:tcW w:w="1304" w:type="dxa"/>
          </w:tcPr>
          <w:p w:rsidR="00A62AEB" w:rsidRDefault="00A62AEB">
            <w:pPr>
              <w:pStyle w:val="ConsPlusNormal"/>
              <w:jc w:val="center"/>
            </w:pPr>
            <w:r>
              <w:t>54,0</w:t>
            </w:r>
          </w:p>
        </w:tc>
        <w:tc>
          <w:tcPr>
            <w:tcW w:w="1304" w:type="dxa"/>
          </w:tcPr>
          <w:p w:rsidR="00A62AEB" w:rsidRDefault="00A62AEB">
            <w:pPr>
              <w:pStyle w:val="ConsPlusNormal"/>
              <w:jc w:val="center"/>
            </w:pPr>
            <w:r>
              <w:t>55,7</w:t>
            </w:r>
          </w:p>
        </w:tc>
      </w:tr>
      <w:tr w:rsidR="00A62AEB">
        <w:tc>
          <w:tcPr>
            <w:tcW w:w="571" w:type="dxa"/>
          </w:tcPr>
          <w:p w:rsidR="00A62AEB" w:rsidRDefault="00A62AEB">
            <w:pPr>
              <w:pStyle w:val="ConsPlusNormal"/>
              <w:jc w:val="center"/>
            </w:pPr>
            <w:r>
              <w:t>15.</w:t>
            </w:r>
          </w:p>
        </w:tc>
        <w:tc>
          <w:tcPr>
            <w:tcW w:w="2268" w:type="dxa"/>
          </w:tcPr>
          <w:p w:rsidR="00A62AEB" w:rsidRDefault="00A62AEB">
            <w:pPr>
              <w:pStyle w:val="ConsPlusNormal"/>
            </w:pPr>
            <w:r>
              <w:t>Сулейман-Стальский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86,3</w:t>
            </w:r>
          </w:p>
        </w:tc>
        <w:tc>
          <w:tcPr>
            <w:tcW w:w="1304" w:type="dxa"/>
          </w:tcPr>
          <w:p w:rsidR="00A62AEB" w:rsidRDefault="00A62AEB">
            <w:pPr>
              <w:pStyle w:val="ConsPlusNormal"/>
              <w:jc w:val="center"/>
            </w:pPr>
            <w:r>
              <w:t>88,8</w:t>
            </w:r>
          </w:p>
        </w:tc>
        <w:tc>
          <w:tcPr>
            <w:tcW w:w="1304" w:type="dxa"/>
          </w:tcPr>
          <w:p w:rsidR="00A62AEB" w:rsidRDefault="00A62AEB">
            <w:pPr>
              <w:pStyle w:val="ConsPlusNormal"/>
              <w:jc w:val="center"/>
            </w:pPr>
            <w:r>
              <w:t>91,6</w:t>
            </w:r>
          </w:p>
        </w:tc>
        <w:tc>
          <w:tcPr>
            <w:tcW w:w="1304" w:type="dxa"/>
          </w:tcPr>
          <w:p w:rsidR="00A62AEB" w:rsidRDefault="00A62AEB">
            <w:pPr>
              <w:pStyle w:val="ConsPlusNormal"/>
              <w:jc w:val="center"/>
            </w:pPr>
            <w:r>
              <w:t>93,8</w:t>
            </w:r>
          </w:p>
        </w:tc>
        <w:tc>
          <w:tcPr>
            <w:tcW w:w="1304" w:type="dxa"/>
          </w:tcPr>
          <w:p w:rsidR="00A62AEB" w:rsidRDefault="00A62AEB">
            <w:pPr>
              <w:pStyle w:val="ConsPlusNormal"/>
              <w:jc w:val="center"/>
            </w:pPr>
            <w:r>
              <w:t>96,1</w:t>
            </w:r>
          </w:p>
        </w:tc>
        <w:tc>
          <w:tcPr>
            <w:tcW w:w="1304" w:type="dxa"/>
          </w:tcPr>
          <w:p w:rsidR="00A62AEB" w:rsidRDefault="00A62AEB">
            <w:pPr>
              <w:pStyle w:val="ConsPlusNormal"/>
              <w:jc w:val="center"/>
            </w:pPr>
            <w:r>
              <w:t>99,3</w:t>
            </w:r>
          </w:p>
        </w:tc>
      </w:tr>
      <w:tr w:rsidR="00A62AEB">
        <w:tc>
          <w:tcPr>
            <w:tcW w:w="571" w:type="dxa"/>
          </w:tcPr>
          <w:p w:rsidR="00A62AEB" w:rsidRDefault="00A62AEB">
            <w:pPr>
              <w:pStyle w:val="ConsPlusNormal"/>
              <w:jc w:val="center"/>
            </w:pPr>
            <w:r>
              <w:t>16.</w:t>
            </w:r>
          </w:p>
        </w:tc>
        <w:tc>
          <w:tcPr>
            <w:tcW w:w="2268" w:type="dxa"/>
          </w:tcPr>
          <w:p w:rsidR="00A62AEB" w:rsidRDefault="00A62AEB">
            <w:pPr>
              <w:pStyle w:val="ConsPlusNormal"/>
            </w:pPr>
            <w:r>
              <w:t>Кайтагский</w:t>
            </w:r>
          </w:p>
        </w:tc>
        <w:tc>
          <w:tcPr>
            <w:tcW w:w="1304" w:type="dxa"/>
          </w:tcPr>
          <w:p w:rsidR="00A62AEB" w:rsidRDefault="00A62AEB">
            <w:pPr>
              <w:pStyle w:val="ConsPlusNormal"/>
            </w:pPr>
          </w:p>
        </w:tc>
        <w:tc>
          <w:tcPr>
            <w:tcW w:w="1247" w:type="dxa"/>
          </w:tcPr>
          <w:p w:rsidR="00A62AEB" w:rsidRDefault="00A62AEB">
            <w:pPr>
              <w:pStyle w:val="ConsPlusNormal"/>
              <w:jc w:val="center"/>
            </w:pPr>
            <w:r>
              <w:t>19,3</w:t>
            </w:r>
          </w:p>
        </w:tc>
        <w:tc>
          <w:tcPr>
            <w:tcW w:w="1304" w:type="dxa"/>
          </w:tcPr>
          <w:p w:rsidR="00A62AEB" w:rsidRDefault="00A62AEB">
            <w:pPr>
              <w:pStyle w:val="ConsPlusNormal"/>
              <w:jc w:val="center"/>
            </w:pPr>
            <w:r>
              <w:t>19,8</w:t>
            </w:r>
          </w:p>
        </w:tc>
        <w:tc>
          <w:tcPr>
            <w:tcW w:w="1304" w:type="dxa"/>
          </w:tcPr>
          <w:p w:rsidR="00A62AEB" w:rsidRDefault="00A62AEB">
            <w:pPr>
              <w:pStyle w:val="ConsPlusNormal"/>
              <w:jc w:val="center"/>
            </w:pPr>
            <w:r>
              <w:t>20,5</w:t>
            </w:r>
          </w:p>
        </w:tc>
        <w:tc>
          <w:tcPr>
            <w:tcW w:w="1304" w:type="dxa"/>
          </w:tcPr>
          <w:p w:rsidR="00A62AEB" w:rsidRDefault="00A62AEB">
            <w:pPr>
              <w:pStyle w:val="ConsPlusNormal"/>
              <w:jc w:val="center"/>
            </w:pPr>
            <w:r>
              <w:t>21,0</w:t>
            </w:r>
          </w:p>
        </w:tc>
        <w:tc>
          <w:tcPr>
            <w:tcW w:w="1304" w:type="dxa"/>
          </w:tcPr>
          <w:p w:rsidR="00A62AEB" w:rsidRDefault="00A62AEB">
            <w:pPr>
              <w:pStyle w:val="ConsPlusNormal"/>
              <w:jc w:val="center"/>
            </w:pPr>
            <w:r>
              <w:t>21,5</w:t>
            </w:r>
          </w:p>
        </w:tc>
        <w:tc>
          <w:tcPr>
            <w:tcW w:w="1304" w:type="dxa"/>
          </w:tcPr>
          <w:p w:rsidR="00A62AEB" w:rsidRDefault="00A62AEB">
            <w:pPr>
              <w:pStyle w:val="ConsPlusNormal"/>
              <w:jc w:val="center"/>
            </w:pPr>
            <w:r>
              <w:t>22,2</w:t>
            </w:r>
          </w:p>
        </w:tc>
      </w:tr>
      <w:tr w:rsidR="00A62AEB">
        <w:tc>
          <w:tcPr>
            <w:tcW w:w="571" w:type="dxa"/>
          </w:tcPr>
          <w:p w:rsidR="00A62AEB" w:rsidRDefault="00A62AEB">
            <w:pPr>
              <w:pStyle w:val="ConsPlusNormal"/>
              <w:jc w:val="center"/>
            </w:pPr>
            <w:r>
              <w:lastRenderedPageBreak/>
              <w:t>17.</w:t>
            </w:r>
          </w:p>
        </w:tc>
        <w:tc>
          <w:tcPr>
            <w:tcW w:w="2268" w:type="dxa"/>
          </w:tcPr>
          <w:p w:rsidR="00A62AEB" w:rsidRDefault="00A62AEB">
            <w:pPr>
              <w:pStyle w:val="ConsPlusNormal"/>
            </w:pPr>
            <w:r>
              <w:t>Новолакский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194,7</w:t>
            </w:r>
          </w:p>
        </w:tc>
        <w:tc>
          <w:tcPr>
            <w:tcW w:w="1304" w:type="dxa"/>
          </w:tcPr>
          <w:p w:rsidR="00A62AEB" w:rsidRDefault="00A62AEB">
            <w:pPr>
              <w:pStyle w:val="ConsPlusNormal"/>
              <w:jc w:val="center"/>
            </w:pPr>
            <w:r>
              <w:t>200,4</w:t>
            </w:r>
          </w:p>
        </w:tc>
        <w:tc>
          <w:tcPr>
            <w:tcW w:w="1304" w:type="dxa"/>
          </w:tcPr>
          <w:p w:rsidR="00A62AEB" w:rsidRDefault="00A62AEB">
            <w:pPr>
              <w:pStyle w:val="ConsPlusNormal"/>
              <w:jc w:val="center"/>
            </w:pPr>
            <w:r>
              <w:t>206,7</w:t>
            </w:r>
          </w:p>
        </w:tc>
        <w:tc>
          <w:tcPr>
            <w:tcW w:w="1304" w:type="dxa"/>
          </w:tcPr>
          <w:p w:rsidR="00A62AEB" w:rsidRDefault="00A62AEB">
            <w:pPr>
              <w:pStyle w:val="ConsPlusNormal"/>
              <w:jc w:val="center"/>
            </w:pPr>
            <w:r>
              <w:t>211,8</w:t>
            </w:r>
          </w:p>
        </w:tc>
        <w:tc>
          <w:tcPr>
            <w:tcW w:w="1304" w:type="dxa"/>
          </w:tcPr>
          <w:p w:rsidR="00A62AEB" w:rsidRDefault="00A62AEB">
            <w:pPr>
              <w:pStyle w:val="ConsPlusNormal"/>
              <w:jc w:val="center"/>
            </w:pPr>
            <w:r>
              <w:t>217,0</w:t>
            </w:r>
          </w:p>
        </w:tc>
        <w:tc>
          <w:tcPr>
            <w:tcW w:w="1304" w:type="dxa"/>
          </w:tcPr>
          <w:p w:rsidR="00A62AEB" w:rsidRDefault="00A62AEB">
            <w:pPr>
              <w:pStyle w:val="ConsPlusNormal"/>
              <w:jc w:val="center"/>
            </w:pPr>
            <w:r>
              <w:t>224,0</w:t>
            </w:r>
          </w:p>
        </w:tc>
      </w:tr>
      <w:tr w:rsidR="00A62AEB">
        <w:tc>
          <w:tcPr>
            <w:tcW w:w="571" w:type="dxa"/>
          </w:tcPr>
          <w:p w:rsidR="00A62AEB" w:rsidRDefault="00A62AEB">
            <w:pPr>
              <w:pStyle w:val="ConsPlusNormal"/>
              <w:jc w:val="center"/>
            </w:pPr>
            <w:r>
              <w:t>18.</w:t>
            </w:r>
          </w:p>
        </w:tc>
        <w:tc>
          <w:tcPr>
            <w:tcW w:w="2268" w:type="dxa"/>
          </w:tcPr>
          <w:p w:rsidR="00A62AEB" w:rsidRDefault="00A62AEB">
            <w:pPr>
              <w:pStyle w:val="ConsPlusNormal"/>
            </w:pPr>
            <w:r>
              <w:t>Сергокалинский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70,4</w:t>
            </w:r>
          </w:p>
        </w:tc>
        <w:tc>
          <w:tcPr>
            <w:tcW w:w="1304" w:type="dxa"/>
          </w:tcPr>
          <w:p w:rsidR="00A62AEB" w:rsidRDefault="00A62AEB">
            <w:pPr>
              <w:pStyle w:val="ConsPlusNormal"/>
              <w:jc w:val="center"/>
            </w:pPr>
            <w:r>
              <w:t>72,5</w:t>
            </w:r>
          </w:p>
        </w:tc>
        <w:tc>
          <w:tcPr>
            <w:tcW w:w="1304" w:type="dxa"/>
          </w:tcPr>
          <w:p w:rsidR="00A62AEB" w:rsidRDefault="00A62AEB">
            <w:pPr>
              <w:pStyle w:val="ConsPlusNormal"/>
              <w:jc w:val="center"/>
            </w:pPr>
            <w:r>
              <w:t>74,7</w:t>
            </w:r>
          </w:p>
        </w:tc>
        <w:tc>
          <w:tcPr>
            <w:tcW w:w="1304" w:type="dxa"/>
          </w:tcPr>
          <w:p w:rsidR="00A62AEB" w:rsidRDefault="00A62AEB">
            <w:pPr>
              <w:pStyle w:val="ConsPlusNormal"/>
              <w:jc w:val="center"/>
            </w:pPr>
            <w:r>
              <w:t>76,6</w:t>
            </w:r>
          </w:p>
        </w:tc>
        <w:tc>
          <w:tcPr>
            <w:tcW w:w="1304" w:type="dxa"/>
          </w:tcPr>
          <w:p w:rsidR="00A62AEB" w:rsidRDefault="00A62AEB">
            <w:pPr>
              <w:pStyle w:val="ConsPlusNormal"/>
              <w:jc w:val="center"/>
            </w:pPr>
            <w:r>
              <w:t>78,5</w:t>
            </w:r>
          </w:p>
        </w:tc>
        <w:tc>
          <w:tcPr>
            <w:tcW w:w="1304" w:type="dxa"/>
          </w:tcPr>
          <w:p w:rsidR="00A62AEB" w:rsidRDefault="00A62AEB">
            <w:pPr>
              <w:pStyle w:val="ConsPlusNormal"/>
              <w:jc w:val="center"/>
            </w:pPr>
            <w:r>
              <w:t>81,0</w:t>
            </w:r>
          </w:p>
        </w:tc>
      </w:tr>
      <w:tr w:rsidR="00A62AEB">
        <w:tc>
          <w:tcPr>
            <w:tcW w:w="571" w:type="dxa"/>
          </w:tcPr>
          <w:p w:rsidR="00A62AEB" w:rsidRDefault="00A62AEB">
            <w:pPr>
              <w:pStyle w:val="ConsPlusNormal"/>
              <w:jc w:val="center"/>
            </w:pPr>
            <w:r>
              <w:t>19.</w:t>
            </w:r>
          </w:p>
        </w:tc>
        <w:tc>
          <w:tcPr>
            <w:tcW w:w="2268" w:type="dxa"/>
          </w:tcPr>
          <w:p w:rsidR="00A62AEB" w:rsidRDefault="00A62AEB">
            <w:pPr>
              <w:pStyle w:val="ConsPlusNormal"/>
            </w:pPr>
            <w:r>
              <w:t>Табасаранский</w:t>
            </w:r>
          </w:p>
        </w:tc>
        <w:tc>
          <w:tcPr>
            <w:tcW w:w="1304" w:type="dxa"/>
          </w:tcPr>
          <w:p w:rsidR="00A62AEB" w:rsidRDefault="00A62AEB">
            <w:pPr>
              <w:pStyle w:val="ConsPlusNormal"/>
            </w:pPr>
          </w:p>
        </w:tc>
        <w:tc>
          <w:tcPr>
            <w:tcW w:w="1247" w:type="dxa"/>
          </w:tcPr>
          <w:p w:rsidR="00A62AEB" w:rsidRDefault="00A62AEB">
            <w:pPr>
              <w:pStyle w:val="ConsPlusNormal"/>
              <w:jc w:val="center"/>
            </w:pPr>
            <w:r>
              <w:t>133,4</w:t>
            </w:r>
          </w:p>
        </w:tc>
        <w:tc>
          <w:tcPr>
            <w:tcW w:w="1304" w:type="dxa"/>
          </w:tcPr>
          <w:p w:rsidR="00A62AEB" w:rsidRDefault="00A62AEB">
            <w:pPr>
              <w:pStyle w:val="ConsPlusNormal"/>
              <w:jc w:val="center"/>
            </w:pPr>
            <w:r>
              <w:t>137,2</w:t>
            </w:r>
          </w:p>
        </w:tc>
        <w:tc>
          <w:tcPr>
            <w:tcW w:w="1304" w:type="dxa"/>
          </w:tcPr>
          <w:p w:rsidR="00A62AEB" w:rsidRDefault="00A62AEB">
            <w:pPr>
              <w:pStyle w:val="ConsPlusNormal"/>
              <w:jc w:val="center"/>
            </w:pPr>
            <w:r>
              <w:t>141,5</w:t>
            </w:r>
          </w:p>
        </w:tc>
        <w:tc>
          <w:tcPr>
            <w:tcW w:w="1304" w:type="dxa"/>
          </w:tcPr>
          <w:p w:rsidR="00A62AEB" w:rsidRDefault="00A62AEB">
            <w:pPr>
              <w:pStyle w:val="ConsPlusNormal"/>
              <w:jc w:val="center"/>
            </w:pPr>
            <w:r>
              <w:t>145,1</w:t>
            </w:r>
          </w:p>
        </w:tc>
        <w:tc>
          <w:tcPr>
            <w:tcW w:w="1304" w:type="dxa"/>
          </w:tcPr>
          <w:p w:rsidR="00A62AEB" w:rsidRDefault="00A62AEB">
            <w:pPr>
              <w:pStyle w:val="ConsPlusNormal"/>
              <w:jc w:val="center"/>
            </w:pPr>
            <w:r>
              <w:t>148,6</w:t>
            </w:r>
          </w:p>
        </w:tc>
        <w:tc>
          <w:tcPr>
            <w:tcW w:w="1304" w:type="dxa"/>
          </w:tcPr>
          <w:p w:rsidR="00A62AEB" w:rsidRDefault="00A62AEB">
            <w:pPr>
              <w:pStyle w:val="ConsPlusNormal"/>
              <w:jc w:val="center"/>
            </w:pPr>
            <w:r>
              <w:t>153,4</w:t>
            </w:r>
          </w:p>
        </w:tc>
      </w:tr>
      <w:tr w:rsidR="00A62AEB">
        <w:tc>
          <w:tcPr>
            <w:tcW w:w="571" w:type="dxa"/>
          </w:tcPr>
          <w:p w:rsidR="00A62AEB" w:rsidRDefault="00A62AEB">
            <w:pPr>
              <w:pStyle w:val="ConsPlusNormal"/>
              <w:jc w:val="center"/>
            </w:pPr>
            <w:r>
              <w:t>20.</w:t>
            </w:r>
          </w:p>
        </w:tc>
        <w:tc>
          <w:tcPr>
            <w:tcW w:w="2268" w:type="dxa"/>
          </w:tcPr>
          <w:p w:rsidR="00A62AEB" w:rsidRDefault="00A62AEB">
            <w:pPr>
              <w:pStyle w:val="ConsPlusNormal"/>
            </w:pPr>
            <w:r>
              <w:t>Хивский</w:t>
            </w:r>
          </w:p>
        </w:tc>
        <w:tc>
          <w:tcPr>
            <w:tcW w:w="1304" w:type="dxa"/>
          </w:tcPr>
          <w:p w:rsidR="00A62AEB" w:rsidRDefault="00A62AEB">
            <w:pPr>
              <w:pStyle w:val="ConsPlusNormal"/>
            </w:pPr>
          </w:p>
        </w:tc>
        <w:tc>
          <w:tcPr>
            <w:tcW w:w="1247" w:type="dxa"/>
          </w:tcPr>
          <w:p w:rsidR="00A62AEB" w:rsidRDefault="00A62AEB">
            <w:pPr>
              <w:pStyle w:val="ConsPlusNormal"/>
              <w:jc w:val="center"/>
            </w:pPr>
            <w:r>
              <w:t>52,9</w:t>
            </w:r>
          </w:p>
        </w:tc>
        <w:tc>
          <w:tcPr>
            <w:tcW w:w="1304" w:type="dxa"/>
          </w:tcPr>
          <w:p w:rsidR="00A62AEB" w:rsidRDefault="00A62AEB">
            <w:pPr>
              <w:pStyle w:val="ConsPlusNormal"/>
              <w:jc w:val="center"/>
            </w:pPr>
            <w:r>
              <w:t>54,5</w:t>
            </w:r>
          </w:p>
        </w:tc>
        <w:tc>
          <w:tcPr>
            <w:tcW w:w="1304" w:type="dxa"/>
          </w:tcPr>
          <w:p w:rsidR="00A62AEB" w:rsidRDefault="00A62AEB">
            <w:pPr>
              <w:pStyle w:val="ConsPlusNormal"/>
              <w:jc w:val="center"/>
            </w:pPr>
            <w:r>
              <w:t>56,2</w:t>
            </w:r>
          </w:p>
        </w:tc>
        <w:tc>
          <w:tcPr>
            <w:tcW w:w="1304" w:type="dxa"/>
          </w:tcPr>
          <w:p w:rsidR="00A62AEB" w:rsidRDefault="00A62AEB">
            <w:pPr>
              <w:pStyle w:val="ConsPlusNormal"/>
              <w:jc w:val="center"/>
            </w:pPr>
            <w:r>
              <w:t>57,6</w:t>
            </w:r>
          </w:p>
        </w:tc>
        <w:tc>
          <w:tcPr>
            <w:tcW w:w="1304" w:type="dxa"/>
          </w:tcPr>
          <w:p w:rsidR="00A62AEB" w:rsidRDefault="00A62AEB">
            <w:pPr>
              <w:pStyle w:val="ConsPlusNormal"/>
              <w:jc w:val="center"/>
            </w:pPr>
            <w:r>
              <w:t>59,0</w:t>
            </w:r>
          </w:p>
        </w:tc>
        <w:tc>
          <w:tcPr>
            <w:tcW w:w="1304" w:type="dxa"/>
          </w:tcPr>
          <w:p w:rsidR="00A62AEB" w:rsidRDefault="00A62AEB">
            <w:pPr>
              <w:pStyle w:val="ConsPlusNormal"/>
              <w:jc w:val="center"/>
            </w:pPr>
            <w:r>
              <w:t>60,9</w:t>
            </w:r>
          </w:p>
        </w:tc>
      </w:tr>
      <w:tr w:rsidR="00A62AEB">
        <w:tc>
          <w:tcPr>
            <w:tcW w:w="571" w:type="dxa"/>
          </w:tcPr>
          <w:p w:rsidR="00A62AEB" w:rsidRDefault="00A62AEB">
            <w:pPr>
              <w:pStyle w:val="ConsPlusNormal"/>
              <w:jc w:val="center"/>
            </w:pPr>
            <w:r>
              <w:t>21.</w:t>
            </w:r>
          </w:p>
        </w:tc>
        <w:tc>
          <w:tcPr>
            <w:tcW w:w="2268" w:type="dxa"/>
          </w:tcPr>
          <w:p w:rsidR="00A62AEB" w:rsidRDefault="00A62AEB">
            <w:pPr>
              <w:pStyle w:val="ConsPlusNormal"/>
            </w:pPr>
            <w:r>
              <w:t>Агульский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5,3</w:t>
            </w:r>
          </w:p>
        </w:tc>
        <w:tc>
          <w:tcPr>
            <w:tcW w:w="1304" w:type="dxa"/>
          </w:tcPr>
          <w:p w:rsidR="00A62AEB" w:rsidRDefault="00A62AEB">
            <w:pPr>
              <w:pStyle w:val="ConsPlusNormal"/>
              <w:jc w:val="center"/>
            </w:pPr>
            <w:r>
              <w:t>5,5</w:t>
            </w:r>
          </w:p>
        </w:tc>
        <w:tc>
          <w:tcPr>
            <w:tcW w:w="1304" w:type="dxa"/>
          </w:tcPr>
          <w:p w:rsidR="00A62AEB" w:rsidRDefault="00A62AEB">
            <w:pPr>
              <w:pStyle w:val="ConsPlusNormal"/>
              <w:jc w:val="center"/>
            </w:pPr>
            <w:r>
              <w:t>5,6</w:t>
            </w:r>
          </w:p>
        </w:tc>
        <w:tc>
          <w:tcPr>
            <w:tcW w:w="1304" w:type="dxa"/>
          </w:tcPr>
          <w:p w:rsidR="00A62AEB" w:rsidRDefault="00A62AEB">
            <w:pPr>
              <w:pStyle w:val="ConsPlusNormal"/>
              <w:jc w:val="center"/>
            </w:pPr>
            <w:r>
              <w:t>5,8</w:t>
            </w:r>
          </w:p>
        </w:tc>
        <w:tc>
          <w:tcPr>
            <w:tcW w:w="1304" w:type="dxa"/>
          </w:tcPr>
          <w:p w:rsidR="00A62AEB" w:rsidRDefault="00A62AEB">
            <w:pPr>
              <w:pStyle w:val="ConsPlusNormal"/>
              <w:jc w:val="center"/>
            </w:pPr>
            <w:r>
              <w:t>5,9</w:t>
            </w:r>
          </w:p>
        </w:tc>
        <w:tc>
          <w:tcPr>
            <w:tcW w:w="1304" w:type="dxa"/>
          </w:tcPr>
          <w:p w:rsidR="00A62AEB" w:rsidRDefault="00A62AEB">
            <w:pPr>
              <w:pStyle w:val="ConsPlusNormal"/>
              <w:jc w:val="center"/>
            </w:pPr>
            <w:r>
              <w:t>6,1</w:t>
            </w:r>
          </w:p>
        </w:tc>
      </w:tr>
      <w:tr w:rsidR="00A62AEB">
        <w:tc>
          <w:tcPr>
            <w:tcW w:w="571" w:type="dxa"/>
          </w:tcPr>
          <w:p w:rsidR="00A62AEB" w:rsidRDefault="00A62AEB">
            <w:pPr>
              <w:pStyle w:val="ConsPlusNormal"/>
              <w:jc w:val="center"/>
            </w:pPr>
            <w:r>
              <w:t>22.</w:t>
            </w:r>
          </w:p>
        </w:tc>
        <w:tc>
          <w:tcPr>
            <w:tcW w:w="2268" w:type="dxa"/>
          </w:tcPr>
          <w:p w:rsidR="00A62AEB" w:rsidRDefault="00A62AEB">
            <w:pPr>
              <w:pStyle w:val="ConsPlusNormal"/>
            </w:pPr>
            <w:r>
              <w:t>Акушинский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48,7</w:t>
            </w:r>
          </w:p>
        </w:tc>
        <w:tc>
          <w:tcPr>
            <w:tcW w:w="1304" w:type="dxa"/>
          </w:tcPr>
          <w:p w:rsidR="00A62AEB" w:rsidRDefault="00A62AEB">
            <w:pPr>
              <w:pStyle w:val="ConsPlusNormal"/>
              <w:jc w:val="center"/>
            </w:pPr>
            <w:r>
              <w:t>50,1</w:t>
            </w:r>
          </w:p>
        </w:tc>
        <w:tc>
          <w:tcPr>
            <w:tcW w:w="1304" w:type="dxa"/>
          </w:tcPr>
          <w:p w:rsidR="00A62AEB" w:rsidRDefault="00A62AEB">
            <w:pPr>
              <w:pStyle w:val="ConsPlusNormal"/>
              <w:jc w:val="center"/>
            </w:pPr>
            <w:r>
              <w:t>51,6</w:t>
            </w:r>
          </w:p>
        </w:tc>
        <w:tc>
          <w:tcPr>
            <w:tcW w:w="1304" w:type="dxa"/>
          </w:tcPr>
          <w:p w:rsidR="00A62AEB" w:rsidRDefault="00A62AEB">
            <w:pPr>
              <w:pStyle w:val="ConsPlusNormal"/>
              <w:jc w:val="center"/>
            </w:pPr>
            <w:r>
              <w:t>52,9</w:t>
            </w:r>
          </w:p>
        </w:tc>
        <w:tc>
          <w:tcPr>
            <w:tcW w:w="1304" w:type="dxa"/>
          </w:tcPr>
          <w:p w:rsidR="00A62AEB" w:rsidRDefault="00A62AEB">
            <w:pPr>
              <w:pStyle w:val="ConsPlusNormal"/>
              <w:jc w:val="center"/>
            </w:pPr>
            <w:r>
              <w:t>54,2</w:t>
            </w:r>
          </w:p>
        </w:tc>
        <w:tc>
          <w:tcPr>
            <w:tcW w:w="1304" w:type="dxa"/>
          </w:tcPr>
          <w:p w:rsidR="00A62AEB" w:rsidRDefault="00A62AEB">
            <w:pPr>
              <w:pStyle w:val="ConsPlusNormal"/>
              <w:jc w:val="center"/>
            </w:pPr>
            <w:r>
              <w:t>56,0</w:t>
            </w:r>
          </w:p>
        </w:tc>
      </w:tr>
      <w:tr w:rsidR="00A62AEB">
        <w:tc>
          <w:tcPr>
            <w:tcW w:w="571" w:type="dxa"/>
          </w:tcPr>
          <w:p w:rsidR="00A62AEB" w:rsidRDefault="00A62AEB">
            <w:pPr>
              <w:pStyle w:val="ConsPlusNormal"/>
              <w:jc w:val="center"/>
            </w:pPr>
            <w:r>
              <w:t>23.</w:t>
            </w:r>
          </w:p>
        </w:tc>
        <w:tc>
          <w:tcPr>
            <w:tcW w:w="2268" w:type="dxa"/>
          </w:tcPr>
          <w:p w:rsidR="00A62AEB" w:rsidRDefault="00A62AEB">
            <w:pPr>
              <w:pStyle w:val="ConsPlusNormal"/>
            </w:pPr>
            <w:r>
              <w:t>Ахвахский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22,0</w:t>
            </w:r>
          </w:p>
        </w:tc>
        <w:tc>
          <w:tcPr>
            <w:tcW w:w="1304" w:type="dxa"/>
          </w:tcPr>
          <w:p w:rsidR="00A62AEB" w:rsidRDefault="00A62AEB">
            <w:pPr>
              <w:pStyle w:val="ConsPlusNormal"/>
              <w:jc w:val="center"/>
            </w:pPr>
            <w:r>
              <w:t>22,6</w:t>
            </w:r>
          </w:p>
        </w:tc>
        <w:tc>
          <w:tcPr>
            <w:tcW w:w="1304" w:type="dxa"/>
          </w:tcPr>
          <w:p w:rsidR="00A62AEB" w:rsidRDefault="00A62AEB">
            <w:pPr>
              <w:pStyle w:val="ConsPlusNormal"/>
              <w:jc w:val="center"/>
            </w:pPr>
            <w:r>
              <w:t>23,3</w:t>
            </w:r>
          </w:p>
        </w:tc>
        <w:tc>
          <w:tcPr>
            <w:tcW w:w="1304" w:type="dxa"/>
          </w:tcPr>
          <w:p w:rsidR="00A62AEB" w:rsidRDefault="00A62AEB">
            <w:pPr>
              <w:pStyle w:val="ConsPlusNormal"/>
              <w:jc w:val="center"/>
            </w:pPr>
            <w:r>
              <w:t>23,9</w:t>
            </w:r>
          </w:p>
        </w:tc>
        <w:tc>
          <w:tcPr>
            <w:tcW w:w="1304" w:type="dxa"/>
          </w:tcPr>
          <w:p w:rsidR="00A62AEB" w:rsidRDefault="00A62AEB">
            <w:pPr>
              <w:pStyle w:val="ConsPlusNormal"/>
              <w:jc w:val="center"/>
            </w:pPr>
            <w:r>
              <w:t>24,5</w:t>
            </w:r>
          </w:p>
        </w:tc>
        <w:tc>
          <w:tcPr>
            <w:tcW w:w="1304" w:type="dxa"/>
          </w:tcPr>
          <w:p w:rsidR="00A62AEB" w:rsidRDefault="00A62AEB">
            <w:pPr>
              <w:pStyle w:val="ConsPlusNormal"/>
              <w:jc w:val="center"/>
            </w:pPr>
            <w:r>
              <w:t>25,3</w:t>
            </w:r>
          </w:p>
        </w:tc>
      </w:tr>
      <w:tr w:rsidR="00A62AEB">
        <w:tc>
          <w:tcPr>
            <w:tcW w:w="571" w:type="dxa"/>
          </w:tcPr>
          <w:p w:rsidR="00A62AEB" w:rsidRDefault="00A62AEB">
            <w:pPr>
              <w:pStyle w:val="ConsPlusNormal"/>
              <w:jc w:val="center"/>
            </w:pPr>
            <w:r>
              <w:t>24.</w:t>
            </w:r>
          </w:p>
        </w:tc>
        <w:tc>
          <w:tcPr>
            <w:tcW w:w="2268" w:type="dxa"/>
          </w:tcPr>
          <w:p w:rsidR="00A62AEB" w:rsidRDefault="00A62AEB">
            <w:pPr>
              <w:pStyle w:val="ConsPlusNormal"/>
            </w:pPr>
            <w:r>
              <w:t>Ахтынский</w:t>
            </w:r>
          </w:p>
        </w:tc>
        <w:tc>
          <w:tcPr>
            <w:tcW w:w="1304" w:type="dxa"/>
          </w:tcPr>
          <w:p w:rsidR="00A62AEB" w:rsidRDefault="00A62AEB">
            <w:pPr>
              <w:pStyle w:val="ConsPlusNormal"/>
            </w:pPr>
          </w:p>
        </w:tc>
        <w:tc>
          <w:tcPr>
            <w:tcW w:w="1247" w:type="dxa"/>
          </w:tcPr>
          <w:p w:rsidR="00A62AEB" w:rsidRDefault="00A62AEB">
            <w:pPr>
              <w:pStyle w:val="ConsPlusNormal"/>
              <w:jc w:val="center"/>
            </w:pPr>
            <w:r>
              <w:t>23,4</w:t>
            </w:r>
          </w:p>
        </w:tc>
        <w:tc>
          <w:tcPr>
            <w:tcW w:w="1304" w:type="dxa"/>
          </w:tcPr>
          <w:p w:rsidR="00A62AEB" w:rsidRDefault="00A62AEB">
            <w:pPr>
              <w:pStyle w:val="ConsPlusNormal"/>
              <w:jc w:val="center"/>
            </w:pPr>
            <w:r>
              <w:t>24,1</w:t>
            </w:r>
          </w:p>
        </w:tc>
        <w:tc>
          <w:tcPr>
            <w:tcW w:w="1304" w:type="dxa"/>
          </w:tcPr>
          <w:p w:rsidR="00A62AEB" w:rsidRDefault="00A62AEB">
            <w:pPr>
              <w:pStyle w:val="ConsPlusNormal"/>
              <w:jc w:val="center"/>
            </w:pPr>
            <w:r>
              <w:t>24,9</w:t>
            </w:r>
          </w:p>
        </w:tc>
        <w:tc>
          <w:tcPr>
            <w:tcW w:w="1304" w:type="dxa"/>
          </w:tcPr>
          <w:p w:rsidR="00A62AEB" w:rsidRDefault="00A62AEB">
            <w:pPr>
              <w:pStyle w:val="ConsPlusNormal"/>
              <w:jc w:val="center"/>
            </w:pPr>
            <w:r>
              <w:t>25,5</w:t>
            </w:r>
          </w:p>
        </w:tc>
        <w:tc>
          <w:tcPr>
            <w:tcW w:w="1304" w:type="dxa"/>
          </w:tcPr>
          <w:p w:rsidR="00A62AEB" w:rsidRDefault="00A62AEB">
            <w:pPr>
              <w:pStyle w:val="ConsPlusNormal"/>
              <w:jc w:val="center"/>
            </w:pPr>
            <w:r>
              <w:t>26,1</w:t>
            </w:r>
          </w:p>
        </w:tc>
        <w:tc>
          <w:tcPr>
            <w:tcW w:w="1304" w:type="dxa"/>
          </w:tcPr>
          <w:p w:rsidR="00A62AEB" w:rsidRDefault="00A62AEB">
            <w:pPr>
              <w:pStyle w:val="ConsPlusNormal"/>
              <w:jc w:val="center"/>
            </w:pPr>
            <w:r>
              <w:t>27,0</w:t>
            </w:r>
          </w:p>
        </w:tc>
      </w:tr>
      <w:tr w:rsidR="00A62AEB">
        <w:tc>
          <w:tcPr>
            <w:tcW w:w="571" w:type="dxa"/>
          </w:tcPr>
          <w:p w:rsidR="00A62AEB" w:rsidRDefault="00A62AEB">
            <w:pPr>
              <w:pStyle w:val="ConsPlusNormal"/>
              <w:jc w:val="center"/>
            </w:pPr>
            <w:r>
              <w:t>25.</w:t>
            </w:r>
          </w:p>
        </w:tc>
        <w:tc>
          <w:tcPr>
            <w:tcW w:w="2268" w:type="dxa"/>
          </w:tcPr>
          <w:p w:rsidR="00A62AEB" w:rsidRDefault="00A62AEB">
            <w:pPr>
              <w:pStyle w:val="ConsPlusNormal"/>
            </w:pPr>
            <w:r>
              <w:t>Ботлихский</w:t>
            </w:r>
          </w:p>
        </w:tc>
        <w:tc>
          <w:tcPr>
            <w:tcW w:w="1304" w:type="dxa"/>
          </w:tcPr>
          <w:p w:rsidR="00A62AEB" w:rsidRDefault="00A62AEB">
            <w:pPr>
              <w:pStyle w:val="ConsPlusNormal"/>
            </w:pPr>
          </w:p>
        </w:tc>
        <w:tc>
          <w:tcPr>
            <w:tcW w:w="1247" w:type="dxa"/>
          </w:tcPr>
          <w:p w:rsidR="00A62AEB" w:rsidRDefault="00A62AEB">
            <w:pPr>
              <w:pStyle w:val="ConsPlusNormal"/>
              <w:jc w:val="center"/>
            </w:pPr>
            <w:r>
              <w:t>147,1</w:t>
            </w:r>
          </w:p>
        </w:tc>
        <w:tc>
          <w:tcPr>
            <w:tcW w:w="1304" w:type="dxa"/>
          </w:tcPr>
          <w:p w:rsidR="00A62AEB" w:rsidRDefault="00A62AEB">
            <w:pPr>
              <w:pStyle w:val="ConsPlusNormal"/>
              <w:jc w:val="center"/>
            </w:pPr>
            <w:r>
              <w:t>151,4</w:t>
            </w:r>
          </w:p>
        </w:tc>
        <w:tc>
          <w:tcPr>
            <w:tcW w:w="1304" w:type="dxa"/>
          </w:tcPr>
          <w:p w:rsidR="00A62AEB" w:rsidRDefault="00A62AEB">
            <w:pPr>
              <w:pStyle w:val="ConsPlusNormal"/>
              <w:jc w:val="center"/>
            </w:pPr>
            <w:r>
              <w:t>156,1</w:t>
            </w:r>
          </w:p>
        </w:tc>
        <w:tc>
          <w:tcPr>
            <w:tcW w:w="1304" w:type="dxa"/>
          </w:tcPr>
          <w:p w:rsidR="00A62AEB" w:rsidRDefault="00A62AEB">
            <w:pPr>
              <w:pStyle w:val="ConsPlusNormal"/>
              <w:jc w:val="center"/>
            </w:pPr>
            <w:r>
              <w:t>160,0</w:t>
            </w:r>
          </w:p>
        </w:tc>
        <w:tc>
          <w:tcPr>
            <w:tcW w:w="1304" w:type="dxa"/>
          </w:tcPr>
          <w:p w:rsidR="00A62AEB" w:rsidRDefault="00A62AEB">
            <w:pPr>
              <w:pStyle w:val="ConsPlusNormal"/>
              <w:jc w:val="center"/>
            </w:pPr>
            <w:r>
              <w:t>163,9</w:t>
            </w:r>
          </w:p>
        </w:tc>
        <w:tc>
          <w:tcPr>
            <w:tcW w:w="1304" w:type="dxa"/>
          </w:tcPr>
          <w:p w:rsidR="00A62AEB" w:rsidRDefault="00A62AEB">
            <w:pPr>
              <w:pStyle w:val="ConsPlusNormal"/>
              <w:jc w:val="center"/>
            </w:pPr>
            <w:r>
              <w:t>169,3</w:t>
            </w:r>
          </w:p>
        </w:tc>
      </w:tr>
      <w:tr w:rsidR="00A62AEB">
        <w:tc>
          <w:tcPr>
            <w:tcW w:w="571" w:type="dxa"/>
          </w:tcPr>
          <w:p w:rsidR="00A62AEB" w:rsidRDefault="00A62AEB">
            <w:pPr>
              <w:pStyle w:val="ConsPlusNormal"/>
              <w:jc w:val="center"/>
            </w:pPr>
            <w:r>
              <w:t>26.</w:t>
            </w:r>
          </w:p>
        </w:tc>
        <w:tc>
          <w:tcPr>
            <w:tcW w:w="2268" w:type="dxa"/>
          </w:tcPr>
          <w:p w:rsidR="00A62AEB" w:rsidRDefault="00A62AEB">
            <w:pPr>
              <w:pStyle w:val="ConsPlusNormal"/>
            </w:pPr>
            <w:r>
              <w:t>Гергебильский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19,4</w:t>
            </w:r>
          </w:p>
        </w:tc>
        <w:tc>
          <w:tcPr>
            <w:tcW w:w="1304" w:type="dxa"/>
          </w:tcPr>
          <w:p w:rsidR="00A62AEB" w:rsidRDefault="00A62AEB">
            <w:pPr>
              <w:pStyle w:val="ConsPlusNormal"/>
              <w:jc w:val="center"/>
            </w:pPr>
            <w:r>
              <w:t>19,9</w:t>
            </w:r>
          </w:p>
        </w:tc>
        <w:tc>
          <w:tcPr>
            <w:tcW w:w="1304" w:type="dxa"/>
          </w:tcPr>
          <w:p w:rsidR="00A62AEB" w:rsidRDefault="00A62AEB">
            <w:pPr>
              <w:pStyle w:val="ConsPlusNormal"/>
              <w:jc w:val="center"/>
            </w:pPr>
            <w:r>
              <w:t>20,6</w:t>
            </w:r>
          </w:p>
        </w:tc>
        <w:tc>
          <w:tcPr>
            <w:tcW w:w="1304" w:type="dxa"/>
          </w:tcPr>
          <w:p w:rsidR="00A62AEB" w:rsidRDefault="00A62AEB">
            <w:pPr>
              <w:pStyle w:val="ConsPlusNormal"/>
              <w:jc w:val="center"/>
            </w:pPr>
            <w:r>
              <w:t>21,1</w:t>
            </w:r>
          </w:p>
        </w:tc>
        <w:tc>
          <w:tcPr>
            <w:tcW w:w="1304" w:type="dxa"/>
          </w:tcPr>
          <w:p w:rsidR="00A62AEB" w:rsidRDefault="00A62AEB">
            <w:pPr>
              <w:pStyle w:val="ConsPlusNormal"/>
              <w:jc w:val="center"/>
            </w:pPr>
            <w:r>
              <w:t>21,6</w:t>
            </w:r>
          </w:p>
        </w:tc>
        <w:tc>
          <w:tcPr>
            <w:tcW w:w="1304" w:type="dxa"/>
          </w:tcPr>
          <w:p w:rsidR="00A62AEB" w:rsidRDefault="00A62AEB">
            <w:pPr>
              <w:pStyle w:val="ConsPlusNormal"/>
              <w:jc w:val="center"/>
            </w:pPr>
            <w:r>
              <w:t>22,3</w:t>
            </w:r>
          </w:p>
        </w:tc>
      </w:tr>
      <w:tr w:rsidR="00A62AEB">
        <w:tc>
          <w:tcPr>
            <w:tcW w:w="571" w:type="dxa"/>
          </w:tcPr>
          <w:p w:rsidR="00A62AEB" w:rsidRDefault="00A62AEB">
            <w:pPr>
              <w:pStyle w:val="ConsPlusNormal"/>
              <w:jc w:val="center"/>
            </w:pPr>
            <w:r>
              <w:t>27.</w:t>
            </w:r>
          </w:p>
        </w:tc>
        <w:tc>
          <w:tcPr>
            <w:tcW w:w="2268" w:type="dxa"/>
          </w:tcPr>
          <w:p w:rsidR="00A62AEB" w:rsidRDefault="00A62AEB">
            <w:pPr>
              <w:pStyle w:val="ConsPlusNormal"/>
            </w:pPr>
            <w:r>
              <w:t>Гумбетовский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28,7</w:t>
            </w:r>
          </w:p>
        </w:tc>
        <w:tc>
          <w:tcPr>
            <w:tcW w:w="1304" w:type="dxa"/>
          </w:tcPr>
          <w:p w:rsidR="00A62AEB" w:rsidRDefault="00A62AEB">
            <w:pPr>
              <w:pStyle w:val="ConsPlusNormal"/>
              <w:jc w:val="center"/>
            </w:pPr>
            <w:r>
              <w:t>29,5</w:t>
            </w:r>
          </w:p>
        </w:tc>
        <w:tc>
          <w:tcPr>
            <w:tcW w:w="1304" w:type="dxa"/>
          </w:tcPr>
          <w:p w:rsidR="00A62AEB" w:rsidRDefault="00A62AEB">
            <w:pPr>
              <w:pStyle w:val="ConsPlusNormal"/>
              <w:jc w:val="center"/>
            </w:pPr>
            <w:r>
              <w:t>30,4</w:t>
            </w:r>
          </w:p>
        </w:tc>
        <w:tc>
          <w:tcPr>
            <w:tcW w:w="1304" w:type="dxa"/>
          </w:tcPr>
          <w:p w:rsidR="00A62AEB" w:rsidRDefault="00A62AEB">
            <w:pPr>
              <w:pStyle w:val="ConsPlusNormal"/>
              <w:jc w:val="center"/>
            </w:pPr>
            <w:r>
              <w:t>31,2</w:t>
            </w:r>
          </w:p>
        </w:tc>
        <w:tc>
          <w:tcPr>
            <w:tcW w:w="1304" w:type="dxa"/>
          </w:tcPr>
          <w:p w:rsidR="00A62AEB" w:rsidRDefault="00A62AEB">
            <w:pPr>
              <w:pStyle w:val="ConsPlusNormal"/>
              <w:jc w:val="center"/>
            </w:pPr>
            <w:r>
              <w:t>31,9</w:t>
            </w:r>
          </w:p>
        </w:tc>
        <w:tc>
          <w:tcPr>
            <w:tcW w:w="1304" w:type="dxa"/>
          </w:tcPr>
          <w:p w:rsidR="00A62AEB" w:rsidRDefault="00A62AEB">
            <w:pPr>
              <w:pStyle w:val="ConsPlusNormal"/>
              <w:jc w:val="center"/>
            </w:pPr>
            <w:r>
              <w:t>33,0</w:t>
            </w:r>
          </w:p>
        </w:tc>
      </w:tr>
      <w:tr w:rsidR="00A62AEB">
        <w:tc>
          <w:tcPr>
            <w:tcW w:w="571" w:type="dxa"/>
          </w:tcPr>
          <w:p w:rsidR="00A62AEB" w:rsidRDefault="00A62AEB">
            <w:pPr>
              <w:pStyle w:val="ConsPlusNormal"/>
              <w:jc w:val="center"/>
            </w:pPr>
            <w:r>
              <w:t>28.</w:t>
            </w:r>
          </w:p>
        </w:tc>
        <w:tc>
          <w:tcPr>
            <w:tcW w:w="2268" w:type="dxa"/>
          </w:tcPr>
          <w:p w:rsidR="00A62AEB" w:rsidRDefault="00A62AEB">
            <w:pPr>
              <w:pStyle w:val="ConsPlusNormal"/>
            </w:pPr>
            <w:r>
              <w:t>Гунибский</w:t>
            </w:r>
          </w:p>
        </w:tc>
        <w:tc>
          <w:tcPr>
            <w:tcW w:w="1304" w:type="dxa"/>
          </w:tcPr>
          <w:p w:rsidR="00A62AEB" w:rsidRDefault="00A62AEB">
            <w:pPr>
              <w:pStyle w:val="ConsPlusNormal"/>
            </w:pPr>
          </w:p>
        </w:tc>
        <w:tc>
          <w:tcPr>
            <w:tcW w:w="1247" w:type="dxa"/>
          </w:tcPr>
          <w:p w:rsidR="00A62AEB" w:rsidRDefault="00A62AEB">
            <w:pPr>
              <w:pStyle w:val="ConsPlusNormal"/>
              <w:jc w:val="center"/>
            </w:pPr>
            <w:r>
              <w:t>31,1</w:t>
            </w:r>
          </w:p>
        </w:tc>
        <w:tc>
          <w:tcPr>
            <w:tcW w:w="1304" w:type="dxa"/>
          </w:tcPr>
          <w:p w:rsidR="00A62AEB" w:rsidRDefault="00A62AEB">
            <w:pPr>
              <w:pStyle w:val="ConsPlusNormal"/>
              <w:jc w:val="center"/>
            </w:pPr>
            <w:r>
              <w:t>32,0</w:t>
            </w:r>
          </w:p>
        </w:tc>
        <w:tc>
          <w:tcPr>
            <w:tcW w:w="1304" w:type="dxa"/>
          </w:tcPr>
          <w:p w:rsidR="00A62AEB" w:rsidRDefault="00A62AEB">
            <w:pPr>
              <w:pStyle w:val="ConsPlusNormal"/>
              <w:jc w:val="center"/>
            </w:pPr>
            <w:r>
              <w:t>33,0</w:t>
            </w:r>
          </w:p>
        </w:tc>
        <w:tc>
          <w:tcPr>
            <w:tcW w:w="1304" w:type="dxa"/>
          </w:tcPr>
          <w:p w:rsidR="00A62AEB" w:rsidRDefault="00A62AEB">
            <w:pPr>
              <w:pStyle w:val="ConsPlusNormal"/>
              <w:jc w:val="center"/>
            </w:pPr>
            <w:r>
              <w:t>33,8</w:t>
            </w:r>
          </w:p>
        </w:tc>
        <w:tc>
          <w:tcPr>
            <w:tcW w:w="1304" w:type="dxa"/>
          </w:tcPr>
          <w:p w:rsidR="00A62AEB" w:rsidRDefault="00A62AEB">
            <w:pPr>
              <w:pStyle w:val="ConsPlusNormal"/>
              <w:jc w:val="center"/>
            </w:pPr>
            <w:r>
              <w:t>34,6</w:t>
            </w:r>
          </w:p>
        </w:tc>
        <w:tc>
          <w:tcPr>
            <w:tcW w:w="1304" w:type="dxa"/>
          </w:tcPr>
          <w:p w:rsidR="00A62AEB" w:rsidRDefault="00A62AEB">
            <w:pPr>
              <w:pStyle w:val="ConsPlusNormal"/>
              <w:jc w:val="center"/>
            </w:pPr>
            <w:r>
              <w:t>35,7</w:t>
            </w:r>
          </w:p>
        </w:tc>
      </w:tr>
      <w:tr w:rsidR="00A62AEB">
        <w:tc>
          <w:tcPr>
            <w:tcW w:w="571" w:type="dxa"/>
          </w:tcPr>
          <w:p w:rsidR="00A62AEB" w:rsidRDefault="00A62AEB">
            <w:pPr>
              <w:pStyle w:val="ConsPlusNormal"/>
              <w:jc w:val="center"/>
            </w:pPr>
            <w:r>
              <w:t>29.</w:t>
            </w:r>
          </w:p>
        </w:tc>
        <w:tc>
          <w:tcPr>
            <w:tcW w:w="2268" w:type="dxa"/>
          </w:tcPr>
          <w:p w:rsidR="00A62AEB" w:rsidRDefault="00A62AEB">
            <w:pPr>
              <w:pStyle w:val="ConsPlusNormal"/>
            </w:pPr>
            <w:r>
              <w:t>Дахадаевский</w:t>
            </w:r>
          </w:p>
        </w:tc>
        <w:tc>
          <w:tcPr>
            <w:tcW w:w="1304" w:type="dxa"/>
          </w:tcPr>
          <w:p w:rsidR="00A62AEB" w:rsidRDefault="00A62AEB">
            <w:pPr>
              <w:pStyle w:val="ConsPlusNormal"/>
            </w:pPr>
          </w:p>
        </w:tc>
        <w:tc>
          <w:tcPr>
            <w:tcW w:w="1247" w:type="dxa"/>
          </w:tcPr>
          <w:p w:rsidR="00A62AEB" w:rsidRDefault="00A62AEB">
            <w:pPr>
              <w:pStyle w:val="ConsPlusNormal"/>
              <w:jc w:val="center"/>
            </w:pPr>
            <w:r>
              <w:t>50,4</w:t>
            </w:r>
          </w:p>
        </w:tc>
        <w:tc>
          <w:tcPr>
            <w:tcW w:w="1304" w:type="dxa"/>
          </w:tcPr>
          <w:p w:rsidR="00A62AEB" w:rsidRDefault="00A62AEB">
            <w:pPr>
              <w:pStyle w:val="ConsPlusNormal"/>
              <w:jc w:val="center"/>
            </w:pPr>
            <w:r>
              <w:t>51,9</w:t>
            </w:r>
          </w:p>
        </w:tc>
        <w:tc>
          <w:tcPr>
            <w:tcW w:w="1304" w:type="dxa"/>
          </w:tcPr>
          <w:p w:rsidR="00A62AEB" w:rsidRDefault="00A62AEB">
            <w:pPr>
              <w:pStyle w:val="ConsPlusNormal"/>
              <w:jc w:val="center"/>
            </w:pPr>
            <w:r>
              <w:t>53,5</w:t>
            </w:r>
          </w:p>
        </w:tc>
        <w:tc>
          <w:tcPr>
            <w:tcW w:w="1304" w:type="dxa"/>
          </w:tcPr>
          <w:p w:rsidR="00A62AEB" w:rsidRDefault="00A62AEB">
            <w:pPr>
              <w:pStyle w:val="ConsPlusNormal"/>
              <w:jc w:val="center"/>
            </w:pPr>
            <w:r>
              <w:t>54,9</w:t>
            </w:r>
          </w:p>
        </w:tc>
        <w:tc>
          <w:tcPr>
            <w:tcW w:w="1304" w:type="dxa"/>
          </w:tcPr>
          <w:p w:rsidR="00A62AEB" w:rsidRDefault="00A62AEB">
            <w:pPr>
              <w:pStyle w:val="ConsPlusNormal"/>
              <w:jc w:val="center"/>
            </w:pPr>
            <w:r>
              <w:t>56,2</w:t>
            </w:r>
          </w:p>
        </w:tc>
        <w:tc>
          <w:tcPr>
            <w:tcW w:w="1304" w:type="dxa"/>
          </w:tcPr>
          <w:p w:rsidR="00A62AEB" w:rsidRDefault="00A62AEB">
            <w:pPr>
              <w:pStyle w:val="ConsPlusNormal"/>
              <w:jc w:val="center"/>
            </w:pPr>
            <w:r>
              <w:t>58,0</w:t>
            </w:r>
          </w:p>
        </w:tc>
      </w:tr>
      <w:tr w:rsidR="00A62AEB">
        <w:tc>
          <w:tcPr>
            <w:tcW w:w="571" w:type="dxa"/>
          </w:tcPr>
          <w:p w:rsidR="00A62AEB" w:rsidRDefault="00A62AEB">
            <w:pPr>
              <w:pStyle w:val="ConsPlusNormal"/>
              <w:jc w:val="center"/>
            </w:pPr>
            <w:r>
              <w:t>30.</w:t>
            </w:r>
          </w:p>
        </w:tc>
        <w:tc>
          <w:tcPr>
            <w:tcW w:w="2268" w:type="dxa"/>
          </w:tcPr>
          <w:p w:rsidR="00A62AEB" w:rsidRDefault="00A62AEB">
            <w:pPr>
              <w:pStyle w:val="ConsPlusNormal"/>
            </w:pPr>
            <w:r>
              <w:t>Кулинский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12,5</w:t>
            </w:r>
          </w:p>
        </w:tc>
        <w:tc>
          <w:tcPr>
            <w:tcW w:w="1304" w:type="dxa"/>
          </w:tcPr>
          <w:p w:rsidR="00A62AEB" w:rsidRDefault="00A62AEB">
            <w:pPr>
              <w:pStyle w:val="ConsPlusNormal"/>
              <w:jc w:val="center"/>
            </w:pPr>
            <w:r>
              <w:t>12,9</w:t>
            </w:r>
          </w:p>
        </w:tc>
        <w:tc>
          <w:tcPr>
            <w:tcW w:w="1304" w:type="dxa"/>
          </w:tcPr>
          <w:p w:rsidR="00A62AEB" w:rsidRDefault="00A62AEB">
            <w:pPr>
              <w:pStyle w:val="ConsPlusNormal"/>
              <w:jc w:val="center"/>
            </w:pPr>
            <w:r>
              <w:t>13,3</w:t>
            </w:r>
          </w:p>
        </w:tc>
        <w:tc>
          <w:tcPr>
            <w:tcW w:w="1304" w:type="dxa"/>
          </w:tcPr>
          <w:p w:rsidR="00A62AEB" w:rsidRDefault="00A62AEB">
            <w:pPr>
              <w:pStyle w:val="ConsPlusNormal"/>
              <w:jc w:val="center"/>
            </w:pPr>
            <w:r>
              <w:t>13,6</w:t>
            </w:r>
          </w:p>
        </w:tc>
        <w:tc>
          <w:tcPr>
            <w:tcW w:w="1304" w:type="dxa"/>
          </w:tcPr>
          <w:p w:rsidR="00A62AEB" w:rsidRDefault="00A62AEB">
            <w:pPr>
              <w:pStyle w:val="ConsPlusNormal"/>
              <w:jc w:val="center"/>
            </w:pPr>
            <w:r>
              <w:t>13,9</w:t>
            </w:r>
          </w:p>
        </w:tc>
        <w:tc>
          <w:tcPr>
            <w:tcW w:w="1304" w:type="dxa"/>
          </w:tcPr>
          <w:p w:rsidR="00A62AEB" w:rsidRDefault="00A62AEB">
            <w:pPr>
              <w:pStyle w:val="ConsPlusNormal"/>
              <w:jc w:val="center"/>
            </w:pPr>
            <w:r>
              <w:t>14,4</w:t>
            </w:r>
          </w:p>
        </w:tc>
      </w:tr>
      <w:tr w:rsidR="00A62AEB">
        <w:tc>
          <w:tcPr>
            <w:tcW w:w="571" w:type="dxa"/>
          </w:tcPr>
          <w:p w:rsidR="00A62AEB" w:rsidRDefault="00A62AEB">
            <w:pPr>
              <w:pStyle w:val="ConsPlusNormal"/>
              <w:jc w:val="center"/>
            </w:pPr>
            <w:r>
              <w:t>31.</w:t>
            </w:r>
          </w:p>
        </w:tc>
        <w:tc>
          <w:tcPr>
            <w:tcW w:w="2268" w:type="dxa"/>
          </w:tcPr>
          <w:p w:rsidR="00A62AEB" w:rsidRDefault="00A62AEB">
            <w:pPr>
              <w:pStyle w:val="ConsPlusNormal"/>
            </w:pPr>
            <w:r>
              <w:t>Курахский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7,4</w:t>
            </w:r>
          </w:p>
        </w:tc>
        <w:tc>
          <w:tcPr>
            <w:tcW w:w="1304" w:type="dxa"/>
          </w:tcPr>
          <w:p w:rsidR="00A62AEB" w:rsidRDefault="00A62AEB">
            <w:pPr>
              <w:pStyle w:val="ConsPlusNormal"/>
              <w:jc w:val="center"/>
            </w:pPr>
            <w:r>
              <w:t>7,6</w:t>
            </w:r>
          </w:p>
        </w:tc>
        <w:tc>
          <w:tcPr>
            <w:tcW w:w="1304" w:type="dxa"/>
          </w:tcPr>
          <w:p w:rsidR="00A62AEB" w:rsidRDefault="00A62AEB">
            <w:pPr>
              <w:pStyle w:val="ConsPlusNormal"/>
              <w:jc w:val="center"/>
            </w:pPr>
            <w:r>
              <w:t>7,9</w:t>
            </w:r>
          </w:p>
        </w:tc>
        <w:tc>
          <w:tcPr>
            <w:tcW w:w="1304" w:type="dxa"/>
          </w:tcPr>
          <w:p w:rsidR="00A62AEB" w:rsidRDefault="00A62AEB">
            <w:pPr>
              <w:pStyle w:val="ConsPlusNormal"/>
              <w:jc w:val="center"/>
            </w:pPr>
            <w:r>
              <w:t>8,0</w:t>
            </w:r>
          </w:p>
        </w:tc>
        <w:tc>
          <w:tcPr>
            <w:tcW w:w="1304" w:type="dxa"/>
          </w:tcPr>
          <w:p w:rsidR="00A62AEB" w:rsidRDefault="00A62AEB">
            <w:pPr>
              <w:pStyle w:val="ConsPlusNormal"/>
              <w:jc w:val="center"/>
            </w:pPr>
            <w:r>
              <w:t>8,2</w:t>
            </w:r>
          </w:p>
        </w:tc>
        <w:tc>
          <w:tcPr>
            <w:tcW w:w="1304" w:type="dxa"/>
          </w:tcPr>
          <w:p w:rsidR="00A62AEB" w:rsidRDefault="00A62AEB">
            <w:pPr>
              <w:pStyle w:val="ConsPlusNormal"/>
              <w:jc w:val="center"/>
            </w:pPr>
            <w:r>
              <w:t>8,5</w:t>
            </w:r>
          </w:p>
        </w:tc>
      </w:tr>
      <w:tr w:rsidR="00A62AEB">
        <w:tc>
          <w:tcPr>
            <w:tcW w:w="571" w:type="dxa"/>
          </w:tcPr>
          <w:p w:rsidR="00A62AEB" w:rsidRDefault="00A62AEB">
            <w:pPr>
              <w:pStyle w:val="ConsPlusNormal"/>
              <w:jc w:val="center"/>
            </w:pPr>
            <w:r>
              <w:t>32.</w:t>
            </w:r>
          </w:p>
        </w:tc>
        <w:tc>
          <w:tcPr>
            <w:tcW w:w="2268" w:type="dxa"/>
          </w:tcPr>
          <w:p w:rsidR="00A62AEB" w:rsidRDefault="00A62AEB">
            <w:pPr>
              <w:pStyle w:val="ConsPlusNormal"/>
            </w:pPr>
            <w:r>
              <w:t>Лакский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35,4</w:t>
            </w:r>
          </w:p>
        </w:tc>
        <w:tc>
          <w:tcPr>
            <w:tcW w:w="1304" w:type="dxa"/>
          </w:tcPr>
          <w:p w:rsidR="00A62AEB" w:rsidRDefault="00A62AEB">
            <w:pPr>
              <w:pStyle w:val="ConsPlusNormal"/>
              <w:jc w:val="center"/>
            </w:pPr>
            <w:r>
              <w:t>36,5</w:t>
            </w:r>
          </w:p>
        </w:tc>
        <w:tc>
          <w:tcPr>
            <w:tcW w:w="1304" w:type="dxa"/>
          </w:tcPr>
          <w:p w:rsidR="00A62AEB" w:rsidRDefault="00A62AEB">
            <w:pPr>
              <w:pStyle w:val="ConsPlusNormal"/>
              <w:jc w:val="center"/>
            </w:pPr>
            <w:r>
              <w:t>37,6</w:t>
            </w:r>
          </w:p>
        </w:tc>
        <w:tc>
          <w:tcPr>
            <w:tcW w:w="1304" w:type="dxa"/>
          </w:tcPr>
          <w:p w:rsidR="00A62AEB" w:rsidRDefault="00A62AEB">
            <w:pPr>
              <w:pStyle w:val="ConsPlusNormal"/>
              <w:jc w:val="center"/>
            </w:pPr>
            <w:r>
              <w:t>38,5</w:t>
            </w:r>
          </w:p>
        </w:tc>
        <w:tc>
          <w:tcPr>
            <w:tcW w:w="1304" w:type="dxa"/>
          </w:tcPr>
          <w:p w:rsidR="00A62AEB" w:rsidRDefault="00A62AEB">
            <w:pPr>
              <w:pStyle w:val="ConsPlusNormal"/>
              <w:jc w:val="center"/>
            </w:pPr>
            <w:r>
              <w:t>39,5</w:t>
            </w:r>
          </w:p>
        </w:tc>
        <w:tc>
          <w:tcPr>
            <w:tcW w:w="1304" w:type="dxa"/>
          </w:tcPr>
          <w:p w:rsidR="00A62AEB" w:rsidRDefault="00A62AEB">
            <w:pPr>
              <w:pStyle w:val="ConsPlusNormal"/>
              <w:jc w:val="center"/>
            </w:pPr>
            <w:r>
              <w:t>40,8</w:t>
            </w:r>
          </w:p>
        </w:tc>
      </w:tr>
      <w:tr w:rsidR="00A62AEB">
        <w:tc>
          <w:tcPr>
            <w:tcW w:w="571" w:type="dxa"/>
          </w:tcPr>
          <w:p w:rsidR="00A62AEB" w:rsidRDefault="00A62AEB">
            <w:pPr>
              <w:pStyle w:val="ConsPlusNormal"/>
              <w:jc w:val="center"/>
            </w:pPr>
            <w:r>
              <w:t>33.</w:t>
            </w:r>
          </w:p>
        </w:tc>
        <w:tc>
          <w:tcPr>
            <w:tcW w:w="2268" w:type="dxa"/>
          </w:tcPr>
          <w:p w:rsidR="00A62AEB" w:rsidRDefault="00A62AEB">
            <w:pPr>
              <w:pStyle w:val="ConsPlusNormal"/>
            </w:pPr>
            <w:r>
              <w:t>Левашинский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14,2</w:t>
            </w:r>
          </w:p>
        </w:tc>
        <w:tc>
          <w:tcPr>
            <w:tcW w:w="1304" w:type="dxa"/>
          </w:tcPr>
          <w:p w:rsidR="00A62AEB" w:rsidRDefault="00A62AEB">
            <w:pPr>
              <w:pStyle w:val="ConsPlusNormal"/>
              <w:jc w:val="center"/>
            </w:pPr>
            <w:r>
              <w:t>14,6</w:t>
            </w:r>
          </w:p>
        </w:tc>
        <w:tc>
          <w:tcPr>
            <w:tcW w:w="1304" w:type="dxa"/>
          </w:tcPr>
          <w:p w:rsidR="00A62AEB" w:rsidRDefault="00A62AEB">
            <w:pPr>
              <w:pStyle w:val="ConsPlusNormal"/>
              <w:jc w:val="center"/>
            </w:pPr>
            <w:r>
              <w:t>15,0</w:t>
            </w:r>
          </w:p>
        </w:tc>
        <w:tc>
          <w:tcPr>
            <w:tcW w:w="1304" w:type="dxa"/>
          </w:tcPr>
          <w:p w:rsidR="00A62AEB" w:rsidRDefault="00A62AEB">
            <w:pPr>
              <w:pStyle w:val="ConsPlusNormal"/>
              <w:jc w:val="center"/>
            </w:pPr>
            <w:r>
              <w:t>15,4</w:t>
            </w:r>
          </w:p>
        </w:tc>
        <w:tc>
          <w:tcPr>
            <w:tcW w:w="1304" w:type="dxa"/>
          </w:tcPr>
          <w:p w:rsidR="00A62AEB" w:rsidRDefault="00A62AEB">
            <w:pPr>
              <w:pStyle w:val="ConsPlusNormal"/>
              <w:jc w:val="center"/>
            </w:pPr>
            <w:r>
              <w:t>15,8</w:t>
            </w:r>
          </w:p>
        </w:tc>
        <w:tc>
          <w:tcPr>
            <w:tcW w:w="1304" w:type="dxa"/>
          </w:tcPr>
          <w:p w:rsidR="00A62AEB" w:rsidRDefault="00A62AEB">
            <w:pPr>
              <w:pStyle w:val="ConsPlusNormal"/>
              <w:jc w:val="center"/>
            </w:pPr>
            <w:r>
              <w:t>16,3</w:t>
            </w:r>
          </w:p>
        </w:tc>
      </w:tr>
      <w:tr w:rsidR="00A62AEB">
        <w:tc>
          <w:tcPr>
            <w:tcW w:w="571" w:type="dxa"/>
          </w:tcPr>
          <w:p w:rsidR="00A62AEB" w:rsidRDefault="00A62AEB">
            <w:pPr>
              <w:pStyle w:val="ConsPlusNormal"/>
              <w:jc w:val="center"/>
            </w:pPr>
            <w:r>
              <w:t>34.</w:t>
            </w:r>
          </w:p>
        </w:tc>
        <w:tc>
          <w:tcPr>
            <w:tcW w:w="2268" w:type="dxa"/>
          </w:tcPr>
          <w:p w:rsidR="00A62AEB" w:rsidRDefault="00A62AEB">
            <w:pPr>
              <w:pStyle w:val="ConsPlusNormal"/>
            </w:pPr>
            <w:r>
              <w:t>Рутульский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302,3</w:t>
            </w:r>
          </w:p>
        </w:tc>
        <w:tc>
          <w:tcPr>
            <w:tcW w:w="1304" w:type="dxa"/>
          </w:tcPr>
          <w:p w:rsidR="00A62AEB" w:rsidRDefault="00A62AEB">
            <w:pPr>
              <w:pStyle w:val="ConsPlusNormal"/>
              <w:jc w:val="center"/>
            </w:pPr>
            <w:r>
              <w:t>311,1</w:t>
            </w:r>
          </w:p>
        </w:tc>
        <w:tc>
          <w:tcPr>
            <w:tcW w:w="1304" w:type="dxa"/>
          </w:tcPr>
          <w:p w:rsidR="00A62AEB" w:rsidRDefault="00A62AEB">
            <w:pPr>
              <w:pStyle w:val="ConsPlusNormal"/>
              <w:jc w:val="center"/>
            </w:pPr>
            <w:r>
              <w:t>320,8</w:t>
            </w:r>
          </w:p>
        </w:tc>
        <w:tc>
          <w:tcPr>
            <w:tcW w:w="1304" w:type="dxa"/>
          </w:tcPr>
          <w:p w:rsidR="00A62AEB" w:rsidRDefault="00A62AEB">
            <w:pPr>
              <w:pStyle w:val="ConsPlusNormal"/>
              <w:jc w:val="center"/>
            </w:pPr>
            <w:r>
              <w:t>328,8</w:t>
            </w:r>
          </w:p>
        </w:tc>
        <w:tc>
          <w:tcPr>
            <w:tcW w:w="1304" w:type="dxa"/>
          </w:tcPr>
          <w:p w:rsidR="00A62AEB" w:rsidRDefault="00A62AEB">
            <w:pPr>
              <w:pStyle w:val="ConsPlusNormal"/>
              <w:jc w:val="center"/>
            </w:pPr>
            <w:r>
              <w:t>336,8</w:t>
            </w:r>
          </w:p>
        </w:tc>
        <w:tc>
          <w:tcPr>
            <w:tcW w:w="1304" w:type="dxa"/>
          </w:tcPr>
          <w:p w:rsidR="00A62AEB" w:rsidRDefault="00A62AEB">
            <w:pPr>
              <w:pStyle w:val="ConsPlusNormal"/>
              <w:jc w:val="center"/>
            </w:pPr>
            <w:r>
              <w:t>347,7</w:t>
            </w:r>
          </w:p>
        </w:tc>
      </w:tr>
      <w:tr w:rsidR="00A62AEB">
        <w:tc>
          <w:tcPr>
            <w:tcW w:w="571" w:type="dxa"/>
          </w:tcPr>
          <w:p w:rsidR="00A62AEB" w:rsidRDefault="00A62AEB">
            <w:pPr>
              <w:pStyle w:val="ConsPlusNormal"/>
              <w:jc w:val="center"/>
            </w:pPr>
            <w:r>
              <w:t>35.</w:t>
            </w:r>
          </w:p>
        </w:tc>
        <w:tc>
          <w:tcPr>
            <w:tcW w:w="2268" w:type="dxa"/>
          </w:tcPr>
          <w:p w:rsidR="00A62AEB" w:rsidRDefault="00A62AEB">
            <w:pPr>
              <w:pStyle w:val="ConsPlusNormal"/>
            </w:pPr>
            <w:r>
              <w:t>Шамильский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19,3</w:t>
            </w:r>
          </w:p>
        </w:tc>
        <w:tc>
          <w:tcPr>
            <w:tcW w:w="1304" w:type="dxa"/>
          </w:tcPr>
          <w:p w:rsidR="00A62AEB" w:rsidRDefault="00A62AEB">
            <w:pPr>
              <w:pStyle w:val="ConsPlusNormal"/>
              <w:jc w:val="center"/>
            </w:pPr>
            <w:r>
              <w:t>19,8</w:t>
            </w:r>
          </w:p>
        </w:tc>
        <w:tc>
          <w:tcPr>
            <w:tcW w:w="1304" w:type="dxa"/>
          </w:tcPr>
          <w:p w:rsidR="00A62AEB" w:rsidRDefault="00A62AEB">
            <w:pPr>
              <w:pStyle w:val="ConsPlusNormal"/>
              <w:jc w:val="center"/>
            </w:pPr>
            <w:r>
              <w:t>20,5</w:t>
            </w:r>
          </w:p>
        </w:tc>
        <w:tc>
          <w:tcPr>
            <w:tcW w:w="1304" w:type="dxa"/>
          </w:tcPr>
          <w:p w:rsidR="00A62AEB" w:rsidRDefault="00A62AEB">
            <w:pPr>
              <w:pStyle w:val="ConsPlusNormal"/>
              <w:jc w:val="center"/>
            </w:pPr>
            <w:r>
              <w:t>21,0</w:t>
            </w:r>
          </w:p>
        </w:tc>
        <w:tc>
          <w:tcPr>
            <w:tcW w:w="1304" w:type="dxa"/>
          </w:tcPr>
          <w:p w:rsidR="00A62AEB" w:rsidRDefault="00A62AEB">
            <w:pPr>
              <w:pStyle w:val="ConsPlusNormal"/>
              <w:jc w:val="center"/>
            </w:pPr>
            <w:r>
              <w:t>21,5</w:t>
            </w:r>
          </w:p>
        </w:tc>
        <w:tc>
          <w:tcPr>
            <w:tcW w:w="1304" w:type="dxa"/>
          </w:tcPr>
          <w:p w:rsidR="00A62AEB" w:rsidRDefault="00A62AEB">
            <w:pPr>
              <w:pStyle w:val="ConsPlusNormal"/>
              <w:jc w:val="center"/>
            </w:pPr>
            <w:r>
              <w:t>22,2</w:t>
            </w:r>
          </w:p>
        </w:tc>
      </w:tr>
      <w:tr w:rsidR="00A62AEB">
        <w:tc>
          <w:tcPr>
            <w:tcW w:w="571" w:type="dxa"/>
          </w:tcPr>
          <w:p w:rsidR="00A62AEB" w:rsidRDefault="00A62AEB">
            <w:pPr>
              <w:pStyle w:val="ConsPlusNormal"/>
              <w:jc w:val="center"/>
            </w:pPr>
            <w:r>
              <w:lastRenderedPageBreak/>
              <w:t>36.</w:t>
            </w:r>
          </w:p>
        </w:tc>
        <w:tc>
          <w:tcPr>
            <w:tcW w:w="2268" w:type="dxa"/>
          </w:tcPr>
          <w:p w:rsidR="00A62AEB" w:rsidRDefault="00A62AEB">
            <w:pPr>
              <w:pStyle w:val="ConsPlusNormal"/>
            </w:pPr>
            <w:r>
              <w:t>Тляратинский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16,5</w:t>
            </w:r>
          </w:p>
        </w:tc>
        <w:tc>
          <w:tcPr>
            <w:tcW w:w="1304" w:type="dxa"/>
          </w:tcPr>
          <w:p w:rsidR="00A62AEB" w:rsidRDefault="00A62AEB">
            <w:pPr>
              <w:pStyle w:val="ConsPlusNormal"/>
              <w:jc w:val="center"/>
            </w:pPr>
            <w:r>
              <w:t>16,9</w:t>
            </w:r>
          </w:p>
        </w:tc>
        <w:tc>
          <w:tcPr>
            <w:tcW w:w="1304" w:type="dxa"/>
          </w:tcPr>
          <w:p w:rsidR="00A62AEB" w:rsidRDefault="00A62AEB">
            <w:pPr>
              <w:pStyle w:val="ConsPlusNormal"/>
              <w:jc w:val="center"/>
            </w:pPr>
            <w:r>
              <w:t>17,5</w:t>
            </w:r>
          </w:p>
        </w:tc>
        <w:tc>
          <w:tcPr>
            <w:tcW w:w="1304" w:type="dxa"/>
          </w:tcPr>
          <w:p w:rsidR="00A62AEB" w:rsidRDefault="00A62AEB">
            <w:pPr>
              <w:pStyle w:val="ConsPlusNormal"/>
              <w:jc w:val="center"/>
            </w:pPr>
            <w:r>
              <w:t>17,9</w:t>
            </w:r>
          </w:p>
        </w:tc>
        <w:tc>
          <w:tcPr>
            <w:tcW w:w="1304" w:type="dxa"/>
          </w:tcPr>
          <w:p w:rsidR="00A62AEB" w:rsidRDefault="00A62AEB">
            <w:pPr>
              <w:pStyle w:val="ConsPlusNormal"/>
              <w:jc w:val="center"/>
            </w:pPr>
            <w:r>
              <w:t>18,3</w:t>
            </w:r>
          </w:p>
        </w:tc>
        <w:tc>
          <w:tcPr>
            <w:tcW w:w="1304" w:type="dxa"/>
          </w:tcPr>
          <w:p w:rsidR="00A62AEB" w:rsidRDefault="00A62AEB">
            <w:pPr>
              <w:pStyle w:val="ConsPlusNormal"/>
              <w:jc w:val="center"/>
            </w:pPr>
            <w:r>
              <w:t>18,9</w:t>
            </w:r>
          </w:p>
        </w:tc>
      </w:tr>
      <w:tr w:rsidR="00A62AEB">
        <w:tc>
          <w:tcPr>
            <w:tcW w:w="571" w:type="dxa"/>
          </w:tcPr>
          <w:p w:rsidR="00A62AEB" w:rsidRDefault="00A62AEB">
            <w:pPr>
              <w:pStyle w:val="ConsPlusNormal"/>
              <w:jc w:val="center"/>
            </w:pPr>
            <w:r>
              <w:t>37.</w:t>
            </w:r>
          </w:p>
        </w:tc>
        <w:tc>
          <w:tcPr>
            <w:tcW w:w="2268" w:type="dxa"/>
          </w:tcPr>
          <w:p w:rsidR="00A62AEB" w:rsidRDefault="00A62AEB">
            <w:pPr>
              <w:pStyle w:val="ConsPlusNormal"/>
            </w:pPr>
            <w:r>
              <w:t>Унцукульский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17,9</w:t>
            </w:r>
          </w:p>
        </w:tc>
        <w:tc>
          <w:tcPr>
            <w:tcW w:w="1304" w:type="dxa"/>
          </w:tcPr>
          <w:p w:rsidR="00A62AEB" w:rsidRDefault="00A62AEB">
            <w:pPr>
              <w:pStyle w:val="ConsPlusNormal"/>
              <w:jc w:val="center"/>
            </w:pPr>
            <w:r>
              <w:t>18,4</w:t>
            </w:r>
          </w:p>
        </w:tc>
        <w:tc>
          <w:tcPr>
            <w:tcW w:w="1304" w:type="dxa"/>
          </w:tcPr>
          <w:p w:rsidR="00A62AEB" w:rsidRDefault="00A62AEB">
            <w:pPr>
              <w:pStyle w:val="ConsPlusNormal"/>
              <w:jc w:val="center"/>
            </w:pPr>
            <w:r>
              <w:t>19,0</w:t>
            </w:r>
          </w:p>
        </w:tc>
        <w:tc>
          <w:tcPr>
            <w:tcW w:w="1304" w:type="dxa"/>
          </w:tcPr>
          <w:p w:rsidR="00A62AEB" w:rsidRDefault="00A62AEB">
            <w:pPr>
              <w:pStyle w:val="ConsPlusNormal"/>
              <w:jc w:val="center"/>
            </w:pPr>
            <w:r>
              <w:t>19,5</w:t>
            </w:r>
          </w:p>
        </w:tc>
        <w:tc>
          <w:tcPr>
            <w:tcW w:w="1304" w:type="dxa"/>
          </w:tcPr>
          <w:p w:rsidR="00A62AEB" w:rsidRDefault="00A62AEB">
            <w:pPr>
              <w:pStyle w:val="ConsPlusNormal"/>
              <w:jc w:val="center"/>
            </w:pPr>
            <w:r>
              <w:t>20,0</w:t>
            </w:r>
          </w:p>
        </w:tc>
        <w:tc>
          <w:tcPr>
            <w:tcW w:w="1304" w:type="dxa"/>
          </w:tcPr>
          <w:p w:rsidR="00A62AEB" w:rsidRDefault="00A62AEB">
            <w:pPr>
              <w:pStyle w:val="ConsPlusNormal"/>
              <w:jc w:val="center"/>
            </w:pPr>
            <w:r>
              <w:t>20,6</w:t>
            </w:r>
          </w:p>
        </w:tc>
      </w:tr>
      <w:tr w:rsidR="00A62AEB">
        <w:tc>
          <w:tcPr>
            <w:tcW w:w="571" w:type="dxa"/>
          </w:tcPr>
          <w:p w:rsidR="00A62AEB" w:rsidRDefault="00A62AEB">
            <w:pPr>
              <w:pStyle w:val="ConsPlusNormal"/>
              <w:jc w:val="center"/>
            </w:pPr>
            <w:r>
              <w:t>38.</w:t>
            </w:r>
          </w:p>
        </w:tc>
        <w:tc>
          <w:tcPr>
            <w:tcW w:w="2268" w:type="dxa"/>
          </w:tcPr>
          <w:p w:rsidR="00A62AEB" w:rsidRDefault="00A62AEB">
            <w:pPr>
              <w:pStyle w:val="ConsPlusNormal"/>
            </w:pPr>
            <w:r>
              <w:t>Хунзахский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34,4</w:t>
            </w:r>
          </w:p>
        </w:tc>
        <w:tc>
          <w:tcPr>
            <w:tcW w:w="1304" w:type="dxa"/>
          </w:tcPr>
          <w:p w:rsidR="00A62AEB" w:rsidRDefault="00A62AEB">
            <w:pPr>
              <w:pStyle w:val="ConsPlusNormal"/>
              <w:jc w:val="center"/>
            </w:pPr>
            <w:r>
              <w:t>35,4</w:t>
            </w:r>
          </w:p>
        </w:tc>
        <w:tc>
          <w:tcPr>
            <w:tcW w:w="1304" w:type="dxa"/>
          </w:tcPr>
          <w:p w:rsidR="00A62AEB" w:rsidRDefault="00A62AEB">
            <w:pPr>
              <w:pStyle w:val="ConsPlusNormal"/>
              <w:jc w:val="center"/>
            </w:pPr>
            <w:r>
              <w:t>36,5</w:t>
            </w:r>
          </w:p>
        </w:tc>
        <w:tc>
          <w:tcPr>
            <w:tcW w:w="1304" w:type="dxa"/>
          </w:tcPr>
          <w:p w:rsidR="00A62AEB" w:rsidRDefault="00A62AEB">
            <w:pPr>
              <w:pStyle w:val="ConsPlusNormal"/>
              <w:jc w:val="center"/>
            </w:pPr>
            <w:r>
              <w:t>37,4</w:t>
            </w:r>
          </w:p>
        </w:tc>
        <w:tc>
          <w:tcPr>
            <w:tcW w:w="1304" w:type="dxa"/>
          </w:tcPr>
          <w:p w:rsidR="00A62AEB" w:rsidRDefault="00A62AEB">
            <w:pPr>
              <w:pStyle w:val="ConsPlusNormal"/>
              <w:jc w:val="center"/>
            </w:pPr>
            <w:r>
              <w:t>38,3</w:t>
            </w:r>
          </w:p>
        </w:tc>
        <w:tc>
          <w:tcPr>
            <w:tcW w:w="1304" w:type="dxa"/>
          </w:tcPr>
          <w:p w:rsidR="00A62AEB" w:rsidRDefault="00A62AEB">
            <w:pPr>
              <w:pStyle w:val="ConsPlusNormal"/>
              <w:jc w:val="center"/>
            </w:pPr>
            <w:r>
              <w:t>39,6</w:t>
            </w:r>
          </w:p>
        </w:tc>
      </w:tr>
      <w:tr w:rsidR="00A62AEB">
        <w:tc>
          <w:tcPr>
            <w:tcW w:w="571" w:type="dxa"/>
          </w:tcPr>
          <w:p w:rsidR="00A62AEB" w:rsidRDefault="00A62AEB">
            <w:pPr>
              <w:pStyle w:val="ConsPlusNormal"/>
              <w:jc w:val="center"/>
            </w:pPr>
            <w:r>
              <w:t>39.</w:t>
            </w:r>
          </w:p>
        </w:tc>
        <w:tc>
          <w:tcPr>
            <w:tcW w:w="2268" w:type="dxa"/>
          </w:tcPr>
          <w:p w:rsidR="00A62AEB" w:rsidRDefault="00A62AEB">
            <w:pPr>
              <w:pStyle w:val="ConsPlusNormal"/>
            </w:pPr>
            <w:r>
              <w:t>Цунтинский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39,6</w:t>
            </w:r>
          </w:p>
        </w:tc>
        <w:tc>
          <w:tcPr>
            <w:tcW w:w="1304" w:type="dxa"/>
          </w:tcPr>
          <w:p w:rsidR="00A62AEB" w:rsidRDefault="00A62AEB">
            <w:pPr>
              <w:pStyle w:val="ConsPlusNormal"/>
              <w:jc w:val="center"/>
            </w:pPr>
            <w:r>
              <w:t>40,7</w:t>
            </w:r>
          </w:p>
        </w:tc>
        <w:tc>
          <w:tcPr>
            <w:tcW w:w="1304" w:type="dxa"/>
          </w:tcPr>
          <w:p w:rsidR="00A62AEB" w:rsidRDefault="00A62AEB">
            <w:pPr>
              <w:pStyle w:val="ConsPlusNormal"/>
              <w:jc w:val="center"/>
            </w:pPr>
            <w:r>
              <w:t>42,0</w:t>
            </w:r>
          </w:p>
        </w:tc>
        <w:tc>
          <w:tcPr>
            <w:tcW w:w="1304" w:type="dxa"/>
          </w:tcPr>
          <w:p w:rsidR="00A62AEB" w:rsidRDefault="00A62AEB">
            <w:pPr>
              <w:pStyle w:val="ConsPlusNormal"/>
              <w:jc w:val="center"/>
            </w:pPr>
            <w:r>
              <w:t>43,1</w:t>
            </w:r>
          </w:p>
        </w:tc>
        <w:tc>
          <w:tcPr>
            <w:tcW w:w="1304" w:type="dxa"/>
          </w:tcPr>
          <w:p w:rsidR="00A62AEB" w:rsidRDefault="00A62AEB">
            <w:pPr>
              <w:pStyle w:val="ConsPlusNormal"/>
              <w:jc w:val="center"/>
            </w:pPr>
            <w:r>
              <w:t>44,1</w:t>
            </w:r>
          </w:p>
        </w:tc>
        <w:tc>
          <w:tcPr>
            <w:tcW w:w="1304" w:type="dxa"/>
          </w:tcPr>
          <w:p w:rsidR="00A62AEB" w:rsidRDefault="00A62AEB">
            <w:pPr>
              <w:pStyle w:val="ConsPlusNormal"/>
              <w:jc w:val="center"/>
            </w:pPr>
            <w:r>
              <w:t>45,5</w:t>
            </w:r>
          </w:p>
        </w:tc>
      </w:tr>
      <w:tr w:rsidR="00A62AEB">
        <w:tc>
          <w:tcPr>
            <w:tcW w:w="571" w:type="dxa"/>
          </w:tcPr>
          <w:p w:rsidR="00A62AEB" w:rsidRDefault="00A62AEB">
            <w:pPr>
              <w:pStyle w:val="ConsPlusNormal"/>
              <w:jc w:val="center"/>
            </w:pPr>
            <w:r>
              <w:t>40.</w:t>
            </w:r>
          </w:p>
        </w:tc>
        <w:tc>
          <w:tcPr>
            <w:tcW w:w="2268" w:type="dxa"/>
          </w:tcPr>
          <w:p w:rsidR="00A62AEB" w:rsidRDefault="00A62AEB">
            <w:pPr>
              <w:pStyle w:val="ConsPlusNormal"/>
            </w:pPr>
            <w:r>
              <w:t>Цумадинский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8,9</w:t>
            </w:r>
          </w:p>
        </w:tc>
        <w:tc>
          <w:tcPr>
            <w:tcW w:w="1304" w:type="dxa"/>
          </w:tcPr>
          <w:p w:rsidR="00A62AEB" w:rsidRDefault="00A62AEB">
            <w:pPr>
              <w:pStyle w:val="ConsPlusNormal"/>
              <w:jc w:val="center"/>
            </w:pPr>
            <w:r>
              <w:t>9,1</w:t>
            </w:r>
          </w:p>
        </w:tc>
        <w:tc>
          <w:tcPr>
            <w:tcW w:w="1304" w:type="dxa"/>
          </w:tcPr>
          <w:p w:rsidR="00A62AEB" w:rsidRDefault="00A62AEB">
            <w:pPr>
              <w:pStyle w:val="ConsPlusNormal"/>
              <w:jc w:val="center"/>
            </w:pPr>
            <w:r>
              <w:t>9,4</w:t>
            </w:r>
          </w:p>
        </w:tc>
        <w:tc>
          <w:tcPr>
            <w:tcW w:w="1304" w:type="dxa"/>
          </w:tcPr>
          <w:p w:rsidR="00A62AEB" w:rsidRDefault="00A62AEB">
            <w:pPr>
              <w:pStyle w:val="ConsPlusNormal"/>
              <w:jc w:val="center"/>
            </w:pPr>
            <w:r>
              <w:t>9,6</w:t>
            </w:r>
          </w:p>
        </w:tc>
        <w:tc>
          <w:tcPr>
            <w:tcW w:w="1304" w:type="dxa"/>
          </w:tcPr>
          <w:p w:rsidR="00A62AEB" w:rsidRDefault="00A62AEB">
            <w:pPr>
              <w:pStyle w:val="ConsPlusNormal"/>
              <w:jc w:val="center"/>
            </w:pPr>
            <w:r>
              <w:t>9,9</w:t>
            </w:r>
          </w:p>
        </w:tc>
        <w:tc>
          <w:tcPr>
            <w:tcW w:w="1304" w:type="dxa"/>
          </w:tcPr>
          <w:p w:rsidR="00A62AEB" w:rsidRDefault="00A62AEB">
            <w:pPr>
              <w:pStyle w:val="ConsPlusNormal"/>
              <w:jc w:val="center"/>
            </w:pPr>
            <w:r>
              <w:t>10,2</w:t>
            </w:r>
          </w:p>
        </w:tc>
      </w:tr>
      <w:tr w:rsidR="00A62AEB">
        <w:tc>
          <w:tcPr>
            <w:tcW w:w="571" w:type="dxa"/>
          </w:tcPr>
          <w:p w:rsidR="00A62AEB" w:rsidRDefault="00A62AEB">
            <w:pPr>
              <w:pStyle w:val="ConsPlusNormal"/>
              <w:jc w:val="center"/>
            </w:pPr>
            <w:r>
              <w:t>41.</w:t>
            </w:r>
          </w:p>
        </w:tc>
        <w:tc>
          <w:tcPr>
            <w:tcW w:w="2268" w:type="dxa"/>
          </w:tcPr>
          <w:p w:rsidR="00A62AEB" w:rsidRDefault="00A62AEB">
            <w:pPr>
              <w:pStyle w:val="ConsPlusNormal"/>
            </w:pPr>
            <w:r>
              <w:t>Чародинский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6,5</w:t>
            </w:r>
          </w:p>
        </w:tc>
        <w:tc>
          <w:tcPr>
            <w:tcW w:w="1304" w:type="dxa"/>
          </w:tcPr>
          <w:p w:rsidR="00A62AEB" w:rsidRDefault="00A62AEB">
            <w:pPr>
              <w:pStyle w:val="ConsPlusNormal"/>
              <w:jc w:val="center"/>
            </w:pPr>
            <w:r>
              <w:t>6,6</w:t>
            </w:r>
          </w:p>
        </w:tc>
        <w:tc>
          <w:tcPr>
            <w:tcW w:w="1304" w:type="dxa"/>
          </w:tcPr>
          <w:p w:rsidR="00A62AEB" w:rsidRDefault="00A62AEB">
            <w:pPr>
              <w:pStyle w:val="ConsPlusNormal"/>
              <w:jc w:val="center"/>
            </w:pPr>
            <w:r>
              <w:t>6,9</w:t>
            </w:r>
          </w:p>
        </w:tc>
        <w:tc>
          <w:tcPr>
            <w:tcW w:w="1304" w:type="dxa"/>
          </w:tcPr>
          <w:p w:rsidR="00A62AEB" w:rsidRDefault="00A62AEB">
            <w:pPr>
              <w:pStyle w:val="ConsPlusNormal"/>
              <w:jc w:val="center"/>
            </w:pPr>
            <w:r>
              <w:t>7,0</w:t>
            </w:r>
          </w:p>
        </w:tc>
        <w:tc>
          <w:tcPr>
            <w:tcW w:w="1304" w:type="dxa"/>
          </w:tcPr>
          <w:p w:rsidR="00A62AEB" w:rsidRDefault="00A62AEB">
            <w:pPr>
              <w:pStyle w:val="ConsPlusNormal"/>
              <w:jc w:val="center"/>
            </w:pPr>
            <w:r>
              <w:t>7,2</w:t>
            </w:r>
          </w:p>
        </w:tc>
        <w:tc>
          <w:tcPr>
            <w:tcW w:w="1304" w:type="dxa"/>
          </w:tcPr>
          <w:p w:rsidR="00A62AEB" w:rsidRDefault="00A62AEB">
            <w:pPr>
              <w:pStyle w:val="ConsPlusNormal"/>
              <w:jc w:val="center"/>
            </w:pPr>
            <w:r>
              <w:t>7,4</w:t>
            </w:r>
          </w:p>
        </w:tc>
      </w:tr>
      <w:tr w:rsidR="00A62AEB">
        <w:tc>
          <w:tcPr>
            <w:tcW w:w="571" w:type="dxa"/>
          </w:tcPr>
          <w:p w:rsidR="00A62AEB" w:rsidRDefault="00A62AEB">
            <w:pPr>
              <w:pStyle w:val="ConsPlusNormal"/>
              <w:jc w:val="center"/>
            </w:pPr>
            <w:r>
              <w:t>42.</w:t>
            </w:r>
          </w:p>
        </w:tc>
        <w:tc>
          <w:tcPr>
            <w:tcW w:w="2268" w:type="dxa"/>
          </w:tcPr>
          <w:p w:rsidR="00A62AEB" w:rsidRDefault="00A62AEB">
            <w:pPr>
              <w:pStyle w:val="ConsPlusNormal"/>
            </w:pPr>
            <w:r>
              <w:t>Докузпаринский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4,7</w:t>
            </w:r>
          </w:p>
        </w:tc>
        <w:tc>
          <w:tcPr>
            <w:tcW w:w="1304" w:type="dxa"/>
          </w:tcPr>
          <w:p w:rsidR="00A62AEB" w:rsidRDefault="00A62AEB">
            <w:pPr>
              <w:pStyle w:val="ConsPlusNormal"/>
              <w:jc w:val="center"/>
            </w:pPr>
            <w:r>
              <w:t>4,8</w:t>
            </w:r>
          </w:p>
        </w:tc>
        <w:tc>
          <w:tcPr>
            <w:tcW w:w="1304" w:type="dxa"/>
          </w:tcPr>
          <w:p w:rsidR="00A62AEB" w:rsidRDefault="00A62AEB">
            <w:pPr>
              <w:pStyle w:val="ConsPlusNormal"/>
              <w:jc w:val="center"/>
            </w:pPr>
            <w:r>
              <w:t>5,0</w:t>
            </w:r>
          </w:p>
        </w:tc>
        <w:tc>
          <w:tcPr>
            <w:tcW w:w="1304" w:type="dxa"/>
          </w:tcPr>
          <w:p w:rsidR="00A62AEB" w:rsidRDefault="00A62AEB">
            <w:pPr>
              <w:pStyle w:val="ConsPlusNormal"/>
              <w:jc w:val="center"/>
            </w:pPr>
            <w:r>
              <w:t>5,1</w:t>
            </w:r>
          </w:p>
        </w:tc>
        <w:tc>
          <w:tcPr>
            <w:tcW w:w="1304" w:type="dxa"/>
          </w:tcPr>
          <w:p w:rsidR="00A62AEB" w:rsidRDefault="00A62AEB">
            <w:pPr>
              <w:pStyle w:val="ConsPlusNormal"/>
              <w:jc w:val="center"/>
            </w:pPr>
            <w:r>
              <w:t>5,2</w:t>
            </w:r>
          </w:p>
        </w:tc>
        <w:tc>
          <w:tcPr>
            <w:tcW w:w="1304" w:type="dxa"/>
          </w:tcPr>
          <w:p w:rsidR="00A62AEB" w:rsidRDefault="00A62AEB">
            <w:pPr>
              <w:pStyle w:val="ConsPlusNormal"/>
              <w:jc w:val="center"/>
            </w:pPr>
            <w:r>
              <w:t>5,4</w:t>
            </w:r>
          </w:p>
        </w:tc>
      </w:tr>
      <w:tr w:rsidR="00A62AEB">
        <w:tc>
          <w:tcPr>
            <w:tcW w:w="571" w:type="dxa"/>
          </w:tcPr>
          <w:p w:rsidR="00A62AEB" w:rsidRDefault="00A62AEB">
            <w:pPr>
              <w:pStyle w:val="ConsPlusNormal"/>
            </w:pPr>
          </w:p>
        </w:tc>
        <w:tc>
          <w:tcPr>
            <w:tcW w:w="2268" w:type="dxa"/>
          </w:tcPr>
          <w:p w:rsidR="00A62AEB" w:rsidRDefault="00A62AEB">
            <w:pPr>
              <w:pStyle w:val="ConsPlusNormal"/>
            </w:pPr>
            <w:r>
              <w:t>Всего по Республике Дагестан</w:t>
            </w:r>
          </w:p>
        </w:tc>
        <w:tc>
          <w:tcPr>
            <w:tcW w:w="1304" w:type="dxa"/>
          </w:tcPr>
          <w:p w:rsidR="00A62AEB" w:rsidRDefault="00A62AEB">
            <w:pPr>
              <w:pStyle w:val="ConsPlusNormal"/>
              <w:jc w:val="center"/>
            </w:pPr>
            <w:r>
              <w:t>7709,5</w:t>
            </w:r>
          </w:p>
        </w:tc>
        <w:tc>
          <w:tcPr>
            <w:tcW w:w="1247" w:type="dxa"/>
          </w:tcPr>
          <w:p w:rsidR="00A62AEB" w:rsidRDefault="00A62AEB">
            <w:pPr>
              <w:pStyle w:val="ConsPlusNormal"/>
              <w:jc w:val="center"/>
            </w:pPr>
            <w:r>
              <w:t>8032,8</w:t>
            </w:r>
          </w:p>
        </w:tc>
        <w:tc>
          <w:tcPr>
            <w:tcW w:w="1304" w:type="dxa"/>
          </w:tcPr>
          <w:p w:rsidR="00A62AEB" w:rsidRDefault="00A62AEB">
            <w:pPr>
              <w:pStyle w:val="ConsPlusNormal"/>
              <w:jc w:val="center"/>
            </w:pPr>
            <w:r>
              <w:t>8266,0</w:t>
            </w:r>
          </w:p>
        </w:tc>
        <w:tc>
          <w:tcPr>
            <w:tcW w:w="1304" w:type="dxa"/>
          </w:tcPr>
          <w:p w:rsidR="00A62AEB" w:rsidRDefault="00A62AEB">
            <w:pPr>
              <w:pStyle w:val="ConsPlusNormal"/>
              <w:jc w:val="center"/>
            </w:pPr>
            <w:r>
              <w:t>8524,2</w:t>
            </w:r>
          </w:p>
        </w:tc>
        <w:tc>
          <w:tcPr>
            <w:tcW w:w="1304" w:type="dxa"/>
          </w:tcPr>
          <w:p w:rsidR="00A62AEB" w:rsidRDefault="00A62AEB">
            <w:pPr>
              <w:pStyle w:val="ConsPlusNormal"/>
              <w:jc w:val="center"/>
            </w:pPr>
            <w:r>
              <w:t>8737,0</w:t>
            </w:r>
          </w:p>
        </w:tc>
        <w:tc>
          <w:tcPr>
            <w:tcW w:w="1304" w:type="dxa"/>
          </w:tcPr>
          <w:p w:rsidR="00A62AEB" w:rsidRDefault="00A62AEB">
            <w:pPr>
              <w:pStyle w:val="ConsPlusNormal"/>
              <w:jc w:val="center"/>
            </w:pPr>
            <w:r>
              <w:t>8950,3</w:t>
            </w:r>
          </w:p>
        </w:tc>
        <w:tc>
          <w:tcPr>
            <w:tcW w:w="1304" w:type="dxa"/>
          </w:tcPr>
          <w:p w:rsidR="00A62AEB" w:rsidRDefault="00A62AEB">
            <w:pPr>
              <w:pStyle w:val="ConsPlusNormal"/>
              <w:jc w:val="center"/>
            </w:pPr>
            <w:r>
              <w:t>9240,7</w:t>
            </w:r>
          </w:p>
        </w:tc>
      </w:tr>
      <w:tr w:rsidR="00A62AEB">
        <w:tc>
          <w:tcPr>
            <w:tcW w:w="11910" w:type="dxa"/>
            <w:gridSpan w:val="9"/>
          </w:tcPr>
          <w:p w:rsidR="00A62AEB" w:rsidRDefault="00A62AEB">
            <w:pPr>
              <w:pStyle w:val="ConsPlusNormal"/>
              <w:jc w:val="center"/>
              <w:outlineLvl w:val="2"/>
            </w:pPr>
            <w:r>
              <w:t>Производство зерна, тонн</w:t>
            </w:r>
          </w:p>
        </w:tc>
      </w:tr>
      <w:tr w:rsidR="00A62AEB">
        <w:tc>
          <w:tcPr>
            <w:tcW w:w="571" w:type="dxa"/>
          </w:tcPr>
          <w:p w:rsidR="00A62AEB" w:rsidRDefault="00A62AEB">
            <w:pPr>
              <w:pStyle w:val="ConsPlusNormal"/>
              <w:jc w:val="center"/>
            </w:pPr>
            <w:r>
              <w:t>1.</w:t>
            </w:r>
          </w:p>
        </w:tc>
        <w:tc>
          <w:tcPr>
            <w:tcW w:w="2268" w:type="dxa"/>
          </w:tcPr>
          <w:p w:rsidR="00A62AEB" w:rsidRDefault="00A62AEB">
            <w:pPr>
              <w:pStyle w:val="ConsPlusNormal"/>
            </w:pPr>
            <w:r>
              <w:t>Бабаюртовский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17780,0</w:t>
            </w:r>
          </w:p>
        </w:tc>
        <w:tc>
          <w:tcPr>
            <w:tcW w:w="1304" w:type="dxa"/>
          </w:tcPr>
          <w:p w:rsidR="00A62AEB" w:rsidRDefault="00A62AEB">
            <w:pPr>
              <w:pStyle w:val="ConsPlusNormal"/>
              <w:jc w:val="center"/>
            </w:pPr>
            <w:r>
              <w:t>18313,0</w:t>
            </w:r>
          </w:p>
        </w:tc>
        <w:tc>
          <w:tcPr>
            <w:tcW w:w="1304" w:type="dxa"/>
          </w:tcPr>
          <w:p w:rsidR="00A62AEB" w:rsidRDefault="00A62AEB">
            <w:pPr>
              <w:pStyle w:val="ConsPlusNormal"/>
              <w:jc w:val="center"/>
            </w:pPr>
            <w:r>
              <w:t>18862,0</w:t>
            </w:r>
          </w:p>
        </w:tc>
        <w:tc>
          <w:tcPr>
            <w:tcW w:w="1304" w:type="dxa"/>
          </w:tcPr>
          <w:p w:rsidR="00A62AEB" w:rsidRDefault="00A62AEB">
            <w:pPr>
              <w:pStyle w:val="ConsPlusNormal"/>
              <w:jc w:val="center"/>
            </w:pPr>
            <w:r>
              <w:t>19428,0</w:t>
            </w:r>
          </w:p>
        </w:tc>
        <w:tc>
          <w:tcPr>
            <w:tcW w:w="1304" w:type="dxa"/>
          </w:tcPr>
          <w:p w:rsidR="00A62AEB" w:rsidRDefault="00A62AEB">
            <w:pPr>
              <w:pStyle w:val="ConsPlusNormal"/>
              <w:jc w:val="center"/>
            </w:pPr>
            <w:r>
              <w:t>20010,0</w:t>
            </w:r>
          </w:p>
        </w:tc>
        <w:tc>
          <w:tcPr>
            <w:tcW w:w="1304" w:type="dxa"/>
          </w:tcPr>
          <w:p w:rsidR="00A62AEB" w:rsidRDefault="00A62AEB">
            <w:pPr>
              <w:pStyle w:val="ConsPlusNormal"/>
              <w:jc w:val="center"/>
            </w:pPr>
            <w:r>
              <w:t>20610,0</w:t>
            </w:r>
          </w:p>
        </w:tc>
      </w:tr>
      <w:tr w:rsidR="00A62AEB">
        <w:tc>
          <w:tcPr>
            <w:tcW w:w="571" w:type="dxa"/>
          </w:tcPr>
          <w:p w:rsidR="00A62AEB" w:rsidRDefault="00A62AEB">
            <w:pPr>
              <w:pStyle w:val="ConsPlusNormal"/>
              <w:jc w:val="center"/>
            </w:pPr>
            <w:r>
              <w:t>2.</w:t>
            </w:r>
          </w:p>
        </w:tc>
        <w:tc>
          <w:tcPr>
            <w:tcW w:w="2268" w:type="dxa"/>
          </w:tcPr>
          <w:p w:rsidR="00A62AEB" w:rsidRDefault="00A62AEB">
            <w:pPr>
              <w:pStyle w:val="ConsPlusNormal"/>
            </w:pPr>
            <w:r>
              <w:t>Кизлярский</w:t>
            </w:r>
          </w:p>
        </w:tc>
        <w:tc>
          <w:tcPr>
            <w:tcW w:w="1304" w:type="dxa"/>
          </w:tcPr>
          <w:p w:rsidR="00A62AEB" w:rsidRDefault="00A62AEB">
            <w:pPr>
              <w:pStyle w:val="ConsPlusNormal"/>
            </w:pPr>
          </w:p>
        </w:tc>
        <w:tc>
          <w:tcPr>
            <w:tcW w:w="1247" w:type="dxa"/>
          </w:tcPr>
          <w:p w:rsidR="00A62AEB" w:rsidRDefault="00A62AEB">
            <w:pPr>
              <w:pStyle w:val="ConsPlusNormal"/>
              <w:jc w:val="center"/>
            </w:pPr>
            <w:r>
              <w:t>71621,0</w:t>
            </w:r>
          </w:p>
        </w:tc>
        <w:tc>
          <w:tcPr>
            <w:tcW w:w="1304" w:type="dxa"/>
          </w:tcPr>
          <w:p w:rsidR="00A62AEB" w:rsidRDefault="00A62AEB">
            <w:pPr>
              <w:pStyle w:val="ConsPlusNormal"/>
              <w:jc w:val="center"/>
            </w:pPr>
            <w:r>
              <w:t>71752,0</w:t>
            </w:r>
          </w:p>
        </w:tc>
        <w:tc>
          <w:tcPr>
            <w:tcW w:w="1304" w:type="dxa"/>
          </w:tcPr>
          <w:p w:rsidR="00A62AEB" w:rsidRDefault="00A62AEB">
            <w:pPr>
              <w:pStyle w:val="ConsPlusNormal"/>
              <w:jc w:val="center"/>
            </w:pPr>
            <w:r>
              <w:t>75925,0</w:t>
            </w:r>
          </w:p>
        </w:tc>
        <w:tc>
          <w:tcPr>
            <w:tcW w:w="1304" w:type="dxa"/>
          </w:tcPr>
          <w:p w:rsidR="00A62AEB" w:rsidRDefault="00A62AEB">
            <w:pPr>
              <w:pStyle w:val="ConsPlusNormal"/>
              <w:jc w:val="center"/>
            </w:pPr>
            <w:r>
              <w:t>78264,0</w:t>
            </w:r>
          </w:p>
        </w:tc>
        <w:tc>
          <w:tcPr>
            <w:tcW w:w="1304" w:type="dxa"/>
          </w:tcPr>
          <w:p w:rsidR="00A62AEB" w:rsidRDefault="00A62AEB">
            <w:pPr>
              <w:pStyle w:val="ConsPlusNormal"/>
              <w:jc w:val="center"/>
            </w:pPr>
            <w:r>
              <w:t>80780,0</w:t>
            </w:r>
          </w:p>
        </w:tc>
        <w:tc>
          <w:tcPr>
            <w:tcW w:w="1304" w:type="dxa"/>
          </w:tcPr>
          <w:p w:rsidR="00A62AEB" w:rsidRDefault="00A62AEB">
            <w:pPr>
              <w:pStyle w:val="ConsPlusNormal"/>
              <w:jc w:val="center"/>
            </w:pPr>
            <w:r>
              <w:t>83000,0</w:t>
            </w:r>
          </w:p>
        </w:tc>
      </w:tr>
      <w:tr w:rsidR="00A62AEB">
        <w:tc>
          <w:tcPr>
            <w:tcW w:w="571" w:type="dxa"/>
          </w:tcPr>
          <w:p w:rsidR="00A62AEB" w:rsidRDefault="00A62AEB">
            <w:pPr>
              <w:pStyle w:val="ConsPlusNormal"/>
              <w:jc w:val="center"/>
            </w:pPr>
            <w:r>
              <w:t>3.</w:t>
            </w:r>
          </w:p>
        </w:tc>
        <w:tc>
          <w:tcPr>
            <w:tcW w:w="2268" w:type="dxa"/>
          </w:tcPr>
          <w:p w:rsidR="00A62AEB" w:rsidRDefault="00A62AEB">
            <w:pPr>
              <w:pStyle w:val="ConsPlusNormal"/>
            </w:pPr>
            <w:r>
              <w:t>Ногайский</w:t>
            </w:r>
          </w:p>
        </w:tc>
        <w:tc>
          <w:tcPr>
            <w:tcW w:w="1304" w:type="dxa"/>
          </w:tcPr>
          <w:p w:rsidR="00A62AEB" w:rsidRDefault="00A62AEB">
            <w:pPr>
              <w:pStyle w:val="ConsPlusNormal"/>
            </w:pPr>
          </w:p>
        </w:tc>
        <w:tc>
          <w:tcPr>
            <w:tcW w:w="1247" w:type="dxa"/>
          </w:tcPr>
          <w:p w:rsidR="00A62AEB" w:rsidRDefault="00A62AEB">
            <w:pPr>
              <w:pStyle w:val="ConsPlusNormal"/>
              <w:jc w:val="center"/>
            </w:pPr>
            <w:r>
              <w:t>8200,0</w:t>
            </w:r>
          </w:p>
        </w:tc>
        <w:tc>
          <w:tcPr>
            <w:tcW w:w="1304" w:type="dxa"/>
          </w:tcPr>
          <w:p w:rsidR="00A62AEB" w:rsidRDefault="00A62AEB">
            <w:pPr>
              <w:pStyle w:val="ConsPlusNormal"/>
              <w:jc w:val="center"/>
            </w:pPr>
            <w:r>
              <w:t>8250,0</w:t>
            </w:r>
          </w:p>
        </w:tc>
        <w:tc>
          <w:tcPr>
            <w:tcW w:w="1304" w:type="dxa"/>
          </w:tcPr>
          <w:p w:rsidR="00A62AEB" w:rsidRDefault="00A62AEB">
            <w:pPr>
              <w:pStyle w:val="ConsPlusNormal"/>
              <w:jc w:val="center"/>
            </w:pPr>
            <w:r>
              <w:t>8500,0</w:t>
            </w:r>
          </w:p>
        </w:tc>
        <w:tc>
          <w:tcPr>
            <w:tcW w:w="1304" w:type="dxa"/>
          </w:tcPr>
          <w:p w:rsidR="00A62AEB" w:rsidRDefault="00A62AEB">
            <w:pPr>
              <w:pStyle w:val="ConsPlusNormal"/>
              <w:jc w:val="center"/>
            </w:pPr>
            <w:r>
              <w:t>8500,0</w:t>
            </w:r>
          </w:p>
        </w:tc>
        <w:tc>
          <w:tcPr>
            <w:tcW w:w="1304" w:type="dxa"/>
          </w:tcPr>
          <w:p w:rsidR="00A62AEB" w:rsidRDefault="00A62AEB">
            <w:pPr>
              <w:pStyle w:val="ConsPlusNormal"/>
              <w:jc w:val="center"/>
            </w:pPr>
            <w:r>
              <w:t>8800,0</w:t>
            </w:r>
          </w:p>
        </w:tc>
        <w:tc>
          <w:tcPr>
            <w:tcW w:w="1304" w:type="dxa"/>
          </w:tcPr>
          <w:p w:rsidR="00A62AEB" w:rsidRDefault="00A62AEB">
            <w:pPr>
              <w:pStyle w:val="ConsPlusNormal"/>
              <w:jc w:val="center"/>
            </w:pPr>
            <w:r>
              <w:t>9000,0</w:t>
            </w:r>
          </w:p>
        </w:tc>
      </w:tr>
      <w:tr w:rsidR="00A62AEB">
        <w:tc>
          <w:tcPr>
            <w:tcW w:w="571" w:type="dxa"/>
          </w:tcPr>
          <w:p w:rsidR="00A62AEB" w:rsidRDefault="00A62AEB">
            <w:pPr>
              <w:pStyle w:val="ConsPlusNormal"/>
              <w:jc w:val="center"/>
            </w:pPr>
            <w:r>
              <w:t>4.</w:t>
            </w:r>
          </w:p>
        </w:tc>
        <w:tc>
          <w:tcPr>
            <w:tcW w:w="2268" w:type="dxa"/>
          </w:tcPr>
          <w:p w:rsidR="00A62AEB" w:rsidRDefault="00A62AEB">
            <w:pPr>
              <w:pStyle w:val="ConsPlusNormal"/>
            </w:pPr>
            <w:r>
              <w:t>Тарумовский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7200,0</w:t>
            </w:r>
          </w:p>
        </w:tc>
        <w:tc>
          <w:tcPr>
            <w:tcW w:w="1304" w:type="dxa"/>
          </w:tcPr>
          <w:p w:rsidR="00A62AEB" w:rsidRDefault="00A62AEB">
            <w:pPr>
              <w:pStyle w:val="ConsPlusNormal"/>
              <w:jc w:val="center"/>
            </w:pPr>
            <w:r>
              <w:t>7350,0</w:t>
            </w:r>
          </w:p>
        </w:tc>
        <w:tc>
          <w:tcPr>
            <w:tcW w:w="1304" w:type="dxa"/>
          </w:tcPr>
          <w:p w:rsidR="00A62AEB" w:rsidRDefault="00A62AEB">
            <w:pPr>
              <w:pStyle w:val="ConsPlusNormal"/>
              <w:jc w:val="center"/>
            </w:pPr>
            <w:r>
              <w:t>7700,0</w:t>
            </w:r>
          </w:p>
        </w:tc>
        <w:tc>
          <w:tcPr>
            <w:tcW w:w="1304" w:type="dxa"/>
          </w:tcPr>
          <w:p w:rsidR="00A62AEB" w:rsidRDefault="00A62AEB">
            <w:pPr>
              <w:pStyle w:val="ConsPlusNormal"/>
              <w:jc w:val="center"/>
            </w:pPr>
            <w:r>
              <w:t>8100,0</w:t>
            </w:r>
          </w:p>
        </w:tc>
        <w:tc>
          <w:tcPr>
            <w:tcW w:w="1304" w:type="dxa"/>
          </w:tcPr>
          <w:p w:rsidR="00A62AEB" w:rsidRDefault="00A62AEB">
            <w:pPr>
              <w:pStyle w:val="ConsPlusNormal"/>
              <w:jc w:val="center"/>
            </w:pPr>
            <w:r>
              <w:t>8700,0</w:t>
            </w:r>
          </w:p>
        </w:tc>
        <w:tc>
          <w:tcPr>
            <w:tcW w:w="1304" w:type="dxa"/>
          </w:tcPr>
          <w:p w:rsidR="00A62AEB" w:rsidRDefault="00A62AEB">
            <w:pPr>
              <w:pStyle w:val="ConsPlusNormal"/>
              <w:jc w:val="center"/>
            </w:pPr>
            <w:r>
              <w:t>8900,0</w:t>
            </w:r>
          </w:p>
        </w:tc>
      </w:tr>
      <w:tr w:rsidR="00A62AEB">
        <w:tc>
          <w:tcPr>
            <w:tcW w:w="571" w:type="dxa"/>
          </w:tcPr>
          <w:p w:rsidR="00A62AEB" w:rsidRDefault="00A62AEB">
            <w:pPr>
              <w:pStyle w:val="ConsPlusNormal"/>
              <w:jc w:val="center"/>
            </w:pPr>
            <w:r>
              <w:t>5.</w:t>
            </w:r>
          </w:p>
        </w:tc>
        <w:tc>
          <w:tcPr>
            <w:tcW w:w="2268" w:type="dxa"/>
          </w:tcPr>
          <w:p w:rsidR="00A62AEB" w:rsidRDefault="00A62AEB">
            <w:pPr>
              <w:pStyle w:val="ConsPlusNormal"/>
            </w:pPr>
            <w:r>
              <w:t>Хасавюртовский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51675,0</w:t>
            </w:r>
          </w:p>
        </w:tc>
        <w:tc>
          <w:tcPr>
            <w:tcW w:w="1304" w:type="dxa"/>
          </w:tcPr>
          <w:p w:rsidR="00A62AEB" w:rsidRDefault="00A62AEB">
            <w:pPr>
              <w:pStyle w:val="ConsPlusNormal"/>
              <w:jc w:val="center"/>
            </w:pPr>
            <w:r>
              <w:t>52000,0</w:t>
            </w:r>
          </w:p>
        </w:tc>
        <w:tc>
          <w:tcPr>
            <w:tcW w:w="1304" w:type="dxa"/>
          </w:tcPr>
          <w:p w:rsidR="00A62AEB" w:rsidRDefault="00A62AEB">
            <w:pPr>
              <w:pStyle w:val="ConsPlusNormal"/>
              <w:jc w:val="center"/>
            </w:pPr>
            <w:r>
              <w:t>54700,0</w:t>
            </w:r>
          </w:p>
        </w:tc>
        <w:tc>
          <w:tcPr>
            <w:tcW w:w="1304" w:type="dxa"/>
          </w:tcPr>
          <w:p w:rsidR="00A62AEB" w:rsidRDefault="00A62AEB">
            <w:pPr>
              <w:pStyle w:val="ConsPlusNormal"/>
              <w:jc w:val="center"/>
            </w:pPr>
            <w:r>
              <w:t>56800,0</w:t>
            </w:r>
          </w:p>
        </w:tc>
        <w:tc>
          <w:tcPr>
            <w:tcW w:w="1304" w:type="dxa"/>
          </w:tcPr>
          <w:p w:rsidR="00A62AEB" w:rsidRDefault="00A62AEB">
            <w:pPr>
              <w:pStyle w:val="ConsPlusNormal"/>
              <w:jc w:val="center"/>
            </w:pPr>
            <w:r>
              <w:t>58653,0</w:t>
            </w:r>
          </w:p>
        </w:tc>
        <w:tc>
          <w:tcPr>
            <w:tcW w:w="1304" w:type="dxa"/>
          </w:tcPr>
          <w:p w:rsidR="00A62AEB" w:rsidRDefault="00A62AEB">
            <w:pPr>
              <w:pStyle w:val="ConsPlusNormal"/>
              <w:jc w:val="center"/>
            </w:pPr>
            <w:r>
              <w:t>59734,0</w:t>
            </w:r>
          </w:p>
        </w:tc>
      </w:tr>
      <w:tr w:rsidR="00A62AEB">
        <w:tc>
          <w:tcPr>
            <w:tcW w:w="571" w:type="dxa"/>
          </w:tcPr>
          <w:p w:rsidR="00A62AEB" w:rsidRDefault="00A62AEB">
            <w:pPr>
              <w:pStyle w:val="ConsPlusNormal"/>
              <w:jc w:val="center"/>
            </w:pPr>
            <w:r>
              <w:t>6.</w:t>
            </w:r>
          </w:p>
        </w:tc>
        <w:tc>
          <w:tcPr>
            <w:tcW w:w="2268" w:type="dxa"/>
          </w:tcPr>
          <w:p w:rsidR="00A62AEB" w:rsidRDefault="00A62AEB">
            <w:pPr>
              <w:pStyle w:val="ConsPlusNormal"/>
            </w:pPr>
            <w:r>
              <w:t>Кизилюртовский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7500,0</w:t>
            </w:r>
          </w:p>
        </w:tc>
        <w:tc>
          <w:tcPr>
            <w:tcW w:w="1304" w:type="dxa"/>
          </w:tcPr>
          <w:p w:rsidR="00A62AEB" w:rsidRDefault="00A62AEB">
            <w:pPr>
              <w:pStyle w:val="ConsPlusNormal"/>
              <w:jc w:val="center"/>
            </w:pPr>
            <w:r>
              <w:t>7600,0</w:t>
            </w:r>
          </w:p>
        </w:tc>
        <w:tc>
          <w:tcPr>
            <w:tcW w:w="1304" w:type="dxa"/>
          </w:tcPr>
          <w:p w:rsidR="00A62AEB" w:rsidRDefault="00A62AEB">
            <w:pPr>
              <w:pStyle w:val="ConsPlusNormal"/>
              <w:jc w:val="center"/>
            </w:pPr>
            <w:r>
              <w:t>7600,0</w:t>
            </w:r>
          </w:p>
        </w:tc>
        <w:tc>
          <w:tcPr>
            <w:tcW w:w="1304" w:type="dxa"/>
          </w:tcPr>
          <w:p w:rsidR="00A62AEB" w:rsidRDefault="00A62AEB">
            <w:pPr>
              <w:pStyle w:val="ConsPlusNormal"/>
              <w:jc w:val="center"/>
            </w:pPr>
            <w:r>
              <w:t>7800,0</w:t>
            </w:r>
          </w:p>
        </w:tc>
        <w:tc>
          <w:tcPr>
            <w:tcW w:w="1304" w:type="dxa"/>
          </w:tcPr>
          <w:p w:rsidR="00A62AEB" w:rsidRDefault="00A62AEB">
            <w:pPr>
              <w:pStyle w:val="ConsPlusNormal"/>
              <w:jc w:val="center"/>
            </w:pPr>
            <w:r>
              <w:t>8500,0</w:t>
            </w:r>
          </w:p>
        </w:tc>
        <w:tc>
          <w:tcPr>
            <w:tcW w:w="1304" w:type="dxa"/>
          </w:tcPr>
          <w:p w:rsidR="00A62AEB" w:rsidRDefault="00A62AEB">
            <w:pPr>
              <w:pStyle w:val="ConsPlusNormal"/>
              <w:jc w:val="center"/>
            </w:pPr>
            <w:r>
              <w:t>9500,0</w:t>
            </w:r>
          </w:p>
        </w:tc>
      </w:tr>
      <w:tr w:rsidR="00A62AEB">
        <w:tc>
          <w:tcPr>
            <w:tcW w:w="571" w:type="dxa"/>
          </w:tcPr>
          <w:p w:rsidR="00A62AEB" w:rsidRDefault="00A62AEB">
            <w:pPr>
              <w:pStyle w:val="ConsPlusNormal"/>
              <w:jc w:val="center"/>
            </w:pPr>
            <w:r>
              <w:t>7.</w:t>
            </w:r>
          </w:p>
        </w:tc>
        <w:tc>
          <w:tcPr>
            <w:tcW w:w="2268" w:type="dxa"/>
          </w:tcPr>
          <w:p w:rsidR="00A62AEB" w:rsidRDefault="00A62AEB">
            <w:pPr>
              <w:pStyle w:val="ConsPlusNormal"/>
            </w:pPr>
            <w:r>
              <w:t>Дербентский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8500,0</w:t>
            </w:r>
          </w:p>
        </w:tc>
        <w:tc>
          <w:tcPr>
            <w:tcW w:w="1304" w:type="dxa"/>
          </w:tcPr>
          <w:p w:rsidR="00A62AEB" w:rsidRDefault="00A62AEB">
            <w:pPr>
              <w:pStyle w:val="ConsPlusNormal"/>
              <w:jc w:val="center"/>
            </w:pPr>
            <w:r>
              <w:t>8600,0</w:t>
            </w:r>
          </w:p>
        </w:tc>
        <w:tc>
          <w:tcPr>
            <w:tcW w:w="1304" w:type="dxa"/>
          </w:tcPr>
          <w:p w:rsidR="00A62AEB" w:rsidRDefault="00A62AEB">
            <w:pPr>
              <w:pStyle w:val="ConsPlusNormal"/>
              <w:jc w:val="center"/>
            </w:pPr>
            <w:r>
              <w:t>8800,0</w:t>
            </w:r>
          </w:p>
        </w:tc>
        <w:tc>
          <w:tcPr>
            <w:tcW w:w="1304" w:type="dxa"/>
          </w:tcPr>
          <w:p w:rsidR="00A62AEB" w:rsidRDefault="00A62AEB">
            <w:pPr>
              <w:pStyle w:val="ConsPlusNormal"/>
              <w:jc w:val="center"/>
            </w:pPr>
            <w:r>
              <w:t>9500,0</w:t>
            </w:r>
          </w:p>
        </w:tc>
        <w:tc>
          <w:tcPr>
            <w:tcW w:w="1304" w:type="dxa"/>
          </w:tcPr>
          <w:p w:rsidR="00A62AEB" w:rsidRDefault="00A62AEB">
            <w:pPr>
              <w:pStyle w:val="ConsPlusNormal"/>
              <w:jc w:val="center"/>
            </w:pPr>
            <w:r>
              <w:t>10500,0</w:t>
            </w:r>
          </w:p>
        </w:tc>
        <w:tc>
          <w:tcPr>
            <w:tcW w:w="1304" w:type="dxa"/>
          </w:tcPr>
          <w:p w:rsidR="00A62AEB" w:rsidRDefault="00A62AEB">
            <w:pPr>
              <w:pStyle w:val="ConsPlusNormal"/>
              <w:jc w:val="center"/>
            </w:pPr>
            <w:r>
              <w:t>11000,0</w:t>
            </w:r>
          </w:p>
        </w:tc>
      </w:tr>
      <w:tr w:rsidR="00A62AEB">
        <w:tc>
          <w:tcPr>
            <w:tcW w:w="571" w:type="dxa"/>
          </w:tcPr>
          <w:p w:rsidR="00A62AEB" w:rsidRDefault="00A62AEB">
            <w:pPr>
              <w:pStyle w:val="ConsPlusNormal"/>
              <w:jc w:val="center"/>
            </w:pPr>
            <w:r>
              <w:t>8.</w:t>
            </w:r>
          </w:p>
        </w:tc>
        <w:tc>
          <w:tcPr>
            <w:tcW w:w="2268" w:type="dxa"/>
          </w:tcPr>
          <w:p w:rsidR="00A62AEB" w:rsidRDefault="00A62AEB">
            <w:pPr>
              <w:pStyle w:val="ConsPlusNormal"/>
            </w:pPr>
            <w:r>
              <w:t>Каякентский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9200,0</w:t>
            </w:r>
          </w:p>
        </w:tc>
        <w:tc>
          <w:tcPr>
            <w:tcW w:w="1304" w:type="dxa"/>
          </w:tcPr>
          <w:p w:rsidR="00A62AEB" w:rsidRDefault="00A62AEB">
            <w:pPr>
              <w:pStyle w:val="ConsPlusNormal"/>
              <w:jc w:val="center"/>
            </w:pPr>
            <w:r>
              <w:t>9400,0</w:t>
            </w:r>
          </w:p>
        </w:tc>
        <w:tc>
          <w:tcPr>
            <w:tcW w:w="1304" w:type="dxa"/>
          </w:tcPr>
          <w:p w:rsidR="00A62AEB" w:rsidRDefault="00A62AEB">
            <w:pPr>
              <w:pStyle w:val="ConsPlusNormal"/>
              <w:jc w:val="center"/>
            </w:pPr>
            <w:r>
              <w:t>9600,0</w:t>
            </w:r>
          </w:p>
        </w:tc>
        <w:tc>
          <w:tcPr>
            <w:tcW w:w="1304" w:type="dxa"/>
          </w:tcPr>
          <w:p w:rsidR="00A62AEB" w:rsidRDefault="00A62AEB">
            <w:pPr>
              <w:pStyle w:val="ConsPlusNormal"/>
              <w:jc w:val="center"/>
            </w:pPr>
            <w:r>
              <w:t>9900,0</w:t>
            </w:r>
          </w:p>
        </w:tc>
        <w:tc>
          <w:tcPr>
            <w:tcW w:w="1304" w:type="dxa"/>
          </w:tcPr>
          <w:p w:rsidR="00A62AEB" w:rsidRDefault="00A62AEB">
            <w:pPr>
              <w:pStyle w:val="ConsPlusNormal"/>
              <w:jc w:val="center"/>
            </w:pPr>
            <w:r>
              <w:t>9637,0</w:t>
            </w:r>
          </w:p>
        </w:tc>
        <w:tc>
          <w:tcPr>
            <w:tcW w:w="1304" w:type="dxa"/>
          </w:tcPr>
          <w:p w:rsidR="00A62AEB" w:rsidRDefault="00A62AEB">
            <w:pPr>
              <w:pStyle w:val="ConsPlusNormal"/>
              <w:jc w:val="center"/>
            </w:pPr>
            <w:r>
              <w:t>11500,0</w:t>
            </w:r>
          </w:p>
        </w:tc>
      </w:tr>
      <w:tr w:rsidR="00A62AEB">
        <w:tc>
          <w:tcPr>
            <w:tcW w:w="571" w:type="dxa"/>
          </w:tcPr>
          <w:p w:rsidR="00A62AEB" w:rsidRDefault="00A62AEB">
            <w:pPr>
              <w:pStyle w:val="ConsPlusNormal"/>
              <w:jc w:val="center"/>
            </w:pPr>
            <w:r>
              <w:t>9.</w:t>
            </w:r>
          </w:p>
        </w:tc>
        <w:tc>
          <w:tcPr>
            <w:tcW w:w="2268" w:type="dxa"/>
          </w:tcPr>
          <w:p w:rsidR="00A62AEB" w:rsidRDefault="00A62AEB">
            <w:pPr>
              <w:pStyle w:val="ConsPlusNormal"/>
            </w:pPr>
            <w:r>
              <w:t>Карабудахкентский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29240,0</w:t>
            </w:r>
          </w:p>
        </w:tc>
        <w:tc>
          <w:tcPr>
            <w:tcW w:w="1304" w:type="dxa"/>
          </w:tcPr>
          <w:p w:rsidR="00A62AEB" w:rsidRDefault="00A62AEB">
            <w:pPr>
              <w:pStyle w:val="ConsPlusNormal"/>
              <w:jc w:val="center"/>
            </w:pPr>
            <w:r>
              <w:t>30000,0</w:t>
            </w:r>
          </w:p>
        </w:tc>
        <w:tc>
          <w:tcPr>
            <w:tcW w:w="1304" w:type="dxa"/>
          </w:tcPr>
          <w:p w:rsidR="00A62AEB" w:rsidRDefault="00A62AEB">
            <w:pPr>
              <w:pStyle w:val="ConsPlusNormal"/>
              <w:jc w:val="center"/>
            </w:pPr>
            <w:r>
              <w:t>30500,0</w:t>
            </w:r>
          </w:p>
        </w:tc>
        <w:tc>
          <w:tcPr>
            <w:tcW w:w="1304" w:type="dxa"/>
          </w:tcPr>
          <w:p w:rsidR="00A62AEB" w:rsidRDefault="00A62AEB">
            <w:pPr>
              <w:pStyle w:val="ConsPlusNormal"/>
              <w:jc w:val="center"/>
            </w:pPr>
            <w:r>
              <w:t>32000,0</w:t>
            </w:r>
          </w:p>
        </w:tc>
        <w:tc>
          <w:tcPr>
            <w:tcW w:w="1304" w:type="dxa"/>
          </w:tcPr>
          <w:p w:rsidR="00A62AEB" w:rsidRDefault="00A62AEB">
            <w:pPr>
              <w:pStyle w:val="ConsPlusNormal"/>
              <w:jc w:val="center"/>
            </w:pPr>
            <w:r>
              <w:t>34000,0</w:t>
            </w:r>
          </w:p>
        </w:tc>
        <w:tc>
          <w:tcPr>
            <w:tcW w:w="1304" w:type="dxa"/>
          </w:tcPr>
          <w:p w:rsidR="00A62AEB" w:rsidRDefault="00A62AEB">
            <w:pPr>
              <w:pStyle w:val="ConsPlusNormal"/>
              <w:jc w:val="center"/>
            </w:pPr>
            <w:r>
              <w:t>35500,0</w:t>
            </w:r>
          </w:p>
        </w:tc>
      </w:tr>
      <w:tr w:rsidR="00A62AEB">
        <w:tc>
          <w:tcPr>
            <w:tcW w:w="571" w:type="dxa"/>
          </w:tcPr>
          <w:p w:rsidR="00A62AEB" w:rsidRDefault="00A62AEB">
            <w:pPr>
              <w:pStyle w:val="ConsPlusNormal"/>
              <w:jc w:val="center"/>
            </w:pPr>
            <w:r>
              <w:lastRenderedPageBreak/>
              <w:t>10.</w:t>
            </w:r>
          </w:p>
        </w:tc>
        <w:tc>
          <w:tcPr>
            <w:tcW w:w="2268" w:type="dxa"/>
          </w:tcPr>
          <w:p w:rsidR="00A62AEB" w:rsidRDefault="00A62AEB">
            <w:pPr>
              <w:pStyle w:val="ConsPlusNormal"/>
            </w:pPr>
            <w:r>
              <w:t>Магарамкентский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2500,0</w:t>
            </w:r>
          </w:p>
        </w:tc>
        <w:tc>
          <w:tcPr>
            <w:tcW w:w="1304" w:type="dxa"/>
          </w:tcPr>
          <w:p w:rsidR="00A62AEB" w:rsidRDefault="00A62AEB">
            <w:pPr>
              <w:pStyle w:val="ConsPlusNormal"/>
              <w:jc w:val="center"/>
            </w:pPr>
            <w:r>
              <w:t>2500,0</w:t>
            </w:r>
          </w:p>
        </w:tc>
        <w:tc>
          <w:tcPr>
            <w:tcW w:w="1304" w:type="dxa"/>
          </w:tcPr>
          <w:p w:rsidR="00A62AEB" w:rsidRDefault="00A62AEB">
            <w:pPr>
              <w:pStyle w:val="ConsPlusNormal"/>
              <w:jc w:val="center"/>
            </w:pPr>
            <w:r>
              <w:t>2650,0</w:t>
            </w:r>
          </w:p>
        </w:tc>
        <w:tc>
          <w:tcPr>
            <w:tcW w:w="1304" w:type="dxa"/>
          </w:tcPr>
          <w:p w:rsidR="00A62AEB" w:rsidRDefault="00A62AEB">
            <w:pPr>
              <w:pStyle w:val="ConsPlusNormal"/>
              <w:jc w:val="center"/>
            </w:pPr>
            <w:r>
              <w:t>2800,0</w:t>
            </w:r>
          </w:p>
        </w:tc>
        <w:tc>
          <w:tcPr>
            <w:tcW w:w="1304" w:type="dxa"/>
          </w:tcPr>
          <w:p w:rsidR="00A62AEB" w:rsidRDefault="00A62AEB">
            <w:pPr>
              <w:pStyle w:val="ConsPlusNormal"/>
              <w:jc w:val="center"/>
            </w:pPr>
            <w:r>
              <w:t>2900,0</w:t>
            </w:r>
          </w:p>
        </w:tc>
        <w:tc>
          <w:tcPr>
            <w:tcW w:w="1304" w:type="dxa"/>
          </w:tcPr>
          <w:p w:rsidR="00A62AEB" w:rsidRDefault="00A62AEB">
            <w:pPr>
              <w:pStyle w:val="ConsPlusNormal"/>
              <w:jc w:val="center"/>
            </w:pPr>
            <w:r>
              <w:t>4000,0</w:t>
            </w:r>
          </w:p>
        </w:tc>
      </w:tr>
      <w:tr w:rsidR="00A62AEB">
        <w:tc>
          <w:tcPr>
            <w:tcW w:w="571" w:type="dxa"/>
          </w:tcPr>
          <w:p w:rsidR="00A62AEB" w:rsidRDefault="00A62AEB">
            <w:pPr>
              <w:pStyle w:val="ConsPlusNormal"/>
              <w:jc w:val="center"/>
            </w:pPr>
            <w:r>
              <w:t>11.</w:t>
            </w:r>
          </w:p>
        </w:tc>
        <w:tc>
          <w:tcPr>
            <w:tcW w:w="2268" w:type="dxa"/>
          </w:tcPr>
          <w:p w:rsidR="00A62AEB" w:rsidRDefault="00A62AEB">
            <w:pPr>
              <w:pStyle w:val="ConsPlusNormal"/>
            </w:pPr>
            <w:r>
              <w:t>г. Махачкала</w:t>
            </w:r>
          </w:p>
        </w:tc>
        <w:tc>
          <w:tcPr>
            <w:tcW w:w="1304" w:type="dxa"/>
          </w:tcPr>
          <w:p w:rsidR="00A62AEB" w:rsidRDefault="00A62AEB">
            <w:pPr>
              <w:pStyle w:val="ConsPlusNormal"/>
            </w:pPr>
          </w:p>
        </w:tc>
        <w:tc>
          <w:tcPr>
            <w:tcW w:w="1247" w:type="dxa"/>
          </w:tcPr>
          <w:p w:rsidR="00A62AEB" w:rsidRDefault="00A62AEB">
            <w:pPr>
              <w:pStyle w:val="ConsPlusNormal"/>
              <w:jc w:val="center"/>
            </w:pPr>
            <w:r>
              <w:t>219,0</w:t>
            </w:r>
          </w:p>
        </w:tc>
        <w:tc>
          <w:tcPr>
            <w:tcW w:w="1304" w:type="dxa"/>
          </w:tcPr>
          <w:p w:rsidR="00A62AEB" w:rsidRDefault="00A62AEB">
            <w:pPr>
              <w:pStyle w:val="ConsPlusNormal"/>
              <w:jc w:val="center"/>
            </w:pPr>
            <w:r>
              <w:t>226,0</w:t>
            </w:r>
          </w:p>
        </w:tc>
        <w:tc>
          <w:tcPr>
            <w:tcW w:w="1304" w:type="dxa"/>
          </w:tcPr>
          <w:p w:rsidR="00A62AEB" w:rsidRDefault="00A62AEB">
            <w:pPr>
              <w:pStyle w:val="ConsPlusNormal"/>
              <w:jc w:val="center"/>
            </w:pPr>
            <w:r>
              <w:t>233,0</w:t>
            </w:r>
          </w:p>
        </w:tc>
        <w:tc>
          <w:tcPr>
            <w:tcW w:w="1304" w:type="dxa"/>
          </w:tcPr>
          <w:p w:rsidR="00A62AEB" w:rsidRDefault="00A62AEB">
            <w:pPr>
              <w:pStyle w:val="ConsPlusNormal"/>
              <w:jc w:val="center"/>
            </w:pPr>
            <w:r>
              <w:t>240,0</w:t>
            </w:r>
          </w:p>
        </w:tc>
        <w:tc>
          <w:tcPr>
            <w:tcW w:w="1304" w:type="dxa"/>
          </w:tcPr>
          <w:p w:rsidR="00A62AEB" w:rsidRDefault="00A62AEB">
            <w:pPr>
              <w:pStyle w:val="ConsPlusNormal"/>
              <w:jc w:val="center"/>
            </w:pPr>
            <w:r>
              <w:t>247,0</w:t>
            </w:r>
          </w:p>
        </w:tc>
        <w:tc>
          <w:tcPr>
            <w:tcW w:w="1304" w:type="dxa"/>
          </w:tcPr>
          <w:p w:rsidR="00A62AEB" w:rsidRDefault="00A62AEB">
            <w:pPr>
              <w:pStyle w:val="ConsPlusNormal"/>
              <w:jc w:val="center"/>
            </w:pPr>
            <w:r>
              <w:t>269,0</w:t>
            </w:r>
          </w:p>
        </w:tc>
      </w:tr>
      <w:tr w:rsidR="00A62AEB">
        <w:tc>
          <w:tcPr>
            <w:tcW w:w="571" w:type="dxa"/>
          </w:tcPr>
          <w:p w:rsidR="00A62AEB" w:rsidRDefault="00A62AEB">
            <w:pPr>
              <w:pStyle w:val="ConsPlusNormal"/>
              <w:jc w:val="center"/>
            </w:pPr>
            <w:r>
              <w:t>12.</w:t>
            </w:r>
          </w:p>
        </w:tc>
        <w:tc>
          <w:tcPr>
            <w:tcW w:w="2268" w:type="dxa"/>
          </w:tcPr>
          <w:p w:rsidR="00A62AEB" w:rsidRDefault="00A62AEB">
            <w:pPr>
              <w:pStyle w:val="ConsPlusNormal"/>
            </w:pPr>
            <w:r>
              <w:t>Кумторкалинский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900,0</w:t>
            </w:r>
          </w:p>
        </w:tc>
        <w:tc>
          <w:tcPr>
            <w:tcW w:w="1304" w:type="dxa"/>
          </w:tcPr>
          <w:p w:rsidR="00A62AEB" w:rsidRDefault="00A62AEB">
            <w:pPr>
              <w:pStyle w:val="ConsPlusNormal"/>
              <w:jc w:val="center"/>
            </w:pPr>
            <w:r>
              <w:t>900,0</w:t>
            </w:r>
          </w:p>
        </w:tc>
        <w:tc>
          <w:tcPr>
            <w:tcW w:w="1304" w:type="dxa"/>
          </w:tcPr>
          <w:p w:rsidR="00A62AEB" w:rsidRDefault="00A62AEB">
            <w:pPr>
              <w:pStyle w:val="ConsPlusNormal"/>
              <w:jc w:val="center"/>
            </w:pPr>
            <w:r>
              <w:t>1000,0</w:t>
            </w:r>
          </w:p>
        </w:tc>
        <w:tc>
          <w:tcPr>
            <w:tcW w:w="1304" w:type="dxa"/>
          </w:tcPr>
          <w:p w:rsidR="00A62AEB" w:rsidRDefault="00A62AEB">
            <w:pPr>
              <w:pStyle w:val="ConsPlusNormal"/>
              <w:jc w:val="center"/>
            </w:pPr>
            <w:r>
              <w:t>1000,0</w:t>
            </w:r>
          </w:p>
        </w:tc>
        <w:tc>
          <w:tcPr>
            <w:tcW w:w="1304" w:type="dxa"/>
          </w:tcPr>
          <w:p w:rsidR="00A62AEB" w:rsidRDefault="00A62AEB">
            <w:pPr>
              <w:pStyle w:val="ConsPlusNormal"/>
              <w:jc w:val="center"/>
            </w:pPr>
            <w:r>
              <w:t>1100,0</w:t>
            </w:r>
          </w:p>
        </w:tc>
        <w:tc>
          <w:tcPr>
            <w:tcW w:w="1304" w:type="dxa"/>
          </w:tcPr>
          <w:p w:rsidR="00A62AEB" w:rsidRDefault="00A62AEB">
            <w:pPr>
              <w:pStyle w:val="ConsPlusNormal"/>
              <w:jc w:val="center"/>
            </w:pPr>
            <w:r>
              <w:t>1100,0</w:t>
            </w:r>
          </w:p>
        </w:tc>
      </w:tr>
      <w:tr w:rsidR="00A62AEB">
        <w:tc>
          <w:tcPr>
            <w:tcW w:w="571" w:type="dxa"/>
          </w:tcPr>
          <w:p w:rsidR="00A62AEB" w:rsidRDefault="00A62AEB">
            <w:pPr>
              <w:pStyle w:val="ConsPlusNormal"/>
              <w:jc w:val="center"/>
            </w:pPr>
            <w:r>
              <w:t>13.</w:t>
            </w:r>
          </w:p>
        </w:tc>
        <w:tc>
          <w:tcPr>
            <w:tcW w:w="2268" w:type="dxa"/>
          </w:tcPr>
          <w:p w:rsidR="00A62AEB" w:rsidRDefault="00A62AEB">
            <w:pPr>
              <w:pStyle w:val="ConsPlusNormal"/>
            </w:pPr>
            <w:r>
              <w:t>Буйнакский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8000,0</w:t>
            </w:r>
          </w:p>
        </w:tc>
        <w:tc>
          <w:tcPr>
            <w:tcW w:w="1304" w:type="dxa"/>
          </w:tcPr>
          <w:p w:rsidR="00A62AEB" w:rsidRDefault="00A62AEB">
            <w:pPr>
              <w:pStyle w:val="ConsPlusNormal"/>
              <w:jc w:val="center"/>
            </w:pPr>
            <w:r>
              <w:t>8200,0</w:t>
            </w:r>
          </w:p>
        </w:tc>
        <w:tc>
          <w:tcPr>
            <w:tcW w:w="1304" w:type="dxa"/>
          </w:tcPr>
          <w:p w:rsidR="00A62AEB" w:rsidRDefault="00A62AEB">
            <w:pPr>
              <w:pStyle w:val="ConsPlusNormal"/>
              <w:jc w:val="center"/>
            </w:pPr>
            <w:r>
              <w:t>8500,0</w:t>
            </w:r>
          </w:p>
        </w:tc>
        <w:tc>
          <w:tcPr>
            <w:tcW w:w="1304" w:type="dxa"/>
          </w:tcPr>
          <w:p w:rsidR="00A62AEB" w:rsidRDefault="00A62AEB">
            <w:pPr>
              <w:pStyle w:val="ConsPlusNormal"/>
              <w:jc w:val="center"/>
            </w:pPr>
            <w:r>
              <w:t>9500,0</w:t>
            </w:r>
          </w:p>
        </w:tc>
        <w:tc>
          <w:tcPr>
            <w:tcW w:w="1304" w:type="dxa"/>
          </w:tcPr>
          <w:p w:rsidR="00A62AEB" w:rsidRDefault="00A62AEB">
            <w:pPr>
              <w:pStyle w:val="ConsPlusNormal"/>
              <w:jc w:val="center"/>
            </w:pPr>
            <w:r>
              <w:t>10000,0</w:t>
            </w:r>
          </w:p>
        </w:tc>
        <w:tc>
          <w:tcPr>
            <w:tcW w:w="1304" w:type="dxa"/>
          </w:tcPr>
          <w:p w:rsidR="00A62AEB" w:rsidRDefault="00A62AEB">
            <w:pPr>
              <w:pStyle w:val="ConsPlusNormal"/>
              <w:jc w:val="center"/>
            </w:pPr>
            <w:r>
              <w:t>11000,0</w:t>
            </w:r>
          </w:p>
        </w:tc>
      </w:tr>
      <w:tr w:rsidR="00A62AEB">
        <w:tc>
          <w:tcPr>
            <w:tcW w:w="571" w:type="dxa"/>
          </w:tcPr>
          <w:p w:rsidR="00A62AEB" w:rsidRDefault="00A62AEB">
            <w:pPr>
              <w:pStyle w:val="ConsPlusNormal"/>
              <w:jc w:val="center"/>
            </w:pPr>
            <w:r>
              <w:t>14.</w:t>
            </w:r>
          </w:p>
        </w:tc>
        <w:tc>
          <w:tcPr>
            <w:tcW w:w="2268" w:type="dxa"/>
          </w:tcPr>
          <w:p w:rsidR="00A62AEB" w:rsidRDefault="00A62AEB">
            <w:pPr>
              <w:pStyle w:val="ConsPlusNormal"/>
            </w:pPr>
            <w:r>
              <w:t>Казбековский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9700,0</w:t>
            </w:r>
          </w:p>
        </w:tc>
        <w:tc>
          <w:tcPr>
            <w:tcW w:w="1304" w:type="dxa"/>
          </w:tcPr>
          <w:p w:rsidR="00A62AEB" w:rsidRDefault="00A62AEB">
            <w:pPr>
              <w:pStyle w:val="ConsPlusNormal"/>
              <w:jc w:val="center"/>
            </w:pPr>
            <w:r>
              <w:t>9700,0</w:t>
            </w:r>
          </w:p>
        </w:tc>
        <w:tc>
          <w:tcPr>
            <w:tcW w:w="1304" w:type="dxa"/>
          </w:tcPr>
          <w:p w:rsidR="00A62AEB" w:rsidRDefault="00A62AEB">
            <w:pPr>
              <w:pStyle w:val="ConsPlusNormal"/>
              <w:jc w:val="center"/>
            </w:pPr>
            <w:r>
              <w:t>9800,0</w:t>
            </w:r>
          </w:p>
        </w:tc>
        <w:tc>
          <w:tcPr>
            <w:tcW w:w="1304" w:type="dxa"/>
          </w:tcPr>
          <w:p w:rsidR="00A62AEB" w:rsidRDefault="00A62AEB">
            <w:pPr>
              <w:pStyle w:val="ConsPlusNormal"/>
              <w:jc w:val="center"/>
            </w:pPr>
            <w:r>
              <w:t>9900,0</w:t>
            </w:r>
          </w:p>
        </w:tc>
        <w:tc>
          <w:tcPr>
            <w:tcW w:w="1304" w:type="dxa"/>
          </w:tcPr>
          <w:p w:rsidR="00A62AEB" w:rsidRDefault="00A62AEB">
            <w:pPr>
              <w:pStyle w:val="ConsPlusNormal"/>
              <w:jc w:val="center"/>
            </w:pPr>
            <w:r>
              <w:t>10000,0</w:t>
            </w:r>
          </w:p>
        </w:tc>
        <w:tc>
          <w:tcPr>
            <w:tcW w:w="1304" w:type="dxa"/>
          </w:tcPr>
          <w:p w:rsidR="00A62AEB" w:rsidRDefault="00A62AEB">
            <w:pPr>
              <w:pStyle w:val="ConsPlusNormal"/>
              <w:jc w:val="center"/>
            </w:pPr>
            <w:r>
              <w:t>10900,0</w:t>
            </w:r>
          </w:p>
        </w:tc>
      </w:tr>
      <w:tr w:rsidR="00A62AEB">
        <w:tc>
          <w:tcPr>
            <w:tcW w:w="571" w:type="dxa"/>
          </w:tcPr>
          <w:p w:rsidR="00A62AEB" w:rsidRDefault="00A62AEB">
            <w:pPr>
              <w:pStyle w:val="ConsPlusNormal"/>
              <w:jc w:val="center"/>
            </w:pPr>
            <w:r>
              <w:t>15.</w:t>
            </w:r>
          </w:p>
        </w:tc>
        <w:tc>
          <w:tcPr>
            <w:tcW w:w="2268" w:type="dxa"/>
          </w:tcPr>
          <w:p w:rsidR="00A62AEB" w:rsidRDefault="00A62AEB">
            <w:pPr>
              <w:pStyle w:val="ConsPlusNormal"/>
            </w:pPr>
            <w:r>
              <w:t>Сулейман-Стальский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4665,0</w:t>
            </w:r>
          </w:p>
        </w:tc>
        <w:tc>
          <w:tcPr>
            <w:tcW w:w="1304" w:type="dxa"/>
          </w:tcPr>
          <w:p w:rsidR="00A62AEB" w:rsidRDefault="00A62AEB">
            <w:pPr>
              <w:pStyle w:val="ConsPlusNormal"/>
              <w:jc w:val="center"/>
            </w:pPr>
            <w:r>
              <w:t>4600,0</w:t>
            </w:r>
          </w:p>
        </w:tc>
        <w:tc>
          <w:tcPr>
            <w:tcW w:w="1304" w:type="dxa"/>
          </w:tcPr>
          <w:p w:rsidR="00A62AEB" w:rsidRDefault="00A62AEB">
            <w:pPr>
              <w:pStyle w:val="ConsPlusNormal"/>
              <w:jc w:val="center"/>
            </w:pPr>
            <w:r>
              <w:t>4650,0</w:t>
            </w:r>
          </w:p>
        </w:tc>
        <w:tc>
          <w:tcPr>
            <w:tcW w:w="1304" w:type="dxa"/>
          </w:tcPr>
          <w:p w:rsidR="00A62AEB" w:rsidRDefault="00A62AEB">
            <w:pPr>
              <w:pStyle w:val="ConsPlusNormal"/>
              <w:jc w:val="center"/>
            </w:pPr>
            <w:r>
              <w:t>4700,0</w:t>
            </w:r>
          </w:p>
        </w:tc>
        <w:tc>
          <w:tcPr>
            <w:tcW w:w="1304" w:type="dxa"/>
          </w:tcPr>
          <w:p w:rsidR="00A62AEB" w:rsidRDefault="00A62AEB">
            <w:pPr>
              <w:pStyle w:val="ConsPlusNormal"/>
              <w:jc w:val="center"/>
            </w:pPr>
            <w:r>
              <w:t>5700,0</w:t>
            </w:r>
          </w:p>
        </w:tc>
        <w:tc>
          <w:tcPr>
            <w:tcW w:w="1304" w:type="dxa"/>
          </w:tcPr>
          <w:p w:rsidR="00A62AEB" w:rsidRDefault="00A62AEB">
            <w:pPr>
              <w:pStyle w:val="ConsPlusNormal"/>
              <w:jc w:val="center"/>
            </w:pPr>
            <w:r>
              <w:t>5800,0</w:t>
            </w:r>
          </w:p>
        </w:tc>
      </w:tr>
      <w:tr w:rsidR="00A62AEB">
        <w:tc>
          <w:tcPr>
            <w:tcW w:w="571" w:type="dxa"/>
          </w:tcPr>
          <w:p w:rsidR="00A62AEB" w:rsidRDefault="00A62AEB">
            <w:pPr>
              <w:pStyle w:val="ConsPlusNormal"/>
              <w:jc w:val="center"/>
            </w:pPr>
            <w:r>
              <w:t>16.</w:t>
            </w:r>
          </w:p>
        </w:tc>
        <w:tc>
          <w:tcPr>
            <w:tcW w:w="2268" w:type="dxa"/>
          </w:tcPr>
          <w:p w:rsidR="00A62AEB" w:rsidRDefault="00A62AEB">
            <w:pPr>
              <w:pStyle w:val="ConsPlusNormal"/>
            </w:pPr>
            <w:r>
              <w:t>Кайтагский</w:t>
            </w:r>
          </w:p>
        </w:tc>
        <w:tc>
          <w:tcPr>
            <w:tcW w:w="1304" w:type="dxa"/>
          </w:tcPr>
          <w:p w:rsidR="00A62AEB" w:rsidRDefault="00A62AEB">
            <w:pPr>
              <w:pStyle w:val="ConsPlusNormal"/>
            </w:pPr>
          </w:p>
        </w:tc>
        <w:tc>
          <w:tcPr>
            <w:tcW w:w="1247" w:type="dxa"/>
          </w:tcPr>
          <w:p w:rsidR="00A62AEB" w:rsidRDefault="00A62AEB">
            <w:pPr>
              <w:pStyle w:val="ConsPlusNormal"/>
              <w:jc w:val="center"/>
            </w:pPr>
            <w:r>
              <w:t>3500,0</w:t>
            </w:r>
          </w:p>
        </w:tc>
        <w:tc>
          <w:tcPr>
            <w:tcW w:w="1304" w:type="dxa"/>
          </w:tcPr>
          <w:p w:rsidR="00A62AEB" w:rsidRDefault="00A62AEB">
            <w:pPr>
              <w:pStyle w:val="ConsPlusNormal"/>
              <w:jc w:val="center"/>
            </w:pPr>
            <w:r>
              <w:t>3600,0</w:t>
            </w:r>
          </w:p>
        </w:tc>
        <w:tc>
          <w:tcPr>
            <w:tcW w:w="1304" w:type="dxa"/>
          </w:tcPr>
          <w:p w:rsidR="00A62AEB" w:rsidRDefault="00A62AEB">
            <w:pPr>
              <w:pStyle w:val="ConsPlusNormal"/>
              <w:jc w:val="center"/>
            </w:pPr>
            <w:r>
              <w:t>3800,0</w:t>
            </w:r>
          </w:p>
        </w:tc>
        <w:tc>
          <w:tcPr>
            <w:tcW w:w="1304" w:type="dxa"/>
          </w:tcPr>
          <w:p w:rsidR="00A62AEB" w:rsidRDefault="00A62AEB">
            <w:pPr>
              <w:pStyle w:val="ConsPlusNormal"/>
              <w:jc w:val="center"/>
            </w:pPr>
            <w:r>
              <w:t>4000,0</w:t>
            </w:r>
          </w:p>
        </w:tc>
        <w:tc>
          <w:tcPr>
            <w:tcW w:w="1304" w:type="dxa"/>
          </w:tcPr>
          <w:p w:rsidR="00A62AEB" w:rsidRDefault="00A62AEB">
            <w:pPr>
              <w:pStyle w:val="ConsPlusNormal"/>
              <w:jc w:val="center"/>
            </w:pPr>
            <w:r>
              <w:t>4200,0</w:t>
            </w:r>
          </w:p>
        </w:tc>
        <w:tc>
          <w:tcPr>
            <w:tcW w:w="1304" w:type="dxa"/>
          </w:tcPr>
          <w:p w:rsidR="00A62AEB" w:rsidRDefault="00A62AEB">
            <w:pPr>
              <w:pStyle w:val="ConsPlusNormal"/>
              <w:jc w:val="center"/>
            </w:pPr>
            <w:r>
              <w:t>4500,0</w:t>
            </w:r>
          </w:p>
        </w:tc>
      </w:tr>
      <w:tr w:rsidR="00A62AEB">
        <w:tc>
          <w:tcPr>
            <w:tcW w:w="571" w:type="dxa"/>
          </w:tcPr>
          <w:p w:rsidR="00A62AEB" w:rsidRDefault="00A62AEB">
            <w:pPr>
              <w:pStyle w:val="ConsPlusNormal"/>
              <w:jc w:val="center"/>
            </w:pPr>
            <w:r>
              <w:t>17.</w:t>
            </w:r>
          </w:p>
        </w:tc>
        <w:tc>
          <w:tcPr>
            <w:tcW w:w="2268" w:type="dxa"/>
          </w:tcPr>
          <w:p w:rsidR="00A62AEB" w:rsidRDefault="00A62AEB">
            <w:pPr>
              <w:pStyle w:val="ConsPlusNormal"/>
            </w:pPr>
            <w:r>
              <w:t>Новолакский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10200,0</w:t>
            </w:r>
          </w:p>
        </w:tc>
        <w:tc>
          <w:tcPr>
            <w:tcW w:w="1304" w:type="dxa"/>
          </w:tcPr>
          <w:p w:rsidR="00A62AEB" w:rsidRDefault="00A62AEB">
            <w:pPr>
              <w:pStyle w:val="ConsPlusNormal"/>
              <w:jc w:val="center"/>
            </w:pPr>
            <w:r>
              <w:t>10500,0</w:t>
            </w:r>
          </w:p>
        </w:tc>
        <w:tc>
          <w:tcPr>
            <w:tcW w:w="1304" w:type="dxa"/>
          </w:tcPr>
          <w:p w:rsidR="00A62AEB" w:rsidRDefault="00A62AEB">
            <w:pPr>
              <w:pStyle w:val="ConsPlusNormal"/>
              <w:jc w:val="center"/>
            </w:pPr>
            <w:r>
              <w:t>11000,0</w:t>
            </w:r>
          </w:p>
        </w:tc>
        <w:tc>
          <w:tcPr>
            <w:tcW w:w="1304" w:type="dxa"/>
          </w:tcPr>
          <w:p w:rsidR="00A62AEB" w:rsidRDefault="00A62AEB">
            <w:pPr>
              <w:pStyle w:val="ConsPlusNormal"/>
              <w:jc w:val="center"/>
            </w:pPr>
            <w:r>
              <w:t>12269,0</w:t>
            </w:r>
          </w:p>
        </w:tc>
        <w:tc>
          <w:tcPr>
            <w:tcW w:w="1304" w:type="dxa"/>
          </w:tcPr>
          <w:p w:rsidR="00A62AEB" w:rsidRDefault="00A62AEB">
            <w:pPr>
              <w:pStyle w:val="ConsPlusNormal"/>
              <w:jc w:val="center"/>
            </w:pPr>
            <w:r>
              <w:t>12300,0</w:t>
            </w:r>
          </w:p>
        </w:tc>
        <w:tc>
          <w:tcPr>
            <w:tcW w:w="1304" w:type="dxa"/>
          </w:tcPr>
          <w:p w:rsidR="00A62AEB" w:rsidRDefault="00A62AEB">
            <w:pPr>
              <w:pStyle w:val="ConsPlusNormal"/>
              <w:jc w:val="center"/>
            </w:pPr>
            <w:r>
              <w:t>13500,0</w:t>
            </w:r>
          </w:p>
        </w:tc>
      </w:tr>
      <w:tr w:rsidR="00A62AEB">
        <w:tc>
          <w:tcPr>
            <w:tcW w:w="571" w:type="dxa"/>
          </w:tcPr>
          <w:p w:rsidR="00A62AEB" w:rsidRDefault="00A62AEB">
            <w:pPr>
              <w:pStyle w:val="ConsPlusNormal"/>
              <w:jc w:val="center"/>
            </w:pPr>
            <w:r>
              <w:t>18.</w:t>
            </w:r>
          </w:p>
        </w:tc>
        <w:tc>
          <w:tcPr>
            <w:tcW w:w="2268" w:type="dxa"/>
          </w:tcPr>
          <w:p w:rsidR="00A62AEB" w:rsidRDefault="00A62AEB">
            <w:pPr>
              <w:pStyle w:val="ConsPlusNormal"/>
            </w:pPr>
            <w:r>
              <w:t>Сергокалинский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14500,0</w:t>
            </w:r>
          </w:p>
        </w:tc>
        <w:tc>
          <w:tcPr>
            <w:tcW w:w="1304" w:type="dxa"/>
          </w:tcPr>
          <w:p w:rsidR="00A62AEB" w:rsidRDefault="00A62AEB">
            <w:pPr>
              <w:pStyle w:val="ConsPlusNormal"/>
              <w:jc w:val="center"/>
            </w:pPr>
            <w:r>
              <w:t>14400,0</w:t>
            </w:r>
          </w:p>
        </w:tc>
        <w:tc>
          <w:tcPr>
            <w:tcW w:w="1304" w:type="dxa"/>
          </w:tcPr>
          <w:p w:rsidR="00A62AEB" w:rsidRDefault="00A62AEB">
            <w:pPr>
              <w:pStyle w:val="ConsPlusNormal"/>
              <w:jc w:val="center"/>
            </w:pPr>
            <w:r>
              <w:t>14500,0</w:t>
            </w:r>
          </w:p>
        </w:tc>
        <w:tc>
          <w:tcPr>
            <w:tcW w:w="1304" w:type="dxa"/>
          </w:tcPr>
          <w:p w:rsidR="00A62AEB" w:rsidRDefault="00A62AEB">
            <w:pPr>
              <w:pStyle w:val="ConsPlusNormal"/>
              <w:jc w:val="center"/>
            </w:pPr>
            <w:r>
              <w:t>14600,0</w:t>
            </w:r>
          </w:p>
        </w:tc>
        <w:tc>
          <w:tcPr>
            <w:tcW w:w="1304" w:type="dxa"/>
          </w:tcPr>
          <w:p w:rsidR="00A62AEB" w:rsidRDefault="00A62AEB">
            <w:pPr>
              <w:pStyle w:val="ConsPlusNormal"/>
              <w:jc w:val="center"/>
            </w:pPr>
            <w:r>
              <w:t>15060,0</w:t>
            </w:r>
          </w:p>
        </w:tc>
        <w:tc>
          <w:tcPr>
            <w:tcW w:w="1304" w:type="dxa"/>
          </w:tcPr>
          <w:p w:rsidR="00A62AEB" w:rsidRDefault="00A62AEB">
            <w:pPr>
              <w:pStyle w:val="ConsPlusNormal"/>
              <w:jc w:val="center"/>
            </w:pPr>
            <w:r>
              <w:t>15300,0</w:t>
            </w:r>
          </w:p>
        </w:tc>
      </w:tr>
      <w:tr w:rsidR="00A62AEB">
        <w:tc>
          <w:tcPr>
            <w:tcW w:w="571" w:type="dxa"/>
          </w:tcPr>
          <w:p w:rsidR="00A62AEB" w:rsidRDefault="00A62AEB">
            <w:pPr>
              <w:pStyle w:val="ConsPlusNormal"/>
              <w:jc w:val="center"/>
            </w:pPr>
            <w:r>
              <w:t>19.</w:t>
            </w:r>
          </w:p>
        </w:tc>
        <w:tc>
          <w:tcPr>
            <w:tcW w:w="2268" w:type="dxa"/>
          </w:tcPr>
          <w:p w:rsidR="00A62AEB" w:rsidRDefault="00A62AEB">
            <w:pPr>
              <w:pStyle w:val="ConsPlusNormal"/>
            </w:pPr>
            <w:r>
              <w:t>Табасаранский</w:t>
            </w:r>
          </w:p>
        </w:tc>
        <w:tc>
          <w:tcPr>
            <w:tcW w:w="1304" w:type="dxa"/>
          </w:tcPr>
          <w:p w:rsidR="00A62AEB" w:rsidRDefault="00A62AEB">
            <w:pPr>
              <w:pStyle w:val="ConsPlusNormal"/>
            </w:pPr>
          </w:p>
        </w:tc>
        <w:tc>
          <w:tcPr>
            <w:tcW w:w="1247" w:type="dxa"/>
          </w:tcPr>
          <w:p w:rsidR="00A62AEB" w:rsidRDefault="00A62AEB">
            <w:pPr>
              <w:pStyle w:val="ConsPlusNormal"/>
              <w:jc w:val="center"/>
            </w:pPr>
            <w:r>
              <w:t>1950,0</w:t>
            </w:r>
          </w:p>
        </w:tc>
        <w:tc>
          <w:tcPr>
            <w:tcW w:w="1304" w:type="dxa"/>
          </w:tcPr>
          <w:p w:rsidR="00A62AEB" w:rsidRDefault="00A62AEB">
            <w:pPr>
              <w:pStyle w:val="ConsPlusNormal"/>
              <w:jc w:val="center"/>
            </w:pPr>
            <w:r>
              <w:t>1810,0</w:t>
            </w:r>
          </w:p>
        </w:tc>
        <w:tc>
          <w:tcPr>
            <w:tcW w:w="1304" w:type="dxa"/>
          </w:tcPr>
          <w:p w:rsidR="00A62AEB" w:rsidRDefault="00A62AEB">
            <w:pPr>
              <w:pStyle w:val="ConsPlusNormal"/>
              <w:jc w:val="center"/>
            </w:pPr>
            <w:r>
              <w:t>1890,0</w:t>
            </w:r>
          </w:p>
        </w:tc>
        <w:tc>
          <w:tcPr>
            <w:tcW w:w="1304" w:type="dxa"/>
          </w:tcPr>
          <w:p w:rsidR="00A62AEB" w:rsidRDefault="00A62AEB">
            <w:pPr>
              <w:pStyle w:val="ConsPlusNormal"/>
              <w:jc w:val="center"/>
            </w:pPr>
            <w:r>
              <w:t>1950,0</w:t>
            </w:r>
          </w:p>
        </w:tc>
        <w:tc>
          <w:tcPr>
            <w:tcW w:w="1304" w:type="dxa"/>
          </w:tcPr>
          <w:p w:rsidR="00A62AEB" w:rsidRDefault="00A62AEB">
            <w:pPr>
              <w:pStyle w:val="ConsPlusNormal"/>
              <w:jc w:val="center"/>
            </w:pPr>
            <w:r>
              <w:t>2140,0</w:t>
            </w:r>
          </w:p>
        </w:tc>
        <w:tc>
          <w:tcPr>
            <w:tcW w:w="1304" w:type="dxa"/>
          </w:tcPr>
          <w:p w:rsidR="00A62AEB" w:rsidRDefault="00A62AEB">
            <w:pPr>
              <w:pStyle w:val="ConsPlusNormal"/>
              <w:jc w:val="center"/>
            </w:pPr>
            <w:r>
              <w:t>2430,0</w:t>
            </w:r>
          </w:p>
        </w:tc>
      </w:tr>
      <w:tr w:rsidR="00A62AEB">
        <w:tc>
          <w:tcPr>
            <w:tcW w:w="571" w:type="dxa"/>
          </w:tcPr>
          <w:p w:rsidR="00A62AEB" w:rsidRDefault="00A62AEB">
            <w:pPr>
              <w:pStyle w:val="ConsPlusNormal"/>
              <w:jc w:val="center"/>
            </w:pPr>
            <w:r>
              <w:t>20.</w:t>
            </w:r>
          </w:p>
        </w:tc>
        <w:tc>
          <w:tcPr>
            <w:tcW w:w="2268" w:type="dxa"/>
          </w:tcPr>
          <w:p w:rsidR="00A62AEB" w:rsidRDefault="00A62AEB">
            <w:pPr>
              <w:pStyle w:val="ConsPlusNormal"/>
            </w:pPr>
            <w:r>
              <w:t>Хивский</w:t>
            </w:r>
          </w:p>
        </w:tc>
        <w:tc>
          <w:tcPr>
            <w:tcW w:w="1304" w:type="dxa"/>
          </w:tcPr>
          <w:p w:rsidR="00A62AEB" w:rsidRDefault="00A62AEB">
            <w:pPr>
              <w:pStyle w:val="ConsPlusNormal"/>
            </w:pPr>
          </w:p>
        </w:tc>
        <w:tc>
          <w:tcPr>
            <w:tcW w:w="1247" w:type="dxa"/>
          </w:tcPr>
          <w:p w:rsidR="00A62AEB" w:rsidRDefault="00A62AEB">
            <w:pPr>
              <w:pStyle w:val="ConsPlusNormal"/>
              <w:jc w:val="center"/>
            </w:pPr>
            <w:r>
              <w:t>2000,0</w:t>
            </w:r>
          </w:p>
        </w:tc>
        <w:tc>
          <w:tcPr>
            <w:tcW w:w="1304" w:type="dxa"/>
          </w:tcPr>
          <w:p w:rsidR="00A62AEB" w:rsidRDefault="00A62AEB">
            <w:pPr>
              <w:pStyle w:val="ConsPlusNormal"/>
              <w:jc w:val="center"/>
            </w:pPr>
            <w:r>
              <w:t>2100,0</w:t>
            </w:r>
          </w:p>
        </w:tc>
        <w:tc>
          <w:tcPr>
            <w:tcW w:w="1304" w:type="dxa"/>
          </w:tcPr>
          <w:p w:rsidR="00A62AEB" w:rsidRDefault="00A62AEB">
            <w:pPr>
              <w:pStyle w:val="ConsPlusNormal"/>
              <w:jc w:val="center"/>
            </w:pPr>
            <w:r>
              <w:t>2300,0</w:t>
            </w:r>
          </w:p>
        </w:tc>
        <w:tc>
          <w:tcPr>
            <w:tcW w:w="1304" w:type="dxa"/>
          </w:tcPr>
          <w:p w:rsidR="00A62AEB" w:rsidRDefault="00A62AEB">
            <w:pPr>
              <w:pStyle w:val="ConsPlusNormal"/>
              <w:jc w:val="center"/>
            </w:pPr>
            <w:r>
              <w:t>2500,0</w:t>
            </w:r>
          </w:p>
        </w:tc>
        <w:tc>
          <w:tcPr>
            <w:tcW w:w="1304" w:type="dxa"/>
          </w:tcPr>
          <w:p w:rsidR="00A62AEB" w:rsidRDefault="00A62AEB">
            <w:pPr>
              <w:pStyle w:val="ConsPlusNormal"/>
              <w:jc w:val="center"/>
            </w:pPr>
            <w:r>
              <w:t>2800,0</w:t>
            </w:r>
          </w:p>
        </w:tc>
        <w:tc>
          <w:tcPr>
            <w:tcW w:w="1304" w:type="dxa"/>
          </w:tcPr>
          <w:p w:rsidR="00A62AEB" w:rsidRDefault="00A62AEB">
            <w:pPr>
              <w:pStyle w:val="ConsPlusNormal"/>
              <w:jc w:val="center"/>
            </w:pPr>
            <w:r>
              <w:t>3000,0</w:t>
            </w:r>
          </w:p>
        </w:tc>
      </w:tr>
      <w:tr w:rsidR="00A62AEB">
        <w:tc>
          <w:tcPr>
            <w:tcW w:w="571" w:type="dxa"/>
          </w:tcPr>
          <w:p w:rsidR="00A62AEB" w:rsidRDefault="00A62AEB">
            <w:pPr>
              <w:pStyle w:val="ConsPlusNormal"/>
              <w:jc w:val="center"/>
            </w:pPr>
            <w:r>
              <w:t>21.</w:t>
            </w:r>
          </w:p>
        </w:tc>
        <w:tc>
          <w:tcPr>
            <w:tcW w:w="2268" w:type="dxa"/>
          </w:tcPr>
          <w:p w:rsidR="00A62AEB" w:rsidRDefault="00A62AEB">
            <w:pPr>
              <w:pStyle w:val="ConsPlusNormal"/>
            </w:pPr>
            <w:r>
              <w:t>Агульский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1500,0</w:t>
            </w:r>
          </w:p>
        </w:tc>
        <w:tc>
          <w:tcPr>
            <w:tcW w:w="1304" w:type="dxa"/>
          </w:tcPr>
          <w:p w:rsidR="00A62AEB" w:rsidRDefault="00A62AEB">
            <w:pPr>
              <w:pStyle w:val="ConsPlusNormal"/>
              <w:jc w:val="center"/>
            </w:pPr>
            <w:r>
              <w:t>1500,0</w:t>
            </w:r>
          </w:p>
        </w:tc>
        <w:tc>
          <w:tcPr>
            <w:tcW w:w="1304" w:type="dxa"/>
          </w:tcPr>
          <w:p w:rsidR="00A62AEB" w:rsidRDefault="00A62AEB">
            <w:pPr>
              <w:pStyle w:val="ConsPlusNormal"/>
              <w:jc w:val="center"/>
            </w:pPr>
            <w:r>
              <w:t>1600,0</w:t>
            </w:r>
          </w:p>
        </w:tc>
        <w:tc>
          <w:tcPr>
            <w:tcW w:w="1304" w:type="dxa"/>
          </w:tcPr>
          <w:p w:rsidR="00A62AEB" w:rsidRDefault="00A62AEB">
            <w:pPr>
              <w:pStyle w:val="ConsPlusNormal"/>
              <w:jc w:val="center"/>
            </w:pPr>
            <w:r>
              <w:t>1650,0</w:t>
            </w:r>
          </w:p>
        </w:tc>
        <w:tc>
          <w:tcPr>
            <w:tcW w:w="1304" w:type="dxa"/>
          </w:tcPr>
          <w:p w:rsidR="00A62AEB" w:rsidRDefault="00A62AEB">
            <w:pPr>
              <w:pStyle w:val="ConsPlusNormal"/>
              <w:jc w:val="center"/>
            </w:pPr>
            <w:r>
              <w:t>1700,0</w:t>
            </w:r>
          </w:p>
        </w:tc>
        <w:tc>
          <w:tcPr>
            <w:tcW w:w="1304" w:type="dxa"/>
          </w:tcPr>
          <w:p w:rsidR="00A62AEB" w:rsidRDefault="00A62AEB">
            <w:pPr>
              <w:pStyle w:val="ConsPlusNormal"/>
              <w:jc w:val="center"/>
            </w:pPr>
            <w:r>
              <w:t>1900,0</w:t>
            </w:r>
          </w:p>
        </w:tc>
      </w:tr>
      <w:tr w:rsidR="00A62AEB">
        <w:tc>
          <w:tcPr>
            <w:tcW w:w="571" w:type="dxa"/>
          </w:tcPr>
          <w:p w:rsidR="00A62AEB" w:rsidRDefault="00A62AEB">
            <w:pPr>
              <w:pStyle w:val="ConsPlusNormal"/>
              <w:jc w:val="center"/>
            </w:pPr>
            <w:r>
              <w:t>22.</w:t>
            </w:r>
          </w:p>
        </w:tc>
        <w:tc>
          <w:tcPr>
            <w:tcW w:w="2268" w:type="dxa"/>
          </w:tcPr>
          <w:p w:rsidR="00A62AEB" w:rsidRDefault="00A62AEB">
            <w:pPr>
              <w:pStyle w:val="ConsPlusNormal"/>
            </w:pPr>
            <w:r>
              <w:t>Акушинский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3100,0</w:t>
            </w:r>
          </w:p>
        </w:tc>
        <w:tc>
          <w:tcPr>
            <w:tcW w:w="1304" w:type="dxa"/>
          </w:tcPr>
          <w:p w:rsidR="00A62AEB" w:rsidRDefault="00A62AEB">
            <w:pPr>
              <w:pStyle w:val="ConsPlusNormal"/>
              <w:jc w:val="center"/>
            </w:pPr>
            <w:r>
              <w:t>3200,0</w:t>
            </w:r>
          </w:p>
        </w:tc>
        <w:tc>
          <w:tcPr>
            <w:tcW w:w="1304" w:type="dxa"/>
          </w:tcPr>
          <w:p w:rsidR="00A62AEB" w:rsidRDefault="00A62AEB">
            <w:pPr>
              <w:pStyle w:val="ConsPlusNormal"/>
              <w:jc w:val="center"/>
            </w:pPr>
            <w:r>
              <w:t>3400,0</w:t>
            </w:r>
          </w:p>
        </w:tc>
        <w:tc>
          <w:tcPr>
            <w:tcW w:w="1304" w:type="dxa"/>
          </w:tcPr>
          <w:p w:rsidR="00A62AEB" w:rsidRDefault="00A62AEB">
            <w:pPr>
              <w:pStyle w:val="ConsPlusNormal"/>
              <w:jc w:val="center"/>
            </w:pPr>
            <w:r>
              <w:t>3400,0</w:t>
            </w:r>
          </w:p>
        </w:tc>
        <w:tc>
          <w:tcPr>
            <w:tcW w:w="1304" w:type="dxa"/>
          </w:tcPr>
          <w:p w:rsidR="00A62AEB" w:rsidRDefault="00A62AEB">
            <w:pPr>
              <w:pStyle w:val="ConsPlusNormal"/>
              <w:jc w:val="center"/>
            </w:pPr>
            <w:r>
              <w:t>3500,0</w:t>
            </w:r>
          </w:p>
        </w:tc>
        <w:tc>
          <w:tcPr>
            <w:tcW w:w="1304" w:type="dxa"/>
          </w:tcPr>
          <w:p w:rsidR="00A62AEB" w:rsidRDefault="00A62AEB">
            <w:pPr>
              <w:pStyle w:val="ConsPlusNormal"/>
              <w:jc w:val="center"/>
            </w:pPr>
            <w:r>
              <w:t>3500,0</w:t>
            </w:r>
          </w:p>
        </w:tc>
      </w:tr>
      <w:tr w:rsidR="00A62AEB">
        <w:tc>
          <w:tcPr>
            <w:tcW w:w="571" w:type="dxa"/>
          </w:tcPr>
          <w:p w:rsidR="00A62AEB" w:rsidRDefault="00A62AEB">
            <w:pPr>
              <w:pStyle w:val="ConsPlusNormal"/>
              <w:jc w:val="center"/>
            </w:pPr>
            <w:r>
              <w:t>23.</w:t>
            </w:r>
          </w:p>
        </w:tc>
        <w:tc>
          <w:tcPr>
            <w:tcW w:w="2268" w:type="dxa"/>
          </w:tcPr>
          <w:p w:rsidR="00A62AEB" w:rsidRDefault="00A62AEB">
            <w:pPr>
              <w:pStyle w:val="ConsPlusNormal"/>
            </w:pPr>
            <w:r>
              <w:t>Ахвахский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2600,0</w:t>
            </w:r>
          </w:p>
        </w:tc>
        <w:tc>
          <w:tcPr>
            <w:tcW w:w="1304" w:type="dxa"/>
          </w:tcPr>
          <w:p w:rsidR="00A62AEB" w:rsidRDefault="00A62AEB">
            <w:pPr>
              <w:pStyle w:val="ConsPlusNormal"/>
              <w:jc w:val="center"/>
            </w:pPr>
            <w:r>
              <w:t>2700,0</w:t>
            </w:r>
          </w:p>
        </w:tc>
        <w:tc>
          <w:tcPr>
            <w:tcW w:w="1304" w:type="dxa"/>
          </w:tcPr>
          <w:p w:rsidR="00A62AEB" w:rsidRDefault="00A62AEB">
            <w:pPr>
              <w:pStyle w:val="ConsPlusNormal"/>
              <w:jc w:val="center"/>
            </w:pPr>
            <w:r>
              <w:t>2900,0</w:t>
            </w:r>
          </w:p>
        </w:tc>
        <w:tc>
          <w:tcPr>
            <w:tcW w:w="1304" w:type="dxa"/>
          </w:tcPr>
          <w:p w:rsidR="00A62AEB" w:rsidRDefault="00A62AEB">
            <w:pPr>
              <w:pStyle w:val="ConsPlusNormal"/>
              <w:jc w:val="center"/>
            </w:pPr>
            <w:r>
              <w:t>3300,0</w:t>
            </w:r>
          </w:p>
        </w:tc>
        <w:tc>
          <w:tcPr>
            <w:tcW w:w="1304" w:type="dxa"/>
          </w:tcPr>
          <w:p w:rsidR="00A62AEB" w:rsidRDefault="00A62AEB">
            <w:pPr>
              <w:pStyle w:val="ConsPlusNormal"/>
              <w:jc w:val="center"/>
            </w:pPr>
            <w:r>
              <w:t>4200,0</w:t>
            </w:r>
          </w:p>
        </w:tc>
        <w:tc>
          <w:tcPr>
            <w:tcW w:w="1304" w:type="dxa"/>
          </w:tcPr>
          <w:p w:rsidR="00A62AEB" w:rsidRDefault="00A62AEB">
            <w:pPr>
              <w:pStyle w:val="ConsPlusNormal"/>
              <w:jc w:val="center"/>
            </w:pPr>
            <w:r>
              <w:t>4300,0</w:t>
            </w:r>
          </w:p>
        </w:tc>
      </w:tr>
      <w:tr w:rsidR="00A62AEB">
        <w:tc>
          <w:tcPr>
            <w:tcW w:w="571" w:type="dxa"/>
          </w:tcPr>
          <w:p w:rsidR="00A62AEB" w:rsidRDefault="00A62AEB">
            <w:pPr>
              <w:pStyle w:val="ConsPlusNormal"/>
              <w:jc w:val="center"/>
            </w:pPr>
            <w:r>
              <w:t>24.</w:t>
            </w:r>
          </w:p>
        </w:tc>
        <w:tc>
          <w:tcPr>
            <w:tcW w:w="2268" w:type="dxa"/>
          </w:tcPr>
          <w:p w:rsidR="00A62AEB" w:rsidRDefault="00A62AEB">
            <w:pPr>
              <w:pStyle w:val="ConsPlusNormal"/>
            </w:pPr>
            <w:r>
              <w:t>Ахтынский</w:t>
            </w:r>
          </w:p>
        </w:tc>
        <w:tc>
          <w:tcPr>
            <w:tcW w:w="1304" w:type="dxa"/>
          </w:tcPr>
          <w:p w:rsidR="00A62AEB" w:rsidRDefault="00A62AEB">
            <w:pPr>
              <w:pStyle w:val="ConsPlusNormal"/>
            </w:pPr>
          </w:p>
        </w:tc>
        <w:tc>
          <w:tcPr>
            <w:tcW w:w="1247" w:type="dxa"/>
          </w:tcPr>
          <w:p w:rsidR="00A62AEB" w:rsidRDefault="00A62AEB">
            <w:pPr>
              <w:pStyle w:val="ConsPlusNormal"/>
              <w:jc w:val="center"/>
            </w:pPr>
            <w:r>
              <w:t>600,0</w:t>
            </w:r>
          </w:p>
        </w:tc>
        <w:tc>
          <w:tcPr>
            <w:tcW w:w="1304" w:type="dxa"/>
          </w:tcPr>
          <w:p w:rsidR="00A62AEB" w:rsidRDefault="00A62AEB">
            <w:pPr>
              <w:pStyle w:val="ConsPlusNormal"/>
              <w:jc w:val="center"/>
            </w:pPr>
            <w:r>
              <w:t>550,0</w:t>
            </w:r>
          </w:p>
        </w:tc>
        <w:tc>
          <w:tcPr>
            <w:tcW w:w="1304" w:type="dxa"/>
          </w:tcPr>
          <w:p w:rsidR="00A62AEB" w:rsidRDefault="00A62AEB">
            <w:pPr>
              <w:pStyle w:val="ConsPlusNormal"/>
              <w:jc w:val="center"/>
            </w:pPr>
            <w:r>
              <w:t>600,0</w:t>
            </w:r>
          </w:p>
        </w:tc>
        <w:tc>
          <w:tcPr>
            <w:tcW w:w="1304" w:type="dxa"/>
          </w:tcPr>
          <w:p w:rsidR="00A62AEB" w:rsidRDefault="00A62AEB">
            <w:pPr>
              <w:pStyle w:val="ConsPlusNormal"/>
              <w:jc w:val="center"/>
            </w:pPr>
            <w:r>
              <w:t>650,0</w:t>
            </w:r>
          </w:p>
        </w:tc>
        <w:tc>
          <w:tcPr>
            <w:tcW w:w="1304" w:type="dxa"/>
          </w:tcPr>
          <w:p w:rsidR="00A62AEB" w:rsidRDefault="00A62AEB">
            <w:pPr>
              <w:pStyle w:val="ConsPlusNormal"/>
              <w:jc w:val="center"/>
            </w:pPr>
            <w:r>
              <w:t>700,0</w:t>
            </w:r>
          </w:p>
        </w:tc>
        <w:tc>
          <w:tcPr>
            <w:tcW w:w="1304" w:type="dxa"/>
          </w:tcPr>
          <w:p w:rsidR="00A62AEB" w:rsidRDefault="00A62AEB">
            <w:pPr>
              <w:pStyle w:val="ConsPlusNormal"/>
              <w:jc w:val="center"/>
            </w:pPr>
            <w:r>
              <w:t>1000,0</w:t>
            </w:r>
          </w:p>
        </w:tc>
      </w:tr>
      <w:tr w:rsidR="00A62AEB">
        <w:tc>
          <w:tcPr>
            <w:tcW w:w="571" w:type="dxa"/>
          </w:tcPr>
          <w:p w:rsidR="00A62AEB" w:rsidRDefault="00A62AEB">
            <w:pPr>
              <w:pStyle w:val="ConsPlusNormal"/>
              <w:jc w:val="center"/>
            </w:pPr>
            <w:r>
              <w:t>25.</w:t>
            </w:r>
          </w:p>
        </w:tc>
        <w:tc>
          <w:tcPr>
            <w:tcW w:w="2268" w:type="dxa"/>
          </w:tcPr>
          <w:p w:rsidR="00A62AEB" w:rsidRDefault="00A62AEB">
            <w:pPr>
              <w:pStyle w:val="ConsPlusNormal"/>
            </w:pPr>
            <w:r>
              <w:t>Ботлихский</w:t>
            </w:r>
          </w:p>
        </w:tc>
        <w:tc>
          <w:tcPr>
            <w:tcW w:w="1304" w:type="dxa"/>
          </w:tcPr>
          <w:p w:rsidR="00A62AEB" w:rsidRDefault="00A62AEB">
            <w:pPr>
              <w:pStyle w:val="ConsPlusNormal"/>
            </w:pPr>
          </w:p>
        </w:tc>
        <w:tc>
          <w:tcPr>
            <w:tcW w:w="1247" w:type="dxa"/>
          </w:tcPr>
          <w:p w:rsidR="00A62AEB" w:rsidRDefault="00A62AEB">
            <w:pPr>
              <w:pStyle w:val="ConsPlusNormal"/>
              <w:jc w:val="center"/>
            </w:pPr>
            <w:r>
              <w:t>4400,0</w:t>
            </w:r>
          </w:p>
        </w:tc>
        <w:tc>
          <w:tcPr>
            <w:tcW w:w="1304" w:type="dxa"/>
          </w:tcPr>
          <w:p w:rsidR="00A62AEB" w:rsidRDefault="00A62AEB">
            <w:pPr>
              <w:pStyle w:val="ConsPlusNormal"/>
              <w:jc w:val="center"/>
            </w:pPr>
            <w:r>
              <w:t>4800,0</w:t>
            </w:r>
          </w:p>
        </w:tc>
        <w:tc>
          <w:tcPr>
            <w:tcW w:w="1304" w:type="dxa"/>
          </w:tcPr>
          <w:p w:rsidR="00A62AEB" w:rsidRDefault="00A62AEB">
            <w:pPr>
              <w:pStyle w:val="ConsPlusNormal"/>
              <w:jc w:val="center"/>
            </w:pPr>
            <w:r>
              <w:t>5000,0</w:t>
            </w:r>
          </w:p>
        </w:tc>
        <w:tc>
          <w:tcPr>
            <w:tcW w:w="1304" w:type="dxa"/>
          </w:tcPr>
          <w:p w:rsidR="00A62AEB" w:rsidRDefault="00A62AEB">
            <w:pPr>
              <w:pStyle w:val="ConsPlusNormal"/>
              <w:jc w:val="center"/>
            </w:pPr>
            <w:r>
              <w:t>5300,0</w:t>
            </w:r>
          </w:p>
        </w:tc>
        <w:tc>
          <w:tcPr>
            <w:tcW w:w="1304" w:type="dxa"/>
          </w:tcPr>
          <w:p w:rsidR="00A62AEB" w:rsidRDefault="00A62AEB">
            <w:pPr>
              <w:pStyle w:val="ConsPlusNormal"/>
              <w:jc w:val="center"/>
            </w:pPr>
            <w:r>
              <w:t>5850,0</w:t>
            </w:r>
          </w:p>
        </w:tc>
        <w:tc>
          <w:tcPr>
            <w:tcW w:w="1304" w:type="dxa"/>
          </w:tcPr>
          <w:p w:rsidR="00A62AEB" w:rsidRDefault="00A62AEB">
            <w:pPr>
              <w:pStyle w:val="ConsPlusNormal"/>
              <w:jc w:val="center"/>
            </w:pPr>
            <w:r>
              <w:t>7200,0</w:t>
            </w:r>
          </w:p>
        </w:tc>
      </w:tr>
      <w:tr w:rsidR="00A62AEB">
        <w:tc>
          <w:tcPr>
            <w:tcW w:w="571" w:type="dxa"/>
          </w:tcPr>
          <w:p w:rsidR="00A62AEB" w:rsidRDefault="00A62AEB">
            <w:pPr>
              <w:pStyle w:val="ConsPlusNormal"/>
              <w:jc w:val="center"/>
            </w:pPr>
            <w:r>
              <w:t>26.</w:t>
            </w:r>
          </w:p>
        </w:tc>
        <w:tc>
          <w:tcPr>
            <w:tcW w:w="2268" w:type="dxa"/>
          </w:tcPr>
          <w:p w:rsidR="00A62AEB" w:rsidRDefault="00A62AEB">
            <w:pPr>
              <w:pStyle w:val="ConsPlusNormal"/>
            </w:pPr>
            <w:r>
              <w:t>Гергебильский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3550,0</w:t>
            </w:r>
          </w:p>
        </w:tc>
        <w:tc>
          <w:tcPr>
            <w:tcW w:w="1304" w:type="dxa"/>
          </w:tcPr>
          <w:p w:rsidR="00A62AEB" w:rsidRDefault="00A62AEB">
            <w:pPr>
              <w:pStyle w:val="ConsPlusNormal"/>
              <w:jc w:val="center"/>
            </w:pPr>
            <w:r>
              <w:t>3600,0</w:t>
            </w:r>
          </w:p>
        </w:tc>
        <w:tc>
          <w:tcPr>
            <w:tcW w:w="1304" w:type="dxa"/>
          </w:tcPr>
          <w:p w:rsidR="00A62AEB" w:rsidRDefault="00A62AEB">
            <w:pPr>
              <w:pStyle w:val="ConsPlusNormal"/>
              <w:jc w:val="center"/>
            </w:pPr>
            <w:r>
              <w:t>4000,0</w:t>
            </w:r>
          </w:p>
        </w:tc>
        <w:tc>
          <w:tcPr>
            <w:tcW w:w="1304" w:type="dxa"/>
          </w:tcPr>
          <w:p w:rsidR="00A62AEB" w:rsidRDefault="00A62AEB">
            <w:pPr>
              <w:pStyle w:val="ConsPlusNormal"/>
              <w:jc w:val="center"/>
            </w:pPr>
            <w:r>
              <w:t>4600,0</w:t>
            </w:r>
          </w:p>
        </w:tc>
        <w:tc>
          <w:tcPr>
            <w:tcW w:w="1304" w:type="dxa"/>
          </w:tcPr>
          <w:p w:rsidR="00A62AEB" w:rsidRDefault="00A62AEB">
            <w:pPr>
              <w:pStyle w:val="ConsPlusNormal"/>
              <w:jc w:val="center"/>
            </w:pPr>
            <w:r>
              <w:t>4900,0</w:t>
            </w:r>
          </w:p>
        </w:tc>
        <w:tc>
          <w:tcPr>
            <w:tcW w:w="1304" w:type="dxa"/>
          </w:tcPr>
          <w:p w:rsidR="00A62AEB" w:rsidRDefault="00A62AEB">
            <w:pPr>
              <w:pStyle w:val="ConsPlusNormal"/>
              <w:jc w:val="center"/>
            </w:pPr>
            <w:r>
              <w:t>5800,0</w:t>
            </w:r>
          </w:p>
        </w:tc>
      </w:tr>
      <w:tr w:rsidR="00A62AEB">
        <w:tc>
          <w:tcPr>
            <w:tcW w:w="571" w:type="dxa"/>
          </w:tcPr>
          <w:p w:rsidR="00A62AEB" w:rsidRDefault="00A62AEB">
            <w:pPr>
              <w:pStyle w:val="ConsPlusNormal"/>
              <w:jc w:val="center"/>
            </w:pPr>
            <w:r>
              <w:t>27.</w:t>
            </w:r>
          </w:p>
        </w:tc>
        <w:tc>
          <w:tcPr>
            <w:tcW w:w="2268" w:type="dxa"/>
          </w:tcPr>
          <w:p w:rsidR="00A62AEB" w:rsidRDefault="00A62AEB">
            <w:pPr>
              <w:pStyle w:val="ConsPlusNormal"/>
            </w:pPr>
            <w:r>
              <w:t>Гумбетовский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3126,0</w:t>
            </w:r>
          </w:p>
        </w:tc>
        <w:tc>
          <w:tcPr>
            <w:tcW w:w="1304" w:type="dxa"/>
          </w:tcPr>
          <w:p w:rsidR="00A62AEB" w:rsidRDefault="00A62AEB">
            <w:pPr>
              <w:pStyle w:val="ConsPlusNormal"/>
              <w:jc w:val="center"/>
            </w:pPr>
            <w:r>
              <w:t>3200,0</w:t>
            </w:r>
          </w:p>
        </w:tc>
        <w:tc>
          <w:tcPr>
            <w:tcW w:w="1304" w:type="dxa"/>
          </w:tcPr>
          <w:p w:rsidR="00A62AEB" w:rsidRDefault="00A62AEB">
            <w:pPr>
              <w:pStyle w:val="ConsPlusNormal"/>
              <w:jc w:val="center"/>
            </w:pPr>
            <w:r>
              <w:t>3400,0</w:t>
            </w:r>
          </w:p>
        </w:tc>
        <w:tc>
          <w:tcPr>
            <w:tcW w:w="1304" w:type="dxa"/>
          </w:tcPr>
          <w:p w:rsidR="00A62AEB" w:rsidRDefault="00A62AEB">
            <w:pPr>
              <w:pStyle w:val="ConsPlusNormal"/>
              <w:jc w:val="center"/>
            </w:pPr>
            <w:r>
              <w:t>3800,0</w:t>
            </w:r>
          </w:p>
        </w:tc>
        <w:tc>
          <w:tcPr>
            <w:tcW w:w="1304" w:type="dxa"/>
          </w:tcPr>
          <w:p w:rsidR="00A62AEB" w:rsidRDefault="00A62AEB">
            <w:pPr>
              <w:pStyle w:val="ConsPlusNormal"/>
              <w:jc w:val="center"/>
            </w:pPr>
            <w:r>
              <w:t>4300,0</w:t>
            </w:r>
          </w:p>
        </w:tc>
        <w:tc>
          <w:tcPr>
            <w:tcW w:w="1304" w:type="dxa"/>
          </w:tcPr>
          <w:p w:rsidR="00A62AEB" w:rsidRDefault="00A62AEB">
            <w:pPr>
              <w:pStyle w:val="ConsPlusNormal"/>
              <w:jc w:val="center"/>
            </w:pPr>
            <w:r>
              <w:t>4500,0</w:t>
            </w:r>
          </w:p>
        </w:tc>
      </w:tr>
      <w:tr w:rsidR="00A62AEB">
        <w:tc>
          <w:tcPr>
            <w:tcW w:w="571" w:type="dxa"/>
          </w:tcPr>
          <w:p w:rsidR="00A62AEB" w:rsidRDefault="00A62AEB">
            <w:pPr>
              <w:pStyle w:val="ConsPlusNormal"/>
              <w:jc w:val="center"/>
            </w:pPr>
            <w:r>
              <w:t>28.</w:t>
            </w:r>
          </w:p>
        </w:tc>
        <w:tc>
          <w:tcPr>
            <w:tcW w:w="2268" w:type="dxa"/>
          </w:tcPr>
          <w:p w:rsidR="00A62AEB" w:rsidRDefault="00A62AEB">
            <w:pPr>
              <w:pStyle w:val="ConsPlusNormal"/>
            </w:pPr>
            <w:r>
              <w:t>Гунибский</w:t>
            </w:r>
          </w:p>
        </w:tc>
        <w:tc>
          <w:tcPr>
            <w:tcW w:w="1304" w:type="dxa"/>
          </w:tcPr>
          <w:p w:rsidR="00A62AEB" w:rsidRDefault="00A62AEB">
            <w:pPr>
              <w:pStyle w:val="ConsPlusNormal"/>
            </w:pPr>
          </w:p>
        </w:tc>
        <w:tc>
          <w:tcPr>
            <w:tcW w:w="1247" w:type="dxa"/>
          </w:tcPr>
          <w:p w:rsidR="00A62AEB" w:rsidRDefault="00A62AEB">
            <w:pPr>
              <w:pStyle w:val="ConsPlusNormal"/>
              <w:jc w:val="center"/>
            </w:pPr>
            <w:r>
              <w:t>7000,0</w:t>
            </w:r>
          </w:p>
        </w:tc>
        <w:tc>
          <w:tcPr>
            <w:tcW w:w="1304" w:type="dxa"/>
          </w:tcPr>
          <w:p w:rsidR="00A62AEB" w:rsidRDefault="00A62AEB">
            <w:pPr>
              <w:pStyle w:val="ConsPlusNormal"/>
              <w:jc w:val="center"/>
            </w:pPr>
            <w:r>
              <w:t>7200,0</w:t>
            </w:r>
          </w:p>
        </w:tc>
        <w:tc>
          <w:tcPr>
            <w:tcW w:w="1304" w:type="dxa"/>
          </w:tcPr>
          <w:p w:rsidR="00A62AEB" w:rsidRDefault="00A62AEB">
            <w:pPr>
              <w:pStyle w:val="ConsPlusNormal"/>
              <w:jc w:val="center"/>
            </w:pPr>
            <w:r>
              <w:t>7300,0</w:t>
            </w:r>
          </w:p>
        </w:tc>
        <w:tc>
          <w:tcPr>
            <w:tcW w:w="1304" w:type="dxa"/>
          </w:tcPr>
          <w:p w:rsidR="00A62AEB" w:rsidRDefault="00A62AEB">
            <w:pPr>
              <w:pStyle w:val="ConsPlusNormal"/>
              <w:jc w:val="center"/>
            </w:pPr>
            <w:r>
              <w:t>7300,0</w:t>
            </w:r>
          </w:p>
        </w:tc>
        <w:tc>
          <w:tcPr>
            <w:tcW w:w="1304" w:type="dxa"/>
          </w:tcPr>
          <w:p w:rsidR="00A62AEB" w:rsidRDefault="00A62AEB">
            <w:pPr>
              <w:pStyle w:val="ConsPlusNormal"/>
              <w:jc w:val="center"/>
            </w:pPr>
            <w:r>
              <w:t>7400,0</w:t>
            </w:r>
          </w:p>
        </w:tc>
        <w:tc>
          <w:tcPr>
            <w:tcW w:w="1304" w:type="dxa"/>
          </w:tcPr>
          <w:p w:rsidR="00A62AEB" w:rsidRDefault="00A62AEB">
            <w:pPr>
              <w:pStyle w:val="ConsPlusNormal"/>
              <w:jc w:val="center"/>
            </w:pPr>
            <w:r>
              <w:t>7500,0</w:t>
            </w:r>
          </w:p>
        </w:tc>
      </w:tr>
      <w:tr w:rsidR="00A62AEB">
        <w:tc>
          <w:tcPr>
            <w:tcW w:w="571" w:type="dxa"/>
          </w:tcPr>
          <w:p w:rsidR="00A62AEB" w:rsidRDefault="00A62AEB">
            <w:pPr>
              <w:pStyle w:val="ConsPlusNormal"/>
              <w:jc w:val="center"/>
            </w:pPr>
            <w:r>
              <w:lastRenderedPageBreak/>
              <w:t>29.</w:t>
            </w:r>
          </w:p>
        </w:tc>
        <w:tc>
          <w:tcPr>
            <w:tcW w:w="2268" w:type="dxa"/>
          </w:tcPr>
          <w:p w:rsidR="00A62AEB" w:rsidRDefault="00A62AEB">
            <w:pPr>
              <w:pStyle w:val="ConsPlusNormal"/>
            </w:pPr>
            <w:r>
              <w:t>Дахадаевский</w:t>
            </w:r>
          </w:p>
        </w:tc>
        <w:tc>
          <w:tcPr>
            <w:tcW w:w="1304" w:type="dxa"/>
          </w:tcPr>
          <w:p w:rsidR="00A62AEB" w:rsidRDefault="00A62AEB">
            <w:pPr>
              <w:pStyle w:val="ConsPlusNormal"/>
            </w:pPr>
          </w:p>
        </w:tc>
        <w:tc>
          <w:tcPr>
            <w:tcW w:w="1247" w:type="dxa"/>
          </w:tcPr>
          <w:p w:rsidR="00A62AEB" w:rsidRDefault="00A62AEB">
            <w:pPr>
              <w:pStyle w:val="ConsPlusNormal"/>
              <w:jc w:val="center"/>
            </w:pPr>
            <w:r>
              <w:t>2324,0</w:t>
            </w:r>
          </w:p>
        </w:tc>
        <w:tc>
          <w:tcPr>
            <w:tcW w:w="1304" w:type="dxa"/>
          </w:tcPr>
          <w:p w:rsidR="00A62AEB" w:rsidRDefault="00A62AEB">
            <w:pPr>
              <w:pStyle w:val="ConsPlusNormal"/>
              <w:jc w:val="center"/>
            </w:pPr>
            <w:r>
              <w:t>2516,0</w:t>
            </w:r>
          </w:p>
        </w:tc>
        <w:tc>
          <w:tcPr>
            <w:tcW w:w="1304" w:type="dxa"/>
          </w:tcPr>
          <w:p w:rsidR="00A62AEB" w:rsidRDefault="00A62AEB">
            <w:pPr>
              <w:pStyle w:val="ConsPlusNormal"/>
              <w:jc w:val="center"/>
            </w:pPr>
            <w:r>
              <w:t>2830,0</w:t>
            </w:r>
          </w:p>
        </w:tc>
        <w:tc>
          <w:tcPr>
            <w:tcW w:w="1304" w:type="dxa"/>
          </w:tcPr>
          <w:p w:rsidR="00A62AEB" w:rsidRDefault="00A62AEB">
            <w:pPr>
              <w:pStyle w:val="ConsPlusNormal"/>
              <w:jc w:val="center"/>
            </w:pPr>
            <w:r>
              <w:t>3068,0</w:t>
            </w:r>
          </w:p>
        </w:tc>
        <w:tc>
          <w:tcPr>
            <w:tcW w:w="1304" w:type="dxa"/>
          </w:tcPr>
          <w:p w:rsidR="00A62AEB" w:rsidRDefault="00A62AEB">
            <w:pPr>
              <w:pStyle w:val="ConsPlusNormal"/>
              <w:jc w:val="center"/>
            </w:pPr>
            <w:r>
              <w:t>3409,0</w:t>
            </w:r>
          </w:p>
        </w:tc>
        <w:tc>
          <w:tcPr>
            <w:tcW w:w="1304" w:type="dxa"/>
          </w:tcPr>
          <w:p w:rsidR="00A62AEB" w:rsidRDefault="00A62AEB">
            <w:pPr>
              <w:pStyle w:val="ConsPlusNormal"/>
              <w:jc w:val="center"/>
            </w:pPr>
            <w:r>
              <w:t>3820,0</w:t>
            </w:r>
          </w:p>
        </w:tc>
      </w:tr>
      <w:tr w:rsidR="00A62AEB">
        <w:tc>
          <w:tcPr>
            <w:tcW w:w="571" w:type="dxa"/>
          </w:tcPr>
          <w:p w:rsidR="00A62AEB" w:rsidRDefault="00A62AEB">
            <w:pPr>
              <w:pStyle w:val="ConsPlusNormal"/>
              <w:jc w:val="center"/>
            </w:pPr>
            <w:r>
              <w:t>30.</w:t>
            </w:r>
          </w:p>
        </w:tc>
        <w:tc>
          <w:tcPr>
            <w:tcW w:w="2268" w:type="dxa"/>
          </w:tcPr>
          <w:p w:rsidR="00A62AEB" w:rsidRDefault="00A62AEB">
            <w:pPr>
              <w:pStyle w:val="ConsPlusNormal"/>
            </w:pPr>
            <w:r>
              <w:t>Кулинский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350,0</w:t>
            </w:r>
          </w:p>
        </w:tc>
        <w:tc>
          <w:tcPr>
            <w:tcW w:w="1304" w:type="dxa"/>
          </w:tcPr>
          <w:p w:rsidR="00A62AEB" w:rsidRDefault="00A62AEB">
            <w:pPr>
              <w:pStyle w:val="ConsPlusNormal"/>
              <w:jc w:val="center"/>
            </w:pPr>
            <w:r>
              <w:t>310,0</w:t>
            </w:r>
          </w:p>
        </w:tc>
        <w:tc>
          <w:tcPr>
            <w:tcW w:w="1304" w:type="dxa"/>
          </w:tcPr>
          <w:p w:rsidR="00A62AEB" w:rsidRDefault="00A62AEB">
            <w:pPr>
              <w:pStyle w:val="ConsPlusNormal"/>
              <w:jc w:val="center"/>
            </w:pPr>
            <w:r>
              <w:t>450,0</w:t>
            </w:r>
          </w:p>
        </w:tc>
        <w:tc>
          <w:tcPr>
            <w:tcW w:w="1304" w:type="dxa"/>
          </w:tcPr>
          <w:p w:rsidR="00A62AEB" w:rsidRDefault="00A62AEB">
            <w:pPr>
              <w:pStyle w:val="ConsPlusNormal"/>
              <w:jc w:val="center"/>
            </w:pPr>
            <w:r>
              <w:t>550,0</w:t>
            </w:r>
          </w:p>
        </w:tc>
        <w:tc>
          <w:tcPr>
            <w:tcW w:w="1304" w:type="dxa"/>
          </w:tcPr>
          <w:p w:rsidR="00A62AEB" w:rsidRDefault="00A62AEB">
            <w:pPr>
              <w:pStyle w:val="ConsPlusNormal"/>
              <w:jc w:val="center"/>
            </w:pPr>
            <w:r>
              <w:t>670,0</w:t>
            </w:r>
          </w:p>
        </w:tc>
        <w:tc>
          <w:tcPr>
            <w:tcW w:w="1304" w:type="dxa"/>
          </w:tcPr>
          <w:p w:rsidR="00A62AEB" w:rsidRDefault="00A62AEB">
            <w:pPr>
              <w:pStyle w:val="ConsPlusNormal"/>
              <w:jc w:val="center"/>
            </w:pPr>
            <w:r>
              <w:t>720,0</w:t>
            </w:r>
          </w:p>
        </w:tc>
      </w:tr>
      <w:tr w:rsidR="00A62AEB">
        <w:tc>
          <w:tcPr>
            <w:tcW w:w="571" w:type="dxa"/>
          </w:tcPr>
          <w:p w:rsidR="00A62AEB" w:rsidRDefault="00A62AEB">
            <w:pPr>
              <w:pStyle w:val="ConsPlusNormal"/>
              <w:jc w:val="center"/>
            </w:pPr>
            <w:r>
              <w:t>31.</w:t>
            </w:r>
          </w:p>
        </w:tc>
        <w:tc>
          <w:tcPr>
            <w:tcW w:w="2268" w:type="dxa"/>
          </w:tcPr>
          <w:p w:rsidR="00A62AEB" w:rsidRDefault="00A62AEB">
            <w:pPr>
              <w:pStyle w:val="ConsPlusNormal"/>
            </w:pPr>
            <w:r>
              <w:t>Курахский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1975,0</w:t>
            </w:r>
          </w:p>
        </w:tc>
        <w:tc>
          <w:tcPr>
            <w:tcW w:w="1304" w:type="dxa"/>
          </w:tcPr>
          <w:p w:rsidR="00A62AEB" w:rsidRDefault="00A62AEB">
            <w:pPr>
              <w:pStyle w:val="ConsPlusNormal"/>
              <w:jc w:val="center"/>
            </w:pPr>
            <w:r>
              <w:t>2112,0</w:t>
            </w:r>
          </w:p>
        </w:tc>
        <w:tc>
          <w:tcPr>
            <w:tcW w:w="1304" w:type="dxa"/>
          </w:tcPr>
          <w:p w:rsidR="00A62AEB" w:rsidRDefault="00A62AEB">
            <w:pPr>
              <w:pStyle w:val="ConsPlusNormal"/>
              <w:jc w:val="center"/>
            </w:pPr>
            <w:r>
              <w:t>2347,0</w:t>
            </w:r>
          </w:p>
        </w:tc>
        <w:tc>
          <w:tcPr>
            <w:tcW w:w="1304" w:type="dxa"/>
          </w:tcPr>
          <w:p w:rsidR="00A62AEB" w:rsidRDefault="00A62AEB">
            <w:pPr>
              <w:pStyle w:val="ConsPlusNormal"/>
              <w:jc w:val="center"/>
            </w:pPr>
            <w:r>
              <w:t>2465,0</w:t>
            </w:r>
          </w:p>
        </w:tc>
        <w:tc>
          <w:tcPr>
            <w:tcW w:w="1304" w:type="dxa"/>
          </w:tcPr>
          <w:p w:rsidR="00A62AEB" w:rsidRDefault="00A62AEB">
            <w:pPr>
              <w:pStyle w:val="ConsPlusNormal"/>
              <w:jc w:val="center"/>
            </w:pPr>
            <w:r>
              <w:t>2736,0</w:t>
            </w:r>
          </w:p>
        </w:tc>
        <w:tc>
          <w:tcPr>
            <w:tcW w:w="1304" w:type="dxa"/>
          </w:tcPr>
          <w:p w:rsidR="00A62AEB" w:rsidRDefault="00A62AEB">
            <w:pPr>
              <w:pStyle w:val="ConsPlusNormal"/>
              <w:jc w:val="center"/>
            </w:pPr>
            <w:r>
              <w:t>3080,0</w:t>
            </w:r>
          </w:p>
        </w:tc>
      </w:tr>
      <w:tr w:rsidR="00A62AEB">
        <w:tc>
          <w:tcPr>
            <w:tcW w:w="571" w:type="dxa"/>
          </w:tcPr>
          <w:p w:rsidR="00A62AEB" w:rsidRDefault="00A62AEB">
            <w:pPr>
              <w:pStyle w:val="ConsPlusNormal"/>
              <w:jc w:val="center"/>
            </w:pPr>
            <w:r>
              <w:t>32.</w:t>
            </w:r>
          </w:p>
        </w:tc>
        <w:tc>
          <w:tcPr>
            <w:tcW w:w="2268" w:type="dxa"/>
          </w:tcPr>
          <w:p w:rsidR="00A62AEB" w:rsidRDefault="00A62AEB">
            <w:pPr>
              <w:pStyle w:val="ConsPlusNormal"/>
            </w:pPr>
            <w:r>
              <w:t>Лакский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2305,0</w:t>
            </w:r>
          </w:p>
        </w:tc>
        <w:tc>
          <w:tcPr>
            <w:tcW w:w="1304" w:type="dxa"/>
          </w:tcPr>
          <w:p w:rsidR="00A62AEB" w:rsidRDefault="00A62AEB">
            <w:pPr>
              <w:pStyle w:val="ConsPlusNormal"/>
              <w:jc w:val="center"/>
            </w:pPr>
            <w:r>
              <w:t>2280,0</w:t>
            </w:r>
          </w:p>
        </w:tc>
        <w:tc>
          <w:tcPr>
            <w:tcW w:w="1304" w:type="dxa"/>
          </w:tcPr>
          <w:p w:rsidR="00A62AEB" w:rsidRDefault="00A62AEB">
            <w:pPr>
              <w:pStyle w:val="ConsPlusNormal"/>
              <w:jc w:val="center"/>
            </w:pPr>
            <w:r>
              <w:t>2351,0</w:t>
            </w:r>
          </w:p>
        </w:tc>
        <w:tc>
          <w:tcPr>
            <w:tcW w:w="1304" w:type="dxa"/>
          </w:tcPr>
          <w:p w:rsidR="00A62AEB" w:rsidRDefault="00A62AEB">
            <w:pPr>
              <w:pStyle w:val="ConsPlusNormal"/>
              <w:jc w:val="center"/>
            </w:pPr>
            <w:r>
              <w:t>2424,0</w:t>
            </w:r>
          </w:p>
        </w:tc>
        <w:tc>
          <w:tcPr>
            <w:tcW w:w="1304" w:type="dxa"/>
          </w:tcPr>
          <w:p w:rsidR="00A62AEB" w:rsidRDefault="00A62AEB">
            <w:pPr>
              <w:pStyle w:val="ConsPlusNormal"/>
              <w:jc w:val="center"/>
            </w:pPr>
            <w:r>
              <w:t>3100,0</w:t>
            </w:r>
          </w:p>
        </w:tc>
        <w:tc>
          <w:tcPr>
            <w:tcW w:w="1304" w:type="dxa"/>
          </w:tcPr>
          <w:p w:rsidR="00A62AEB" w:rsidRDefault="00A62AEB">
            <w:pPr>
              <w:pStyle w:val="ConsPlusNormal"/>
              <w:jc w:val="center"/>
            </w:pPr>
            <w:r>
              <w:t>3200,0</w:t>
            </w:r>
          </w:p>
        </w:tc>
      </w:tr>
      <w:tr w:rsidR="00A62AEB">
        <w:tc>
          <w:tcPr>
            <w:tcW w:w="571" w:type="dxa"/>
          </w:tcPr>
          <w:p w:rsidR="00A62AEB" w:rsidRDefault="00A62AEB">
            <w:pPr>
              <w:pStyle w:val="ConsPlusNormal"/>
              <w:jc w:val="center"/>
            </w:pPr>
            <w:r>
              <w:t>33.</w:t>
            </w:r>
          </w:p>
        </w:tc>
        <w:tc>
          <w:tcPr>
            <w:tcW w:w="2268" w:type="dxa"/>
          </w:tcPr>
          <w:p w:rsidR="00A62AEB" w:rsidRDefault="00A62AEB">
            <w:pPr>
              <w:pStyle w:val="ConsPlusNormal"/>
            </w:pPr>
            <w:r>
              <w:t>Левашинский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2600,0</w:t>
            </w:r>
          </w:p>
        </w:tc>
        <w:tc>
          <w:tcPr>
            <w:tcW w:w="1304" w:type="dxa"/>
          </w:tcPr>
          <w:p w:rsidR="00A62AEB" w:rsidRDefault="00A62AEB">
            <w:pPr>
              <w:pStyle w:val="ConsPlusNormal"/>
              <w:jc w:val="center"/>
            </w:pPr>
            <w:r>
              <w:t>2700,0</w:t>
            </w:r>
          </w:p>
        </w:tc>
        <w:tc>
          <w:tcPr>
            <w:tcW w:w="1304" w:type="dxa"/>
          </w:tcPr>
          <w:p w:rsidR="00A62AEB" w:rsidRDefault="00A62AEB">
            <w:pPr>
              <w:pStyle w:val="ConsPlusNormal"/>
              <w:jc w:val="center"/>
            </w:pPr>
            <w:r>
              <w:t>3000,0</w:t>
            </w:r>
          </w:p>
        </w:tc>
        <w:tc>
          <w:tcPr>
            <w:tcW w:w="1304" w:type="dxa"/>
          </w:tcPr>
          <w:p w:rsidR="00A62AEB" w:rsidRDefault="00A62AEB">
            <w:pPr>
              <w:pStyle w:val="ConsPlusNormal"/>
              <w:jc w:val="center"/>
            </w:pPr>
            <w:r>
              <w:t>3300,0</w:t>
            </w:r>
          </w:p>
        </w:tc>
        <w:tc>
          <w:tcPr>
            <w:tcW w:w="1304" w:type="dxa"/>
          </w:tcPr>
          <w:p w:rsidR="00A62AEB" w:rsidRDefault="00A62AEB">
            <w:pPr>
              <w:pStyle w:val="ConsPlusNormal"/>
              <w:jc w:val="center"/>
            </w:pPr>
            <w:r>
              <w:t>3900,0</w:t>
            </w:r>
          </w:p>
        </w:tc>
        <w:tc>
          <w:tcPr>
            <w:tcW w:w="1304" w:type="dxa"/>
          </w:tcPr>
          <w:p w:rsidR="00A62AEB" w:rsidRDefault="00A62AEB">
            <w:pPr>
              <w:pStyle w:val="ConsPlusNormal"/>
              <w:jc w:val="center"/>
            </w:pPr>
            <w:r>
              <w:t>4300,0</w:t>
            </w:r>
          </w:p>
        </w:tc>
      </w:tr>
      <w:tr w:rsidR="00A62AEB">
        <w:tc>
          <w:tcPr>
            <w:tcW w:w="571" w:type="dxa"/>
          </w:tcPr>
          <w:p w:rsidR="00A62AEB" w:rsidRDefault="00A62AEB">
            <w:pPr>
              <w:pStyle w:val="ConsPlusNormal"/>
              <w:jc w:val="center"/>
            </w:pPr>
            <w:r>
              <w:t>34.</w:t>
            </w:r>
          </w:p>
        </w:tc>
        <w:tc>
          <w:tcPr>
            <w:tcW w:w="2268" w:type="dxa"/>
          </w:tcPr>
          <w:p w:rsidR="00A62AEB" w:rsidRDefault="00A62AEB">
            <w:pPr>
              <w:pStyle w:val="ConsPlusNormal"/>
            </w:pPr>
            <w:r>
              <w:t>Рутульский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1900,0</w:t>
            </w:r>
          </w:p>
        </w:tc>
        <w:tc>
          <w:tcPr>
            <w:tcW w:w="1304" w:type="dxa"/>
          </w:tcPr>
          <w:p w:rsidR="00A62AEB" w:rsidRDefault="00A62AEB">
            <w:pPr>
              <w:pStyle w:val="ConsPlusNormal"/>
              <w:jc w:val="center"/>
            </w:pPr>
            <w:r>
              <w:t>1977,0</w:t>
            </w:r>
          </w:p>
        </w:tc>
        <w:tc>
          <w:tcPr>
            <w:tcW w:w="1304" w:type="dxa"/>
          </w:tcPr>
          <w:p w:rsidR="00A62AEB" w:rsidRDefault="00A62AEB">
            <w:pPr>
              <w:pStyle w:val="ConsPlusNormal"/>
              <w:jc w:val="center"/>
            </w:pPr>
            <w:r>
              <w:t>2054,0</w:t>
            </w:r>
          </w:p>
        </w:tc>
        <w:tc>
          <w:tcPr>
            <w:tcW w:w="1304" w:type="dxa"/>
          </w:tcPr>
          <w:p w:rsidR="00A62AEB" w:rsidRDefault="00A62AEB">
            <w:pPr>
              <w:pStyle w:val="ConsPlusNormal"/>
              <w:jc w:val="center"/>
            </w:pPr>
            <w:r>
              <w:t>2130,0</w:t>
            </w:r>
          </w:p>
        </w:tc>
        <w:tc>
          <w:tcPr>
            <w:tcW w:w="1304" w:type="dxa"/>
          </w:tcPr>
          <w:p w:rsidR="00A62AEB" w:rsidRDefault="00A62AEB">
            <w:pPr>
              <w:pStyle w:val="ConsPlusNormal"/>
              <w:jc w:val="center"/>
            </w:pPr>
            <w:r>
              <w:t>2600,0</w:t>
            </w:r>
          </w:p>
        </w:tc>
        <w:tc>
          <w:tcPr>
            <w:tcW w:w="1304" w:type="dxa"/>
          </w:tcPr>
          <w:p w:rsidR="00A62AEB" w:rsidRDefault="00A62AEB">
            <w:pPr>
              <w:pStyle w:val="ConsPlusNormal"/>
              <w:jc w:val="center"/>
            </w:pPr>
            <w:r>
              <w:t>2800,0</w:t>
            </w:r>
          </w:p>
        </w:tc>
      </w:tr>
      <w:tr w:rsidR="00A62AEB">
        <w:tc>
          <w:tcPr>
            <w:tcW w:w="571" w:type="dxa"/>
          </w:tcPr>
          <w:p w:rsidR="00A62AEB" w:rsidRDefault="00A62AEB">
            <w:pPr>
              <w:pStyle w:val="ConsPlusNormal"/>
              <w:jc w:val="center"/>
            </w:pPr>
            <w:r>
              <w:t>35.</w:t>
            </w:r>
          </w:p>
        </w:tc>
        <w:tc>
          <w:tcPr>
            <w:tcW w:w="2268" w:type="dxa"/>
          </w:tcPr>
          <w:p w:rsidR="00A62AEB" w:rsidRDefault="00A62AEB">
            <w:pPr>
              <w:pStyle w:val="ConsPlusNormal"/>
            </w:pPr>
            <w:r>
              <w:t>Шамильский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2700,0</w:t>
            </w:r>
          </w:p>
        </w:tc>
        <w:tc>
          <w:tcPr>
            <w:tcW w:w="1304" w:type="dxa"/>
          </w:tcPr>
          <w:p w:rsidR="00A62AEB" w:rsidRDefault="00A62AEB">
            <w:pPr>
              <w:pStyle w:val="ConsPlusNormal"/>
              <w:jc w:val="center"/>
            </w:pPr>
            <w:r>
              <w:t>3200,0</w:t>
            </w:r>
          </w:p>
        </w:tc>
        <w:tc>
          <w:tcPr>
            <w:tcW w:w="1304" w:type="dxa"/>
          </w:tcPr>
          <w:p w:rsidR="00A62AEB" w:rsidRDefault="00A62AEB">
            <w:pPr>
              <w:pStyle w:val="ConsPlusNormal"/>
              <w:jc w:val="center"/>
            </w:pPr>
            <w:r>
              <w:t>4200,0</w:t>
            </w:r>
          </w:p>
        </w:tc>
        <w:tc>
          <w:tcPr>
            <w:tcW w:w="1304" w:type="dxa"/>
          </w:tcPr>
          <w:p w:rsidR="00A62AEB" w:rsidRDefault="00A62AEB">
            <w:pPr>
              <w:pStyle w:val="ConsPlusNormal"/>
              <w:jc w:val="center"/>
            </w:pPr>
            <w:r>
              <w:t>4500,0</w:t>
            </w:r>
          </w:p>
        </w:tc>
        <w:tc>
          <w:tcPr>
            <w:tcW w:w="1304" w:type="dxa"/>
          </w:tcPr>
          <w:p w:rsidR="00A62AEB" w:rsidRDefault="00A62AEB">
            <w:pPr>
              <w:pStyle w:val="ConsPlusNormal"/>
              <w:jc w:val="center"/>
            </w:pPr>
            <w:r>
              <w:t>5000,0</w:t>
            </w:r>
          </w:p>
        </w:tc>
        <w:tc>
          <w:tcPr>
            <w:tcW w:w="1304" w:type="dxa"/>
          </w:tcPr>
          <w:p w:rsidR="00A62AEB" w:rsidRDefault="00A62AEB">
            <w:pPr>
              <w:pStyle w:val="ConsPlusNormal"/>
              <w:jc w:val="center"/>
            </w:pPr>
            <w:r>
              <w:t>5281,0</w:t>
            </w:r>
          </w:p>
        </w:tc>
      </w:tr>
      <w:tr w:rsidR="00A62AEB">
        <w:tc>
          <w:tcPr>
            <w:tcW w:w="571" w:type="dxa"/>
          </w:tcPr>
          <w:p w:rsidR="00A62AEB" w:rsidRDefault="00A62AEB">
            <w:pPr>
              <w:pStyle w:val="ConsPlusNormal"/>
              <w:jc w:val="center"/>
            </w:pPr>
            <w:r>
              <w:t>36.</w:t>
            </w:r>
          </w:p>
        </w:tc>
        <w:tc>
          <w:tcPr>
            <w:tcW w:w="2268" w:type="dxa"/>
          </w:tcPr>
          <w:p w:rsidR="00A62AEB" w:rsidRDefault="00A62AEB">
            <w:pPr>
              <w:pStyle w:val="ConsPlusNormal"/>
            </w:pPr>
            <w:r>
              <w:t>Тляратинский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4000,0</w:t>
            </w:r>
          </w:p>
        </w:tc>
        <w:tc>
          <w:tcPr>
            <w:tcW w:w="1304" w:type="dxa"/>
          </w:tcPr>
          <w:p w:rsidR="00A62AEB" w:rsidRDefault="00A62AEB">
            <w:pPr>
              <w:pStyle w:val="ConsPlusNormal"/>
              <w:jc w:val="center"/>
            </w:pPr>
            <w:r>
              <w:t>4200,0</w:t>
            </w:r>
          </w:p>
        </w:tc>
        <w:tc>
          <w:tcPr>
            <w:tcW w:w="1304" w:type="dxa"/>
          </w:tcPr>
          <w:p w:rsidR="00A62AEB" w:rsidRDefault="00A62AEB">
            <w:pPr>
              <w:pStyle w:val="ConsPlusNormal"/>
              <w:jc w:val="center"/>
            </w:pPr>
            <w:r>
              <w:t>4200,0</w:t>
            </w:r>
          </w:p>
        </w:tc>
        <w:tc>
          <w:tcPr>
            <w:tcW w:w="1304" w:type="dxa"/>
          </w:tcPr>
          <w:p w:rsidR="00A62AEB" w:rsidRDefault="00A62AEB">
            <w:pPr>
              <w:pStyle w:val="ConsPlusNormal"/>
              <w:jc w:val="center"/>
            </w:pPr>
            <w:r>
              <w:t>4300,0</w:t>
            </w:r>
          </w:p>
        </w:tc>
        <w:tc>
          <w:tcPr>
            <w:tcW w:w="1304" w:type="dxa"/>
          </w:tcPr>
          <w:p w:rsidR="00A62AEB" w:rsidRDefault="00A62AEB">
            <w:pPr>
              <w:pStyle w:val="ConsPlusNormal"/>
              <w:jc w:val="center"/>
            </w:pPr>
            <w:r>
              <w:t>4400,0</w:t>
            </w:r>
          </w:p>
        </w:tc>
        <w:tc>
          <w:tcPr>
            <w:tcW w:w="1304" w:type="dxa"/>
          </w:tcPr>
          <w:p w:rsidR="00A62AEB" w:rsidRDefault="00A62AEB">
            <w:pPr>
              <w:pStyle w:val="ConsPlusNormal"/>
              <w:jc w:val="center"/>
            </w:pPr>
            <w:r>
              <w:t>4500,0</w:t>
            </w:r>
          </w:p>
        </w:tc>
      </w:tr>
      <w:tr w:rsidR="00A62AEB">
        <w:tc>
          <w:tcPr>
            <w:tcW w:w="571" w:type="dxa"/>
          </w:tcPr>
          <w:p w:rsidR="00A62AEB" w:rsidRDefault="00A62AEB">
            <w:pPr>
              <w:pStyle w:val="ConsPlusNormal"/>
              <w:jc w:val="center"/>
            </w:pPr>
            <w:r>
              <w:t>37.</w:t>
            </w:r>
          </w:p>
        </w:tc>
        <w:tc>
          <w:tcPr>
            <w:tcW w:w="2268" w:type="dxa"/>
          </w:tcPr>
          <w:p w:rsidR="00A62AEB" w:rsidRDefault="00A62AEB">
            <w:pPr>
              <w:pStyle w:val="ConsPlusNormal"/>
            </w:pPr>
            <w:r>
              <w:t>Унцукульский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3500,0</w:t>
            </w:r>
          </w:p>
        </w:tc>
        <w:tc>
          <w:tcPr>
            <w:tcW w:w="1304" w:type="dxa"/>
          </w:tcPr>
          <w:p w:rsidR="00A62AEB" w:rsidRDefault="00A62AEB">
            <w:pPr>
              <w:pStyle w:val="ConsPlusNormal"/>
              <w:jc w:val="center"/>
            </w:pPr>
            <w:r>
              <w:t>3500,0</w:t>
            </w:r>
          </w:p>
        </w:tc>
        <w:tc>
          <w:tcPr>
            <w:tcW w:w="1304" w:type="dxa"/>
          </w:tcPr>
          <w:p w:rsidR="00A62AEB" w:rsidRDefault="00A62AEB">
            <w:pPr>
              <w:pStyle w:val="ConsPlusNormal"/>
              <w:jc w:val="center"/>
            </w:pPr>
            <w:r>
              <w:t>3600,0</w:t>
            </w:r>
          </w:p>
        </w:tc>
        <w:tc>
          <w:tcPr>
            <w:tcW w:w="1304" w:type="dxa"/>
          </w:tcPr>
          <w:p w:rsidR="00A62AEB" w:rsidRDefault="00A62AEB">
            <w:pPr>
              <w:pStyle w:val="ConsPlusNormal"/>
              <w:jc w:val="center"/>
            </w:pPr>
            <w:r>
              <w:t>3800,0</w:t>
            </w:r>
          </w:p>
        </w:tc>
        <w:tc>
          <w:tcPr>
            <w:tcW w:w="1304" w:type="dxa"/>
          </w:tcPr>
          <w:p w:rsidR="00A62AEB" w:rsidRDefault="00A62AEB">
            <w:pPr>
              <w:pStyle w:val="ConsPlusNormal"/>
              <w:jc w:val="center"/>
            </w:pPr>
            <w:r>
              <w:t>3800,0</w:t>
            </w:r>
          </w:p>
        </w:tc>
        <w:tc>
          <w:tcPr>
            <w:tcW w:w="1304" w:type="dxa"/>
          </w:tcPr>
          <w:p w:rsidR="00A62AEB" w:rsidRDefault="00A62AEB">
            <w:pPr>
              <w:pStyle w:val="ConsPlusNormal"/>
              <w:jc w:val="center"/>
            </w:pPr>
            <w:r>
              <w:t>3850,0</w:t>
            </w:r>
          </w:p>
        </w:tc>
      </w:tr>
      <w:tr w:rsidR="00A62AEB">
        <w:tc>
          <w:tcPr>
            <w:tcW w:w="571" w:type="dxa"/>
          </w:tcPr>
          <w:p w:rsidR="00A62AEB" w:rsidRDefault="00A62AEB">
            <w:pPr>
              <w:pStyle w:val="ConsPlusNormal"/>
              <w:jc w:val="center"/>
            </w:pPr>
            <w:r>
              <w:t>38.</w:t>
            </w:r>
          </w:p>
        </w:tc>
        <w:tc>
          <w:tcPr>
            <w:tcW w:w="2268" w:type="dxa"/>
          </w:tcPr>
          <w:p w:rsidR="00A62AEB" w:rsidRDefault="00A62AEB">
            <w:pPr>
              <w:pStyle w:val="ConsPlusNormal"/>
            </w:pPr>
            <w:r>
              <w:t>Хунзахский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5958,0</w:t>
            </w:r>
          </w:p>
        </w:tc>
        <w:tc>
          <w:tcPr>
            <w:tcW w:w="1304" w:type="dxa"/>
          </w:tcPr>
          <w:p w:rsidR="00A62AEB" w:rsidRDefault="00A62AEB">
            <w:pPr>
              <w:pStyle w:val="ConsPlusNormal"/>
              <w:jc w:val="center"/>
            </w:pPr>
            <w:r>
              <w:t>6076,0</w:t>
            </w:r>
          </w:p>
        </w:tc>
        <w:tc>
          <w:tcPr>
            <w:tcW w:w="1304" w:type="dxa"/>
          </w:tcPr>
          <w:p w:rsidR="00A62AEB" w:rsidRDefault="00A62AEB">
            <w:pPr>
              <w:pStyle w:val="ConsPlusNormal"/>
              <w:jc w:val="center"/>
            </w:pPr>
            <w:r>
              <w:t>6441,0</w:t>
            </w:r>
          </w:p>
        </w:tc>
        <w:tc>
          <w:tcPr>
            <w:tcW w:w="1304" w:type="dxa"/>
          </w:tcPr>
          <w:p w:rsidR="00A62AEB" w:rsidRDefault="00A62AEB">
            <w:pPr>
              <w:pStyle w:val="ConsPlusNormal"/>
              <w:jc w:val="center"/>
            </w:pPr>
            <w:r>
              <w:t>6827,0</w:t>
            </w:r>
          </w:p>
        </w:tc>
        <w:tc>
          <w:tcPr>
            <w:tcW w:w="1304" w:type="dxa"/>
          </w:tcPr>
          <w:p w:rsidR="00A62AEB" w:rsidRDefault="00A62AEB">
            <w:pPr>
              <w:pStyle w:val="ConsPlusNormal"/>
              <w:jc w:val="center"/>
            </w:pPr>
            <w:r>
              <w:t>8600,0</w:t>
            </w:r>
          </w:p>
        </w:tc>
        <w:tc>
          <w:tcPr>
            <w:tcW w:w="1304" w:type="dxa"/>
          </w:tcPr>
          <w:p w:rsidR="00A62AEB" w:rsidRDefault="00A62AEB">
            <w:pPr>
              <w:pStyle w:val="ConsPlusNormal"/>
              <w:jc w:val="center"/>
            </w:pPr>
            <w:r>
              <w:t>8800,0</w:t>
            </w:r>
          </w:p>
        </w:tc>
      </w:tr>
      <w:tr w:rsidR="00A62AEB">
        <w:tc>
          <w:tcPr>
            <w:tcW w:w="571" w:type="dxa"/>
          </w:tcPr>
          <w:p w:rsidR="00A62AEB" w:rsidRDefault="00A62AEB">
            <w:pPr>
              <w:pStyle w:val="ConsPlusNormal"/>
              <w:jc w:val="center"/>
            </w:pPr>
            <w:r>
              <w:t>39.</w:t>
            </w:r>
          </w:p>
        </w:tc>
        <w:tc>
          <w:tcPr>
            <w:tcW w:w="2268" w:type="dxa"/>
          </w:tcPr>
          <w:p w:rsidR="00A62AEB" w:rsidRDefault="00A62AEB">
            <w:pPr>
              <w:pStyle w:val="ConsPlusNormal"/>
            </w:pPr>
            <w:r>
              <w:t>Цунтинский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154,0</w:t>
            </w:r>
          </w:p>
        </w:tc>
        <w:tc>
          <w:tcPr>
            <w:tcW w:w="1304" w:type="dxa"/>
          </w:tcPr>
          <w:p w:rsidR="00A62AEB" w:rsidRDefault="00A62AEB">
            <w:pPr>
              <w:pStyle w:val="ConsPlusNormal"/>
              <w:jc w:val="center"/>
            </w:pPr>
            <w:r>
              <w:t>188,0</w:t>
            </w:r>
          </w:p>
        </w:tc>
        <w:tc>
          <w:tcPr>
            <w:tcW w:w="1304" w:type="dxa"/>
          </w:tcPr>
          <w:p w:rsidR="00A62AEB" w:rsidRDefault="00A62AEB">
            <w:pPr>
              <w:pStyle w:val="ConsPlusNormal"/>
              <w:jc w:val="center"/>
            </w:pPr>
            <w:r>
              <w:t>300,0</w:t>
            </w:r>
          </w:p>
        </w:tc>
        <w:tc>
          <w:tcPr>
            <w:tcW w:w="1304" w:type="dxa"/>
          </w:tcPr>
          <w:p w:rsidR="00A62AEB" w:rsidRDefault="00A62AEB">
            <w:pPr>
              <w:pStyle w:val="ConsPlusNormal"/>
              <w:jc w:val="center"/>
            </w:pPr>
            <w:r>
              <w:t>300,0</w:t>
            </w:r>
          </w:p>
        </w:tc>
        <w:tc>
          <w:tcPr>
            <w:tcW w:w="1304" w:type="dxa"/>
          </w:tcPr>
          <w:p w:rsidR="00A62AEB" w:rsidRDefault="00A62AEB">
            <w:pPr>
              <w:pStyle w:val="ConsPlusNormal"/>
              <w:jc w:val="center"/>
            </w:pPr>
            <w:r>
              <w:t>400,0</w:t>
            </w:r>
          </w:p>
        </w:tc>
        <w:tc>
          <w:tcPr>
            <w:tcW w:w="1304" w:type="dxa"/>
          </w:tcPr>
          <w:p w:rsidR="00A62AEB" w:rsidRDefault="00A62AEB">
            <w:pPr>
              <w:pStyle w:val="ConsPlusNormal"/>
              <w:jc w:val="center"/>
            </w:pPr>
            <w:r>
              <w:t>500,0</w:t>
            </w:r>
          </w:p>
        </w:tc>
      </w:tr>
      <w:tr w:rsidR="00A62AEB">
        <w:tc>
          <w:tcPr>
            <w:tcW w:w="571" w:type="dxa"/>
          </w:tcPr>
          <w:p w:rsidR="00A62AEB" w:rsidRDefault="00A62AEB">
            <w:pPr>
              <w:pStyle w:val="ConsPlusNormal"/>
              <w:jc w:val="center"/>
            </w:pPr>
            <w:r>
              <w:t>40.</w:t>
            </w:r>
          </w:p>
        </w:tc>
        <w:tc>
          <w:tcPr>
            <w:tcW w:w="2268" w:type="dxa"/>
          </w:tcPr>
          <w:p w:rsidR="00A62AEB" w:rsidRDefault="00A62AEB">
            <w:pPr>
              <w:pStyle w:val="ConsPlusNormal"/>
            </w:pPr>
            <w:r>
              <w:t>Цумадинский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1560,0</w:t>
            </w:r>
          </w:p>
        </w:tc>
        <w:tc>
          <w:tcPr>
            <w:tcW w:w="1304" w:type="dxa"/>
          </w:tcPr>
          <w:p w:rsidR="00A62AEB" w:rsidRDefault="00A62AEB">
            <w:pPr>
              <w:pStyle w:val="ConsPlusNormal"/>
              <w:jc w:val="center"/>
            </w:pPr>
            <w:r>
              <w:t>1580,0</w:t>
            </w:r>
          </w:p>
        </w:tc>
        <w:tc>
          <w:tcPr>
            <w:tcW w:w="1304" w:type="dxa"/>
          </w:tcPr>
          <w:p w:rsidR="00A62AEB" w:rsidRDefault="00A62AEB">
            <w:pPr>
              <w:pStyle w:val="ConsPlusNormal"/>
              <w:jc w:val="center"/>
            </w:pPr>
            <w:r>
              <w:t>1600,0</w:t>
            </w:r>
          </w:p>
        </w:tc>
        <w:tc>
          <w:tcPr>
            <w:tcW w:w="1304" w:type="dxa"/>
          </w:tcPr>
          <w:p w:rsidR="00A62AEB" w:rsidRDefault="00A62AEB">
            <w:pPr>
              <w:pStyle w:val="ConsPlusNormal"/>
              <w:jc w:val="center"/>
            </w:pPr>
            <w:r>
              <w:t>1620,0</w:t>
            </w:r>
          </w:p>
        </w:tc>
        <w:tc>
          <w:tcPr>
            <w:tcW w:w="1304" w:type="dxa"/>
          </w:tcPr>
          <w:p w:rsidR="00A62AEB" w:rsidRDefault="00A62AEB">
            <w:pPr>
              <w:pStyle w:val="ConsPlusNormal"/>
              <w:jc w:val="center"/>
            </w:pPr>
            <w:r>
              <w:t>1840,0</w:t>
            </w:r>
          </w:p>
        </w:tc>
        <w:tc>
          <w:tcPr>
            <w:tcW w:w="1304" w:type="dxa"/>
          </w:tcPr>
          <w:p w:rsidR="00A62AEB" w:rsidRDefault="00A62AEB">
            <w:pPr>
              <w:pStyle w:val="ConsPlusNormal"/>
              <w:jc w:val="center"/>
            </w:pPr>
            <w:r>
              <w:t>1900,0</w:t>
            </w:r>
          </w:p>
        </w:tc>
      </w:tr>
      <w:tr w:rsidR="00A62AEB">
        <w:tc>
          <w:tcPr>
            <w:tcW w:w="571" w:type="dxa"/>
          </w:tcPr>
          <w:p w:rsidR="00A62AEB" w:rsidRDefault="00A62AEB">
            <w:pPr>
              <w:pStyle w:val="ConsPlusNormal"/>
              <w:jc w:val="center"/>
            </w:pPr>
            <w:r>
              <w:t>41.</w:t>
            </w:r>
          </w:p>
        </w:tc>
        <w:tc>
          <w:tcPr>
            <w:tcW w:w="2268" w:type="dxa"/>
          </w:tcPr>
          <w:p w:rsidR="00A62AEB" w:rsidRDefault="00A62AEB">
            <w:pPr>
              <w:pStyle w:val="ConsPlusNormal"/>
            </w:pPr>
            <w:r>
              <w:t>Чародинский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628,0</w:t>
            </w:r>
          </w:p>
        </w:tc>
        <w:tc>
          <w:tcPr>
            <w:tcW w:w="1304" w:type="dxa"/>
          </w:tcPr>
          <w:p w:rsidR="00A62AEB" w:rsidRDefault="00A62AEB">
            <w:pPr>
              <w:pStyle w:val="ConsPlusNormal"/>
              <w:jc w:val="center"/>
            </w:pPr>
            <w:r>
              <w:t>670,0</w:t>
            </w:r>
          </w:p>
        </w:tc>
        <w:tc>
          <w:tcPr>
            <w:tcW w:w="1304" w:type="dxa"/>
          </w:tcPr>
          <w:p w:rsidR="00A62AEB" w:rsidRDefault="00A62AEB">
            <w:pPr>
              <w:pStyle w:val="ConsPlusNormal"/>
              <w:jc w:val="center"/>
            </w:pPr>
            <w:r>
              <w:t>757,0</w:t>
            </w:r>
          </w:p>
        </w:tc>
        <w:tc>
          <w:tcPr>
            <w:tcW w:w="1304" w:type="dxa"/>
          </w:tcPr>
          <w:p w:rsidR="00A62AEB" w:rsidRDefault="00A62AEB">
            <w:pPr>
              <w:pStyle w:val="ConsPlusNormal"/>
              <w:jc w:val="center"/>
            </w:pPr>
            <w:r>
              <w:t>760,0</w:t>
            </w:r>
          </w:p>
        </w:tc>
        <w:tc>
          <w:tcPr>
            <w:tcW w:w="1304" w:type="dxa"/>
          </w:tcPr>
          <w:p w:rsidR="00A62AEB" w:rsidRDefault="00A62AEB">
            <w:pPr>
              <w:pStyle w:val="ConsPlusNormal"/>
              <w:jc w:val="center"/>
            </w:pPr>
            <w:r>
              <w:t>778,0</w:t>
            </w:r>
          </w:p>
        </w:tc>
        <w:tc>
          <w:tcPr>
            <w:tcW w:w="1304" w:type="dxa"/>
          </w:tcPr>
          <w:p w:rsidR="00A62AEB" w:rsidRDefault="00A62AEB">
            <w:pPr>
              <w:pStyle w:val="ConsPlusNormal"/>
              <w:jc w:val="center"/>
            </w:pPr>
            <w:r>
              <w:t>806,0</w:t>
            </w:r>
          </w:p>
        </w:tc>
      </w:tr>
      <w:tr w:rsidR="00A62AEB">
        <w:tc>
          <w:tcPr>
            <w:tcW w:w="571" w:type="dxa"/>
          </w:tcPr>
          <w:p w:rsidR="00A62AEB" w:rsidRDefault="00A62AEB">
            <w:pPr>
              <w:pStyle w:val="ConsPlusNormal"/>
              <w:jc w:val="center"/>
            </w:pPr>
            <w:r>
              <w:t>42.</w:t>
            </w:r>
          </w:p>
        </w:tc>
        <w:tc>
          <w:tcPr>
            <w:tcW w:w="2268" w:type="dxa"/>
          </w:tcPr>
          <w:p w:rsidR="00A62AEB" w:rsidRDefault="00A62AEB">
            <w:pPr>
              <w:pStyle w:val="ConsPlusNormal"/>
            </w:pPr>
            <w:r>
              <w:t>Докузпаринский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120,0</w:t>
            </w:r>
          </w:p>
        </w:tc>
        <w:tc>
          <w:tcPr>
            <w:tcW w:w="1304" w:type="dxa"/>
          </w:tcPr>
          <w:p w:rsidR="00A62AEB" w:rsidRDefault="00A62AEB">
            <w:pPr>
              <w:pStyle w:val="ConsPlusNormal"/>
              <w:jc w:val="center"/>
            </w:pPr>
            <w:r>
              <w:t>140,0</w:t>
            </w:r>
          </w:p>
        </w:tc>
        <w:tc>
          <w:tcPr>
            <w:tcW w:w="1304" w:type="dxa"/>
          </w:tcPr>
          <w:p w:rsidR="00A62AEB" w:rsidRDefault="00A62AEB">
            <w:pPr>
              <w:pStyle w:val="ConsPlusNormal"/>
              <w:jc w:val="center"/>
            </w:pPr>
            <w:r>
              <w:t>160,0</w:t>
            </w:r>
          </w:p>
        </w:tc>
        <w:tc>
          <w:tcPr>
            <w:tcW w:w="1304" w:type="dxa"/>
          </w:tcPr>
          <w:p w:rsidR="00A62AEB" w:rsidRDefault="00A62AEB">
            <w:pPr>
              <w:pStyle w:val="ConsPlusNormal"/>
              <w:jc w:val="center"/>
            </w:pPr>
            <w:r>
              <w:t>205,0</w:t>
            </w:r>
          </w:p>
        </w:tc>
        <w:tc>
          <w:tcPr>
            <w:tcW w:w="1304" w:type="dxa"/>
          </w:tcPr>
          <w:p w:rsidR="00A62AEB" w:rsidRDefault="00A62AEB">
            <w:pPr>
              <w:pStyle w:val="ConsPlusNormal"/>
              <w:jc w:val="center"/>
            </w:pPr>
            <w:r>
              <w:t>190,0</w:t>
            </w:r>
          </w:p>
        </w:tc>
        <w:tc>
          <w:tcPr>
            <w:tcW w:w="1304" w:type="dxa"/>
          </w:tcPr>
          <w:p w:rsidR="00A62AEB" w:rsidRDefault="00A62AEB">
            <w:pPr>
              <w:pStyle w:val="ConsPlusNormal"/>
              <w:jc w:val="center"/>
            </w:pPr>
            <w:r>
              <w:t>200,0</w:t>
            </w:r>
          </w:p>
        </w:tc>
      </w:tr>
      <w:tr w:rsidR="00A62AEB">
        <w:tc>
          <w:tcPr>
            <w:tcW w:w="571" w:type="dxa"/>
          </w:tcPr>
          <w:p w:rsidR="00A62AEB" w:rsidRDefault="00A62AEB">
            <w:pPr>
              <w:pStyle w:val="ConsPlusNormal"/>
            </w:pPr>
          </w:p>
        </w:tc>
        <w:tc>
          <w:tcPr>
            <w:tcW w:w="2268" w:type="dxa"/>
          </w:tcPr>
          <w:p w:rsidR="00A62AEB" w:rsidRDefault="00A62AEB">
            <w:pPr>
              <w:pStyle w:val="ConsPlusNormal"/>
            </w:pPr>
            <w:r>
              <w:t>Всего по Республике Дагестан</w:t>
            </w:r>
          </w:p>
        </w:tc>
        <w:tc>
          <w:tcPr>
            <w:tcW w:w="1304" w:type="dxa"/>
          </w:tcPr>
          <w:p w:rsidR="00A62AEB" w:rsidRDefault="00A62AEB">
            <w:pPr>
              <w:pStyle w:val="ConsPlusNormal"/>
              <w:jc w:val="center"/>
            </w:pPr>
            <w:r>
              <w:t>305000,0</w:t>
            </w:r>
          </w:p>
        </w:tc>
        <w:tc>
          <w:tcPr>
            <w:tcW w:w="1247" w:type="dxa"/>
          </w:tcPr>
          <w:p w:rsidR="00A62AEB" w:rsidRDefault="00A62AEB">
            <w:pPr>
              <w:pStyle w:val="ConsPlusNormal"/>
              <w:jc w:val="center"/>
            </w:pPr>
            <w:r>
              <w:t>325000,0</w:t>
            </w:r>
          </w:p>
        </w:tc>
        <w:tc>
          <w:tcPr>
            <w:tcW w:w="1304" w:type="dxa"/>
          </w:tcPr>
          <w:p w:rsidR="00A62AEB" w:rsidRDefault="00A62AEB">
            <w:pPr>
              <w:pStyle w:val="ConsPlusNormal"/>
              <w:jc w:val="center"/>
            </w:pPr>
            <w:r>
              <w:t>330000,0</w:t>
            </w:r>
          </w:p>
        </w:tc>
        <w:tc>
          <w:tcPr>
            <w:tcW w:w="1304" w:type="dxa"/>
          </w:tcPr>
          <w:p w:rsidR="00A62AEB" w:rsidRDefault="00A62AEB">
            <w:pPr>
              <w:pStyle w:val="ConsPlusNormal"/>
              <w:jc w:val="center"/>
            </w:pPr>
            <w:r>
              <w:t>345000,0</w:t>
            </w:r>
          </w:p>
        </w:tc>
        <w:tc>
          <w:tcPr>
            <w:tcW w:w="1304" w:type="dxa"/>
          </w:tcPr>
          <w:p w:rsidR="00A62AEB" w:rsidRDefault="00A62AEB">
            <w:pPr>
              <w:pStyle w:val="ConsPlusNormal"/>
              <w:jc w:val="center"/>
            </w:pPr>
            <w:r>
              <w:t>360000,0</w:t>
            </w:r>
          </w:p>
        </w:tc>
        <w:tc>
          <w:tcPr>
            <w:tcW w:w="1304" w:type="dxa"/>
          </w:tcPr>
          <w:p w:rsidR="00A62AEB" w:rsidRDefault="00A62AEB">
            <w:pPr>
              <w:pStyle w:val="ConsPlusNormal"/>
              <w:jc w:val="center"/>
            </w:pPr>
            <w:r>
              <w:t>380000,0</w:t>
            </w:r>
          </w:p>
        </w:tc>
        <w:tc>
          <w:tcPr>
            <w:tcW w:w="1304" w:type="dxa"/>
          </w:tcPr>
          <w:p w:rsidR="00A62AEB" w:rsidRDefault="00A62AEB">
            <w:pPr>
              <w:pStyle w:val="ConsPlusNormal"/>
              <w:jc w:val="center"/>
            </w:pPr>
            <w:r>
              <w:t>400000,0</w:t>
            </w:r>
          </w:p>
        </w:tc>
      </w:tr>
      <w:tr w:rsidR="00A62AEB">
        <w:tc>
          <w:tcPr>
            <w:tcW w:w="11910" w:type="dxa"/>
            <w:gridSpan w:val="9"/>
          </w:tcPr>
          <w:p w:rsidR="00A62AEB" w:rsidRDefault="00A62AEB">
            <w:pPr>
              <w:pStyle w:val="ConsPlusNormal"/>
              <w:jc w:val="center"/>
              <w:outlineLvl w:val="2"/>
            </w:pPr>
            <w:r>
              <w:t>Производство картофеля, тонн</w:t>
            </w:r>
          </w:p>
        </w:tc>
      </w:tr>
      <w:tr w:rsidR="00A62AEB">
        <w:tc>
          <w:tcPr>
            <w:tcW w:w="571" w:type="dxa"/>
          </w:tcPr>
          <w:p w:rsidR="00A62AEB" w:rsidRDefault="00A62AEB">
            <w:pPr>
              <w:pStyle w:val="ConsPlusNormal"/>
              <w:jc w:val="center"/>
            </w:pPr>
            <w:r>
              <w:t>1.</w:t>
            </w:r>
          </w:p>
        </w:tc>
        <w:tc>
          <w:tcPr>
            <w:tcW w:w="2268" w:type="dxa"/>
          </w:tcPr>
          <w:p w:rsidR="00A62AEB" w:rsidRDefault="00A62AEB">
            <w:pPr>
              <w:pStyle w:val="ConsPlusNormal"/>
            </w:pPr>
            <w:r>
              <w:t>Бабаюртовский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3691,0</w:t>
            </w:r>
          </w:p>
        </w:tc>
        <w:tc>
          <w:tcPr>
            <w:tcW w:w="1304" w:type="dxa"/>
          </w:tcPr>
          <w:p w:rsidR="00A62AEB" w:rsidRDefault="00A62AEB">
            <w:pPr>
              <w:pStyle w:val="ConsPlusNormal"/>
              <w:jc w:val="center"/>
            </w:pPr>
            <w:r>
              <w:t>3800,0</w:t>
            </w:r>
          </w:p>
        </w:tc>
        <w:tc>
          <w:tcPr>
            <w:tcW w:w="1304" w:type="dxa"/>
          </w:tcPr>
          <w:p w:rsidR="00A62AEB" w:rsidRDefault="00A62AEB">
            <w:pPr>
              <w:pStyle w:val="ConsPlusNormal"/>
              <w:jc w:val="center"/>
            </w:pPr>
            <w:r>
              <w:t>3900,0</w:t>
            </w:r>
          </w:p>
        </w:tc>
        <w:tc>
          <w:tcPr>
            <w:tcW w:w="1304" w:type="dxa"/>
          </w:tcPr>
          <w:p w:rsidR="00A62AEB" w:rsidRDefault="00A62AEB">
            <w:pPr>
              <w:pStyle w:val="ConsPlusNormal"/>
              <w:jc w:val="center"/>
            </w:pPr>
            <w:r>
              <w:t>4000,0</w:t>
            </w:r>
          </w:p>
        </w:tc>
        <w:tc>
          <w:tcPr>
            <w:tcW w:w="1304" w:type="dxa"/>
          </w:tcPr>
          <w:p w:rsidR="00A62AEB" w:rsidRDefault="00A62AEB">
            <w:pPr>
              <w:pStyle w:val="ConsPlusNormal"/>
              <w:jc w:val="center"/>
            </w:pPr>
            <w:r>
              <w:t>4050,0</w:t>
            </w:r>
          </w:p>
        </w:tc>
        <w:tc>
          <w:tcPr>
            <w:tcW w:w="1304" w:type="dxa"/>
          </w:tcPr>
          <w:p w:rsidR="00A62AEB" w:rsidRDefault="00A62AEB">
            <w:pPr>
              <w:pStyle w:val="ConsPlusNormal"/>
              <w:jc w:val="center"/>
            </w:pPr>
            <w:r>
              <w:t>4100,0</w:t>
            </w:r>
          </w:p>
        </w:tc>
      </w:tr>
      <w:tr w:rsidR="00A62AEB">
        <w:tc>
          <w:tcPr>
            <w:tcW w:w="571" w:type="dxa"/>
          </w:tcPr>
          <w:p w:rsidR="00A62AEB" w:rsidRDefault="00A62AEB">
            <w:pPr>
              <w:pStyle w:val="ConsPlusNormal"/>
              <w:jc w:val="center"/>
            </w:pPr>
            <w:r>
              <w:t>2.</w:t>
            </w:r>
          </w:p>
        </w:tc>
        <w:tc>
          <w:tcPr>
            <w:tcW w:w="2268" w:type="dxa"/>
          </w:tcPr>
          <w:p w:rsidR="00A62AEB" w:rsidRDefault="00A62AEB">
            <w:pPr>
              <w:pStyle w:val="ConsPlusNormal"/>
            </w:pPr>
            <w:r>
              <w:t>Кизлярский</w:t>
            </w:r>
          </w:p>
        </w:tc>
        <w:tc>
          <w:tcPr>
            <w:tcW w:w="1304" w:type="dxa"/>
          </w:tcPr>
          <w:p w:rsidR="00A62AEB" w:rsidRDefault="00A62AEB">
            <w:pPr>
              <w:pStyle w:val="ConsPlusNormal"/>
            </w:pPr>
          </w:p>
        </w:tc>
        <w:tc>
          <w:tcPr>
            <w:tcW w:w="1247" w:type="dxa"/>
          </w:tcPr>
          <w:p w:rsidR="00A62AEB" w:rsidRDefault="00A62AEB">
            <w:pPr>
              <w:pStyle w:val="ConsPlusNormal"/>
              <w:jc w:val="center"/>
            </w:pPr>
            <w:r>
              <w:t>20000,0</w:t>
            </w:r>
          </w:p>
        </w:tc>
        <w:tc>
          <w:tcPr>
            <w:tcW w:w="1304" w:type="dxa"/>
          </w:tcPr>
          <w:p w:rsidR="00A62AEB" w:rsidRDefault="00A62AEB">
            <w:pPr>
              <w:pStyle w:val="ConsPlusNormal"/>
              <w:jc w:val="center"/>
            </w:pPr>
            <w:r>
              <w:t>20400,0</w:t>
            </w:r>
          </w:p>
        </w:tc>
        <w:tc>
          <w:tcPr>
            <w:tcW w:w="1304" w:type="dxa"/>
          </w:tcPr>
          <w:p w:rsidR="00A62AEB" w:rsidRDefault="00A62AEB">
            <w:pPr>
              <w:pStyle w:val="ConsPlusNormal"/>
              <w:jc w:val="center"/>
            </w:pPr>
            <w:r>
              <w:t>20600,0</w:t>
            </w:r>
          </w:p>
        </w:tc>
        <w:tc>
          <w:tcPr>
            <w:tcW w:w="1304" w:type="dxa"/>
          </w:tcPr>
          <w:p w:rsidR="00A62AEB" w:rsidRDefault="00A62AEB">
            <w:pPr>
              <w:pStyle w:val="ConsPlusNormal"/>
              <w:jc w:val="center"/>
            </w:pPr>
            <w:r>
              <w:t>20800,0</w:t>
            </w:r>
          </w:p>
        </w:tc>
        <w:tc>
          <w:tcPr>
            <w:tcW w:w="1304" w:type="dxa"/>
          </w:tcPr>
          <w:p w:rsidR="00A62AEB" w:rsidRDefault="00A62AEB">
            <w:pPr>
              <w:pStyle w:val="ConsPlusNormal"/>
              <w:jc w:val="center"/>
            </w:pPr>
            <w:r>
              <w:t>21000,0</w:t>
            </w:r>
          </w:p>
        </w:tc>
        <w:tc>
          <w:tcPr>
            <w:tcW w:w="1304" w:type="dxa"/>
          </w:tcPr>
          <w:p w:rsidR="00A62AEB" w:rsidRDefault="00A62AEB">
            <w:pPr>
              <w:pStyle w:val="ConsPlusNormal"/>
              <w:jc w:val="center"/>
            </w:pPr>
            <w:r>
              <w:t>21100,0</w:t>
            </w:r>
          </w:p>
        </w:tc>
      </w:tr>
      <w:tr w:rsidR="00A62AEB">
        <w:tc>
          <w:tcPr>
            <w:tcW w:w="571" w:type="dxa"/>
          </w:tcPr>
          <w:p w:rsidR="00A62AEB" w:rsidRDefault="00A62AEB">
            <w:pPr>
              <w:pStyle w:val="ConsPlusNormal"/>
              <w:jc w:val="center"/>
            </w:pPr>
            <w:r>
              <w:lastRenderedPageBreak/>
              <w:t>3.</w:t>
            </w:r>
          </w:p>
        </w:tc>
        <w:tc>
          <w:tcPr>
            <w:tcW w:w="2268" w:type="dxa"/>
          </w:tcPr>
          <w:p w:rsidR="00A62AEB" w:rsidRDefault="00A62AEB">
            <w:pPr>
              <w:pStyle w:val="ConsPlusNormal"/>
            </w:pPr>
            <w:r>
              <w:t>Ногайский</w:t>
            </w:r>
          </w:p>
        </w:tc>
        <w:tc>
          <w:tcPr>
            <w:tcW w:w="1304" w:type="dxa"/>
          </w:tcPr>
          <w:p w:rsidR="00A62AEB" w:rsidRDefault="00A62AEB">
            <w:pPr>
              <w:pStyle w:val="ConsPlusNormal"/>
            </w:pPr>
          </w:p>
        </w:tc>
        <w:tc>
          <w:tcPr>
            <w:tcW w:w="1247" w:type="dxa"/>
          </w:tcPr>
          <w:p w:rsidR="00A62AEB" w:rsidRDefault="00A62AEB">
            <w:pPr>
              <w:pStyle w:val="ConsPlusNormal"/>
              <w:jc w:val="center"/>
            </w:pPr>
            <w:r>
              <w:t>1760,0</w:t>
            </w:r>
          </w:p>
        </w:tc>
        <w:tc>
          <w:tcPr>
            <w:tcW w:w="1304" w:type="dxa"/>
          </w:tcPr>
          <w:p w:rsidR="00A62AEB" w:rsidRDefault="00A62AEB">
            <w:pPr>
              <w:pStyle w:val="ConsPlusNormal"/>
              <w:jc w:val="center"/>
            </w:pPr>
            <w:r>
              <w:t>1770,0</w:t>
            </w:r>
          </w:p>
        </w:tc>
        <w:tc>
          <w:tcPr>
            <w:tcW w:w="1304" w:type="dxa"/>
          </w:tcPr>
          <w:p w:rsidR="00A62AEB" w:rsidRDefault="00A62AEB">
            <w:pPr>
              <w:pStyle w:val="ConsPlusNormal"/>
              <w:jc w:val="center"/>
            </w:pPr>
            <w:r>
              <w:t>1800,0</w:t>
            </w:r>
          </w:p>
        </w:tc>
        <w:tc>
          <w:tcPr>
            <w:tcW w:w="1304" w:type="dxa"/>
          </w:tcPr>
          <w:p w:rsidR="00A62AEB" w:rsidRDefault="00A62AEB">
            <w:pPr>
              <w:pStyle w:val="ConsPlusNormal"/>
              <w:jc w:val="center"/>
            </w:pPr>
            <w:r>
              <w:t>1810,0</w:t>
            </w:r>
          </w:p>
        </w:tc>
        <w:tc>
          <w:tcPr>
            <w:tcW w:w="1304" w:type="dxa"/>
          </w:tcPr>
          <w:p w:rsidR="00A62AEB" w:rsidRDefault="00A62AEB">
            <w:pPr>
              <w:pStyle w:val="ConsPlusNormal"/>
              <w:jc w:val="center"/>
            </w:pPr>
            <w:r>
              <w:t>1830,0</w:t>
            </w:r>
          </w:p>
        </w:tc>
        <w:tc>
          <w:tcPr>
            <w:tcW w:w="1304" w:type="dxa"/>
          </w:tcPr>
          <w:p w:rsidR="00A62AEB" w:rsidRDefault="00A62AEB">
            <w:pPr>
              <w:pStyle w:val="ConsPlusNormal"/>
              <w:jc w:val="center"/>
            </w:pPr>
            <w:r>
              <w:t>1900,0</w:t>
            </w:r>
          </w:p>
        </w:tc>
      </w:tr>
      <w:tr w:rsidR="00A62AEB">
        <w:tc>
          <w:tcPr>
            <w:tcW w:w="571" w:type="dxa"/>
          </w:tcPr>
          <w:p w:rsidR="00A62AEB" w:rsidRDefault="00A62AEB">
            <w:pPr>
              <w:pStyle w:val="ConsPlusNormal"/>
              <w:jc w:val="center"/>
            </w:pPr>
            <w:r>
              <w:t>4.</w:t>
            </w:r>
          </w:p>
        </w:tc>
        <w:tc>
          <w:tcPr>
            <w:tcW w:w="2268" w:type="dxa"/>
          </w:tcPr>
          <w:p w:rsidR="00A62AEB" w:rsidRDefault="00A62AEB">
            <w:pPr>
              <w:pStyle w:val="ConsPlusNormal"/>
            </w:pPr>
            <w:r>
              <w:t>Тарумовский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14000,0</w:t>
            </w:r>
          </w:p>
        </w:tc>
        <w:tc>
          <w:tcPr>
            <w:tcW w:w="1304" w:type="dxa"/>
          </w:tcPr>
          <w:p w:rsidR="00A62AEB" w:rsidRDefault="00A62AEB">
            <w:pPr>
              <w:pStyle w:val="ConsPlusNormal"/>
              <w:jc w:val="center"/>
            </w:pPr>
            <w:r>
              <w:t>14500,0</w:t>
            </w:r>
          </w:p>
        </w:tc>
        <w:tc>
          <w:tcPr>
            <w:tcW w:w="1304" w:type="dxa"/>
          </w:tcPr>
          <w:p w:rsidR="00A62AEB" w:rsidRDefault="00A62AEB">
            <w:pPr>
              <w:pStyle w:val="ConsPlusNormal"/>
              <w:jc w:val="center"/>
            </w:pPr>
            <w:r>
              <w:t>15000,0</w:t>
            </w:r>
          </w:p>
        </w:tc>
        <w:tc>
          <w:tcPr>
            <w:tcW w:w="1304" w:type="dxa"/>
          </w:tcPr>
          <w:p w:rsidR="00A62AEB" w:rsidRDefault="00A62AEB">
            <w:pPr>
              <w:pStyle w:val="ConsPlusNormal"/>
              <w:jc w:val="center"/>
            </w:pPr>
            <w:r>
              <w:t>15500,0</w:t>
            </w:r>
          </w:p>
        </w:tc>
        <w:tc>
          <w:tcPr>
            <w:tcW w:w="1304" w:type="dxa"/>
          </w:tcPr>
          <w:p w:rsidR="00A62AEB" w:rsidRDefault="00A62AEB">
            <w:pPr>
              <w:pStyle w:val="ConsPlusNormal"/>
              <w:jc w:val="center"/>
            </w:pPr>
            <w:r>
              <w:t>15800,0</w:t>
            </w:r>
          </w:p>
        </w:tc>
        <w:tc>
          <w:tcPr>
            <w:tcW w:w="1304" w:type="dxa"/>
          </w:tcPr>
          <w:p w:rsidR="00A62AEB" w:rsidRDefault="00A62AEB">
            <w:pPr>
              <w:pStyle w:val="ConsPlusNormal"/>
              <w:jc w:val="center"/>
            </w:pPr>
            <w:r>
              <w:t>16000,0</w:t>
            </w:r>
          </w:p>
        </w:tc>
      </w:tr>
      <w:tr w:rsidR="00A62AEB">
        <w:tc>
          <w:tcPr>
            <w:tcW w:w="571" w:type="dxa"/>
          </w:tcPr>
          <w:p w:rsidR="00A62AEB" w:rsidRDefault="00A62AEB">
            <w:pPr>
              <w:pStyle w:val="ConsPlusNormal"/>
              <w:jc w:val="center"/>
            </w:pPr>
            <w:r>
              <w:t>5.</w:t>
            </w:r>
          </w:p>
        </w:tc>
        <w:tc>
          <w:tcPr>
            <w:tcW w:w="2268" w:type="dxa"/>
          </w:tcPr>
          <w:p w:rsidR="00A62AEB" w:rsidRDefault="00A62AEB">
            <w:pPr>
              <w:pStyle w:val="ConsPlusNormal"/>
            </w:pPr>
            <w:r>
              <w:t>Хасавюртовский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26191,0</w:t>
            </w:r>
          </w:p>
        </w:tc>
        <w:tc>
          <w:tcPr>
            <w:tcW w:w="1304" w:type="dxa"/>
          </w:tcPr>
          <w:p w:rsidR="00A62AEB" w:rsidRDefault="00A62AEB">
            <w:pPr>
              <w:pStyle w:val="ConsPlusNormal"/>
              <w:jc w:val="center"/>
            </w:pPr>
            <w:r>
              <w:t>26405,0</w:t>
            </w:r>
          </w:p>
        </w:tc>
        <w:tc>
          <w:tcPr>
            <w:tcW w:w="1304" w:type="dxa"/>
          </w:tcPr>
          <w:p w:rsidR="00A62AEB" w:rsidRDefault="00A62AEB">
            <w:pPr>
              <w:pStyle w:val="ConsPlusNormal"/>
              <w:jc w:val="center"/>
            </w:pPr>
            <w:r>
              <w:t>26800,0</w:t>
            </w:r>
          </w:p>
        </w:tc>
        <w:tc>
          <w:tcPr>
            <w:tcW w:w="1304" w:type="dxa"/>
          </w:tcPr>
          <w:p w:rsidR="00A62AEB" w:rsidRDefault="00A62AEB">
            <w:pPr>
              <w:pStyle w:val="ConsPlusNormal"/>
              <w:jc w:val="center"/>
            </w:pPr>
            <w:r>
              <w:t>27225,0</w:t>
            </w:r>
          </w:p>
        </w:tc>
        <w:tc>
          <w:tcPr>
            <w:tcW w:w="1304" w:type="dxa"/>
          </w:tcPr>
          <w:p w:rsidR="00A62AEB" w:rsidRDefault="00A62AEB">
            <w:pPr>
              <w:pStyle w:val="ConsPlusNormal"/>
              <w:jc w:val="center"/>
            </w:pPr>
            <w:r>
              <w:t>27500,0</w:t>
            </w:r>
          </w:p>
        </w:tc>
        <w:tc>
          <w:tcPr>
            <w:tcW w:w="1304" w:type="dxa"/>
          </w:tcPr>
          <w:p w:rsidR="00A62AEB" w:rsidRDefault="00A62AEB">
            <w:pPr>
              <w:pStyle w:val="ConsPlusNormal"/>
              <w:jc w:val="center"/>
            </w:pPr>
            <w:r>
              <w:t>27600,0</w:t>
            </w:r>
          </w:p>
        </w:tc>
      </w:tr>
      <w:tr w:rsidR="00A62AEB">
        <w:tc>
          <w:tcPr>
            <w:tcW w:w="571" w:type="dxa"/>
          </w:tcPr>
          <w:p w:rsidR="00A62AEB" w:rsidRDefault="00A62AEB">
            <w:pPr>
              <w:pStyle w:val="ConsPlusNormal"/>
              <w:jc w:val="center"/>
            </w:pPr>
            <w:r>
              <w:t>6.</w:t>
            </w:r>
          </w:p>
        </w:tc>
        <w:tc>
          <w:tcPr>
            <w:tcW w:w="2268" w:type="dxa"/>
          </w:tcPr>
          <w:p w:rsidR="00A62AEB" w:rsidRDefault="00A62AEB">
            <w:pPr>
              <w:pStyle w:val="ConsPlusNormal"/>
            </w:pPr>
            <w:r>
              <w:t>Кизилюртовский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4320,0</w:t>
            </w:r>
          </w:p>
        </w:tc>
        <w:tc>
          <w:tcPr>
            <w:tcW w:w="1304" w:type="dxa"/>
          </w:tcPr>
          <w:p w:rsidR="00A62AEB" w:rsidRDefault="00A62AEB">
            <w:pPr>
              <w:pStyle w:val="ConsPlusNormal"/>
              <w:jc w:val="center"/>
            </w:pPr>
            <w:r>
              <w:t>4400,0</w:t>
            </w:r>
          </w:p>
        </w:tc>
        <w:tc>
          <w:tcPr>
            <w:tcW w:w="1304" w:type="dxa"/>
          </w:tcPr>
          <w:p w:rsidR="00A62AEB" w:rsidRDefault="00A62AEB">
            <w:pPr>
              <w:pStyle w:val="ConsPlusNormal"/>
              <w:jc w:val="center"/>
            </w:pPr>
            <w:r>
              <w:t>4840,0</w:t>
            </w:r>
          </w:p>
        </w:tc>
        <w:tc>
          <w:tcPr>
            <w:tcW w:w="1304" w:type="dxa"/>
          </w:tcPr>
          <w:p w:rsidR="00A62AEB" w:rsidRDefault="00A62AEB">
            <w:pPr>
              <w:pStyle w:val="ConsPlusNormal"/>
              <w:jc w:val="center"/>
            </w:pPr>
            <w:r>
              <w:t>4900,0</w:t>
            </w:r>
          </w:p>
        </w:tc>
        <w:tc>
          <w:tcPr>
            <w:tcW w:w="1304" w:type="dxa"/>
          </w:tcPr>
          <w:p w:rsidR="00A62AEB" w:rsidRDefault="00A62AEB">
            <w:pPr>
              <w:pStyle w:val="ConsPlusNormal"/>
              <w:jc w:val="center"/>
            </w:pPr>
            <w:r>
              <w:t>5000,0</w:t>
            </w:r>
          </w:p>
        </w:tc>
        <w:tc>
          <w:tcPr>
            <w:tcW w:w="1304" w:type="dxa"/>
          </w:tcPr>
          <w:p w:rsidR="00A62AEB" w:rsidRDefault="00A62AEB">
            <w:pPr>
              <w:pStyle w:val="ConsPlusNormal"/>
              <w:jc w:val="center"/>
            </w:pPr>
            <w:r>
              <w:t>5200,0</w:t>
            </w:r>
          </w:p>
        </w:tc>
      </w:tr>
      <w:tr w:rsidR="00A62AEB">
        <w:tc>
          <w:tcPr>
            <w:tcW w:w="571" w:type="dxa"/>
          </w:tcPr>
          <w:p w:rsidR="00A62AEB" w:rsidRDefault="00A62AEB">
            <w:pPr>
              <w:pStyle w:val="ConsPlusNormal"/>
              <w:jc w:val="center"/>
            </w:pPr>
            <w:r>
              <w:t>7.</w:t>
            </w:r>
          </w:p>
        </w:tc>
        <w:tc>
          <w:tcPr>
            <w:tcW w:w="2268" w:type="dxa"/>
          </w:tcPr>
          <w:p w:rsidR="00A62AEB" w:rsidRDefault="00A62AEB">
            <w:pPr>
              <w:pStyle w:val="ConsPlusNormal"/>
            </w:pPr>
            <w:r>
              <w:t>Дербентский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13000,0</w:t>
            </w:r>
          </w:p>
        </w:tc>
        <w:tc>
          <w:tcPr>
            <w:tcW w:w="1304" w:type="dxa"/>
          </w:tcPr>
          <w:p w:rsidR="00A62AEB" w:rsidRDefault="00A62AEB">
            <w:pPr>
              <w:pStyle w:val="ConsPlusNormal"/>
              <w:jc w:val="center"/>
            </w:pPr>
            <w:r>
              <w:t>13500,0</w:t>
            </w:r>
          </w:p>
        </w:tc>
        <w:tc>
          <w:tcPr>
            <w:tcW w:w="1304" w:type="dxa"/>
          </w:tcPr>
          <w:p w:rsidR="00A62AEB" w:rsidRDefault="00A62AEB">
            <w:pPr>
              <w:pStyle w:val="ConsPlusNormal"/>
              <w:jc w:val="center"/>
            </w:pPr>
            <w:r>
              <w:t>14000,0</w:t>
            </w:r>
          </w:p>
        </w:tc>
        <w:tc>
          <w:tcPr>
            <w:tcW w:w="1304" w:type="dxa"/>
          </w:tcPr>
          <w:p w:rsidR="00A62AEB" w:rsidRDefault="00A62AEB">
            <w:pPr>
              <w:pStyle w:val="ConsPlusNormal"/>
              <w:jc w:val="center"/>
            </w:pPr>
            <w:r>
              <w:t>14200,0</w:t>
            </w:r>
          </w:p>
        </w:tc>
        <w:tc>
          <w:tcPr>
            <w:tcW w:w="1304" w:type="dxa"/>
          </w:tcPr>
          <w:p w:rsidR="00A62AEB" w:rsidRDefault="00A62AEB">
            <w:pPr>
              <w:pStyle w:val="ConsPlusNormal"/>
              <w:jc w:val="center"/>
            </w:pPr>
            <w:r>
              <w:t>14300,0</w:t>
            </w:r>
          </w:p>
        </w:tc>
        <w:tc>
          <w:tcPr>
            <w:tcW w:w="1304" w:type="dxa"/>
          </w:tcPr>
          <w:p w:rsidR="00A62AEB" w:rsidRDefault="00A62AEB">
            <w:pPr>
              <w:pStyle w:val="ConsPlusNormal"/>
              <w:jc w:val="center"/>
            </w:pPr>
            <w:r>
              <w:t>14500,0</w:t>
            </w:r>
          </w:p>
        </w:tc>
      </w:tr>
      <w:tr w:rsidR="00A62AEB">
        <w:tc>
          <w:tcPr>
            <w:tcW w:w="571" w:type="dxa"/>
          </w:tcPr>
          <w:p w:rsidR="00A62AEB" w:rsidRDefault="00A62AEB">
            <w:pPr>
              <w:pStyle w:val="ConsPlusNormal"/>
              <w:jc w:val="center"/>
            </w:pPr>
            <w:r>
              <w:t>8.</w:t>
            </w:r>
          </w:p>
        </w:tc>
        <w:tc>
          <w:tcPr>
            <w:tcW w:w="2268" w:type="dxa"/>
          </w:tcPr>
          <w:p w:rsidR="00A62AEB" w:rsidRDefault="00A62AEB">
            <w:pPr>
              <w:pStyle w:val="ConsPlusNormal"/>
            </w:pPr>
            <w:r>
              <w:t>Каякентский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6300,0</w:t>
            </w:r>
          </w:p>
        </w:tc>
        <w:tc>
          <w:tcPr>
            <w:tcW w:w="1304" w:type="dxa"/>
          </w:tcPr>
          <w:p w:rsidR="00A62AEB" w:rsidRDefault="00A62AEB">
            <w:pPr>
              <w:pStyle w:val="ConsPlusNormal"/>
              <w:jc w:val="center"/>
            </w:pPr>
            <w:r>
              <w:t>6400,0</w:t>
            </w:r>
          </w:p>
        </w:tc>
        <w:tc>
          <w:tcPr>
            <w:tcW w:w="1304" w:type="dxa"/>
          </w:tcPr>
          <w:p w:rsidR="00A62AEB" w:rsidRDefault="00A62AEB">
            <w:pPr>
              <w:pStyle w:val="ConsPlusNormal"/>
              <w:jc w:val="center"/>
            </w:pPr>
            <w:r>
              <w:t>6450,0</w:t>
            </w:r>
          </w:p>
        </w:tc>
        <w:tc>
          <w:tcPr>
            <w:tcW w:w="1304" w:type="dxa"/>
          </w:tcPr>
          <w:p w:rsidR="00A62AEB" w:rsidRDefault="00A62AEB">
            <w:pPr>
              <w:pStyle w:val="ConsPlusNormal"/>
              <w:jc w:val="center"/>
            </w:pPr>
            <w:r>
              <w:t>6500,0</w:t>
            </w:r>
          </w:p>
        </w:tc>
        <w:tc>
          <w:tcPr>
            <w:tcW w:w="1304" w:type="dxa"/>
          </w:tcPr>
          <w:p w:rsidR="00A62AEB" w:rsidRDefault="00A62AEB">
            <w:pPr>
              <w:pStyle w:val="ConsPlusNormal"/>
              <w:jc w:val="center"/>
            </w:pPr>
            <w:r>
              <w:t>6600,0</w:t>
            </w:r>
          </w:p>
        </w:tc>
        <w:tc>
          <w:tcPr>
            <w:tcW w:w="1304" w:type="dxa"/>
          </w:tcPr>
          <w:p w:rsidR="00A62AEB" w:rsidRDefault="00A62AEB">
            <w:pPr>
              <w:pStyle w:val="ConsPlusNormal"/>
              <w:jc w:val="center"/>
            </w:pPr>
            <w:r>
              <w:t>6700,0</w:t>
            </w:r>
          </w:p>
        </w:tc>
      </w:tr>
      <w:tr w:rsidR="00A62AEB">
        <w:tc>
          <w:tcPr>
            <w:tcW w:w="571" w:type="dxa"/>
          </w:tcPr>
          <w:p w:rsidR="00A62AEB" w:rsidRDefault="00A62AEB">
            <w:pPr>
              <w:pStyle w:val="ConsPlusNormal"/>
              <w:jc w:val="center"/>
            </w:pPr>
            <w:r>
              <w:t>9.</w:t>
            </w:r>
          </w:p>
        </w:tc>
        <w:tc>
          <w:tcPr>
            <w:tcW w:w="2268" w:type="dxa"/>
          </w:tcPr>
          <w:p w:rsidR="00A62AEB" w:rsidRDefault="00A62AEB">
            <w:pPr>
              <w:pStyle w:val="ConsPlusNormal"/>
            </w:pPr>
            <w:r>
              <w:t>Карабудахкентский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1700,0</w:t>
            </w:r>
          </w:p>
        </w:tc>
        <w:tc>
          <w:tcPr>
            <w:tcW w:w="1304" w:type="dxa"/>
          </w:tcPr>
          <w:p w:rsidR="00A62AEB" w:rsidRDefault="00A62AEB">
            <w:pPr>
              <w:pStyle w:val="ConsPlusNormal"/>
              <w:jc w:val="center"/>
            </w:pPr>
            <w:r>
              <w:t>1750,0</w:t>
            </w:r>
          </w:p>
        </w:tc>
        <w:tc>
          <w:tcPr>
            <w:tcW w:w="1304" w:type="dxa"/>
          </w:tcPr>
          <w:p w:rsidR="00A62AEB" w:rsidRDefault="00A62AEB">
            <w:pPr>
              <w:pStyle w:val="ConsPlusNormal"/>
              <w:jc w:val="center"/>
            </w:pPr>
            <w:r>
              <w:t>1800,0</w:t>
            </w:r>
          </w:p>
        </w:tc>
        <w:tc>
          <w:tcPr>
            <w:tcW w:w="1304" w:type="dxa"/>
          </w:tcPr>
          <w:p w:rsidR="00A62AEB" w:rsidRDefault="00A62AEB">
            <w:pPr>
              <w:pStyle w:val="ConsPlusNormal"/>
              <w:jc w:val="center"/>
            </w:pPr>
            <w:r>
              <w:t>1900,0</w:t>
            </w:r>
          </w:p>
        </w:tc>
        <w:tc>
          <w:tcPr>
            <w:tcW w:w="1304" w:type="dxa"/>
          </w:tcPr>
          <w:p w:rsidR="00A62AEB" w:rsidRDefault="00A62AEB">
            <w:pPr>
              <w:pStyle w:val="ConsPlusNormal"/>
              <w:jc w:val="center"/>
            </w:pPr>
            <w:r>
              <w:t>1950,0</w:t>
            </w:r>
          </w:p>
        </w:tc>
        <w:tc>
          <w:tcPr>
            <w:tcW w:w="1304" w:type="dxa"/>
          </w:tcPr>
          <w:p w:rsidR="00A62AEB" w:rsidRDefault="00A62AEB">
            <w:pPr>
              <w:pStyle w:val="ConsPlusNormal"/>
              <w:jc w:val="center"/>
            </w:pPr>
            <w:r>
              <w:t>2000,0</w:t>
            </w:r>
          </w:p>
        </w:tc>
      </w:tr>
      <w:tr w:rsidR="00A62AEB">
        <w:tc>
          <w:tcPr>
            <w:tcW w:w="571" w:type="dxa"/>
          </w:tcPr>
          <w:p w:rsidR="00A62AEB" w:rsidRDefault="00A62AEB">
            <w:pPr>
              <w:pStyle w:val="ConsPlusNormal"/>
              <w:jc w:val="center"/>
            </w:pPr>
            <w:r>
              <w:t>10.</w:t>
            </w:r>
          </w:p>
        </w:tc>
        <w:tc>
          <w:tcPr>
            <w:tcW w:w="2268" w:type="dxa"/>
          </w:tcPr>
          <w:p w:rsidR="00A62AEB" w:rsidRDefault="00A62AEB">
            <w:pPr>
              <w:pStyle w:val="ConsPlusNormal"/>
            </w:pPr>
            <w:r>
              <w:t>Магарамкентский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8960,0</w:t>
            </w:r>
          </w:p>
        </w:tc>
        <w:tc>
          <w:tcPr>
            <w:tcW w:w="1304" w:type="dxa"/>
          </w:tcPr>
          <w:p w:rsidR="00A62AEB" w:rsidRDefault="00A62AEB">
            <w:pPr>
              <w:pStyle w:val="ConsPlusNormal"/>
              <w:jc w:val="center"/>
            </w:pPr>
            <w:r>
              <w:t>9100,0</w:t>
            </w:r>
          </w:p>
        </w:tc>
        <w:tc>
          <w:tcPr>
            <w:tcW w:w="1304" w:type="dxa"/>
          </w:tcPr>
          <w:p w:rsidR="00A62AEB" w:rsidRDefault="00A62AEB">
            <w:pPr>
              <w:pStyle w:val="ConsPlusNormal"/>
              <w:jc w:val="center"/>
            </w:pPr>
            <w:r>
              <w:t>9300,0</w:t>
            </w:r>
          </w:p>
        </w:tc>
        <w:tc>
          <w:tcPr>
            <w:tcW w:w="1304" w:type="dxa"/>
          </w:tcPr>
          <w:p w:rsidR="00A62AEB" w:rsidRDefault="00A62AEB">
            <w:pPr>
              <w:pStyle w:val="ConsPlusNormal"/>
              <w:jc w:val="center"/>
            </w:pPr>
            <w:r>
              <w:t>9400,0</w:t>
            </w:r>
          </w:p>
        </w:tc>
        <w:tc>
          <w:tcPr>
            <w:tcW w:w="1304" w:type="dxa"/>
          </w:tcPr>
          <w:p w:rsidR="00A62AEB" w:rsidRDefault="00A62AEB">
            <w:pPr>
              <w:pStyle w:val="ConsPlusNormal"/>
              <w:jc w:val="center"/>
            </w:pPr>
            <w:r>
              <w:t>9500,0</w:t>
            </w:r>
          </w:p>
        </w:tc>
        <w:tc>
          <w:tcPr>
            <w:tcW w:w="1304" w:type="dxa"/>
          </w:tcPr>
          <w:p w:rsidR="00A62AEB" w:rsidRDefault="00A62AEB">
            <w:pPr>
              <w:pStyle w:val="ConsPlusNormal"/>
              <w:jc w:val="center"/>
            </w:pPr>
            <w:r>
              <w:t>9600,0</w:t>
            </w:r>
          </w:p>
        </w:tc>
      </w:tr>
      <w:tr w:rsidR="00A62AEB">
        <w:tc>
          <w:tcPr>
            <w:tcW w:w="571" w:type="dxa"/>
          </w:tcPr>
          <w:p w:rsidR="00A62AEB" w:rsidRDefault="00A62AEB">
            <w:pPr>
              <w:pStyle w:val="ConsPlusNormal"/>
              <w:jc w:val="center"/>
            </w:pPr>
            <w:r>
              <w:t>11.</w:t>
            </w:r>
          </w:p>
        </w:tc>
        <w:tc>
          <w:tcPr>
            <w:tcW w:w="2268" w:type="dxa"/>
          </w:tcPr>
          <w:p w:rsidR="00A62AEB" w:rsidRDefault="00A62AEB">
            <w:pPr>
              <w:pStyle w:val="ConsPlusNormal"/>
            </w:pPr>
            <w:r>
              <w:t>г. Махачкала</w:t>
            </w:r>
          </w:p>
        </w:tc>
        <w:tc>
          <w:tcPr>
            <w:tcW w:w="1304" w:type="dxa"/>
          </w:tcPr>
          <w:p w:rsidR="00A62AEB" w:rsidRDefault="00A62AEB">
            <w:pPr>
              <w:pStyle w:val="ConsPlusNormal"/>
            </w:pPr>
          </w:p>
        </w:tc>
        <w:tc>
          <w:tcPr>
            <w:tcW w:w="1247" w:type="dxa"/>
          </w:tcPr>
          <w:p w:rsidR="00A62AEB" w:rsidRDefault="00A62AEB">
            <w:pPr>
              <w:pStyle w:val="ConsPlusNormal"/>
              <w:jc w:val="center"/>
            </w:pPr>
            <w:r>
              <w:t>628,0</w:t>
            </w:r>
          </w:p>
        </w:tc>
        <w:tc>
          <w:tcPr>
            <w:tcW w:w="1304" w:type="dxa"/>
          </w:tcPr>
          <w:p w:rsidR="00A62AEB" w:rsidRDefault="00A62AEB">
            <w:pPr>
              <w:pStyle w:val="ConsPlusNormal"/>
              <w:jc w:val="center"/>
            </w:pPr>
            <w:r>
              <w:t>647,0</w:t>
            </w:r>
          </w:p>
        </w:tc>
        <w:tc>
          <w:tcPr>
            <w:tcW w:w="1304" w:type="dxa"/>
          </w:tcPr>
          <w:p w:rsidR="00A62AEB" w:rsidRDefault="00A62AEB">
            <w:pPr>
              <w:pStyle w:val="ConsPlusNormal"/>
              <w:jc w:val="center"/>
            </w:pPr>
            <w:r>
              <w:t>666,0</w:t>
            </w:r>
          </w:p>
        </w:tc>
        <w:tc>
          <w:tcPr>
            <w:tcW w:w="1304" w:type="dxa"/>
          </w:tcPr>
          <w:p w:rsidR="00A62AEB" w:rsidRDefault="00A62AEB">
            <w:pPr>
              <w:pStyle w:val="ConsPlusNormal"/>
              <w:jc w:val="center"/>
            </w:pPr>
            <w:r>
              <w:t>686,0</w:t>
            </w:r>
          </w:p>
        </w:tc>
        <w:tc>
          <w:tcPr>
            <w:tcW w:w="1304" w:type="dxa"/>
          </w:tcPr>
          <w:p w:rsidR="00A62AEB" w:rsidRDefault="00A62AEB">
            <w:pPr>
              <w:pStyle w:val="ConsPlusNormal"/>
              <w:jc w:val="center"/>
            </w:pPr>
            <w:r>
              <w:t>708,0</w:t>
            </w:r>
          </w:p>
        </w:tc>
        <w:tc>
          <w:tcPr>
            <w:tcW w:w="1304" w:type="dxa"/>
          </w:tcPr>
          <w:p w:rsidR="00A62AEB" w:rsidRDefault="00A62AEB">
            <w:pPr>
              <w:pStyle w:val="ConsPlusNormal"/>
              <w:jc w:val="center"/>
            </w:pPr>
            <w:r>
              <w:t>728,0</w:t>
            </w:r>
          </w:p>
        </w:tc>
      </w:tr>
      <w:tr w:rsidR="00A62AEB">
        <w:tc>
          <w:tcPr>
            <w:tcW w:w="571" w:type="dxa"/>
          </w:tcPr>
          <w:p w:rsidR="00A62AEB" w:rsidRDefault="00A62AEB">
            <w:pPr>
              <w:pStyle w:val="ConsPlusNormal"/>
              <w:jc w:val="center"/>
            </w:pPr>
            <w:r>
              <w:t>12.</w:t>
            </w:r>
          </w:p>
        </w:tc>
        <w:tc>
          <w:tcPr>
            <w:tcW w:w="2268" w:type="dxa"/>
          </w:tcPr>
          <w:p w:rsidR="00A62AEB" w:rsidRDefault="00A62AEB">
            <w:pPr>
              <w:pStyle w:val="ConsPlusNormal"/>
            </w:pPr>
            <w:r>
              <w:t>Кумторкалинский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200,0</w:t>
            </w:r>
          </w:p>
        </w:tc>
        <w:tc>
          <w:tcPr>
            <w:tcW w:w="1304" w:type="dxa"/>
          </w:tcPr>
          <w:p w:rsidR="00A62AEB" w:rsidRDefault="00A62AEB">
            <w:pPr>
              <w:pStyle w:val="ConsPlusNormal"/>
              <w:jc w:val="center"/>
            </w:pPr>
            <w:r>
              <w:t>205,0</w:t>
            </w:r>
          </w:p>
        </w:tc>
        <w:tc>
          <w:tcPr>
            <w:tcW w:w="1304" w:type="dxa"/>
          </w:tcPr>
          <w:p w:rsidR="00A62AEB" w:rsidRDefault="00A62AEB">
            <w:pPr>
              <w:pStyle w:val="ConsPlusNormal"/>
              <w:jc w:val="center"/>
            </w:pPr>
            <w:r>
              <w:t>214,4</w:t>
            </w:r>
          </w:p>
        </w:tc>
        <w:tc>
          <w:tcPr>
            <w:tcW w:w="1304" w:type="dxa"/>
          </w:tcPr>
          <w:p w:rsidR="00A62AEB" w:rsidRDefault="00A62AEB">
            <w:pPr>
              <w:pStyle w:val="ConsPlusNormal"/>
              <w:jc w:val="center"/>
            </w:pPr>
            <w:r>
              <w:t>220,0</w:t>
            </w:r>
          </w:p>
        </w:tc>
        <w:tc>
          <w:tcPr>
            <w:tcW w:w="1304" w:type="dxa"/>
          </w:tcPr>
          <w:p w:rsidR="00A62AEB" w:rsidRDefault="00A62AEB">
            <w:pPr>
              <w:pStyle w:val="ConsPlusNormal"/>
              <w:jc w:val="center"/>
            </w:pPr>
            <w:r>
              <w:t>227,0</w:t>
            </w:r>
          </w:p>
        </w:tc>
        <w:tc>
          <w:tcPr>
            <w:tcW w:w="1304" w:type="dxa"/>
          </w:tcPr>
          <w:p w:rsidR="00A62AEB" w:rsidRDefault="00A62AEB">
            <w:pPr>
              <w:pStyle w:val="ConsPlusNormal"/>
              <w:jc w:val="center"/>
            </w:pPr>
            <w:r>
              <w:t>233,0</w:t>
            </w:r>
          </w:p>
        </w:tc>
      </w:tr>
      <w:tr w:rsidR="00A62AEB">
        <w:tc>
          <w:tcPr>
            <w:tcW w:w="571" w:type="dxa"/>
          </w:tcPr>
          <w:p w:rsidR="00A62AEB" w:rsidRDefault="00A62AEB">
            <w:pPr>
              <w:pStyle w:val="ConsPlusNormal"/>
              <w:jc w:val="center"/>
            </w:pPr>
            <w:r>
              <w:t>13.</w:t>
            </w:r>
          </w:p>
        </w:tc>
        <w:tc>
          <w:tcPr>
            <w:tcW w:w="2268" w:type="dxa"/>
          </w:tcPr>
          <w:p w:rsidR="00A62AEB" w:rsidRDefault="00A62AEB">
            <w:pPr>
              <w:pStyle w:val="ConsPlusNormal"/>
            </w:pPr>
            <w:r>
              <w:t>Буйнакский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25000,0</w:t>
            </w:r>
          </w:p>
        </w:tc>
        <w:tc>
          <w:tcPr>
            <w:tcW w:w="1304" w:type="dxa"/>
          </w:tcPr>
          <w:p w:rsidR="00A62AEB" w:rsidRDefault="00A62AEB">
            <w:pPr>
              <w:pStyle w:val="ConsPlusNormal"/>
              <w:jc w:val="center"/>
            </w:pPr>
            <w:r>
              <w:t>26000,0</w:t>
            </w:r>
          </w:p>
        </w:tc>
        <w:tc>
          <w:tcPr>
            <w:tcW w:w="1304" w:type="dxa"/>
          </w:tcPr>
          <w:p w:rsidR="00A62AEB" w:rsidRDefault="00A62AEB">
            <w:pPr>
              <w:pStyle w:val="ConsPlusNormal"/>
              <w:jc w:val="center"/>
            </w:pPr>
            <w:r>
              <w:t>26300,0</w:t>
            </w:r>
          </w:p>
        </w:tc>
        <w:tc>
          <w:tcPr>
            <w:tcW w:w="1304" w:type="dxa"/>
          </w:tcPr>
          <w:p w:rsidR="00A62AEB" w:rsidRDefault="00A62AEB">
            <w:pPr>
              <w:pStyle w:val="ConsPlusNormal"/>
              <w:jc w:val="center"/>
            </w:pPr>
            <w:r>
              <w:t>26500,0</w:t>
            </w:r>
          </w:p>
        </w:tc>
        <w:tc>
          <w:tcPr>
            <w:tcW w:w="1304" w:type="dxa"/>
          </w:tcPr>
          <w:p w:rsidR="00A62AEB" w:rsidRDefault="00A62AEB">
            <w:pPr>
              <w:pStyle w:val="ConsPlusNormal"/>
              <w:jc w:val="center"/>
            </w:pPr>
            <w:r>
              <w:t>26700,0</w:t>
            </w:r>
          </w:p>
        </w:tc>
        <w:tc>
          <w:tcPr>
            <w:tcW w:w="1304" w:type="dxa"/>
          </w:tcPr>
          <w:p w:rsidR="00A62AEB" w:rsidRDefault="00A62AEB">
            <w:pPr>
              <w:pStyle w:val="ConsPlusNormal"/>
              <w:jc w:val="center"/>
            </w:pPr>
            <w:r>
              <w:t>26900,0</w:t>
            </w:r>
          </w:p>
        </w:tc>
      </w:tr>
      <w:tr w:rsidR="00A62AEB">
        <w:tc>
          <w:tcPr>
            <w:tcW w:w="571" w:type="dxa"/>
          </w:tcPr>
          <w:p w:rsidR="00A62AEB" w:rsidRDefault="00A62AEB">
            <w:pPr>
              <w:pStyle w:val="ConsPlusNormal"/>
              <w:jc w:val="center"/>
            </w:pPr>
            <w:r>
              <w:t>14.</w:t>
            </w:r>
          </w:p>
        </w:tc>
        <w:tc>
          <w:tcPr>
            <w:tcW w:w="2268" w:type="dxa"/>
          </w:tcPr>
          <w:p w:rsidR="00A62AEB" w:rsidRDefault="00A62AEB">
            <w:pPr>
              <w:pStyle w:val="ConsPlusNormal"/>
            </w:pPr>
            <w:r>
              <w:t>Казбековский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16000,0</w:t>
            </w:r>
          </w:p>
        </w:tc>
        <w:tc>
          <w:tcPr>
            <w:tcW w:w="1304" w:type="dxa"/>
          </w:tcPr>
          <w:p w:rsidR="00A62AEB" w:rsidRDefault="00A62AEB">
            <w:pPr>
              <w:pStyle w:val="ConsPlusNormal"/>
              <w:jc w:val="center"/>
            </w:pPr>
            <w:r>
              <w:t>16300,0</w:t>
            </w:r>
          </w:p>
        </w:tc>
        <w:tc>
          <w:tcPr>
            <w:tcW w:w="1304" w:type="dxa"/>
          </w:tcPr>
          <w:p w:rsidR="00A62AEB" w:rsidRDefault="00A62AEB">
            <w:pPr>
              <w:pStyle w:val="ConsPlusNormal"/>
              <w:jc w:val="center"/>
            </w:pPr>
            <w:r>
              <w:t>16500,0</w:t>
            </w:r>
          </w:p>
        </w:tc>
        <w:tc>
          <w:tcPr>
            <w:tcW w:w="1304" w:type="dxa"/>
          </w:tcPr>
          <w:p w:rsidR="00A62AEB" w:rsidRDefault="00A62AEB">
            <w:pPr>
              <w:pStyle w:val="ConsPlusNormal"/>
              <w:jc w:val="center"/>
            </w:pPr>
            <w:r>
              <w:t>16700,0</w:t>
            </w:r>
          </w:p>
        </w:tc>
        <w:tc>
          <w:tcPr>
            <w:tcW w:w="1304" w:type="dxa"/>
          </w:tcPr>
          <w:p w:rsidR="00A62AEB" w:rsidRDefault="00A62AEB">
            <w:pPr>
              <w:pStyle w:val="ConsPlusNormal"/>
              <w:jc w:val="center"/>
            </w:pPr>
            <w:r>
              <w:t>16900,0</w:t>
            </w:r>
          </w:p>
        </w:tc>
        <w:tc>
          <w:tcPr>
            <w:tcW w:w="1304" w:type="dxa"/>
          </w:tcPr>
          <w:p w:rsidR="00A62AEB" w:rsidRDefault="00A62AEB">
            <w:pPr>
              <w:pStyle w:val="ConsPlusNormal"/>
              <w:jc w:val="center"/>
            </w:pPr>
            <w:r>
              <w:t>17000,0</w:t>
            </w:r>
          </w:p>
        </w:tc>
      </w:tr>
      <w:tr w:rsidR="00A62AEB">
        <w:tc>
          <w:tcPr>
            <w:tcW w:w="571" w:type="dxa"/>
          </w:tcPr>
          <w:p w:rsidR="00A62AEB" w:rsidRDefault="00A62AEB">
            <w:pPr>
              <w:pStyle w:val="ConsPlusNormal"/>
              <w:jc w:val="center"/>
            </w:pPr>
            <w:r>
              <w:t>15.</w:t>
            </w:r>
          </w:p>
        </w:tc>
        <w:tc>
          <w:tcPr>
            <w:tcW w:w="2268" w:type="dxa"/>
          </w:tcPr>
          <w:p w:rsidR="00A62AEB" w:rsidRDefault="00A62AEB">
            <w:pPr>
              <w:pStyle w:val="ConsPlusNormal"/>
            </w:pPr>
            <w:r>
              <w:t>Сулейман-Стальский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4300,0</w:t>
            </w:r>
          </w:p>
        </w:tc>
        <w:tc>
          <w:tcPr>
            <w:tcW w:w="1304" w:type="dxa"/>
          </w:tcPr>
          <w:p w:rsidR="00A62AEB" w:rsidRDefault="00A62AEB">
            <w:pPr>
              <w:pStyle w:val="ConsPlusNormal"/>
              <w:jc w:val="center"/>
            </w:pPr>
            <w:r>
              <w:t>4500,0</w:t>
            </w:r>
          </w:p>
        </w:tc>
        <w:tc>
          <w:tcPr>
            <w:tcW w:w="1304" w:type="dxa"/>
          </w:tcPr>
          <w:p w:rsidR="00A62AEB" w:rsidRDefault="00A62AEB">
            <w:pPr>
              <w:pStyle w:val="ConsPlusNormal"/>
              <w:jc w:val="center"/>
            </w:pPr>
            <w:r>
              <w:t>4700,0</w:t>
            </w:r>
          </w:p>
        </w:tc>
        <w:tc>
          <w:tcPr>
            <w:tcW w:w="1304" w:type="dxa"/>
          </w:tcPr>
          <w:p w:rsidR="00A62AEB" w:rsidRDefault="00A62AEB">
            <w:pPr>
              <w:pStyle w:val="ConsPlusNormal"/>
              <w:jc w:val="center"/>
            </w:pPr>
            <w:r>
              <w:t>4750,0</w:t>
            </w:r>
          </w:p>
        </w:tc>
        <w:tc>
          <w:tcPr>
            <w:tcW w:w="1304" w:type="dxa"/>
          </w:tcPr>
          <w:p w:rsidR="00A62AEB" w:rsidRDefault="00A62AEB">
            <w:pPr>
              <w:pStyle w:val="ConsPlusNormal"/>
              <w:jc w:val="center"/>
            </w:pPr>
            <w:r>
              <w:t>4820,0</w:t>
            </w:r>
          </w:p>
        </w:tc>
        <w:tc>
          <w:tcPr>
            <w:tcW w:w="1304" w:type="dxa"/>
          </w:tcPr>
          <w:p w:rsidR="00A62AEB" w:rsidRDefault="00A62AEB">
            <w:pPr>
              <w:pStyle w:val="ConsPlusNormal"/>
              <w:jc w:val="center"/>
            </w:pPr>
            <w:r>
              <w:t>4900,0</w:t>
            </w:r>
          </w:p>
        </w:tc>
      </w:tr>
      <w:tr w:rsidR="00A62AEB">
        <w:tc>
          <w:tcPr>
            <w:tcW w:w="571" w:type="dxa"/>
          </w:tcPr>
          <w:p w:rsidR="00A62AEB" w:rsidRDefault="00A62AEB">
            <w:pPr>
              <w:pStyle w:val="ConsPlusNormal"/>
              <w:jc w:val="center"/>
            </w:pPr>
            <w:r>
              <w:t>16.</w:t>
            </w:r>
          </w:p>
        </w:tc>
        <w:tc>
          <w:tcPr>
            <w:tcW w:w="2268" w:type="dxa"/>
          </w:tcPr>
          <w:p w:rsidR="00A62AEB" w:rsidRDefault="00A62AEB">
            <w:pPr>
              <w:pStyle w:val="ConsPlusNormal"/>
            </w:pPr>
            <w:r>
              <w:t>Кайтагский</w:t>
            </w:r>
          </w:p>
        </w:tc>
        <w:tc>
          <w:tcPr>
            <w:tcW w:w="1304" w:type="dxa"/>
          </w:tcPr>
          <w:p w:rsidR="00A62AEB" w:rsidRDefault="00A62AEB">
            <w:pPr>
              <w:pStyle w:val="ConsPlusNormal"/>
            </w:pPr>
          </w:p>
        </w:tc>
        <w:tc>
          <w:tcPr>
            <w:tcW w:w="1247" w:type="dxa"/>
          </w:tcPr>
          <w:p w:rsidR="00A62AEB" w:rsidRDefault="00A62AEB">
            <w:pPr>
              <w:pStyle w:val="ConsPlusNormal"/>
              <w:jc w:val="center"/>
            </w:pPr>
            <w:r>
              <w:t>4700,0</w:t>
            </w:r>
          </w:p>
        </w:tc>
        <w:tc>
          <w:tcPr>
            <w:tcW w:w="1304" w:type="dxa"/>
          </w:tcPr>
          <w:p w:rsidR="00A62AEB" w:rsidRDefault="00A62AEB">
            <w:pPr>
              <w:pStyle w:val="ConsPlusNormal"/>
              <w:jc w:val="center"/>
            </w:pPr>
            <w:r>
              <w:t>4750,0</w:t>
            </w:r>
          </w:p>
        </w:tc>
        <w:tc>
          <w:tcPr>
            <w:tcW w:w="1304" w:type="dxa"/>
          </w:tcPr>
          <w:p w:rsidR="00A62AEB" w:rsidRDefault="00A62AEB">
            <w:pPr>
              <w:pStyle w:val="ConsPlusNormal"/>
              <w:jc w:val="center"/>
            </w:pPr>
            <w:r>
              <w:t>4900,0</w:t>
            </w:r>
          </w:p>
        </w:tc>
        <w:tc>
          <w:tcPr>
            <w:tcW w:w="1304" w:type="dxa"/>
          </w:tcPr>
          <w:p w:rsidR="00A62AEB" w:rsidRDefault="00A62AEB">
            <w:pPr>
              <w:pStyle w:val="ConsPlusNormal"/>
              <w:jc w:val="center"/>
            </w:pPr>
            <w:r>
              <w:t>4900,0</w:t>
            </w:r>
          </w:p>
        </w:tc>
        <w:tc>
          <w:tcPr>
            <w:tcW w:w="1304" w:type="dxa"/>
          </w:tcPr>
          <w:p w:rsidR="00A62AEB" w:rsidRDefault="00A62AEB">
            <w:pPr>
              <w:pStyle w:val="ConsPlusNormal"/>
              <w:jc w:val="center"/>
            </w:pPr>
            <w:r>
              <w:t>4950,0</w:t>
            </w:r>
          </w:p>
        </w:tc>
        <w:tc>
          <w:tcPr>
            <w:tcW w:w="1304" w:type="dxa"/>
          </w:tcPr>
          <w:p w:rsidR="00A62AEB" w:rsidRDefault="00A62AEB">
            <w:pPr>
              <w:pStyle w:val="ConsPlusNormal"/>
              <w:jc w:val="center"/>
            </w:pPr>
            <w:r>
              <w:t>5000,0</w:t>
            </w:r>
          </w:p>
        </w:tc>
      </w:tr>
      <w:tr w:rsidR="00A62AEB">
        <w:tc>
          <w:tcPr>
            <w:tcW w:w="571" w:type="dxa"/>
          </w:tcPr>
          <w:p w:rsidR="00A62AEB" w:rsidRDefault="00A62AEB">
            <w:pPr>
              <w:pStyle w:val="ConsPlusNormal"/>
              <w:jc w:val="center"/>
            </w:pPr>
            <w:r>
              <w:t>17.</w:t>
            </w:r>
          </w:p>
        </w:tc>
        <w:tc>
          <w:tcPr>
            <w:tcW w:w="2268" w:type="dxa"/>
          </w:tcPr>
          <w:p w:rsidR="00A62AEB" w:rsidRDefault="00A62AEB">
            <w:pPr>
              <w:pStyle w:val="ConsPlusNormal"/>
            </w:pPr>
            <w:r>
              <w:t>Новолакский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1774,0</w:t>
            </w:r>
          </w:p>
        </w:tc>
        <w:tc>
          <w:tcPr>
            <w:tcW w:w="1304" w:type="dxa"/>
          </w:tcPr>
          <w:p w:rsidR="00A62AEB" w:rsidRDefault="00A62AEB">
            <w:pPr>
              <w:pStyle w:val="ConsPlusNormal"/>
              <w:jc w:val="center"/>
            </w:pPr>
            <w:r>
              <w:t>1836,0</w:t>
            </w:r>
          </w:p>
        </w:tc>
        <w:tc>
          <w:tcPr>
            <w:tcW w:w="1304" w:type="dxa"/>
          </w:tcPr>
          <w:p w:rsidR="00A62AEB" w:rsidRDefault="00A62AEB">
            <w:pPr>
              <w:pStyle w:val="ConsPlusNormal"/>
              <w:jc w:val="center"/>
            </w:pPr>
            <w:r>
              <w:t>2000,0</w:t>
            </w:r>
          </w:p>
        </w:tc>
        <w:tc>
          <w:tcPr>
            <w:tcW w:w="1304" w:type="dxa"/>
          </w:tcPr>
          <w:p w:rsidR="00A62AEB" w:rsidRDefault="00A62AEB">
            <w:pPr>
              <w:pStyle w:val="ConsPlusNormal"/>
              <w:jc w:val="center"/>
            </w:pPr>
            <w:r>
              <w:t>2050,0</w:t>
            </w:r>
          </w:p>
        </w:tc>
        <w:tc>
          <w:tcPr>
            <w:tcW w:w="1304" w:type="dxa"/>
          </w:tcPr>
          <w:p w:rsidR="00A62AEB" w:rsidRDefault="00A62AEB">
            <w:pPr>
              <w:pStyle w:val="ConsPlusNormal"/>
              <w:jc w:val="center"/>
            </w:pPr>
            <w:r>
              <w:t>2100,0</w:t>
            </w:r>
          </w:p>
        </w:tc>
        <w:tc>
          <w:tcPr>
            <w:tcW w:w="1304" w:type="dxa"/>
          </w:tcPr>
          <w:p w:rsidR="00A62AEB" w:rsidRDefault="00A62AEB">
            <w:pPr>
              <w:pStyle w:val="ConsPlusNormal"/>
              <w:jc w:val="center"/>
            </w:pPr>
            <w:r>
              <w:t>2150,0</w:t>
            </w:r>
          </w:p>
        </w:tc>
      </w:tr>
      <w:tr w:rsidR="00A62AEB">
        <w:tc>
          <w:tcPr>
            <w:tcW w:w="571" w:type="dxa"/>
          </w:tcPr>
          <w:p w:rsidR="00A62AEB" w:rsidRDefault="00A62AEB">
            <w:pPr>
              <w:pStyle w:val="ConsPlusNormal"/>
              <w:jc w:val="center"/>
            </w:pPr>
            <w:r>
              <w:t>18.</w:t>
            </w:r>
          </w:p>
        </w:tc>
        <w:tc>
          <w:tcPr>
            <w:tcW w:w="2268" w:type="dxa"/>
          </w:tcPr>
          <w:p w:rsidR="00A62AEB" w:rsidRDefault="00A62AEB">
            <w:pPr>
              <w:pStyle w:val="ConsPlusNormal"/>
            </w:pPr>
            <w:r>
              <w:t>Сергокалинский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4200,0</w:t>
            </w:r>
          </w:p>
        </w:tc>
        <w:tc>
          <w:tcPr>
            <w:tcW w:w="1304" w:type="dxa"/>
          </w:tcPr>
          <w:p w:rsidR="00A62AEB" w:rsidRDefault="00A62AEB">
            <w:pPr>
              <w:pStyle w:val="ConsPlusNormal"/>
              <w:jc w:val="center"/>
            </w:pPr>
            <w:r>
              <w:t>4250,0</w:t>
            </w:r>
          </w:p>
        </w:tc>
        <w:tc>
          <w:tcPr>
            <w:tcW w:w="1304" w:type="dxa"/>
          </w:tcPr>
          <w:p w:rsidR="00A62AEB" w:rsidRDefault="00A62AEB">
            <w:pPr>
              <w:pStyle w:val="ConsPlusNormal"/>
              <w:jc w:val="center"/>
            </w:pPr>
            <w:r>
              <w:t>4350,0</w:t>
            </w:r>
          </w:p>
        </w:tc>
        <w:tc>
          <w:tcPr>
            <w:tcW w:w="1304" w:type="dxa"/>
          </w:tcPr>
          <w:p w:rsidR="00A62AEB" w:rsidRDefault="00A62AEB">
            <w:pPr>
              <w:pStyle w:val="ConsPlusNormal"/>
              <w:jc w:val="center"/>
            </w:pPr>
            <w:r>
              <w:t>4350,0</w:t>
            </w:r>
          </w:p>
        </w:tc>
        <w:tc>
          <w:tcPr>
            <w:tcW w:w="1304" w:type="dxa"/>
          </w:tcPr>
          <w:p w:rsidR="00A62AEB" w:rsidRDefault="00A62AEB">
            <w:pPr>
              <w:pStyle w:val="ConsPlusNormal"/>
              <w:jc w:val="center"/>
            </w:pPr>
            <w:r>
              <w:t>4400,0</w:t>
            </w:r>
          </w:p>
        </w:tc>
        <w:tc>
          <w:tcPr>
            <w:tcW w:w="1304" w:type="dxa"/>
          </w:tcPr>
          <w:p w:rsidR="00A62AEB" w:rsidRDefault="00A62AEB">
            <w:pPr>
              <w:pStyle w:val="ConsPlusNormal"/>
              <w:jc w:val="center"/>
            </w:pPr>
            <w:r>
              <w:t>4500,0</w:t>
            </w:r>
          </w:p>
        </w:tc>
      </w:tr>
      <w:tr w:rsidR="00A62AEB">
        <w:tc>
          <w:tcPr>
            <w:tcW w:w="571" w:type="dxa"/>
          </w:tcPr>
          <w:p w:rsidR="00A62AEB" w:rsidRDefault="00A62AEB">
            <w:pPr>
              <w:pStyle w:val="ConsPlusNormal"/>
              <w:jc w:val="center"/>
            </w:pPr>
            <w:r>
              <w:t>19.</w:t>
            </w:r>
          </w:p>
        </w:tc>
        <w:tc>
          <w:tcPr>
            <w:tcW w:w="2268" w:type="dxa"/>
          </w:tcPr>
          <w:p w:rsidR="00A62AEB" w:rsidRDefault="00A62AEB">
            <w:pPr>
              <w:pStyle w:val="ConsPlusNormal"/>
            </w:pPr>
            <w:r>
              <w:t>Табасаранский</w:t>
            </w:r>
          </w:p>
        </w:tc>
        <w:tc>
          <w:tcPr>
            <w:tcW w:w="1304" w:type="dxa"/>
          </w:tcPr>
          <w:p w:rsidR="00A62AEB" w:rsidRDefault="00A62AEB">
            <w:pPr>
              <w:pStyle w:val="ConsPlusNormal"/>
            </w:pPr>
          </w:p>
        </w:tc>
        <w:tc>
          <w:tcPr>
            <w:tcW w:w="1247" w:type="dxa"/>
          </w:tcPr>
          <w:p w:rsidR="00A62AEB" w:rsidRDefault="00A62AEB">
            <w:pPr>
              <w:pStyle w:val="ConsPlusNormal"/>
              <w:jc w:val="center"/>
            </w:pPr>
            <w:r>
              <w:t>5100,0</w:t>
            </w:r>
          </w:p>
        </w:tc>
        <w:tc>
          <w:tcPr>
            <w:tcW w:w="1304" w:type="dxa"/>
          </w:tcPr>
          <w:p w:rsidR="00A62AEB" w:rsidRDefault="00A62AEB">
            <w:pPr>
              <w:pStyle w:val="ConsPlusNormal"/>
              <w:jc w:val="center"/>
            </w:pPr>
            <w:r>
              <w:t>5200,0</w:t>
            </w:r>
          </w:p>
        </w:tc>
        <w:tc>
          <w:tcPr>
            <w:tcW w:w="1304" w:type="dxa"/>
          </w:tcPr>
          <w:p w:rsidR="00A62AEB" w:rsidRDefault="00A62AEB">
            <w:pPr>
              <w:pStyle w:val="ConsPlusNormal"/>
              <w:jc w:val="center"/>
            </w:pPr>
            <w:r>
              <w:t>5800,0</w:t>
            </w:r>
          </w:p>
        </w:tc>
        <w:tc>
          <w:tcPr>
            <w:tcW w:w="1304" w:type="dxa"/>
          </w:tcPr>
          <w:p w:rsidR="00A62AEB" w:rsidRDefault="00A62AEB">
            <w:pPr>
              <w:pStyle w:val="ConsPlusNormal"/>
              <w:jc w:val="center"/>
            </w:pPr>
            <w:r>
              <w:t>5800,0</w:t>
            </w:r>
          </w:p>
        </w:tc>
        <w:tc>
          <w:tcPr>
            <w:tcW w:w="1304" w:type="dxa"/>
          </w:tcPr>
          <w:p w:rsidR="00A62AEB" w:rsidRDefault="00A62AEB">
            <w:pPr>
              <w:pStyle w:val="ConsPlusNormal"/>
              <w:jc w:val="center"/>
            </w:pPr>
            <w:r>
              <w:t>6000,0</w:t>
            </w:r>
          </w:p>
        </w:tc>
        <w:tc>
          <w:tcPr>
            <w:tcW w:w="1304" w:type="dxa"/>
          </w:tcPr>
          <w:p w:rsidR="00A62AEB" w:rsidRDefault="00A62AEB">
            <w:pPr>
              <w:pStyle w:val="ConsPlusNormal"/>
              <w:jc w:val="center"/>
            </w:pPr>
            <w:r>
              <w:t>6100,0</w:t>
            </w:r>
          </w:p>
        </w:tc>
      </w:tr>
      <w:tr w:rsidR="00A62AEB">
        <w:tc>
          <w:tcPr>
            <w:tcW w:w="571" w:type="dxa"/>
          </w:tcPr>
          <w:p w:rsidR="00A62AEB" w:rsidRDefault="00A62AEB">
            <w:pPr>
              <w:pStyle w:val="ConsPlusNormal"/>
              <w:jc w:val="center"/>
            </w:pPr>
            <w:r>
              <w:t>20.</w:t>
            </w:r>
          </w:p>
        </w:tc>
        <w:tc>
          <w:tcPr>
            <w:tcW w:w="2268" w:type="dxa"/>
          </w:tcPr>
          <w:p w:rsidR="00A62AEB" w:rsidRDefault="00A62AEB">
            <w:pPr>
              <w:pStyle w:val="ConsPlusNormal"/>
            </w:pPr>
            <w:r>
              <w:t>Хивский</w:t>
            </w:r>
          </w:p>
        </w:tc>
        <w:tc>
          <w:tcPr>
            <w:tcW w:w="1304" w:type="dxa"/>
          </w:tcPr>
          <w:p w:rsidR="00A62AEB" w:rsidRDefault="00A62AEB">
            <w:pPr>
              <w:pStyle w:val="ConsPlusNormal"/>
            </w:pPr>
          </w:p>
        </w:tc>
        <w:tc>
          <w:tcPr>
            <w:tcW w:w="1247" w:type="dxa"/>
          </w:tcPr>
          <w:p w:rsidR="00A62AEB" w:rsidRDefault="00A62AEB">
            <w:pPr>
              <w:pStyle w:val="ConsPlusNormal"/>
              <w:jc w:val="center"/>
            </w:pPr>
            <w:r>
              <w:t>13860,0</w:t>
            </w:r>
          </w:p>
        </w:tc>
        <w:tc>
          <w:tcPr>
            <w:tcW w:w="1304" w:type="dxa"/>
          </w:tcPr>
          <w:p w:rsidR="00A62AEB" w:rsidRDefault="00A62AEB">
            <w:pPr>
              <w:pStyle w:val="ConsPlusNormal"/>
              <w:jc w:val="center"/>
            </w:pPr>
            <w:r>
              <w:t>14000,0</w:t>
            </w:r>
          </w:p>
        </w:tc>
        <w:tc>
          <w:tcPr>
            <w:tcW w:w="1304" w:type="dxa"/>
          </w:tcPr>
          <w:p w:rsidR="00A62AEB" w:rsidRDefault="00A62AEB">
            <w:pPr>
              <w:pStyle w:val="ConsPlusNormal"/>
              <w:jc w:val="center"/>
            </w:pPr>
            <w:r>
              <w:t>14200,0</w:t>
            </w:r>
          </w:p>
        </w:tc>
        <w:tc>
          <w:tcPr>
            <w:tcW w:w="1304" w:type="dxa"/>
          </w:tcPr>
          <w:p w:rsidR="00A62AEB" w:rsidRDefault="00A62AEB">
            <w:pPr>
              <w:pStyle w:val="ConsPlusNormal"/>
              <w:jc w:val="center"/>
            </w:pPr>
            <w:r>
              <w:t>14400,0</w:t>
            </w:r>
          </w:p>
        </w:tc>
        <w:tc>
          <w:tcPr>
            <w:tcW w:w="1304" w:type="dxa"/>
          </w:tcPr>
          <w:p w:rsidR="00A62AEB" w:rsidRDefault="00A62AEB">
            <w:pPr>
              <w:pStyle w:val="ConsPlusNormal"/>
              <w:jc w:val="center"/>
            </w:pPr>
            <w:r>
              <w:t>14500,0</w:t>
            </w:r>
          </w:p>
        </w:tc>
        <w:tc>
          <w:tcPr>
            <w:tcW w:w="1304" w:type="dxa"/>
          </w:tcPr>
          <w:p w:rsidR="00A62AEB" w:rsidRDefault="00A62AEB">
            <w:pPr>
              <w:pStyle w:val="ConsPlusNormal"/>
              <w:jc w:val="center"/>
            </w:pPr>
            <w:r>
              <w:t>14700,0</w:t>
            </w:r>
          </w:p>
        </w:tc>
      </w:tr>
      <w:tr w:rsidR="00A62AEB">
        <w:tc>
          <w:tcPr>
            <w:tcW w:w="571" w:type="dxa"/>
          </w:tcPr>
          <w:p w:rsidR="00A62AEB" w:rsidRDefault="00A62AEB">
            <w:pPr>
              <w:pStyle w:val="ConsPlusNormal"/>
              <w:jc w:val="center"/>
            </w:pPr>
            <w:r>
              <w:t>21.</w:t>
            </w:r>
          </w:p>
        </w:tc>
        <w:tc>
          <w:tcPr>
            <w:tcW w:w="2268" w:type="dxa"/>
          </w:tcPr>
          <w:p w:rsidR="00A62AEB" w:rsidRDefault="00A62AEB">
            <w:pPr>
              <w:pStyle w:val="ConsPlusNormal"/>
            </w:pPr>
            <w:r>
              <w:t>Агульский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5400,0</w:t>
            </w:r>
          </w:p>
        </w:tc>
        <w:tc>
          <w:tcPr>
            <w:tcW w:w="1304" w:type="dxa"/>
          </w:tcPr>
          <w:p w:rsidR="00A62AEB" w:rsidRDefault="00A62AEB">
            <w:pPr>
              <w:pStyle w:val="ConsPlusNormal"/>
              <w:jc w:val="center"/>
            </w:pPr>
            <w:r>
              <w:t>5450,0</w:t>
            </w:r>
          </w:p>
        </w:tc>
        <w:tc>
          <w:tcPr>
            <w:tcW w:w="1304" w:type="dxa"/>
          </w:tcPr>
          <w:p w:rsidR="00A62AEB" w:rsidRDefault="00A62AEB">
            <w:pPr>
              <w:pStyle w:val="ConsPlusNormal"/>
              <w:jc w:val="center"/>
            </w:pPr>
            <w:r>
              <w:t>5500,0</w:t>
            </w:r>
          </w:p>
        </w:tc>
        <w:tc>
          <w:tcPr>
            <w:tcW w:w="1304" w:type="dxa"/>
          </w:tcPr>
          <w:p w:rsidR="00A62AEB" w:rsidRDefault="00A62AEB">
            <w:pPr>
              <w:pStyle w:val="ConsPlusNormal"/>
              <w:jc w:val="center"/>
            </w:pPr>
            <w:r>
              <w:t>5550,0</w:t>
            </w:r>
          </w:p>
        </w:tc>
        <w:tc>
          <w:tcPr>
            <w:tcW w:w="1304" w:type="dxa"/>
          </w:tcPr>
          <w:p w:rsidR="00A62AEB" w:rsidRDefault="00A62AEB">
            <w:pPr>
              <w:pStyle w:val="ConsPlusNormal"/>
              <w:jc w:val="center"/>
            </w:pPr>
            <w:r>
              <w:t>5600,0</w:t>
            </w:r>
          </w:p>
        </w:tc>
        <w:tc>
          <w:tcPr>
            <w:tcW w:w="1304" w:type="dxa"/>
          </w:tcPr>
          <w:p w:rsidR="00A62AEB" w:rsidRDefault="00A62AEB">
            <w:pPr>
              <w:pStyle w:val="ConsPlusNormal"/>
              <w:jc w:val="center"/>
            </w:pPr>
            <w:r>
              <w:t>5700,0</w:t>
            </w:r>
          </w:p>
        </w:tc>
      </w:tr>
      <w:tr w:rsidR="00A62AEB">
        <w:tc>
          <w:tcPr>
            <w:tcW w:w="571" w:type="dxa"/>
          </w:tcPr>
          <w:p w:rsidR="00A62AEB" w:rsidRDefault="00A62AEB">
            <w:pPr>
              <w:pStyle w:val="ConsPlusNormal"/>
              <w:jc w:val="center"/>
            </w:pPr>
            <w:r>
              <w:lastRenderedPageBreak/>
              <w:t>22.</w:t>
            </w:r>
          </w:p>
        </w:tc>
        <w:tc>
          <w:tcPr>
            <w:tcW w:w="2268" w:type="dxa"/>
          </w:tcPr>
          <w:p w:rsidR="00A62AEB" w:rsidRDefault="00A62AEB">
            <w:pPr>
              <w:pStyle w:val="ConsPlusNormal"/>
            </w:pPr>
            <w:r>
              <w:t>Акушинский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33100,0</w:t>
            </w:r>
          </w:p>
        </w:tc>
        <w:tc>
          <w:tcPr>
            <w:tcW w:w="1304" w:type="dxa"/>
          </w:tcPr>
          <w:p w:rsidR="00A62AEB" w:rsidRDefault="00A62AEB">
            <w:pPr>
              <w:pStyle w:val="ConsPlusNormal"/>
              <w:jc w:val="center"/>
            </w:pPr>
            <w:r>
              <w:t>33300,0</w:t>
            </w:r>
          </w:p>
        </w:tc>
        <w:tc>
          <w:tcPr>
            <w:tcW w:w="1304" w:type="dxa"/>
          </w:tcPr>
          <w:p w:rsidR="00A62AEB" w:rsidRDefault="00A62AEB">
            <w:pPr>
              <w:pStyle w:val="ConsPlusNormal"/>
              <w:jc w:val="center"/>
            </w:pPr>
            <w:r>
              <w:t>33800,0</w:t>
            </w:r>
          </w:p>
        </w:tc>
        <w:tc>
          <w:tcPr>
            <w:tcW w:w="1304" w:type="dxa"/>
          </w:tcPr>
          <w:p w:rsidR="00A62AEB" w:rsidRDefault="00A62AEB">
            <w:pPr>
              <w:pStyle w:val="ConsPlusNormal"/>
              <w:jc w:val="center"/>
            </w:pPr>
            <w:r>
              <w:t>34200,0</w:t>
            </w:r>
          </w:p>
        </w:tc>
        <w:tc>
          <w:tcPr>
            <w:tcW w:w="1304" w:type="dxa"/>
          </w:tcPr>
          <w:p w:rsidR="00A62AEB" w:rsidRDefault="00A62AEB">
            <w:pPr>
              <w:pStyle w:val="ConsPlusNormal"/>
              <w:jc w:val="center"/>
            </w:pPr>
            <w:r>
              <w:t>35000,0</w:t>
            </w:r>
          </w:p>
        </w:tc>
        <w:tc>
          <w:tcPr>
            <w:tcW w:w="1304" w:type="dxa"/>
          </w:tcPr>
          <w:p w:rsidR="00A62AEB" w:rsidRDefault="00A62AEB">
            <w:pPr>
              <w:pStyle w:val="ConsPlusNormal"/>
              <w:jc w:val="center"/>
            </w:pPr>
            <w:r>
              <w:t>35300,0</w:t>
            </w:r>
          </w:p>
        </w:tc>
      </w:tr>
      <w:tr w:rsidR="00A62AEB">
        <w:tc>
          <w:tcPr>
            <w:tcW w:w="571" w:type="dxa"/>
          </w:tcPr>
          <w:p w:rsidR="00A62AEB" w:rsidRDefault="00A62AEB">
            <w:pPr>
              <w:pStyle w:val="ConsPlusNormal"/>
              <w:jc w:val="center"/>
            </w:pPr>
            <w:r>
              <w:t>23.</w:t>
            </w:r>
          </w:p>
        </w:tc>
        <w:tc>
          <w:tcPr>
            <w:tcW w:w="2268" w:type="dxa"/>
          </w:tcPr>
          <w:p w:rsidR="00A62AEB" w:rsidRDefault="00A62AEB">
            <w:pPr>
              <w:pStyle w:val="ConsPlusNormal"/>
            </w:pPr>
            <w:r>
              <w:t>Ахвахский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15000,0</w:t>
            </w:r>
          </w:p>
        </w:tc>
        <w:tc>
          <w:tcPr>
            <w:tcW w:w="1304" w:type="dxa"/>
          </w:tcPr>
          <w:p w:rsidR="00A62AEB" w:rsidRDefault="00A62AEB">
            <w:pPr>
              <w:pStyle w:val="ConsPlusNormal"/>
              <w:jc w:val="center"/>
            </w:pPr>
            <w:r>
              <w:t>15200,0</w:t>
            </w:r>
          </w:p>
        </w:tc>
        <w:tc>
          <w:tcPr>
            <w:tcW w:w="1304" w:type="dxa"/>
          </w:tcPr>
          <w:p w:rsidR="00A62AEB" w:rsidRDefault="00A62AEB">
            <w:pPr>
              <w:pStyle w:val="ConsPlusNormal"/>
              <w:jc w:val="center"/>
            </w:pPr>
            <w:r>
              <w:t>15500,0</w:t>
            </w:r>
          </w:p>
        </w:tc>
        <w:tc>
          <w:tcPr>
            <w:tcW w:w="1304" w:type="dxa"/>
          </w:tcPr>
          <w:p w:rsidR="00A62AEB" w:rsidRDefault="00A62AEB">
            <w:pPr>
              <w:pStyle w:val="ConsPlusNormal"/>
              <w:jc w:val="center"/>
            </w:pPr>
            <w:r>
              <w:t>15600,0</w:t>
            </w:r>
          </w:p>
        </w:tc>
        <w:tc>
          <w:tcPr>
            <w:tcW w:w="1304" w:type="dxa"/>
          </w:tcPr>
          <w:p w:rsidR="00A62AEB" w:rsidRDefault="00A62AEB">
            <w:pPr>
              <w:pStyle w:val="ConsPlusNormal"/>
              <w:jc w:val="center"/>
            </w:pPr>
            <w:r>
              <w:t>15650,0</w:t>
            </w:r>
          </w:p>
        </w:tc>
        <w:tc>
          <w:tcPr>
            <w:tcW w:w="1304" w:type="dxa"/>
          </w:tcPr>
          <w:p w:rsidR="00A62AEB" w:rsidRDefault="00A62AEB">
            <w:pPr>
              <w:pStyle w:val="ConsPlusNormal"/>
              <w:jc w:val="center"/>
            </w:pPr>
            <w:r>
              <w:t>15700,0</w:t>
            </w:r>
          </w:p>
        </w:tc>
      </w:tr>
      <w:tr w:rsidR="00A62AEB">
        <w:tc>
          <w:tcPr>
            <w:tcW w:w="571" w:type="dxa"/>
          </w:tcPr>
          <w:p w:rsidR="00A62AEB" w:rsidRDefault="00A62AEB">
            <w:pPr>
              <w:pStyle w:val="ConsPlusNormal"/>
              <w:jc w:val="center"/>
            </w:pPr>
            <w:r>
              <w:t>24.</w:t>
            </w:r>
          </w:p>
        </w:tc>
        <w:tc>
          <w:tcPr>
            <w:tcW w:w="2268" w:type="dxa"/>
          </w:tcPr>
          <w:p w:rsidR="00A62AEB" w:rsidRDefault="00A62AEB">
            <w:pPr>
              <w:pStyle w:val="ConsPlusNormal"/>
            </w:pPr>
            <w:r>
              <w:t>Ахтынский</w:t>
            </w:r>
          </w:p>
        </w:tc>
        <w:tc>
          <w:tcPr>
            <w:tcW w:w="1304" w:type="dxa"/>
          </w:tcPr>
          <w:p w:rsidR="00A62AEB" w:rsidRDefault="00A62AEB">
            <w:pPr>
              <w:pStyle w:val="ConsPlusNormal"/>
            </w:pPr>
          </w:p>
        </w:tc>
        <w:tc>
          <w:tcPr>
            <w:tcW w:w="1247" w:type="dxa"/>
          </w:tcPr>
          <w:p w:rsidR="00A62AEB" w:rsidRDefault="00A62AEB">
            <w:pPr>
              <w:pStyle w:val="ConsPlusNormal"/>
              <w:jc w:val="center"/>
            </w:pPr>
            <w:r>
              <w:t>9600,0</w:t>
            </w:r>
          </w:p>
        </w:tc>
        <w:tc>
          <w:tcPr>
            <w:tcW w:w="1304" w:type="dxa"/>
          </w:tcPr>
          <w:p w:rsidR="00A62AEB" w:rsidRDefault="00A62AEB">
            <w:pPr>
              <w:pStyle w:val="ConsPlusNormal"/>
              <w:jc w:val="center"/>
            </w:pPr>
            <w:r>
              <w:t>10000,0</w:t>
            </w:r>
          </w:p>
        </w:tc>
        <w:tc>
          <w:tcPr>
            <w:tcW w:w="1304" w:type="dxa"/>
          </w:tcPr>
          <w:p w:rsidR="00A62AEB" w:rsidRDefault="00A62AEB">
            <w:pPr>
              <w:pStyle w:val="ConsPlusNormal"/>
              <w:jc w:val="center"/>
            </w:pPr>
            <w:r>
              <w:t>11330,0</w:t>
            </w:r>
          </w:p>
        </w:tc>
        <w:tc>
          <w:tcPr>
            <w:tcW w:w="1304" w:type="dxa"/>
          </w:tcPr>
          <w:p w:rsidR="00A62AEB" w:rsidRDefault="00A62AEB">
            <w:pPr>
              <w:pStyle w:val="ConsPlusNormal"/>
              <w:jc w:val="center"/>
            </w:pPr>
            <w:r>
              <w:t>11394,0</w:t>
            </w:r>
          </w:p>
        </w:tc>
        <w:tc>
          <w:tcPr>
            <w:tcW w:w="1304" w:type="dxa"/>
          </w:tcPr>
          <w:p w:rsidR="00A62AEB" w:rsidRDefault="00A62AEB">
            <w:pPr>
              <w:pStyle w:val="ConsPlusNormal"/>
              <w:jc w:val="center"/>
            </w:pPr>
            <w:r>
              <w:t>11428,0</w:t>
            </w:r>
          </w:p>
        </w:tc>
        <w:tc>
          <w:tcPr>
            <w:tcW w:w="1304" w:type="dxa"/>
          </w:tcPr>
          <w:p w:rsidR="00A62AEB" w:rsidRDefault="00A62AEB">
            <w:pPr>
              <w:pStyle w:val="ConsPlusNormal"/>
              <w:jc w:val="center"/>
            </w:pPr>
            <w:r>
              <w:t>11500,0</w:t>
            </w:r>
          </w:p>
        </w:tc>
      </w:tr>
      <w:tr w:rsidR="00A62AEB">
        <w:tc>
          <w:tcPr>
            <w:tcW w:w="571" w:type="dxa"/>
          </w:tcPr>
          <w:p w:rsidR="00A62AEB" w:rsidRDefault="00A62AEB">
            <w:pPr>
              <w:pStyle w:val="ConsPlusNormal"/>
              <w:jc w:val="center"/>
            </w:pPr>
            <w:r>
              <w:t>25.</w:t>
            </w:r>
          </w:p>
        </w:tc>
        <w:tc>
          <w:tcPr>
            <w:tcW w:w="2268" w:type="dxa"/>
          </w:tcPr>
          <w:p w:rsidR="00A62AEB" w:rsidRDefault="00A62AEB">
            <w:pPr>
              <w:pStyle w:val="ConsPlusNormal"/>
            </w:pPr>
            <w:r>
              <w:t>Ботлихский</w:t>
            </w:r>
          </w:p>
        </w:tc>
        <w:tc>
          <w:tcPr>
            <w:tcW w:w="1304" w:type="dxa"/>
          </w:tcPr>
          <w:p w:rsidR="00A62AEB" w:rsidRDefault="00A62AEB">
            <w:pPr>
              <w:pStyle w:val="ConsPlusNormal"/>
            </w:pPr>
          </w:p>
        </w:tc>
        <w:tc>
          <w:tcPr>
            <w:tcW w:w="1247" w:type="dxa"/>
          </w:tcPr>
          <w:p w:rsidR="00A62AEB" w:rsidRDefault="00A62AEB">
            <w:pPr>
              <w:pStyle w:val="ConsPlusNormal"/>
              <w:jc w:val="center"/>
            </w:pPr>
            <w:r>
              <w:t>2800,0</w:t>
            </w:r>
          </w:p>
        </w:tc>
        <w:tc>
          <w:tcPr>
            <w:tcW w:w="1304" w:type="dxa"/>
          </w:tcPr>
          <w:p w:rsidR="00A62AEB" w:rsidRDefault="00A62AEB">
            <w:pPr>
              <w:pStyle w:val="ConsPlusNormal"/>
              <w:jc w:val="center"/>
            </w:pPr>
            <w:r>
              <w:t>2900,0</w:t>
            </w:r>
          </w:p>
        </w:tc>
        <w:tc>
          <w:tcPr>
            <w:tcW w:w="1304" w:type="dxa"/>
          </w:tcPr>
          <w:p w:rsidR="00A62AEB" w:rsidRDefault="00A62AEB">
            <w:pPr>
              <w:pStyle w:val="ConsPlusNormal"/>
              <w:jc w:val="center"/>
            </w:pPr>
            <w:r>
              <w:t>3200,0</w:t>
            </w:r>
          </w:p>
        </w:tc>
        <w:tc>
          <w:tcPr>
            <w:tcW w:w="1304" w:type="dxa"/>
          </w:tcPr>
          <w:p w:rsidR="00A62AEB" w:rsidRDefault="00A62AEB">
            <w:pPr>
              <w:pStyle w:val="ConsPlusNormal"/>
              <w:jc w:val="center"/>
            </w:pPr>
            <w:r>
              <w:t>3500,0</w:t>
            </w:r>
          </w:p>
        </w:tc>
        <w:tc>
          <w:tcPr>
            <w:tcW w:w="1304" w:type="dxa"/>
          </w:tcPr>
          <w:p w:rsidR="00A62AEB" w:rsidRDefault="00A62AEB">
            <w:pPr>
              <w:pStyle w:val="ConsPlusNormal"/>
              <w:jc w:val="center"/>
            </w:pPr>
            <w:r>
              <w:t>3600,0</w:t>
            </w:r>
          </w:p>
        </w:tc>
        <w:tc>
          <w:tcPr>
            <w:tcW w:w="1304" w:type="dxa"/>
          </w:tcPr>
          <w:p w:rsidR="00A62AEB" w:rsidRDefault="00A62AEB">
            <w:pPr>
              <w:pStyle w:val="ConsPlusNormal"/>
              <w:jc w:val="center"/>
            </w:pPr>
            <w:r>
              <w:t>3700,0</w:t>
            </w:r>
          </w:p>
        </w:tc>
      </w:tr>
      <w:tr w:rsidR="00A62AEB">
        <w:tc>
          <w:tcPr>
            <w:tcW w:w="571" w:type="dxa"/>
          </w:tcPr>
          <w:p w:rsidR="00A62AEB" w:rsidRDefault="00A62AEB">
            <w:pPr>
              <w:pStyle w:val="ConsPlusNormal"/>
              <w:jc w:val="center"/>
            </w:pPr>
            <w:r>
              <w:t>26.</w:t>
            </w:r>
          </w:p>
        </w:tc>
        <w:tc>
          <w:tcPr>
            <w:tcW w:w="2268" w:type="dxa"/>
          </w:tcPr>
          <w:p w:rsidR="00A62AEB" w:rsidRDefault="00A62AEB">
            <w:pPr>
              <w:pStyle w:val="ConsPlusNormal"/>
            </w:pPr>
            <w:r>
              <w:t>Гергебильский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9500,0</w:t>
            </w:r>
          </w:p>
        </w:tc>
        <w:tc>
          <w:tcPr>
            <w:tcW w:w="1304" w:type="dxa"/>
          </w:tcPr>
          <w:p w:rsidR="00A62AEB" w:rsidRDefault="00A62AEB">
            <w:pPr>
              <w:pStyle w:val="ConsPlusNormal"/>
              <w:jc w:val="center"/>
            </w:pPr>
            <w:r>
              <w:t>9550,0</w:t>
            </w:r>
          </w:p>
        </w:tc>
        <w:tc>
          <w:tcPr>
            <w:tcW w:w="1304" w:type="dxa"/>
          </w:tcPr>
          <w:p w:rsidR="00A62AEB" w:rsidRDefault="00A62AEB">
            <w:pPr>
              <w:pStyle w:val="ConsPlusNormal"/>
              <w:jc w:val="center"/>
            </w:pPr>
            <w:r>
              <w:t>9700,0</w:t>
            </w:r>
          </w:p>
        </w:tc>
        <w:tc>
          <w:tcPr>
            <w:tcW w:w="1304" w:type="dxa"/>
          </w:tcPr>
          <w:p w:rsidR="00A62AEB" w:rsidRDefault="00A62AEB">
            <w:pPr>
              <w:pStyle w:val="ConsPlusNormal"/>
              <w:jc w:val="center"/>
            </w:pPr>
            <w:r>
              <w:t>9800,0</w:t>
            </w:r>
          </w:p>
        </w:tc>
        <w:tc>
          <w:tcPr>
            <w:tcW w:w="1304" w:type="dxa"/>
          </w:tcPr>
          <w:p w:rsidR="00A62AEB" w:rsidRDefault="00A62AEB">
            <w:pPr>
              <w:pStyle w:val="ConsPlusNormal"/>
              <w:jc w:val="center"/>
            </w:pPr>
            <w:r>
              <w:t>9900,0</w:t>
            </w:r>
          </w:p>
        </w:tc>
        <w:tc>
          <w:tcPr>
            <w:tcW w:w="1304" w:type="dxa"/>
          </w:tcPr>
          <w:p w:rsidR="00A62AEB" w:rsidRDefault="00A62AEB">
            <w:pPr>
              <w:pStyle w:val="ConsPlusNormal"/>
              <w:jc w:val="center"/>
            </w:pPr>
            <w:r>
              <w:t>10000,0</w:t>
            </w:r>
          </w:p>
        </w:tc>
      </w:tr>
      <w:tr w:rsidR="00A62AEB">
        <w:tc>
          <w:tcPr>
            <w:tcW w:w="571" w:type="dxa"/>
          </w:tcPr>
          <w:p w:rsidR="00A62AEB" w:rsidRDefault="00A62AEB">
            <w:pPr>
              <w:pStyle w:val="ConsPlusNormal"/>
              <w:jc w:val="center"/>
            </w:pPr>
            <w:r>
              <w:t>27.</w:t>
            </w:r>
          </w:p>
        </w:tc>
        <w:tc>
          <w:tcPr>
            <w:tcW w:w="2268" w:type="dxa"/>
          </w:tcPr>
          <w:p w:rsidR="00A62AEB" w:rsidRDefault="00A62AEB">
            <w:pPr>
              <w:pStyle w:val="ConsPlusNormal"/>
            </w:pPr>
            <w:r>
              <w:t>Гумбетовский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2961,0</w:t>
            </w:r>
          </w:p>
        </w:tc>
        <w:tc>
          <w:tcPr>
            <w:tcW w:w="1304" w:type="dxa"/>
          </w:tcPr>
          <w:p w:rsidR="00A62AEB" w:rsidRDefault="00A62AEB">
            <w:pPr>
              <w:pStyle w:val="ConsPlusNormal"/>
              <w:jc w:val="center"/>
            </w:pPr>
            <w:r>
              <w:t>3017,0</w:t>
            </w:r>
          </w:p>
        </w:tc>
        <w:tc>
          <w:tcPr>
            <w:tcW w:w="1304" w:type="dxa"/>
          </w:tcPr>
          <w:p w:rsidR="00A62AEB" w:rsidRDefault="00A62AEB">
            <w:pPr>
              <w:pStyle w:val="ConsPlusNormal"/>
              <w:jc w:val="center"/>
            </w:pPr>
            <w:r>
              <w:t>3100,0</w:t>
            </w:r>
          </w:p>
        </w:tc>
        <w:tc>
          <w:tcPr>
            <w:tcW w:w="1304" w:type="dxa"/>
          </w:tcPr>
          <w:p w:rsidR="00A62AEB" w:rsidRDefault="00A62AEB">
            <w:pPr>
              <w:pStyle w:val="ConsPlusNormal"/>
              <w:jc w:val="center"/>
            </w:pPr>
            <w:r>
              <w:t>3115,0</w:t>
            </w:r>
          </w:p>
        </w:tc>
        <w:tc>
          <w:tcPr>
            <w:tcW w:w="1304" w:type="dxa"/>
          </w:tcPr>
          <w:p w:rsidR="00A62AEB" w:rsidRDefault="00A62AEB">
            <w:pPr>
              <w:pStyle w:val="ConsPlusNormal"/>
              <w:jc w:val="center"/>
            </w:pPr>
            <w:r>
              <w:t>3117,0</w:t>
            </w:r>
          </w:p>
        </w:tc>
        <w:tc>
          <w:tcPr>
            <w:tcW w:w="1304" w:type="dxa"/>
          </w:tcPr>
          <w:p w:rsidR="00A62AEB" w:rsidRDefault="00A62AEB">
            <w:pPr>
              <w:pStyle w:val="ConsPlusNormal"/>
              <w:jc w:val="center"/>
            </w:pPr>
            <w:r>
              <w:t>3139,0</w:t>
            </w:r>
          </w:p>
        </w:tc>
      </w:tr>
      <w:tr w:rsidR="00A62AEB">
        <w:tc>
          <w:tcPr>
            <w:tcW w:w="571" w:type="dxa"/>
          </w:tcPr>
          <w:p w:rsidR="00A62AEB" w:rsidRDefault="00A62AEB">
            <w:pPr>
              <w:pStyle w:val="ConsPlusNormal"/>
              <w:jc w:val="center"/>
            </w:pPr>
            <w:r>
              <w:t>28.</w:t>
            </w:r>
          </w:p>
        </w:tc>
        <w:tc>
          <w:tcPr>
            <w:tcW w:w="2268" w:type="dxa"/>
          </w:tcPr>
          <w:p w:rsidR="00A62AEB" w:rsidRDefault="00A62AEB">
            <w:pPr>
              <w:pStyle w:val="ConsPlusNormal"/>
            </w:pPr>
            <w:r>
              <w:t>Гунибский</w:t>
            </w:r>
          </w:p>
        </w:tc>
        <w:tc>
          <w:tcPr>
            <w:tcW w:w="1304" w:type="dxa"/>
          </w:tcPr>
          <w:p w:rsidR="00A62AEB" w:rsidRDefault="00A62AEB">
            <w:pPr>
              <w:pStyle w:val="ConsPlusNormal"/>
            </w:pPr>
          </w:p>
        </w:tc>
        <w:tc>
          <w:tcPr>
            <w:tcW w:w="1247" w:type="dxa"/>
          </w:tcPr>
          <w:p w:rsidR="00A62AEB" w:rsidRDefault="00A62AEB">
            <w:pPr>
              <w:pStyle w:val="ConsPlusNormal"/>
              <w:jc w:val="center"/>
            </w:pPr>
            <w:r>
              <w:t>5434,0</w:t>
            </w:r>
          </w:p>
        </w:tc>
        <w:tc>
          <w:tcPr>
            <w:tcW w:w="1304" w:type="dxa"/>
          </w:tcPr>
          <w:p w:rsidR="00A62AEB" w:rsidRDefault="00A62AEB">
            <w:pPr>
              <w:pStyle w:val="ConsPlusNormal"/>
              <w:jc w:val="center"/>
            </w:pPr>
            <w:r>
              <w:t>5720,0</w:t>
            </w:r>
          </w:p>
        </w:tc>
        <w:tc>
          <w:tcPr>
            <w:tcW w:w="1304" w:type="dxa"/>
          </w:tcPr>
          <w:p w:rsidR="00A62AEB" w:rsidRDefault="00A62AEB">
            <w:pPr>
              <w:pStyle w:val="ConsPlusNormal"/>
              <w:jc w:val="center"/>
            </w:pPr>
            <w:r>
              <w:t>5800,0</w:t>
            </w:r>
          </w:p>
        </w:tc>
        <w:tc>
          <w:tcPr>
            <w:tcW w:w="1304" w:type="dxa"/>
          </w:tcPr>
          <w:p w:rsidR="00A62AEB" w:rsidRDefault="00A62AEB">
            <w:pPr>
              <w:pStyle w:val="ConsPlusNormal"/>
              <w:jc w:val="center"/>
            </w:pPr>
            <w:r>
              <w:t>5850,0</w:t>
            </w:r>
          </w:p>
        </w:tc>
        <w:tc>
          <w:tcPr>
            <w:tcW w:w="1304" w:type="dxa"/>
          </w:tcPr>
          <w:p w:rsidR="00A62AEB" w:rsidRDefault="00A62AEB">
            <w:pPr>
              <w:pStyle w:val="ConsPlusNormal"/>
              <w:jc w:val="center"/>
            </w:pPr>
            <w:r>
              <w:t>5900,0</w:t>
            </w:r>
          </w:p>
        </w:tc>
        <w:tc>
          <w:tcPr>
            <w:tcW w:w="1304" w:type="dxa"/>
          </w:tcPr>
          <w:p w:rsidR="00A62AEB" w:rsidRDefault="00A62AEB">
            <w:pPr>
              <w:pStyle w:val="ConsPlusNormal"/>
              <w:jc w:val="center"/>
            </w:pPr>
            <w:r>
              <w:t>6000,0</w:t>
            </w:r>
          </w:p>
        </w:tc>
      </w:tr>
      <w:tr w:rsidR="00A62AEB">
        <w:tc>
          <w:tcPr>
            <w:tcW w:w="571" w:type="dxa"/>
          </w:tcPr>
          <w:p w:rsidR="00A62AEB" w:rsidRDefault="00A62AEB">
            <w:pPr>
              <w:pStyle w:val="ConsPlusNormal"/>
              <w:jc w:val="center"/>
            </w:pPr>
            <w:r>
              <w:t>29.</w:t>
            </w:r>
          </w:p>
        </w:tc>
        <w:tc>
          <w:tcPr>
            <w:tcW w:w="2268" w:type="dxa"/>
          </w:tcPr>
          <w:p w:rsidR="00A62AEB" w:rsidRDefault="00A62AEB">
            <w:pPr>
              <w:pStyle w:val="ConsPlusNormal"/>
            </w:pPr>
            <w:r>
              <w:t>Дахадаевский</w:t>
            </w:r>
          </w:p>
        </w:tc>
        <w:tc>
          <w:tcPr>
            <w:tcW w:w="1304" w:type="dxa"/>
          </w:tcPr>
          <w:p w:rsidR="00A62AEB" w:rsidRDefault="00A62AEB">
            <w:pPr>
              <w:pStyle w:val="ConsPlusNormal"/>
            </w:pPr>
          </w:p>
        </w:tc>
        <w:tc>
          <w:tcPr>
            <w:tcW w:w="1247" w:type="dxa"/>
          </w:tcPr>
          <w:p w:rsidR="00A62AEB" w:rsidRDefault="00A62AEB">
            <w:pPr>
              <w:pStyle w:val="ConsPlusNormal"/>
              <w:jc w:val="center"/>
            </w:pPr>
            <w:r>
              <w:t>6400,0</w:t>
            </w:r>
          </w:p>
        </w:tc>
        <w:tc>
          <w:tcPr>
            <w:tcW w:w="1304" w:type="dxa"/>
          </w:tcPr>
          <w:p w:rsidR="00A62AEB" w:rsidRDefault="00A62AEB">
            <w:pPr>
              <w:pStyle w:val="ConsPlusNormal"/>
              <w:jc w:val="center"/>
            </w:pPr>
            <w:r>
              <w:t>6500,0</w:t>
            </w:r>
          </w:p>
        </w:tc>
        <w:tc>
          <w:tcPr>
            <w:tcW w:w="1304" w:type="dxa"/>
          </w:tcPr>
          <w:p w:rsidR="00A62AEB" w:rsidRDefault="00A62AEB">
            <w:pPr>
              <w:pStyle w:val="ConsPlusNormal"/>
              <w:jc w:val="center"/>
            </w:pPr>
            <w:r>
              <w:t>6550,0</w:t>
            </w:r>
          </w:p>
        </w:tc>
        <w:tc>
          <w:tcPr>
            <w:tcW w:w="1304" w:type="dxa"/>
          </w:tcPr>
          <w:p w:rsidR="00A62AEB" w:rsidRDefault="00A62AEB">
            <w:pPr>
              <w:pStyle w:val="ConsPlusNormal"/>
              <w:jc w:val="center"/>
            </w:pPr>
            <w:r>
              <w:t>6600,0</w:t>
            </w:r>
          </w:p>
        </w:tc>
        <w:tc>
          <w:tcPr>
            <w:tcW w:w="1304" w:type="dxa"/>
          </w:tcPr>
          <w:p w:rsidR="00A62AEB" w:rsidRDefault="00A62AEB">
            <w:pPr>
              <w:pStyle w:val="ConsPlusNormal"/>
              <w:jc w:val="center"/>
            </w:pPr>
            <w:r>
              <w:t>6650,0</w:t>
            </w:r>
          </w:p>
        </w:tc>
        <w:tc>
          <w:tcPr>
            <w:tcW w:w="1304" w:type="dxa"/>
          </w:tcPr>
          <w:p w:rsidR="00A62AEB" w:rsidRDefault="00A62AEB">
            <w:pPr>
              <w:pStyle w:val="ConsPlusNormal"/>
              <w:jc w:val="center"/>
            </w:pPr>
            <w:r>
              <w:t>6700,0</w:t>
            </w:r>
          </w:p>
        </w:tc>
      </w:tr>
      <w:tr w:rsidR="00A62AEB">
        <w:tc>
          <w:tcPr>
            <w:tcW w:w="571" w:type="dxa"/>
          </w:tcPr>
          <w:p w:rsidR="00A62AEB" w:rsidRDefault="00A62AEB">
            <w:pPr>
              <w:pStyle w:val="ConsPlusNormal"/>
              <w:jc w:val="center"/>
            </w:pPr>
            <w:r>
              <w:t>30.</w:t>
            </w:r>
          </w:p>
        </w:tc>
        <w:tc>
          <w:tcPr>
            <w:tcW w:w="2268" w:type="dxa"/>
          </w:tcPr>
          <w:p w:rsidR="00A62AEB" w:rsidRDefault="00A62AEB">
            <w:pPr>
              <w:pStyle w:val="ConsPlusNormal"/>
            </w:pPr>
            <w:r>
              <w:t>Кулинский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6400,0</w:t>
            </w:r>
          </w:p>
        </w:tc>
        <w:tc>
          <w:tcPr>
            <w:tcW w:w="1304" w:type="dxa"/>
          </w:tcPr>
          <w:p w:rsidR="00A62AEB" w:rsidRDefault="00A62AEB">
            <w:pPr>
              <w:pStyle w:val="ConsPlusNormal"/>
              <w:jc w:val="center"/>
            </w:pPr>
            <w:r>
              <w:t>6450,0</w:t>
            </w:r>
          </w:p>
        </w:tc>
        <w:tc>
          <w:tcPr>
            <w:tcW w:w="1304" w:type="dxa"/>
          </w:tcPr>
          <w:p w:rsidR="00A62AEB" w:rsidRDefault="00A62AEB">
            <w:pPr>
              <w:pStyle w:val="ConsPlusNormal"/>
              <w:jc w:val="center"/>
            </w:pPr>
            <w:r>
              <w:t>6500,0</w:t>
            </w:r>
          </w:p>
        </w:tc>
        <w:tc>
          <w:tcPr>
            <w:tcW w:w="1304" w:type="dxa"/>
          </w:tcPr>
          <w:p w:rsidR="00A62AEB" w:rsidRDefault="00A62AEB">
            <w:pPr>
              <w:pStyle w:val="ConsPlusNormal"/>
              <w:jc w:val="center"/>
            </w:pPr>
            <w:r>
              <w:t>6600,0</w:t>
            </w:r>
          </w:p>
        </w:tc>
        <w:tc>
          <w:tcPr>
            <w:tcW w:w="1304" w:type="dxa"/>
          </w:tcPr>
          <w:p w:rsidR="00A62AEB" w:rsidRDefault="00A62AEB">
            <w:pPr>
              <w:pStyle w:val="ConsPlusNormal"/>
              <w:jc w:val="center"/>
            </w:pPr>
            <w:r>
              <w:t>6650,0</w:t>
            </w:r>
          </w:p>
        </w:tc>
        <w:tc>
          <w:tcPr>
            <w:tcW w:w="1304" w:type="dxa"/>
          </w:tcPr>
          <w:p w:rsidR="00A62AEB" w:rsidRDefault="00A62AEB">
            <w:pPr>
              <w:pStyle w:val="ConsPlusNormal"/>
              <w:jc w:val="center"/>
            </w:pPr>
            <w:r>
              <w:t>6700,0</w:t>
            </w:r>
          </w:p>
        </w:tc>
      </w:tr>
      <w:tr w:rsidR="00A62AEB">
        <w:tc>
          <w:tcPr>
            <w:tcW w:w="571" w:type="dxa"/>
          </w:tcPr>
          <w:p w:rsidR="00A62AEB" w:rsidRDefault="00A62AEB">
            <w:pPr>
              <w:pStyle w:val="ConsPlusNormal"/>
              <w:jc w:val="center"/>
            </w:pPr>
            <w:r>
              <w:t>31.</w:t>
            </w:r>
          </w:p>
        </w:tc>
        <w:tc>
          <w:tcPr>
            <w:tcW w:w="2268" w:type="dxa"/>
          </w:tcPr>
          <w:p w:rsidR="00A62AEB" w:rsidRDefault="00A62AEB">
            <w:pPr>
              <w:pStyle w:val="ConsPlusNormal"/>
            </w:pPr>
            <w:r>
              <w:t>Курахский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7700,0</w:t>
            </w:r>
          </w:p>
        </w:tc>
        <w:tc>
          <w:tcPr>
            <w:tcW w:w="1304" w:type="dxa"/>
          </w:tcPr>
          <w:p w:rsidR="00A62AEB" w:rsidRDefault="00A62AEB">
            <w:pPr>
              <w:pStyle w:val="ConsPlusNormal"/>
              <w:jc w:val="center"/>
            </w:pPr>
            <w:r>
              <w:t>7750,0</w:t>
            </w:r>
          </w:p>
        </w:tc>
        <w:tc>
          <w:tcPr>
            <w:tcW w:w="1304" w:type="dxa"/>
          </w:tcPr>
          <w:p w:rsidR="00A62AEB" w:rsidRDefault="00A62AEB">
            <w:pPr>
              <w:pStyle w:val="ConsPlusNormal"/>
              <w:jc w:val="center"/>
            </w:pPr>
            <w:r>
              <w:t>8000,0</w:t>
            </w:r>
          </w:p>
        </w:tc>
        <w:tc>
          <w:tcPr>
            <w:tcW w:w="1304" w:type="dxa"/>
          </w:tcPr>
          <w:p w:rsidR="00A62AEB" w:rsidRDefault="00A62AEB">
            <w:pPr>
              <w:pStyle w:val="ConsPlusNormal"/>
              <w:jc w:val="center"/>
            </w:pPr>
            <w:r>
              <w:t>8100,0</w:t>
            </w:r>
          </w:p>
        </w:tc>
        <w:tc>
          <w:tcPr>
            <w:tcW w:w="1304" w:type="dxa"/>
          </w:tcPr>
          <w:p w:rsidR="00A62AEB" w:rsidRDefault="00A62AEB">
            <w:pPr>
              <w:pStyle w:val="ConsPlusNormal"/>
              <w:jc w:val="center"/>
            </w:pPr>
            <w:r>
              <w:t>8200,0</w:t>
            </w:r>
          </w:p>
        </w:tc>
        <w:tc>
          <w:tcPr>
            <w:tcW w:w="1304" w:type="dxa"/>
          </w:tcPr>
          <w:p w:rsidR="00A62AEB" w:rsidRDefault="00A62AEB">
            <w:pPr>
              <w:pStyle w:val="ConsPlusNormal"/>
              <w:jc w:val="center"/>
            </w:pPr>
            <w:r>
              <w:t>8300,0</w:t>
            </w:r>
          </w:p>
        </w:tc>
      </w:tr>
      <w:tr w:rsidR="00A62AEB">
        <w:tc>
          <w:tcPr>
            <w:tcW w:w="571" w:type="dxa"/>
          </w:tcPr>
          <w:p w:rsidR="00A62AEB" w:rsidRDefault="00A62AEB">
            <w:pPr>
              <w:pStyle w:val="ConsPlusNormal"/>
              <w:jc w:val="center"/>
            </w:pPr>
            <w:r>
              <w:t>32.</w:t>
            </w:r>
          </w:p>
        </w:tc>
        <w:tc>
          <w:tcPr>
            <w:tcW w:w="2268" w:type="dxa"/>
          </w:tcPr>
          <w:p w:rsidR="00A62AEB" w:rsidRDefault="00A62AEB">
            <w:pPr>
              <w:pStyle w:val="ConsPlusNormal"/>
            </w:pPr>
            <w:r>
              <w:t>Лакский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2700,0</w:t>
            </w:r>
          </w:p>
        </w:tc>
        <w:tc>
          <w:tcPr>
            <w:tcW w:w="1304" w:type="dxa"/>
          </w:tcPr>
          <w:p w:rsidR="00A62AEB" w:rsidRDefault="00A62AEB">
            <w:pPr>
              <w:pStyle w:val="ConsPlusNormal"/>
              <w:jc w:val="center"/>
            </w:pPr>
            <w:r>
              <w:t>2750,0</w:t>
            </w:r>
          </w:p>
        </w:tc>
        <w:tc>
          <w:tcPr>
            <w:tcW w:w="1304" w:type="dxa"/>
          </w:tcPr>
          <w:p w:rsidR="00A62AEB" w:rsidRDefault="00A62AEB">
            <w:pPr>
              <w:pStyle w:val="ConsPlusNormal"/>
              <w:jc w:val="center"/>
            </w:pPr>
            <w:r>
              <w:t>2900,0</w:t>
            </w:r>
          </w:p>
        </w:tc>
        <w:tc>
          <w:tcPr>
            <w:tcW w:w="1304" w:type="dxa"/>
          </w:tcPr>
          <w:p w:rsidR="00A62AEB" w:rsidRDefault="00A62AEB">
            <w:pPr>
              <w:pStyle w:val="ConsPlusNormal"/>
              <w:jc w:val="center"/>
            </w:pPr>
            <w:r>
              <w:t>2900,0</w:t>
            </w:r>
          </w:p>
        </w:tc>
        <w:tc>
          <w:tcPr>
            <w:tcW w:w="1304" w:type="dxa"/>
          </w:tcPr>
          <w:p w:rsidR="00A62AEB" w:rsidRDefault="00A62AEB">
            <w:pPr>
              <w:pStyle w:val="ConsPlusNormal"/>
              <w:jc w:val="center"/>
            </w:pPr>
            <w:r>
              <w:t>2900,0</w:t>
            </w:r>
          </w:p>
        </w:tc>
        <w:tc>
          <w:tcPr>
            <w:tcW w:w="1304" w:type="dxa"/>
          </w:tcPr>
          <w:p w:rsidR="00A62AEB" w:rsidRDefault="00A62AEB">
            <w:pPr>
              <w:pStyle w:val="ConsPlusNormal"/>
              <w:jc w:val="center"/>
            </w:pPr>
            <w:r>
              <w:t>3000,0</w:t>
            </w:r>
          </w:p>
        </w:tc>
      </w:tr>
      <w:tr w:rsidR="00A62AEB">
        <w:tc>
          <w:tcPr>
            <w:tcW w:w="571" w:type="dxa"/>
          </w:tcPr>
          <w:p w:rsidR="00A62AEB" w:rsidRDefault="00A62AEB">
            <w:pPr>
              <w:pStyle w:val="ConsPlusNormal"/>
              <w:jc w:val="center"/>
            </w:pPr>
            <w:r>
              <w:t>33.</w:t>
            </w:r>
          </w:p>
        </w:tc>
        <w:tc>
          <w:tcPr>
            <w:tcW w:w="2268" w:type="dxa"/>
          </w:tcPr>
          <w:p w:rsidR="00A62AEB" w:rsidRDefault="00A62AEB">
            <w:pPr>
              <w:pStyle w:val="ConsPlusNormal"/>
            </w:pPr>
            <w:r>
              <w:t>Левашинский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55466,0</w:t>
            </w:r>
          </w:p>
        </w:tc>
        <w:tc>
          <w:tcPr>
            <w:tcW w:w="1304" w:type="dxa"/>
          </w:tcPr>
          <w:p w:rsidR="00A62AEB" w:rsidRDefault="00A62AEB">
            <w:pPr>
              <w:pStyle w:val="ConsPlusNormal"/>
              <w:jc w:val="center"/>
            </w:pPr>
            <w:r>
              <w:t>55700,0</w:t>
            </w:r>
          </w:p>
        </w:tc>
        <w:tc>
          <w:tcPr>
            <w:tcW w:w="1304" w:type="dxa"/>
          </w:tcPr>
          <w:p w:rsidR="00A62AEB" w:rsidRDefault="00A62AEB">
            <w:pPr>
              <w:pStyle w:val="ConsPlusNormal"/>
              <w:jc w:val="center"/>
            </w:pPr>
            <w:r>
              <w:t>56000,0</w:t>
            </w:r>
          </w:p>
        </w:tc>
        <w:tc>
          <w:tcPr>
            <w:tcW w:w="1304" w:type="dxa"/>
          </w:tcPr>
          <w:p w:rsidR="00A62AEB" w:rsidRDefault="00A62AEB">
            <w:pPr>
              <w:pStyle w:val="ConsPlusNormal"/>
              <w:jc w:val="center"/>
            </w:pPr>
            <w:r>
              <w:t>56100,0</w:t>
            </w:r>
          </w:p>
        </w:tc>
        <w:tc>
          <w:tcPr>
            <w:tcW w:w="1304" w:type="dxa"/>
          </w:tcPr>
          <w:p w:rsidR="00A62AEB" w:rsidRDefault="00A62AEB">
            <w:pPr>
              <w:pStyle w:val="ConsPlusNormal"/>
              <w:jc w:val="center"/>
            </w:pPr>
            <w:r>
              <w:t>56150,0</w:t>
            </w:r>
          </w:p>
        </w:tc>
        <w:tc>
          <w:tcPr>
            <w:tcW w:w="1304" w:type="dxa"/>
          </w:tcPr>
          <w:p w:rsidR="00A62AEB" w:rsidRDefault="00A62AEB">
            <w:pPr>
              <w:pStyle w:val="ConsPlusNormal"/>
              <w:jc w:val="center"/>
            </w:pPr>
            <w:r>
              <w:t>56200,0</w:t>
            </w:r>
          </w:p>
        </w:tc>
      </w:tr>
      <w:tr w:rsidR="00A62AEB">
        <w:tc>
          <w:tcPr>
            <w:tcW w:w="571" w:type="dxa"/>
          </w:tcPr>
          <w:p w:rsidR="00A62AEB" w:rsidRDefault="00A62AEB">
            <w:pPr>
              <w:pStyle w:val="ConsPlusNormal"/>
              <w:jc w:val="center"/>
            </w:pPr>
            <w:r>
              <w:t>34.</w:t>
            </w:r>
          </w:p>
        </w:tc>
        <w:tc>
          <w:tcPr>
            <w:tcW w:w="2268" w:type="dxa"/>
          </w:tcPr>
          <w:p w:rsidR="00A62AEB" w:rsidRDefault="00A62AEB">
            <w:pPr>
              <w:pStyle w:val="ConsPlusNormal"/>
            </w:pPr>
            <w:r>
              <w:t>Рутульский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4500,0</w:t>
            </w:r>
          </w:p>
        </w:tc>
        <w:tc>
          <w:tcPr>
            <w:tcW w:w="1304" w:type="dxa"/>
          </w:tcPr>
          <w:p w:rsidR="00A62AEB" w:rsidRDefault="00A62AEB">
            <w:pPr>
              <w:pStyle w:val="ConsPlusNormal"/>
              <w:jc w:val="center"/>
            </w:pPr>
            <w:r>
              <w:t>4600,0</w:t>
            </w:r>
          </w:p>
        </w:tc>
        <w:tc>
          <w:tcPr>
            <w:tcW w:w="1304" w:type="dxa"/>
          </w:tcPr>
          <w:p w:rsidR="00A62AEB" w:rsidRDefault="00A62AEB">
            <w:pPr>
              <w:pStyle w:val="ConsPlusNormal"/>
              <w:jc w:val="center"/>
            </w:pPr>
            <w:r>
              <w:t>5000,0</w:t>
            </w:r>
          </w:p>
        </w:tc>
        <w:tc>
          <w:tcPr>
            <w:tcW w:w="1304" w:type="dxa"/>
          </w:tcPr>
          <w:p w:rsidR="00A62AEB" w:rsidRDefault="00A62AEB">
            <w:pPr>
              <w:pStyle w:val="ConsPlusNormal"/>
              <w:jc w:val="center"/>
            </w:pPr>
            <w:r>
              <w:t>5200,0</w:t>
            </w:r>
          </w:p>
        </w:tc>
        <w:tc>
          <w:tcPr>
            <w:tcW w:w="1304" w:type="dxa"/>
          </w:tcPr>
          <w:p w:rsidR="00A62AEB" w:rsidRDefault="00A62AEB">
            <w:pPr>
              <w:pStyle w:val="ConsPlusNormal"/>
              <w:jc w:val="center"/>
            </w:pPr>
            <w:r>
              <w:t>5500,0</w:t>
            </w:r>
          </w:p>
        </w:tc>
        <w:tc>
          <w:tcPr>
            <w:tcW w:w="1304" w:type="dxa"/>
          </w:tcPr>
          <w:p w:rsidR="00A62AEB" w:rsidRDefault="00A62AEB">
            <w:pPr>
              <w:pStyle w:val="ConsPlusNormal"/>
              <w:jc w:val="center"/>
            </w:pPr>
            <w:r>
              <w:t>6300,0</w:t>
            </w:r>
          </w:p>
        </w:tc>
      </w:tr>
      <w:tr w:rsidR="00A62AEB">
        <w:tc>
          <w:tcPr>
            <w:tcW w:w="571" w:type="dxa"/>
          </w:tcPr>
          <w:p w:rsidR="00A62AEB" w:rsidRDefault="00A62AEB">
            <w:pPr>
              <w:pStyle w:val="ConsPlusNormal"/>
              <w:jc w:val="center"/>
            </w:pPr>
            <w:r>
              <w:t>35.</w:t>
            </w:r>
          </w:p>
        </w:tc>
        <w:tc>
          <w:tcPr>
            <w:tcW w:w="2268" w:type="dxa"/>
          </w:tcPr>
          <w:p w:rsidR="00A62AEB" w:rsidRDefault="00A62AEB">
            <w:pPr>
              <w:pStyle w:val="ConsPlusNormal"/>
            </w:pPr>
            <w:r>
              <w:t>Шамильский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10500,0</w:t>
            </w:r>
          </w:p>
        </w:tc>
        <w:tc>
          <w:tcPr>
            <w:tcW w:w="1304" w:type="dxa"/>
          </w:tcPr>
          <w:p w:rsidR="00A62AEB" w:rsidRDefault="00A62AEB">
            <w:pPr>
              <w:pStyle w:val="ConsPlusNormal"/>
              <w:jc w:val="center"/>
            </w:pPr>
            <w:r>
              <w:t>10600,0</w:t>
            </w:r>
          </w:p>
        </w:tc>
        <w:tc>
          <w:tcPr>
            <w:tcW w:w="1304" w:type="dxa"/>
          </w:tcPr>
          <w:p w:rsidR="00A62AEB" w:rsidRDefault="00A62AEB">
            <w:pPr>
              <w:pStyle w:val="ConsPlusNormal"/>
              <w:jc w:val="center"/>
            </w:pPr>
            <w:r>
              <w:t>10700,0</w:t>
            </w:r>
          </w:p>
        </w:tc>
        <w:tc>
          <w:tcPr>
            <w:tcW w:w="1304" w:type="dxa"/>
          </w:tcPr>
          <w:p w:rsidR="00A62AEB" w:rsidRDefault="00A62AEB">
            <w:pPr>
              <w:pStyle w:val="ConsPlusNormal"/>
              <w:jc w:val="center"/>
            </w:pPr>
            <w:r>
              <w:t>10800,0</w:t>
            </w:r>
          </w:p>
        </w:tc>
        <w:tc>
          <w:tcPr>
            <w:tcW w:w="1304" w:type="dxa"/>
          </w:tcPr>
          <w:p w:rsidR="00A62AEB" w:rsidRDefault="00A62AEB">
            <w:pPr>
              <w:pStyle w:val="ConsPlusNormal"/>
              <w:jc w:val="center"/>
            </w:pPr>
            <w:r>
              <w:t>10900,0</w:t>
            </w:r>
          </w:p>
        </w:tc>
        <w:tc>
          <w:tcPr>
            <w:tcW w:w="1304" w:type="dxa"/>
          </w:tcPr>
          <w:p w:rsidR="00A62AEB" w:rsidRDefault="00A62AEB">
            <w:pPr>
              <w:pStyle w:val="ConsPlusNormal"/>
              <w:jc w:val="center"/>
            </w:pPr>
            <w:r>
              <w:t>11000,0</w:t>
            </w:r>
          </w:p>
        </w:tc>
      </w:tr>
      <w:tr w:rsidR="00A62AEB">
        <w:tc>
          <w:tcPr>
            <w:tcW w:w="571" w:type="dxa"/>
          </w:tcPr>
          <w:p w:rsidR="00A62AEB" w:rsidRDefault="00A62AEB">
            <w:pPr>
              <w:pStyle w:val="ConsPlusNormal"/>
              <w:jc w:val="center"/>
            </w:pPr>
            <w:r>
              <w:t>36.</w:t>
            </w:r>
          </w:p>
        </w:tc>
        <w:tc>
          <w:tcPr>
            <w:tcW w:w="2268" w:type="dxa"/>
          </w:tcPr>
          <w:p w:rsidR="00A62AEB" w:rsidRDefault="00A62AEB">
            <w:pPr>
              <w:pStyle w:val="ConsPlusNormal"/>
            </w:pPr>
            <w:r>
              <w:t>Тляратинский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1600,0</w:t>
            </w:r>
          </w:p>
        </w:tc>
        <w:tc>
          <w:tcPr>
            <w:tcW w:w="1304" w:type="dxa"/>
          </w:tcPr>
          <w:p w:rsidR="00A62AEB" w:rsidRDefault="00A62AEB">
            <w:pPr>
              <w:pStyle w:val="ConsPlusNormal"/>
              <w:jc w:val="center"/>
            </w:pPr>
            <w:r>
              <w:t>1800,0</w:t>
            </w:r>
          </w:p>
        </w:tc>
        <w:tc>
          <w:tcPr>
            <w:tcW w:w="1304" w:type="dxa"/>
          </w:tcPr>
          <w:p w:rsidR="00A62AEB" w:rsidRDefault="00A62AEB">
            <w:pPr>
              <w:pStyle w:val="ConsPlusNormal"/>
              <w:jc w:val="center"/>
            </w:pPr>
            <w:r>
              <w:t>2000,0</w:t>
            </w:r>
          </w:p>
        </w:tc>
        <w:tc>
          <w:tcPr>
            <w:tcW w:w="1304" w:type="dxa"/>
          </w:tcPr>
          <w:p w:rsidR="00A62AEB" w:rsidRDefault="00A62AEB">
            <w:pPr>
              <w:pStyle w:val="ConsPlusNormal"/>
              <w:jc w:val="center"/>
            </w:pPr>
            <w:r>
              <w:t>2150,0</w:t>
            </w:r>
          </w:p>
        </w:tc>
        <w:tc>
          <w:tcPr>
            <w:tcW w:w="1304" w:type="dxa"/>
          </w:tcPr>
          <w:p w:rsidR="00A62AEB" w:rsidRDefault="00A62AEB">
            <w:pPr>
              <w:pStyle w:val="ConsPlusNormal"/>
              <w:jc w:val="center"/>
            </w:pPr>
            <w:r>
              <w:t>2300,0</w:t>
            </w:r>
          </w:p>
        </w:tc>
        <w:tc>
          <w:tcPr>
            <w:tcW w:w="1304" w:type="dxa"/>
          </w:tcPr>
          <w:p w:rsidR="00A62AEB" w:rsidRDefault="00A62AEB">
            <w:pPr>
              <w:pStyle w:val="ConsPlusNormal"/>
              <w:jc w:val="center"/>
            </w:pPr>
            <w:r>
              <w:t>2500,0</w:t>
            </w:r>
          </w:p>
        </w:tc>
      </w:tr>
      <w:tr w:rsidR="00A62AEB">
        <w:tc>
          <w:tcPr>
            <w:tcW w:w="571" w:type="dxa"/>
          </w:tcPr>
          <w:p w:rsidR="00A62AEB" w:rsidRDefault="00A62AEB">
            <w:pPr>
              <w:pStyle w:val="ConsPlusNormal"/>
              <w:jc w:val="center"/>
            </w:pPr>
            <w:r>
              <w:t>37.</w:t>
            </w:r>
          </w:p>
        </w:tc>
        <w:tc>
          <w:tcPr>
            <w:tcW w:w="2268" w:type="dxa"/>
          </w:tcPr>
          <w:p w:rsidR="00A62AEB" w:rsidRDefault="00A62AEB">
            <w:pPr>
              <w:pStyle w:val="ConsPlusNormal"/>
            </w:pPr>
            <w:r>
              <w:t>Унцукульский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1500,0</w:t>
            </w:r>
          </w:p>
        </w:tc>
        <w:tc>
          <w:tcPr>
            <w:tcW w:w="1304" w:type="dxa"/>
          </w:tcPr>
          <w:p w:rsidR="00A62AEB" w:rsidRDefault="00A62AEB">
            <w:pPr>
              <w:pStyle w:val="ConsPlusNormal"/>
              <w:jc w:val="center"/>
            </w:pPr>
            <w:r>
              <w:t>1600,0</w:t>
            </w:r>
          </w:p>
        </w:tc>
        <w:tc>
          <w:tcPr>
            <w:tcW w:w="1304" w:type="dxa"/>
          </w:tcPr>
          <w:p w:rsidR="00A62AEB" w:rsidRDefault="00A62AEB">
            <w:pPr>
              <w:pStyle w:val="ConsPlusNormal"/>
              <w:jc w:val="center"/>
            </w:pPr>
            <w:r>
              <w:t>1700,0</w:t>
            </w:r>
          </w:p>
        </w:tc>
        <w:tc>
          <w:tcPr>
            <w:tcW w:w="1304" w:type="dxa"/>
          </w:tcPr>
          <w:p w:rsidR="00A62AEB" w:rsidRDefault="00A62AEB">
            <w:pPr>
              <w:pStyle w:val="ConsPlusNormal"/>
              <w:jc w:val="center"/>
            </w:pPr>
            <w:r>
              <w:t>1800,0</w:t>
            </w:r>
          </w:p>
        </w:tc>
        <w:tc>
          <w:tcPr>
            <w:tcW w:w="1304" w:type="dxa"/>
          </w:tcPr>
          <w:p w:rsidR="00A62AEB" w:rsidRDefault="00A62AEB">
            <w:pPr>
              <w:pStyle w:val="ConsPlusNormal"/>
              <w:jc w:val="center"/>
            </w:pPr>
            <w:r>
              <w:t>1900,0</w:t>
            </w:r>
          </w:p>
        </w:tc>
        <w:tc>
          <w:tcPr>
            <w:tcW w:w="1304" w:type="dxa"/>
          </w:tcPr>
          <w:p w:rsidR="00A62AEB" w:rsidRDefault="00A62AEB">
            <w:pPr>
              <w:pStyle w:val="ConsPlusNormal"/>
              <w:jc w:val="center"/>
            </w:pPr>
            <w:r>
              <w:t>2000,0</w:t>
            </w:r>
          </w:p>
        </w:tc>
      </w:tr>
      <w:tr w:rsidR="00A62AEB">
        <w:tc>
          <w:tcPr>
            <w:tcW w:w="571" w:type="dxa"/>
          </w:tcPr>
          <w:p w:rsidR="00A62AEB" w:rsidRDefault="00A62AEB">
            <w:pPr>
              <w:pStyle w:val="ConsPlusNormal"/>
              <w:jc w:val="center"/>
            </w:pPr>
            <w:r>
              <w:t>38.</w:t>
            </w:r>
          </w:p>
        </w:tc>
        <w:tc>
          <w:tcPr>
            <w:tcW w:w="2268" w:type="dxa"/>
          </w:tcPr>
          <w:p w:rsidR="00A62AEB" w:rsidRDefault="00A62AEB">
            <w:pPr>
              <w:pStyle w:val="ConsPlusNormal"/>
            </w:pPr>
            <w:r>
              <w:t>Хунзахский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8700,0</w:t>
            </w:r>
          </w:p>
        </w:tc>
        <w:tc>
          <w:tcPr>
            <w:tcW w:w="1304" w:type="dxa"/>
          </w:tcPr>
          <w:p w:rsidR="00A62AEB" w:rsidRDefault="00A62AEB">
            <w:pPr>
              <w:pStyle w:val="ConsPlusNormal"/>
              <w:jc w:val="center"/>
            </w:pPr>
            <w:r>
              <w:t>9000,0</w:t>
            </w:r>
          </w:p>
        </w:tc>
        <w:tc>
          <w:tcPr>
            <w:tcW w:w="1304" w:type="dxa"/>
          </w:tcPr>
          <w:p w:rsidR="00A62AEB" w:rsidRDefault="00A62AEB">
            <w:pPr>
              <w:pStyle w:val="ConsPlusNormal"/>
              <w:jc w:val="center"/>
            </w:pPr>
            <w:r>
              <w:t>9200,0</w:t>
            </w:r>
          </w:p>
        </w:tc>
        <w:tc>
          <w:tcPr>
            <w:tcW w:w="1304" w:type="dxa"/>
          </w:tcPr>
          <w:p w:rsidR="00A62AEB" w:rsidRDefault="00A62AEB">
            <w:pPr>
              <w:pStyle w:val="ConsPlusNormal"/>
              <w:jc w:val="center"/>
            </w:pPr>
            <w:r>
              <w:t>9300,0</w:t>
            </w:r>
          </w:p>
        </w:tc>
        <w:tc>
          <w:tcPr>
            <w:tcW w:w="1304" w:type="dxa"/>
          </w:tcPr>
          <w:p w:rsidR="00A62AEB" w:rsidRDefault="00A62AEB">
            <w:pPr>
              <w:pStyle w:val="ConsPlusNormal"/>
              <w:jc w:val="center"/>
            </w:pPr>
            <w:r>
              <w:t>9400,0</w:t>
            </w:r>
          </w:p>
        </w:tc>
        <w:tc>
          <w:tcPr>
            <w:tcW w:w="1304" w:type="dxa"/>
          </w:tcPr>
          <w:p w:rsidR="00A62AEB" w:rsidRDefault="00A62AEB">
            <w:pPr>
              <w:pStyle w:val="ConsPlusNormal"/>
              <w:jc w:val="center"/>
            </w:pPr>
            <w:r>
              <w:t>9500,0</w:t>
            </w:r>
          </w:p>
        </w:tc>
      </w:tr>
      <w:tr w:rsidR="00A62AEB">
        <w:tc>
          <w:tcPr>
            <w:tcW w:w="571" w:type="dxa"/>
          </w:tcPr>
          <w:p w:rsidR="00A62AEB" w:rsidRDefault="00A62AEB">
            <w:pPr>
              <w:pStyle w:val="ConsPlusNormal"/>
              <w:jc w:val="center"/>
            </w:pPr>
            <w:r>
              <w:t>39.</w:t>
            </w:r>
          </w:p>
        </w:tc>
        <w:tc>
          <w:tcPr>
            <w:tcW w:w="2268" w:type="dxa"/>
          </w:tcPr>
          <w:p w:rsidR="00A62AEB" w:rsidRDefault="00A62AEB">
            <w:pPr>
              <w:pStyle w:val="ConsPlusNormal"/>
            </w:pPr>
            <w:r>
              <w:t>Цунтинский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3000,0</w:t>
            </w:r>
          </w:p>
        </w:tc>
        <w:tc>
          <w:tcPr>
            <w:tcW w:w="1304" w:type="dxa"/>
          </w:tcPr>
          <w:p w:rsidR="00A62AEB" w:rsidRDefault="00A62AEB">
            <w:pPr>
              <w:pStyle w:val="ConsPlusNormal"/>
              <w:jc w:val="center"/>
            </w:pPr>
            <w:r>
              <w:t>3100,0</w:t>
            </w:r>
          </w:p>
        </w:tc>
        <w:tc>
          <w:tcPr>
            <w:tcW w:w="1304" w:type="dxa"/>
          </w:tcPr>
          <w:p w:rsidR="00A62AEB" w:rsidRDefault="00A62AEB">
            <w:pPr>
              <w:pStyle w:val="ConsPlusNormal"/>
              <w:jc w:val="center"/>
            </w:pPr>
            <w:r>
              <w:t>3500,0</w:t>
            </w:r>
          </w:p>
        </w:tc>
        <w:tc>
          <w:tcPr>
            <w:tcW w:w="1304" w:type="dxa"/>
          </w:tcPr>
          <w:p w:rsidR="00A62AEB" w:rsidRDefault="00A62AEB">
            <w:pPr>
              <w:pStyle w:val="ConsPlusNormal"/>
              <w:jc w:val="center"/>
            </w:pPr>
            <w:r>
              <w:t>3650,0</w:t>
            </w:r>
          </w:p>
        </w:tc>
        <w:tc>
          <w:tcPr>
            <w:tcW w:w="1304" w:type="dxa"/>
          </w:tcPr>
          <w:p w:rsidR="00A62AEB" w:rsidRDefault="00A62AEB">
            <w:pPr>
              <w:pStyle w:val="ConsPlusNormal"/>
              <w:jc w:val="center"/>
            </w:pPr>
            <w:r>
              <w:t>3850,0</w:t>
            </w:r>
          </w:p>
        </w:tc>
        <w:tc>
          <w:tcPr>
            <w:tcW w:w="1304" w:type="dxa"/>
          </w:tcPr>
          <w:p w:rsidR="00A62AEB" w:rsidRDefault="00A62AEB">
            <w:pPr>
              <w:pStyle w:val="ConsPlusNormal"/>
              <w:jc w:val="center"/>
            </w:pPr>
            <w:r>
              <w:t>4000,0</w:t>
            </w:r>
          </w:p>
        </w:tc>
      </w:tr>
      <w:tr w:rsidR="00A62AEB">
        <w:tc>
          <w:tcPr>
            <w:tcW w:w="571" w:type="dxa"/>
          </w:tcPr>
          <w:p w:rsidR="00A62AEB" w:rsidRDefault="00A62AEB">
            <w:pPr>
              <w:pStyle w:val="ConsPlusNormal"/>
              <w:jc w:val="center"/>
            </w:pPr>
            <w:r>
              <w:t>40.</w:t>
            </w:r>
          </w:p>
        </w:tc>
        <w:tc>
          <w:tcPr>
            <w:tcW w:w="2268" w:type="dxa"/>
          </w:tcPr>
          <w:p w:rsidR="00A62AEB" w:rsidRDefault="00A62AEB">
            <w:pPr>
              <w:pStyle w:val="ConsPlusNormal"/>
            </w:pPr>
            <w:r>
              <w:t>Цумадинский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8900,0</w:t>
            </w:r>
          </w:p>
        </w:tc>
        <w:tc>
          <w:tcPr>
            <w:tcW w:w="1304" w:type="dxa"/>
          </w:tcPr>
          <w:p w:rsidR="00A62AEB" w:rsidRDefault="00A62AEB">
            <w:pPr>
              <w:pStyle w:val="ConsPlusNormal"/>
              <w:jc w:val="center"/>
            </w:pPr>
            <w:r>
              <w:t>9000,0</w:t>
            </w:r>
          </w:p>
        </w:tc>
        <w:tc>
          <w:tcPr>
            <w:tcW w:w="1304" w:type="dxa"/>
          </w:tcPr>
          <w:p w:rsidR="00A62AEB" w:rsidRDefault="00A62AEB">
            <w:pPr>
              <w:pStyle w:val="ConsPlusNormal"/>
              <w:jc w:val="center"/>
            </w:pPr>
            <w:r>
              <w:t>9250,0</w:t>
            </w:r>
          </w:p>
        </w:tc>
        <w:tc>
          <w:tcPr>
            <w:tcW w:w="1304" w:type="dxa"/>
          </w:tcPr>
          <w:p w:rsidR="00A62AEB" w:rsidRDefault="00A62AEB">
            <w:pPr>
              <w:pStyle w:val="ConsPlusNormal"/>
              <w:jc w:val="center"/>
            </w:pPr>
            <w:r>
              <w:t>9300,0</w:t>
            </w:r>
          </w:p>
        </w:tc>
        <w:tc>
          <w:tcPr>
            <w:tcW w:w="1304" w:type="dxa"/>
          </w:tcPr>
          <w:p w:rsidR="00A62AEB" w:rsidRDefault="00A62AEB">
            <w:pPr>
              <w:pStyle w:val="ConsPlusNormal"/>
              <w:jc w:val="center"/>
            </w:pPr>
            <w:r>
              <w:t>9350,0</w:t>
            </w:r>
          </w:p>
        </w:tc>
        <w:tc>
          <w:tcPr>
            <w:tcW w:w="1304" w:type="dxa"/>
          </w:tcPr>
          <w:p w:rsidR="00A62AEB" w:rsidRDefault="00A62AEB">
            <w:pPr>
              <w:pStyle w:val="ConsPlusNormal"/>
              <w:jc w:val="center"/>
            </w:pPr>
            <w:r>
              <w:t>9400,0</w:t>
            </w:r>
          </w:p>
        </w:tc>
      </w:tr>
      <w:tr w:rsidR="00A62AEB">
        <w:tc>
          <w:tcPr>
            <w:tcW w:w="571" w:type="dxa"/>
          </w:tcPr>
          <w:p w:rsidR="00A62AEB" w:rsidRDefault="00A62AEB">
            <w:pPr>
              <w:pStyle w:val="ConsPlusNormal"/>
              <w:jc w:val="center"/>
            </w:pPr>
            <w:r>
              <w:lastRenderedPageBreak/>
              <w:t>41.</w:t>
            </w:r>
          </w:p>
        </w:tc>
        <w:tc>
          <w:tcPr>
            <w:tcW w:w="2268" w:type="dxa"/>
          </w:tcPr>
          <w:p w:rsidR="00A62AEB" w:rsidRDefault="00A62AEB">
            <w:pPr>
              <w:pStyle w:val="ConsPlusNormal"/>
            </w:pPr>
            <w:r>
              <w:t>Чародинский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1750,0</w:t>
            </w:r>
          </w:p>
        </w:tc>
        <w:tc>
          <w:tcPr>
            <w:tcW w:w="1304" w:type="dxa"/>
          </w:tcPr>
          <w:p w:rsidR="00A62AEB" w:rsidRDefault="00A62AEB">
            <w:pPr>
              <w:pStyle w:val="ConsPlusNormal"/>
              <w:jc w:val="center"/>
            </w:pPr>
            <w:r>
              <w:t>1800,0</w:t>
            </w:r>
          </w:p>
        </w:tc>
        <w:tc>
          <w:tcPr>
            <w:tcW w:w="1304" w:type="dxa"/>
          </w:tcPr>
          <w:p w:rsidR="00A62AEB" w:rsidRDefault="00A62AEB">
            <w:pPr>
              <w:pStyle w:val="ConsPlusNormal"/>
              <w:jc w:val="center"/>
            </w:pPr>
            <w:r>
              <w:t>1850,0</w:t>
            </w:r>
          </w:p>
        </w:tc>
        <w:tc>
          <w:tcPr>
            <w:tcW w:w="1304" w:type="dxa"/>
          </w:tcPr>
          <w:p w:rsidR="00A62AEB" w:rsidRDefault="00A62AEB">
            <w:pPr>
              <w:pStyle w:val="ConsPlusNormal"/>
              <w:jc w:val="center"/>
            </w:pPr>
            <w:r>
              <w:t>1900,0</w:t>
            </w:r>
          </w:p>
        </w:tc>
        <w:tc>
          <w:tcPr>
            <w:tcW w:w="1304" w:type="dxa"/>
          </w:tcPr>
          <w:p w:rsidR="00A62AEB" w:rsidRDefault="00A62AEB">
            <w:pPr>
              <w:pStyle w:val="ConsPlusNormal"/>
              <w:jc w:val="center"/>
            </w:pPr>
            <w:r>
              <w:t>1920,0</w:t>
            </w:r>
          </w:p>
        </w:tc>
        <w:tc>
          <w:tcPr>
            <w:tcW w:w="1304" w:type="dxa"/>
          </w:tcPr>
          <w:p w:rsidR="00A62AEB" w:rsidRDefault="00A62AEB">
            <w:pPr>
              <w:pStyle w:val="ConsPlusNormal"/>
              <w:jc w:val="center"/>
            </w:pPr>
            <w:r>
              <w:t>1950,0</w:t>
            </w:r>
          </w:p>
        </w:tc>
      </w:tr>
      <w:tr w:rsidR="00A62AEB">
        <w:tc>
          <w:tcPr>
            <w:tcW w:w="571" w:type="dxa"/>
          </w:tcPr>
          <w:p w:rsidR="00A62AEB" w:rsidRDefault="00A62AEB">
            <w:pPr>
              <w:pStyle w:val="ConsPlusNormal"/>
              <w:jc w:val="center"/>
            </w:pPr>
            <w:r>
              <w:t>42.</w:t>
            </w:r>
          </w:p>
        </w:tc>
        <w:tc>
          <w:tcPr>
            <w:tcW w:w="2268" w:type="dxa"/>
          </w:tcPr>
          <w:p w:rsidR="00A62AEB" w:rsidRDefault="00A62AEB">
            <w:pPr>
              <w:pStyle w:val="ConsPlusNormal"/>
            </w:pPr>
            <w:r>
              <w:t>Докузпаринский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4405,0</w:t>
            </w:r>
          </w:p>
        </w:tc>
        <w:tc>
          <w:tcPr>
            <w:tcW w:w="1304" w:type="dxa"/>
          </w:tcPr>
          <w:p w:rsidR="00A62AEB" w:rsidRDefault="00A62AEB">
            <w:pPr>
              <w:pStyle w:val="ConsPlusNormal"/>
              <w:jc w:val="center"/>
            </w:pPr>
            <w:r>
              <w:t>4500,0</w:t>
            </w:r>
          </w:p>
        </w:tc>
        <w:tc>
          <w:tcPr>
            <w:tcW w:w="1304" w:type="dxa"/>
          </w:tcPr>
          <w:p w:rsidR="00A62AEB" w:rsidRDefault="00A62AEB">
            <w:pPr>
              <w:pStyle w:val="ConsPlusNormal"/>
              <w:jc w:val="center"/>
            </w:pPr>
            <w:r>
              <w:t>4800,0</w:t>
            </w:r>
          </w:p>
        </w:tc>
        <w:tc>
          <w:tcPr>
            <w:tcW w:w="1304" w:type="dxa"/>
          </w:tcPr>
          <w:p w:rsidR="00A62AEB" w:rsidRDefault="00A62AEB">
            <w:pPr>
              <w:pStyle w:val="ConsPlusNormal"/>
              <w:jc w:val="center"/>
            </w:pPr>
            <w:r>
              <w:t>5000,0</w:t>
            </w:r>
          </w:p>
        </w:tc>
        <w:tc>
          <w:tcPr>
            <w:tcW w:w="1304" w:type="dxa"/>
          </w:tcPr>
          <w:p w:rsidR="00A62AEB" w:rsidRDefault="00A62AEB">
            <w:pPr>
              <w:pStyle w:val="ConsPlusNormal"/>
              <w:jc w:val="center"/>
            </w:pPr>
            <w:r>
              <w:t>5300,0</w:t>
            </w:r>
          </w:p>
        </w:tc>
        <w:tc>
          <w:tcPr>
            <w:tcW w:w="1304" w:type="dxa"/>
          </w:tcPr>
          <w:p w:rsidR="00A62AEB" w:rsidRDefault="00A62AEB">
            <w:pPr>
              <w:pStyle w:val="ConsPlusNormal"/>
              <w:jc w:val="center"/>
            </w:pPr>
            <w:r>
              <w:t>5500,0</w:t>
            </w:r>
          </w:p>
        </w:tc>
      </w:tr>
      <w:tr w:rsidR="00A62AEB">
        <w:tc>
          <w:tcPr>
            <w:tcW w:w="571" w:type="dxa"/>
          </w:tcPr>
          <w:p w:rsidR="00A62AEB" w:rsidRDefault="00A62AEB">
            <w:pPr>
              <w:pStyle w:val="ConsPlusNormal"/>
            </w:pPr>
          </w:p>
        </w:tc>
        <w:tc>
          <w:tcPr>
            <w:tcW w:w="2268" w:type="dxa"/>
          </w:tcPr>
          <w:p w:rsidR="00A62AEB" w:rsidRDefault="00A62AEB">
            <w:pPr>
              <w:pStyle w:val="ConsPlusNormal"/>
            </w:pPr>
            <w:r>
              <w:t>Всего по Республике Дагестан</w:t>
            </w:r>
          </w:p>
        </w:tc>
        <w:tc>
          <w:tcPr>
            <w:tcW w:w="1304" w:type="dxa"/>
          </w:tcPr>
          <w:p w:rsidR="00A62AEB" w:rsidRDefault="00A62AEB">
            <w:pPr>
              <w:pStyle w:val="ConsPlusNormal"/>
              <w:jc w:val="center"/>
            </w:pPr>
            <w:r>
              <w:t>389000,0</w:t>
            </w:r>
          </w:p>
        </w:tc>
        <w:tc>
          <w:tcPr>
            <w:tcW w:w="1247" w:type="dxa"/>
          </w:tcPr>
          <w:p w:rsidR="00A62AEB" w:rsidRDefault="00A62AEB">
            <w:pPr>
              <w:pStyle w:val="ConsPlusNormal"/>
              <w:jc w:val="center"/>
            </w:pPr>
            <w:r>
              <w:t>383000,0</w:t>
            </w:r>
          </w:p>
        </w:tc>
        <w:tc>
          <w:tcPr>
            <w:tcW w:w="1304" w:type="dxa"/>
          </w:tcPr>
          <w:p w:rsidR="00A62AEB" w:rsidRDefault="00A62AEB">
            <w:pPr>
              <w:pStyle w:val="ConsPlusNormal"/>
              <w:jc w:val="center"/>
            </w:pPr>
            <w:r>
              <w:t>390000,0</w:t>
            </w:r>
          </w:p>
        </w:tc>
        <w:tc>
          <w:tcPr>
            <w:tcW w:w="1304" w:type="dxa"/>
          </w:tcPr>
          <w:p w:rsidR="00A62AEB" w:rsidRDefault="00A62AEB">
            <w:pPr>
              <w:pStyle w:val="ConsPlusNormal"/>
              <w:jc w:val="center"/>
            </w:pPr>
            <w:r>
              <w:t>400000,4</w:t>
            </w:r>
          </w:p>
        </w:tc>
        <w:tc>
          <w:tcPr>
            <w:tcW w:w="1304" w:type="dxa"/>
          </w:tcPr>
          <w:p w:rsidR="00A62AEB" w:rsidRDefault="00A62AEB">
            <w:pPr>
              <w:pStyle w:val="ConsPlusNormal"/>
              <w:jc w:val="center"/>
            </w:pPr>
            <w:r>
              <w:t>405000,0</w:t>
            </w:r>
          </w:p>
        </w:tc>
        <w:tc>
          <w:tcPr>
            <w:tcW w:w="1304" w:type="dxa"/>
          </w:tcPr>
          <w:p w:rsidR="00A62AEB" w:rsidRDefault="00A62AEB">
            <w:pPr>
              <w:pStyle w:val="ConsPlusNormal"/>
              <w:jc w:val="center"/>
            </w:pPr>
            <w:r>
              <w:t>410000,0</w:t>
            </w:r>
          </w:p>
        </w:tc>
        <w:tc>
          <w:tcPr>
            <w:tcW w:w="1304" w:type="dxa"/>
          </w:tcPr>
          <w:p w:rsidR="00A62AEB" w:rsidRDefault="00A62AEB">
            <w:pPr>
              <w:pStyle w:val="ConsPlusNormal"/>
              <w:jc w:val="center"/>
            </w:pPr>
            <w:r>
              <w:t>415000,0</w:t>
            </w:r>
          </w:p>
        </w:tc>
      </w:tr>
      <w:tr w:rsidR="00A62AEB">
        <w:tc>
          <w:tcPr>
            <w:tcW w:w="11910" w:type="dxa"/>
            <w:gridSpan w:val="9"/>
          </w:tcPr>
          <w:p w:rsidR="00A62AEB" w:rsidRDefault="00A62AEB">
            <w:pPr>
              <w:pStyle w:val="ConsPlusNormal"/>
              <w:jc w:val="center"/>
              <w:outlineLvl w:val="2"/>
            </w:pPr>
            <w:r>
              <w:t>Производство овощей, тонн</w:t>
            </w:r>
          </w:p>
        </w:tc>
      </w:tr>
      <w:tr w:rsidR="00A62AEB">
        <w:tc>
          <w:tcPr>
            <w:tcW w:w="571" w:type="dxa"/>
          </w:tcPr>
          <w:p w:rsidR="00A62AEB" w:rsidRDefault="00A62AEB">
            <w:pPr>
              <w:pStyle w:val="ConsPlusNormal"/>
              <w:jc w:val="center"/>
            </w:pPr>
            <w:r>
              <w:t>1.</w:t>
            </w:r>
          </w:p>
        </w:tc>
        <w:tc>
          <w:tcPr>
            <w:tcW w:w="2268" w:type="dxa"/>
          </w:tcPr>
          <w:p w:rsidR="00A62AEB" w:rsidRDefault="00A62AEB">
            <w:pPr>
              <w:pStyle w:val="ConsPlusNormal"/>
            </w:pPr>
            <w:r>
              <w:t>Бабаюртовский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28997,0</w:t>
            </w:r>
          </w:p>
        </w:tc>
        <w:tc>
          <w:tcPr>
            <w:tcW w:w="1304" w:type="dxa"/>
          </w:tcPr>
          <w:p w:rsidR="00A62AEB" w:rsidRDefault="00A62AEB">
            <w:pPr>
              <w:pStyle w:val="ConsPlusNormal"/>
              <w:jc w:val="center"/>
            </w:pPr>
            <w:r>
              <w:t>29867,0</w:t>
            </w:r>
          </w:p>
        </w:tc>
        <w:tc>
          <w:tcPr>
            <w:tcW w:w="1304" w:type="dxa"/>
          </w:tcPr>
          <w:p w:rsidR="00A62AEB" w:rsidRDefault="00A62AEB">
            <w:pPr>
              <w:pStyle w:val="ConsPlusNormal"/>
              <w:jc w:val="center"/>
            </w:pPr>
            <w:r>
              <w:t>30763,0</w:t>
            </w:r>
          </w:p>
        </w:tc>
        <w:tc>
          <w:tcPr>
            <w:tcW w:w="1304" w:type="dxa"/>
          </w:tcPr>
          <w:p w:rsidR="00A62AEB" w:rsidRDefault="00A62AEB">
            <w:pPr>
              <w:pStyle w:val="ConsPlusNormal"/>
              <w:jc w:val="center"/>
            </w:pPr>
            <w:r>
              <w:t>31686,0</w:t>
            </w:r>
          </w:p>
        </w:tc>
        <w:tc>
          <w:tcPr>
            <w:tcW w:w="1304" w:type="dxa"/>
          </w:tcPr>
          <w:p w:rsidR="00A62AEB" w:rsidRDefault="00A62AEB">
            <w:pPr>
              <w:pStyle w:val="ConsPlusNormal"/>
              <w:jc w:val="center"/>
            </w:pPr>
            <w:r>
              <w:t>32336,0</w:t>
            </w:r>
          </w:p>
        </w:tc>
        <w:tc>
          <w:tcPr>
            <w:tcW w:w="1304" w:type="dxa"/>
          </w:tcPr>
          <w:p w:rsidR="00A62AEB" w:rsidRDefault="00A62AEB">
            <w:pPr>
              <w:pStyle w:val="ConsPlusNormal"/>
              <w:jc w:val="center"/>
            </w:pPr>
            <w:r>
              <w:t>33500,0</w:t>
            </w:r>
          </w:p>
        </w:tc>
      </w:tr>
      <w:tr w:rsidR="00A62AEB">
        <w:tc>
          <w:tcPr>
            <w:tcW w:w="571" w:type="dxa"/>
          </w:tcPr>
          <w:p w:rsidR="00A62AEB" w:rsidRDefault="00A62AEB">
            <w:pPr>
              <w:pStyle w:val="ConsPlusNormal"/>
              <w:jc w:val="center"/>
            </w:pPr>
            <w:r>
              <w:t>2.</w:t>
            </w:r>
          </w:p>
        </w:tc>
        <w:tc>
          <w:tcPr>
            <w:tcW w:w="2268" w:type="dxa"/>
          </w:tcPr>
          <w:p w:rsidR="00A62AEB" w:rsidRDefault="00A62AEB">
            <w:pPr>
              <w:pStyle w:val="ConsPlusNormal"/>
            </w:pPr>
            <w:r>
              <w:t>Кизлярский</w:t>
            </w:r>
          </w:p>
        </w:tc>
        <w:tc>
          <w:tcPr>
            <w:tcW w:w="1304" w:type="dxa"/>
          </w:tcPr>
          <w:p w:rsidR="00A62AEB" w:rsidRDefault="00A62AEB">
            <w:pPr>
              <w:pStyle w:val="ConsPlusNormal"/>
            </w:pPr>
          </w:p>
        </w:tc>
        <w:tc>
          <w:tcPr>
            <w:tcW w:w="1247" w:type="dxa"/>
          </w:tcPr>
          <w:p w:rsidR="00A62AEB" w:rsidRDefault="00A62AEB">
            <w:pPr>
              <w:pStyle w:val="ConsPlusNormal"/>
              <w:jc w:val="center"/>
            </w:pPr>
            <w:r>
              <w:t>112249,0</w:t>
            </w:r>
          </w:p>
        </w:tc>
        <w:tc>
          <w:tcPr>
            <w:tcW w:w="1304" w:type="dxa"/>
          </w:tcPr>
          <w:p w:rsidR="00A62AEB" w:rsidRDefault="00A62AEB">
            <w:pPr>
              <w:pStyle w:val="ConsPlusNormal"/>
              <w:jc w:val="center"/>
            </w:pPr>
            <w:r>
              <w:t>113949,0</w:t>
            </w:r>
          </w:p>
        </w:tc>
        <w:tc>
          <w:tcPr>
            <w:tcW w:w="1304" w:type="dxa"/>
          </w:tcPr>
          <w:p w:rsidR="00A62AEB" w:rsidRDefault="00A62AEB">
            <w:pPr>
              <w:pStyle w:val="ConsPlusNormal"/>
              <w:jc w:val="center"/>
            </w:pPr>
            <w:r>
              <w:t>135000,0</w:t>
            </w:r>
          </w:p>
        </w:tc>
        <w:tc>
          <w:tcPr>
            <w:tcW w:w="1304" w:type="dxa"/>
          </w:tcPr>
          <w:p w:rsidR="00A62AEB" w:rsidRDefault="00A62AEB">
            <w:pPr>
              <w:pStyle w:val="ConsPlusNormal"/>
              <w:jc w:val="center"/>
            </w:pPr>
            <w:r>
              <w:t>142489,0</w:t>
            </w:r>
          </w:p>
        </w:tc>
        <w:tc>
          <w:tcPr>
            <w:tcW w:w="1304" w:type="dxa"/>
          </w:tcPr>
          <w:p w:rsidR="00A62AEB" w:rsidRDefault="00A62AEB">
            <w:pPr>
              <w:pStyle w:val="ConsPlusNormal"/>
              <w:jc w:val="center"/>
            </w:pPr>
            <w:r>
              <w:t>155000,0</w:t>
            </w:r>
          </w:p>
        </w:tc>
        <w:tc>
          <w:tcPr>
            <w:tcW w:w="1304" w:type="dxa"/>
          </w:tcPr>
          <w:p w:rsidR="00A62AEB" w:rsidRDefault="00A62AEB">
            <w:pPr>
              <w:pStyle w:val="ConsPlusNormal"/>
              <w:jc w:val="center"/>
            </w:pPr>
            <w:r>
              <w:t>160000,0</w:t>
            </w:r>
          </w:p>
        </w:tc>
      </w:tr>
      <w:tr w:rsidR="00A62AEB">
        <w:tc>
          <w:tcPr>
            <w:tcW w:w="571" w:type="dxa"/>
          </w:tcPr>
          <w:p w:rsidR="00A62AEB" w:rsidRDefault="00A62AEB">
            <w:pPr>
              <w:pStyle w:val="ConsPlusNormal"/>
              <w:jc w:val="center"/>
            </w:pPr>
            <w:r>
              <w:t>3.</w:t>
            </w:r>
          </w:p>
        </w:tc>
        <w:tc>
          <w:tcPr>
            <w:tcW w:w="2268" w:type="dxa"/>
          </w:tcPr>
          <w:p w:rsidR="00A62AEB" w:rsidRDefault="00A62AEB">
            <w:pPr>
              <w:pStyle w:val="ConsPlusNormal"/>
            </w:pPr>
            <w:r>
              <w:t>Ногайский</w:t>
            </w:r>
          </w:p>
        </w:tc>
        <w:tc>
          <w:tcPr>
            <w:tcW w:w="1304" w:type="dxa"/>
          </w:tcPr>
          <w:p w:rsidR="00A62AEB" w:rsidRDefault="00A62AEB">
            <w:pPr>
              <w:pStyle w:val="ConsPlusNormal"/>
            </w:pPr>
          </w:p>
        </w:tc>
        <w:tc>
          <w:tcPr>
            <w:tcW w:w="1247" w:type="dxa"/>
          </w:tcPr>
          <w:p w:rsidR="00A62AEB" w:rsidRDefault="00A62AEB">
            <w:pPr>
              <w:pStyle w:val="ConsPlusNormal"/>
              <w:jc w:val="center"/>
            </w:pPr>
            <w:r>
              <w:t>3300,0</w:t>
            </w:r>
          </w:p>
        </w:tc>
        <w:tc>
          <w:tcPr>
            <w:tcW w:w="1304" w:type="dxa"/>
          </w:tcPr>
          <w:p w:rsidR="00A62AEB" w:rsidRDefault="00A62AEB">
            <w:pPr>
              <w:pStyle w:val="ConsPlusNormal"/>
              <w:jc w:val="center"/>
            </w:pPr>
            <w:r>
              <w:t>3359,0</w:t>
            </w:r>
          </w:p>
        </w:tc>
        <w:tc>
          <w:tcPr>
            <w:tcW w:w="1304" w:type="dxa"/>
          </w:tcPr>
          <w:p w:rsidR="00A62AEB" w:rsidRDefault="00A62AEB">
            <w:pPr>
              <w:pStyle w:val="ConsPlusNormal"/>
              <w:jc w:val="center"/>
            </w:pPr>
            <w:r>
              <w:t>3400,0</w:t>
            </w:r>
          </w:p>
        </w:tc>
        <w:tc>
          <w:tcPr>
            <w:tcW w:w="1304" w:type="dxa"/>
          </w:tcPr>
          <w:p w:rsidR="00A62AEB" w:rsidRDefault="00A62AEB">
            <w:pPr>
              <w:pStyle w:val="ConsPlusNormal"/>
              <w:jc w:val="center"/>
            </w:pPr>
            <w:r>
              <w:t>3450,0</w:t>
            </w:r>
          </w:p>
        </w:tc>
        <w:tc>
          <w:tcPr>
            <w:tcW w:w="1304" w:type="dxa"/>
          </w:tcPr>
          <w:p w:rsidR="00A62AEB" w:rsidRDefault="00A62AEB">
            <w:pPr>
              <w:pStyle w:val="ConsPlusNormal"/>
              <w:jc w:val="center"/>
            </w:pPr>
            <w:r>
              <w:t>3500,0</w:t>
            </w:r>
          </w:p>
        </w:tc>
        <w:tc>
          <w:tcPr>
            <w:tcW w:w="1304" w:type="dxa"/>
          </w:tcPr>
          <w:p w:rsidR="00A62AEB" w:rsidRDefault="00A62AEB">
            <w:pPr>
              <w:pStyle w:val="ConsPlusNormal"/>
              <w:jc w:val="center"/>
            </w:pPr>
            <w:r>
              <w:t>3550,0</w:t>
            </w:r>
          </w:p>
        </w:tc>
      </w:tr>
      <w:tr w:rsidR="00A62AEB">
        <w:tc>
          <w:tcPr>
            <w:tcW w:w="571" w:type="dxa"/>
          </w:tcPr>
          <w:p w:rsidR="00A62AEB" w:rsidRDefault="00A62AEB">
            <w:pPr>
              <w:pStyle w:val="ConsPlusNormal"/>
              <w:jc w:val="center"/>
            </w:pPr>
            <w:r>
              <w:t>4.</w:t>
            </w:r>
          </w:p>
        </w:tc>
        <w:tc>
          <w:tcPr>
            <w:tcW w:w="2268" w:type="dxa"/>
          </w:tcPr>
          <w:p w:rsidR="00A62AEB" w:rsidRDefault="00A62AEB">
            <w:pPr>
              <w:pStyle w:val="ConsPlusNormal"/>
            </w:pPr>
            <w:r>
              <w:t>Тарумовский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3512,0</w:t>
            </w:r>
          </w:p>
        </w:tc>
        <w:tc>
          <w:tcPr>
            <w:tcW w:w="1304" w:type="dxa"/>
          </w:tcPr>
          <w:p w:rsidR="00A62AEB" w:rsidRDefault="00A62AEB">
            <w:pPr>
              <w:pStyle w:val="ConsPlusNormal"/>
              <w:jc w:val="center"/>
            </w:pPr>
            <w:r>
              <w:t>3900,0</w:t>
            </w:r>
          </w:p>
        </w:tc>
        <w:tc>
          <w:tcPr>
            <w:tcW w:w="1304" w:type="dxa"/>
          </w:tcPr>
          <w:p w:rsidR="00A62AEB" w:rsidRDefault="00A62AEB">
            <w:pPr>
              <w:pStyle w:val="ConsPlusNormal"/>
              <w:jc w:val="center"/>
            </w:pPr>
            <w:r>
              <w:t>7000,0</w:t>
            </w:r>
          </w:p>
        </w:tc>
        <w:tc>
          <w:tcPr>
            <w:tcW w:w="1304" w:type="dxa"/>
          </w:tcPr>
          <w:p w:rsidR="00A62AEB" w:rsidRDefault="00A62AEB">
            <w:pPr>
              <w:pStyle w:val="ConsPlusNormal"/>
              <w:jc w:val="center"/>
            </w:pPr>
            <w:r>
              <w:t>7400,0</w:t>
            </w:r>
          </w:p>
        </w:tc>
        <w:tc>
          <w:tcPr>
            <w:tcW w:w="1304" w:type="dxa"/>
          </w:tcPr>
          <w:p w:rsidR="00A62AEB" w:rsidRDefault="00A62AEB">
            <w:pPr>
              <w:pStyle w:val="ConsPlusNormal"/>
              <w:jc w:val="center"/>
            </w:pPr>
            <w:r>
              <w:t>7700,0</w:t>
            </w:r>
          </w:p>
        </w:tc>
        <w:tc>
          <w:tcPr>
            <w:tcW w:w="1304" w:type="dxa"/>
          </w:tcPr>
          <w:p w:rsidR="00A62AEB" w:rsidRDefault="00A62AEB">
            <w:pPr>
              <w:pStyle w:val="ConsPlusNormal"/>
              <w:jc w:val="center"/>
            </w:pPr>
            <w:r>
              <w:t>8000,0</w:t>
            </w:r>
          </w:p>
        </w:tc>
      </w:tr>
      <w:tr w:rsidR="00A62AEB">
        <w:tc>
          <w:tcPr>
            <w:tcW w:w="571" w:type="dxa"/>
          </w:tcPr>
          <w:p w:rsidR="00A62AEB" w:rsidRDefault="00A62AEB">
            <w:pPr>
              <w:pStyle w:val="ConsPlusNormal"/>
              <w:jc w:val="center"/>
            </w:pPr>
            <w:r>
              <w:t>5.</w:t>
            </w:r>
          </w:p>
        </w:tc>
        <w:tc>
          <w:tcPr>
            <w:tcW w:w="2268" w:type="dxa"/>
          </w:tcPr>
          <w:p w:rsidR="00A62AEB" w:rsidRDefault="00A62AEB">
            <w:pPr>
              <w:pStyle w:val="ConsPlusNormal"/>
            </w:pPr>
            <w:r>
              <w:t>Хасавюртовский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54604,0</w:t>
            </w:r>
          </w:p>
        </w:tc>
        <w:tc>
          <w:tcPr>
            <w:tcW w:w="1304" w:type="dxa"/>
          </w:tcPr>
          <w:p w:rsidR="00A62AEB" w:rsidRDefault="00A62AEB">
            <w:pPr>
              <w:pStyle w:val="ConsPlusNormal"/>
              <w:jc w:val="center"/>
            </w:pPr>
            <w:r>
              <w:t>55500,0</w:t>
            </w:r>
          </w:p>
        </w:tc>
        <w:tc>
          <w:tcPr>
            <w:tcW w:w="1304" w:type="dxa"/>
          </w:tcPr>
          <w:p w:rsidR="00A62AEB" w:rsidRDefault="00A62AEB">
            <w:pPr>
              <w:pStyle w:val="ConsPlusNormal"/>
              <w:jc w:val="center"/>
            </w:pPr>
            <w:r>
              <w:t>56300,0</w:t>
            </w:r>
          </w:p>
        </w:tc>
        <w:tc>
          <w:tcPr>
            <w:tcW w:w="1304" w:type="dxa"/>
          </w:tcPr>
          <w:p w:rsidR="00A62AEB" w:rsidRDefault="00A62AEB">
            <w:pPr>
              <w:pStyle w:val="ConsPlusNormal"/>
              <w:jc w:val="center"/>
            </w:pPr>
            <w:r>
              <w:t>56965,0</w:t>
            </w:r>
          </w:p>
        </w:tc>
        <w:tc>
          <w:tcPr>
            <w:tcW w:w="1304" w:type="dxa"/>
          </w:tcPr>
          <w:p w:rsidR="00A62AEB" w:rsidRDefault="00A62AEB">
            <w:pPr>
              <w:pStyle w:val="ConsPlusNormal"/>
              <w:jc w:val="center"/>
            </w:pPr>
            <w:r>
              <w:t>59000,0</w:t>
            </w:r>
          </w:p>
        </w:tc>
        <w:tc>
          <w:tcPr>
            <w:tcW w:w="1304" w:type="dxa"/>
          </w:tcPr>
          <w:p w:rsidR="00A62AEB" w:rsidRDefault="00A62AEB">
            <w:pPr>
              <w:pStyle w:val="ConsPlusNormal"/>
              <w:jc w:val="center"/>
            </w:pPr>
            <w:r>
              <w:t>60000,0</w:t>
            </w:r>
          </w:p>
        </w:tc>
      </w:tr>
      <w:tr w:rsidR="00A62AEB">
        <w:tc>
          <w:tcPr>
            <w:tcW w:w="571" w:type="dxa"/>
          </w:tcPr>
          <w:p w:rsidR="00A62AEB" w:rsidRDefault="00A62AEB">
            <w:pPr>
              <w:pStyle w:val="ConsPlusNormal"/>
              <w:jc w:val="center"/>
            </w:pPr>
            <w:r>
              <w:t>6.</w:t>
            </w:r>
          </w:p>
        </w:tc>
        <w:tc>
          <w:tcPr>
            <w:tcW w:w="2268" w:type="dxa"/>
          </w:tcPr>
          <w:p w:rsidR="00A62AEB" w:rsidRDefault="00A62AEB">
            <w:pPr>
              <w:pStyle w:val="ConsPlusNormal"/>
            </w:pPr>
            <w:r>
              <w:t>Кизилюртовский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74000,0</w:t>
            </w:r>
          </w:p>
        </w:tc>
        <w:tc>
          <w:tcPr>
            <w:tcW w:w="1304" w:type="dxa"/>
          </w:tcPr>
          <w:p w:rsidR="00A62AEB" w:rsidRDefault="00A62AEB">
            <w:pPr>
              <w:pStyle w:val="ConsPlusNormal"/>
              <w:jc w:val="center"/>
            </w:pPr>
            <w:r>
              <w:t>75000,0</w:t>
            </w:r>
          </w:p>
        </w:tc>
        <w:tc>
          <w:tcPr>
            <w:tcW w:w="1304" w:type="dxa"/>
          </w:tcPr>
          <w:p w:rsidR="00A62AEB" w:rsidRDefault="00A62AEB">
            <w:pPr>
              <w:pStyle w:val="ConsPlusNormal"/>
              <w:jc w:val="center"/>
            </w:pPr>
            <w:r>
              <w:t>95840,0</w:t>
            </w:r>
          </w:p>
        </w:tc>
        <w:tc>
          <w:tcPr>
            <w:tcW w:w="1304" w:type="dxa"/>
          </w:tcPr>
          <w:p w:rsidR="00A62AEB" w:rsidRDefault="00A62AEB">
            <w:pPr>
              <w:pStyle w:val="ConsPlusNormal"/>
              <w:jc w:val="center"/>
            </w:pPr>
            <w:r>
              <w:t>104000,0</w:t>
            </w:r>
          </w:p>
        </w:tc>
        <w:tc>
          <w:tcPr>
            <w:tcW w:w="1304" w:type="dxa"/>
          </w:tcPr>
          <w:p w:rsidR="00A62AEB" w:rsidRDefault="00A62AEB">
            <w:pPr>
              <w:pStyle w:val="ConsPlusNormal"/>
              <w:jc w:val="center"/>
            </w:pPr>
            <w:r>
              <w:t>107000,0</w:t>
            </w:r>
          </w:p>
        </w:tc>
        <w:tc>
          <w:tcPr>
            <w:tcW w:w="1304" w:type="dxa"/>
          </w:tcPr>
          <w:p w:rsidR="00A62AEB" w:rsidRDefault="00A62AEB">
            <w:pPr>
              <w:pStyle w:val="ConsPlusNormal"/>
              <w:jc w:val="center"/>
            </w:pPr>
            <w:r>
              <w:t>110000,0</w:t>
            </w:r>
          </w:p>
        </w:tc>
      </w:tr>
      <w:tr w:rsidR="00A62AEB">
        <w:tc>
          <w:tcPr>
            <w:tcW w:w="571" w:type="dxa"/>
          </w:tcPr>
          <w:p w:rsidR="00A62AEB" w:rsidRDefault="00A62AEB">
            <w:pPr>
              <w:pStyle w:val="ConsPlusNormal"/>
              <w:jc w:val="center"/>
            </w:pPr>
            <w:r>
              <w:t>7.</w:t>
            </w:r>
          </w:p>
        </w:tc>
        <w:tc>
          <w:tcPr>
            <w:tcW w:w="2268" w:type="dxa"/>
          </w:tcPr>
          <w:p w:rsidR="00A62AEB" w:rsidRDefault="00A62AEB">
            <w:pPr>
              <w:pStyle w:val="ConsPlusNormal"/>
            </w:pPr>
            <w:r>
              <w:t>Дербентский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279020,0</w:t>
            </w:r>
          </w:p>
        </w:tc>
        <w:tc>
          <w:tcPr>
            <w:tcW w:w="1304" w:type="dxa"/>
          </w:tcPr>
          <w:p w:rsidR="00A62AEB" w:rsidRDefault="00A62AEB">
            <w:pPr>
              <w:pStyle w:val="ConsPlusNormal"/>
              <w:jc w:val="center"/>
            </w:pPr>
            <w:r>
              <w:t>283000,0</w:t>
            </w:r>
          </w:p>
        </w:tc>
        <w:tc>
          <w:tcPr>
            <w:tcW w:w="1304" w:type="dxa"/>
          </w:tcPr>
          <w:p w:rsidR="00A62AEB" w:rsidRDefault="00A62AEB">
            <w:pPr>
              <w:pStyle w:val="ConsPlusNormal"/>
              <w:jc w:val="center"/>
            </w:pPr>
            <w:r>
              <w:t>300000,0</w:t>
            </w:r>
          </w:p>
        </w:tc>
        <w:tc>
          <w:tcPr>
            <w:tcW w:w="1304" w:type="dxa"/>
          </w:tcPr>
          <w:p w:rsidR="00A62AEB" w:rsidRDefault="00A62AEB">
            <w:pPr>
              <w:pStyle w:val="ConsPlusNormal"/>
              <w:jc w:val="center"/>
            </w:pPr>
            <w:r>
              <w:t>320000,0</w:t>
            </w:r>
          </w:p>
        </w:tc>
        <w:tc>
          <w:tcPr>
            <w:tcW w:w="1304" w:type="dxa"/>
          </w:tcPr>
          <w:p w:rsidR="00A62AEB" w:rsidRDefault="00A62AEB">
            <w:pPr>
              <w:pStyle w:val="ConsPlusNormal"/>
              <w:jc w:val="center"/>
            </w:pPr>
            <w:r>
              <w:t>339000,0</w:t>
            </w:r>
          </w:p>
        </w:tc>
        <w:tc>
          <w:tcPr>
            <w:tcW w:w="1304" w:type="dxa"/>
          </w:tcPr>
          <w:p w:rsidR="00A62AEB" w:rsidRDefault="00A62AEB">
            <w:pPr>
              <w:pStyle w:val="ConsPlusNormal"/>
              <w:jc w:val="center"/>
            </w:pPr>
            <w:r>
              <w:t>350000,0</w:t>
            </w:r>
          </w:p>
        </w:tc>
      </w:tr>
      <w:tr w:rsidR="00A62AEB">
        <w:tc>
          <w:tcPr>
            <w:tcW w:w="571" w:type="dxa"/>
          </w:tcPr>
          <w:p w:rsidR="00A62AEB" w:rsidRDefault="00A62AEB">
            <w:pPr>
              <w:pStyle w:val="ConsPlusNormal"/>
              <w:jc w:val="center"/>
            </w:pPr>
            <w:r>
              <w:t>8.</w:t>
            </w:r>
          </w:p>
        </w:tc>
        <w:tc>
          <w:tcPr>
            <w:tcW w:w="2268" w:type="dxa"/>
          </w:tcPr>
          <w:p w:rsidR="00A62AEB" w:rsidRDefault="00A62AEB">
            <w:pPr>
              <w:pStyle w:val="ConsPlusNormal"/>
            </w:pPr>
            <w:r>
              <w:t>Каякентский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10420,0</w:t>
            </w:r>
          </w:p>
        </w:tc>
        <w:tc>
          <w:tcPr>
            <w:tcW w:w="1304" w:type="dxa"/>
          </w:tcPr>
          <w:p w:rsidR="00A62AEB" w:rsidRDefault="00A62AEB">
            <w:pPr>
              <w:pStyle w:val="ConsPlusNormal"/>
              <w:jc w:val="center"/>
            </w:pPr>
            <w:r>
              <w:t>10720,0</w:t>
            </w:r>
          </w:p>
        </w:tc>
        <w:tc>
          <w:tcPr>
            <w:tcW w:w="1304" w:type="dxa"/>
          </w:tcPr>
          <w:p w:rsidR="00A62AEB" w:rsidRDefault="00A62AEB">
            <w:pPr>
              <w:pStyle w:val="ConsPlusNormal"/>
              <w:jc w:val="center"/>
            </w:pPr>
            <w:r>
              <w:t>11030,0</w:t>
            </w:r>
          </w:p>
        </w:tc>
        <w:tc>
          <w:tcPr>
            <w:tcW w:w="1304" w:type="dxa"/>
          </w:tcPr>
          <w:p w:rsidR="00A62AEB" w:rsidRDefault="00A62AEB">
            <w:pPr>
              <w:pStyle w:val="ConsPlusNormal"/>
              <w:jc w:val="center"/>
            </w:pPr>
            <w:r>
              <w:t>11370,0</w:t>
            </w:r>
          </w:p>
        </w:tc>
        <w:tc>
          <w:tcPr>
            <w:tcW w:w="1304" w:type="dxa"/>
          </w:tcPr>
          <w:p w:rsidR="00A62AEB" w:rsidRDefault="00A62AEB">
            <w:pPr>
              <w:pStyle w:val="ConsPlusNormal"/>
              <w:jc w:val="center"/>
            </w:pPr>
            <w:r>
              <w:t>11650,0</w:t>
            </w:r>
          </w:p>
        </w:tc>
        <w:tc>
          <w:tcPr>
            <w:tcW w:w="1304" w:type="dxa"/>
          </w:tcPr>
          <w:p w:rsidR="00A62AEB" w:rsidRDefault="00A62AEB">
            <w:pPr>
              <w:pStyle w:val="ConsPlusNormal"/>
              <w:jc w:val="center"/>
            </w:pPr>
            <w:r>
              <w:t>11890,0</w:t>
            </w:r>
          </w:p>
        </w:tc>
      </w:tr>
      <w:tr w:rsidR="00A62AEB">
        <w:tc>
          <w:tcPr>
            <w:tcW w:w="571" w:type="dxa"/>
          </w:tcPr>
          <w:p w:rsidR="00A62AEB" w:rsidRDefault="00A62AEB">
            <w:pPr>
              <w:pStyle w:val="ConsPlusNormal"/>
              <w:jc w:val="center"/>
            </w:pPr>
            <w:r>
              <w:t>9.</w:t>
            </w:r>
          </w:p>
        </w:tc>
        <w:tc>
          <w:tcPr>
            <w:tcW w:w="2268" w:type="dxa"/>
          </w:tcPr>
          <w:p w:rsidR="00A62AEB" w:rsidRDefault="00A62AEB">
            <w:pPr>
              <w:pStyle w:val="ConsPlusNormal"/>
            </w:pPr>
            <w:r>
              <w:t>Карабудахкентский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10300,0</w:t>
            </w:r>
          </w:p>
        </w:tc>
        <w:tc>
          <w:tcPr>
            <w:tcW w:w="1304" w:type="dxa"/>
          </w:tcPr>
          <w:p w:rsidR="00A62AEB" w:rsidRDefault="00A62AEB">
            <w:pPr>
              <w:pStyle w:val="ConsPlusNormal"/>
              <w:jc w:val="center"/>
            </w:pPr>
            <w:r>
              <w:t>10480,0</w:t>
            </w:r>
          </w:p>
        </w:tc>
        <w:tc>
          <w:tcPr>
            <w:tcW w:w="1304" w:type="dxa"/>
          </w:tcPr>
          <w:p w:rsidR="00A62AEB" w:rsidRDefault="00A62AEB">
            <w:pPr>
              <w:pStyle w:val="ConsPlusNormal"/>
              <w:jc w:val="center"/>
            </w:pPr>
            <w:r>
              <w:t>11500,0</w:t>
            </w:r>
          </w:p>
        </w:tc>
        <w:tc>
          <w:tcPr>
            <w:tcW w:w="1304" w:type="dxa"/>
          </w:tcPr>
          <w:p w:rsidR="00A62AEB" w:rsidRDefault="00A62AEB">
            <w:pPr>
              <w:pStyle w:val="ConsPlusNormal"/>
              <w:jc w:val="center"/>
            </w:pPr>
            <w:r>
              <w:t>12000,0</w:t>
            </w:r>
          </w:p>
        </w:tc>
        <w:tc>
          <w:tcPr>
            <w:tcW w:w="1304" w:type="dxa"/>
          </w:tcPr>
          <w:p w:rsidR="00A62AEB" w:rsidRDefault="00A62AEB">
            <w:pPr>
              <w:pStyle w:val="ConsPlusNormal"/>
              <w:jc w:val="center"/>
            </w:pPr>
            <w:r>
              <w:t>12500,0</w:t>
            </w:r>
          </w:p>
        </w:tc>
        <w:tc>
          <w:tcPr>
            <w:tcW w:w="1304" w:type="dxa"/>
          </w:tcPr>
          <w:p w:rsidR="00A62AEB" w:rsidRDefault="00A62AEB">
            <w:pPr>
              <w:pStyle w:val="ConsPlusNormal"/>
              <w:jc w:val="center"/>
            </w:pPr>
            <w:r>
              <w:t>13000,0</w:t>
            </w:r>
          </w:p>
        </w:tc>
      </w:tr>
      <w:tr w:rsidR="00A62AEB">
        <w:tc>
          <w:tcPr>
            <w:tcW w:w="571" w:type="dxa"/>
          </w:tcPr>
          <w:p w:rsidR="00A62AEB" w:rsidRDefault="00A62AEB">
            <w:pPr>
              <w:pStyle w:val="ConsPlusNormal"/>
              <w:jc w:val="center"/>
            </w:pPr>
            <w:r>
              <w:t>10.</w:t>
            </w:r>
          </w:p>
        </w:tc>
        <w:tc>
          <w:tcPr>
            <w:tcW w:w="2268" w:type="dxa"/>
          </w:tcPr>
          <w:p w:rsidR="00A62AEB" w:rsidRDefault="00A62AEB">
            <w:pPr>
              <w:pStyle w:val="ConsPlusNormal"/>
            </w:pPr>
            <w:r>
              <w:t>Магарамкентский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75700,0</w:t>
            </w:r>
          </w:p>
        </w:tc>
        <w:tc>
          <w:tcPr>
            <w:tcW w:w="1304" w:type="dxa"/>
          </w:tcPr>
          <w:p w:rsidR="00A62AEB" w:rsidRDefault="00A62AEB">
            <w:pPr>
              <w:pStyle w:val="ConsPlusNormal"/>
              <w:jc w:val="center"/>
            </w:pPr>
            <w:r>
              <w:t>76500,0</w:t>
            </w:r>
          </w:p>
        </w:tc>
        <w:tc>
          <w:tcPr>
            <w:tcW w:w="1304" w:type="dxa"/>
          </w:tcPr>
          <w:p w:rsidR="00A62AEB" w:rsidRDefault="00A62AEB">
            <w:pPr>
              <w:pStyle w:val="ConsPlusNormal"/>
              <w:jc w:val="center"/>
            </w:pPr>
            <w:r>
              <w:t>80000,0</w:t>
            </w:r>
          </w:p>
        </w:tc>
        <w:tc>
          <w:tcPr>
            <w:tcW w:w="1304" w:type="dxa"/>
          </w:tcPr>
          <w:p w:rsidR="00A62AEB" w:rsidRDefault="00A62AEB">
            <w:pPr>
              <w:pStyle w:val="ConsPlusNormal"/>
              <w:jc w:val="center"/>
            </w:pPr>
            <w:r>
              <w:t>85000,0</w:t>
            </w:r>
          </w:p>
        </w:tc>
        <w:tc>
          <w:tcPr>
            <w:tcW w:w="1304" w:type="dxa"/>
          </w:tcPr>
          <w:p w:rsidR="00A62AEB" w:rsidRDefault="00A62AEB">
            <w:pPr>
              <w:pStyle w:val="ConsPlusNormal"/>
              <w:jc w:val="center"/>
            </w:pPr>
            <w:r>
              <w:t>90000,0</w:t>
            </w:r>
          </w:p>
        </w:tc>
        <w:tc>
          <w:tcPr>
            <w:tcW w:w="1304" w:type="dxa"/>
          </w:tcPr>
          <w:p w:rsidR="00A62AEB" w:rsidRDefault="00A62AEB">
            <w:pPr>
              <w:pStyle w:val="ConsPlusNormal"/>
              <w:jc w:val="center"/>
            </w:pPr>
            <w:r>
              <w:t>100000,0</w:t>
            </w:r>
          </w:p>
        </w:tc>
      </w:tr>
      <w:tr w:rsidR="00A62AEB">
        <w:tc>
          <w:tcPr>
            <w:tcW w:w="571" w:type="dxa"/>
          </w:tcPr>
          <w:p w:rsidR="00A62AEB" w:rsidRDefault="00A62AEB">
            <w:pPr>
              <w:pStyle w:val="ConsPlusNormal"/>
              <w:jc w:val="center"/>
            </w:pPr>
            <w:r>
              <w:t>11.</w:t>
            </w:r>
          </w:p>
        </w:tc>
        <w:tc>
          <w:tcPr>
            <w:tcW w:w="2268" w:type="dxa"/>
          </w:tcPr>
          <w:p w:rsidR="00A62AEB" w:rsidRDefault="00A62AEB">
            <w:pPr>
              <w:pStyle w:val="ConsPlusNormal"/>
            </w:pPr>
            <w:r>
              <w:t>г. Махачкала</w:t>
            </w:r>
          </w:p>
        </w:tc>
        <w:tc>
          <w:tcPr>
            <w:tcW w:w="1304" w:type="dxa"/>
          </w:tcPr>
          <w:p w:rsidR="00A62AEB" w:rsidRDefault="00A62AEB">
            <w:pPr>
              <w:pStyle w:val="ConsPlusNormal"/>
            </w:pPr>
          </w:p>
        </w:tc>
        <w:tc>
          <w:tcPr>
            <w:tcW w:w="1247" w:type="dxa"/>
          </w:tcPr>
          <w:p w:rsidR="00A62AEB" w:rsidRDefault="00A62AEB">
            <w:pPr>
              <w:pStyle w:val="ConsPlusNormal"/>
              <w:jc w:val="center"/>
            </w:pPr>
            <w:r>
              <w:t>3291,0</w:t>
            </w:r>
          </w:p>
        </w:tc>
        <w:tc>
          <w:tcPr>
            <w:tcW w:w="1304" w:type="dxa"/>
          </w:tcPr>
          <w:p w:rsidR="00A62AEB" w:rsidRDefault="00A62AEB">
            <w:pPr>
              <w:pStyle w:val="ConsPlusNormal"/>
              <w:jc w:val="center"/>
            </w:pPr>
            <w:r>
              <w:t>3390,0</w:t>
            </w:r>
          </w:p>
        </w:tc>
        <w:tc>
          <w:tcPr>
            <w:tcW w:w="1304" w:type="dxa"/>
          </w:tcPr>
          <w:p w:rsidR="00A62AEB" w:rsidRDefault="00A62AEB">
            <w:pPr>
              <w:pStyle w:val="ConsPlusNormal"/>
              <w:jc w:val="center"/>
            </w:pPr>
            <w:r>
              <w:t>3492,0</w:t>
            </w:r>
          </w:p>
        </w:tc>
        <w:tc>
          <w:tcPr>
            <w:tcW w:w="1304" w:type="dxa"/>
          </w:tcPr>
          <w:p w:rsidR="00A62AEB" w:rsidRDefault="00A62AEB">
            <w:pPr>
              <w:pStyle w:val="ConsPlusNormal"/>
              <w:jc w:val="center"/>
            </w:pPr>
            <w:r>
              <w:t>3597,0</w:t>
            </w:r>
          </w:p>
        </w:tc>
        <w:tc>
          <w:tcPr>
            <w:tcW w:w="1304" w:type="dxa"/>
          </w:tcPr>
          <w:p w:rsidR="00A62AEB" w:rsidRDefault="00A62AEB">
            <w:pPr>
              <w:pStyle w:val="ConsPlusNormal"/>
              <w:jc w:val="center"/>
            </w:pPr>
            <w:r>
              <w:t>3705,0</w:t>
            </w:r>
          </w:p>
        </w:tc>
        <w:tc>
          <w:tcPr>
            <w:tcW w:w="1304" w:type="dxa"/>
          </w:tcPr>
          <w:p w:rsidR="00A62AEB" w:rsidRDefault="00A62AEB">
            <w:pPr>
              <w:pStyle w:val="ConsPlusNormal"/>
              <w:jc w:val="center"/>
            </w:pPr>
            <w:r>
              <w:t>3750,0</w:t>
            </w:r>
          </w:p>
        </w:tc>
      </w:tr>
      <w:tr w:rsidR="00A62AEB">
        <w:tc>
          <w:tcPr>
            <w:tcW w:w="571" w:type="dxa"/>
          </w:tcPr>
          <w:p w:rsidR="00A62AEB" w:rsidRDefault="00A62AEB">
            <w:pPr>
              <w:pStyle w:val="ConsPlusNormal"/>
              <w:jc w:val="center"/>
            </w:pPr>
            <w:r>
              <w:t>12.</w:t>
            </w:r>
          </w:p>
        </w:tc>
        <w:tc>
          <w:tcPr>
            <w:tcW w:w="2268" w:type="dxa"/>
          </w:tcPr>
          <w:p w:rsidR="00A62AEB" w:rsidRDefault="00A62AEB">
            <w:pPr>
              <w:pStyle w:val="ConsPlusNormal"/>
            </w:pPr>
            <w:r>
              <w:t>Кумторкалинский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10553,0</w:t>
            </w:r>
          </w:p>
        </w:tc>
        <w:tc>
          <w:tcPr>
            <w:tcW w:w="1304" w:type="dxa"/>
          </w:tcPr>
          <w:p w:rsidR="00A62AEB" w:rsidRDefault="00A62AEB">
            <w:pPr>
              <w:pStyle w:val="ConsPlusNormal"/>
              <w:jc w:val="center"/>
            </w:pPr>
            <w:r>
              <w:t>10922,4</w:t>
            </w:r>
          </w:p>
        </w:tc>
        <w:tc>
          <w:tcPr>
            <w:tcW w:w="1304" w:type="dxa"/>
          </w:tcPr>
          <w:p w:rsidR="00A62AEB" w:rsidRDefault="00A62AEB">
            <w:pPr>
              <w:pStyle w:val="ConsPlusNormal"/>
              <w:jc w:val="center"/>
            </w:pPr>
            <w:r>
              <w:t>11261,0</w:t>
            </w:r>
          </w:p>
        </w:tc>
        <w:tc>
          <w:tcPr>
            <w:tcW w:w="1304" w:type="dxa"/>
          </w:tcPr>
          <w:p w:rsidR="00A62AEB" w:rsidRDefault="00A62AEB">
            <w:pPr>
              <w:pStyle w:val="ConsPlusNormal"/>
              <w:jc w:val="center"/>
            </w:pPr>
            <w:r>
              <w:t>11610,0</w:t>
            </w:r>
          </w:p>
        </w:tc>
        <w:tc>
          <w:tcPr>
            <w:tcW w:w="1304" w:type="dxa"/>
          </w:tcPr>
          <w:p w:rsidR="00A62AEB" w:rsidRDefault="00A62AEB">
            <w:pPr>
              <w:pStyle w:val="ConsPlusNormal"/>
              <w:jc w:val="center"/>
            </w:pPr>
            <w:r>
              <w:t>11970,0</w:t>
            </w:r>
          </w:p>
        </w:tc>
        <w:tc>
          <w:tcPr>
            <w:tcW w:w="1304" w:type="dxa"/>
          </w:tcPr>
          <w:p w:rsidR="00A62AEB" w:rsidRDefault="00A62AEB">
            <w:pPr>
              <w:pStyle w:val="ConsPlusNormal"/>
              <w:jc w:val="center"/>
            </w:pPr>
            <w:r>
              <w:t>12100,0</w:t>
            </w:r>
          </w:p>
        </w:tc>
      </w:tr>
      <w:tr w:rsidR="00A62AEB">
        <w:tc>
          <w:tcPr>
            <w:tcW w:w="571" w:type="dxa"/>
          </w:tcPr>
          <w:p w:rsidR="00A62AEB" w:rsidRDefault="00A62AEB">
            <w:pPr>
              <w:pStyle w:val="ConsPlusNormal"/>
              <w:jc w:val="center"/>
            </w:pPr>
            <w:r>
              <w:t>13.</w:t>
            </w:r>
          </w:p>
        </w:tc>
        <w:tc>
          <w:tcPr>
            <w:tcW w:w="2268" w:type="dxa"/>
          </w:tcPr>
          <w:p w:rsidR="00A62AEB" w:rsidRDefault="00A62AEB">
            <w:pPr>
              <w:pStyle w:val="ConsPlusNormal"/>
            </w:pPr>
            <w:r>
              <w:t>Буйнакский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31000,0</w:t>
            </w:r>
          </w:p>
        </w:tc>
        <w:tc>
          <w:tcPr>
            <w:tcW w:w="1304" w:type="dxa"/>
          </w:tcPr>
          <w:p w:rsidR="00A62AEB" w:rsidRDefault="00A62AEB">
            <w:pPr>
              <w:pStyle w:val="ConsPlusNormal"/>
              <w:jc w:val="center"/>
            </w:pPr>
            <w:r>
              <w:t>31400,0</w:t>
            </w:r>
          </w:p>
        </w:tc>
        <w:tc>
          <w:tcPr>
            <w:tcW w:w="1304" w:type="dxa"/>
          </w:tcPr>
          <w:p w:rsidR="00A62AEB" w:rsidRDefault="00A62AEB">
            <w:pPr>
              <w:pStyle w:val="ConsPlusNormal"/>
              <w:jc w:val="center"/>
            </w:pPr>
            <w:r>
              <w:t>31700,0</w:t>
            </w:r>
          </w:p>
        </w:tc>
        <w:tc>
          <w:tcPr>
            <w:tcW w:w="1304" w:type="dxa"/>
          </w:tcPr>
          <w:p w:rsidR="00A62AEB" w:rsidRDefault="00A62AEB">
            <w:pPr>
              <w:pStyle w:val="ConsPlusNormal"/>
              <w:jc w:val="center"/>
            </w:pPr>
            <w:r>
              <w:t>32000,0</w:t>
            </w:r>
          </w:p>
        </w:tc>
        <w:tc>
          <w:tcPr>
            <w:tcW w:w="1304" w:type="dxa"/>
          </w:tcPr>
          <w:p w:rsidR="00A62AEB" w:rsidRDefault="00A62AEB">
            <w:pPr>
              <w:pStyle w:val="ConsPlusNormal"/>
              <w:jc w:val="center"/>
            </w:pPr>
            <w:r>
              <w:t>32300,0</w:t>
            </w:r>
          </w:p>
        </w:tc>
        <w:tc>
          <w:tcPr>
            <w:tcW w:w="1304" w:type="dxa"/>
          </w:tcPr>
          <w:p w:rsidR="00A62AEB" w:rsidRDefault="00A62AEB">
            <w:pPr>
              <w:pStyle w:val="ConsPlusNormal"/>
              <w:jc w:val="center"/>
            </w:pPr>
            <w:r>
              <w:t>32500,0</w:t>
            </w:r>
          </w:p>
        </w:tc>
      </w:tr>
      <w:tr w:rsidR="00A62AEB">
        <w:tc>
          <w:tcPr>
            <w:tcW w:w="571" w:type="dxa"/>
          </w:tcPr>
          <w:p w:rsidR="00A62AEB" w:rsidRDefault="00A62AEB">
            <w:pPr>
              <w:pStyle w:val="ConsPlusNormal"/>
              <w:jc w:val="center"/>
            </w:pPr>
            <w:r>
              <w:t>14.</w:t>
            </w:r>
          </w:p>
        </w:tc>
        <w:tc>
          <w:tcPr>
            <w:tcW w:w="2268" w:type="dxa"/>
          </w:tcPr>
          <w:p w:rsidR="00A62AEB" w:rsidRDefault="00A62AEB">
            <w:pPr>
              <w:pStyle w:val="ConsPlusNormal"/>
            </w:pPr>
            <w:r>
              <w:t>Казбековский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2400,0</w:t>
            </w:r>
          </w:p>
        </w:tc>
        <w:tc>
          <w:tcPr>
            <w:tcW w:w="1304" w:type="dxa"/>
          </w:tcPr>
          <w:p w:rsidR="00A62AEB" w:rsidRDefault="00A62AEB">
            <w:pPr>
              <w:pStyle w:val="ConsPlusNormal"/>
              <w:jc w:val="center"/>
            </w:pPr>
            <w:r>
              <w:t>2600,0</w:t>
            </w:r>
          </w:p>
        </w:tc>
        <w:tc>
          <w:tcPr>
            <w:tcW w:w="1304" w:type="dxa"/>
          </w:tcPr>
          <w:p w:rsidR="00A62AEB" w:rsidRDefault="00A62AEB">
            <w:pPr>
              <w:pStyle w:val="ConsPlusNormal"/>
              <w:jc w:val="center"/>
            </w:pPr>
            <w:r>
              <w:t>2800,0</w:t>
            </w:r>
          </w:p>
        </w:tc>
        <w:tc>
          <w:tcPr>
            <w:tcW w:w="1304" w:type="dxa"/>
          </w:tcPr>
          <w:p w:rsidR="00A62AEB" w:rsidRDefault="00A62AEB">
            <w:pPr>
              <w:pStyle w:val="ConsPlusNormal"/>
              <w:jc w:val="center"/>
            </w:pPr>
            <w:r>
              <w:t>3000,0</w:t>
            </w:r>
          </w:p>
        </w:tc>
        <w:tc>
          <w:tcPr>
            <w:tcW w:w="1304" w:type="dxa"/>
          </w:tcPr>
          <w:p w:rsidR="00A62AEB" w:rsidRDefault="00A62AEB">
            <w:pPr>
              <w:pStyle w:val="ConsPlusNormal"/>
              <w:jc w:val="center"/>
            </w:pPr>
            <w:r>
              <w:t>3200,0</w:t>
            </w:r>
          </w:p>
        </w:tc>
        <w:tc>
          <w:tcPr>
            <w:tcW w:w="1304" w:type="dxa"/>
          </w:tcPr>
          <w:p w:rsidR="00A62AEB" w:rsidRDefault="00A62AEB">
            <w:pPr>
              <w:pStyle w:val="ConsPlusNormal"/>
              <w:jc w:val="center"/>
            </w:pPr>
            <w:r>
              <w:t>3400,0</w:t>
            </w:r>
          </w:p>
        </w:tc>
      </w:tr>
      <w:tr w:rsidR="00A62AEB">
        <w:tc>
          <w:tcPr>
            <w:tcW w:w="571" w:type="dxa"/>
          </w:tcPr>
          <w:p w:rsidR="00A62AEB" w:rsidRDefault="00A62AEB">
            <w:pPr>
              <w:pStyle w:val="ConsPlusNormal"/>
              <w:jc w:val="center"/>
            </w:pPr>
            <w:r>
              <w:lastRenderedPageBreak/>
              <w:t>15.</w:t>
            </w:r>
          </w:p>
        </w:tc>
        <w:tc>
          <w:tcPr>
            <w:tcW w:w="2268" w:type="dxa"/>
          </w:tcPr>
          <w:p w:rsidR="00A62AEB" w:rsidRDefault="00A62AEB">
            <w:pPr>
              <w:pStyle w:val="ConsPlusNormal"/>
            </w:pPr>
            <w:r>
              <w:t>Сулейман-Стальский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27000,0</w:t>
            </w:r>
          </w:p>
        </w:tc>
        <w:tc>
          <w:tcPr>
            <w:tcW w:w="1304" w:type="dxa"/>
          </w:tcPr>
          <w:p w:rsidR="00A62AEB" w:rsidRDefault="00A62AEB">
            <w:pPr>
              <w:pStyle w:val="ConsPlusNormal"/>
              <w:jc w:val="center"/>
            </w:pPr>
            <w:r>
              <w:t>27300,0</w:t>
            </w:r>
          </w:p>
        </w:tc>
        <w:tc>
          <w:tcPr>
            <w:tcW w:w="1304" w:type="dxa"/>
          </w:tcPr>
          <w:p w:rsidR="00A62AEB" w:rsidRDefault="00A62AEB">
            <w:pPr>
              <w:pStyle w:val="ConsPlusNormal"/>
              <w:jc w:val="center"/>
            </w:pPr>
            <w:r>
              <w:t>29000,0</w:t>
            </w:r>
          </w:p>
        </w:tc>
        <w:tc>
          <w:tcPr>
            <w:tcW w:w="1304" w:type="dxa"/>
          </w:tcPr>
          <w:p w:rsidR="00A62AEB" w:rsidRDefault="00A62AEB">
            <w:pPr>
              <w:pStyle w:val="ConsPlusNormal"/>
              <w:jc w:val="center"/>
            </w:pPr>
            <w:r>
              <w:t>30000,0</w:t>
            </w:r>
          </w:p>
        </w:tc>
        <w:tc>
          <w:tcPr>
            <w:tcW w:w="1304" w:type="dxa"/>
          </w:tcPr>
          <w:p w:rsidR="00A62AEB" w:rsidRDefault="00A62AEB">
            <w:pPr>
              <w:pStyle w:val="ConsPlusNormal"/>
              <w:jc w:val="center"/>
            </w:pPr>
            <w:r>
              <w:t>31000,0</w:t>
            </w:r>
          </w:p>
        </w:tc>
        <w:tc>
          <w:tcPr>
            <w:tcW w:w="1304" w:type="dxa"/>
          </w:tcPr>
          <w:p w:rsidR="00A62AEB" w:rsidRDefault="00A62AEB">
            <w:pPr>
              <w:pStyle w:val="ConsPlusNormal"/>
              <w:jc w:val="center"/>
            </w:pPr>
            <w:r>
              <w:t>32000,0</w:t>
            </w:r>
          </w:p>
        </w:tc>
      </w:tr>
      <w:tr w:rsidR="00A62AEB">
        <w:tc>
          <w:tcPr>
            <w:tcW w:w="571" w:type="dxa"/>
          </w:tcPr>
          <w:p w:rsidR="00A62AEB" w:rsidRDefault="00A62AEB">
            <w:pPr>
              <w:pStyle w:val="ConsPlusNormal"/>
              <w:jc w:val="center"/>
            </w:pPr>
            <w:r>
              <w:t>16.</w:t>
            </w:r>
          </w:p>
        </w:tc>
        <w:tc>
          <w:tcPr>
            <w:tcW w:w="2268" w:type="dxa"/>
          </w:tcPr>
          <w:p w:rsidR="00A62AEB" w:rsidRDefault="00A62AEB">
            <w:pPr>
              <w:pStyle w:val="ConsPlusNormal"/>
            </w:pPr>
            <w:r>
              <w:t>Кайтагский</w:t>
            </w:r>
          </w:p>
        </w:tc>
        <w:tc>
          <w:tcPr>
            <w:tcW w:w="1304" w:type="dxa"/>
          </w:tcPr>
          <w:p w:rsidR="00A62AEB" w:rsidRDefault="00A62AEB">
            <w:pPr>
              <w:pStyle w:val="ConsPlusNormal"/>
            </w:pPr>
          </w:p>
        </w:tc>
        <w:tc>
          <w:tcPr>
            <w:tcW w:w="1247" w:type="dxa"/>
          </w:tcPr>
          <w:p w:rsidR="00A62AEB" w:rsidRDefault="00A62AEB">
            <w:pPr>
              <w:pStyle w:val="ConsPlusNormal"/>
              <w:jc w:val="center"/>
            </w:pPr>
            <w:r>
              <w:t>3790,0</w:t>
            </w:r>
          </w:p>
        </w:tc>
        <w:tc>
          <w:tcPr>
            <w:tcW w:w="1304" w:type="dxa"/>
          </w:tcPr>
          <w:p w:rsidR="00A62AEB" w:rsidRDefault="00A62AEB">
            <w:pPr>
              <w:pStyle w:val="ConsPlusNormal"/>
              <w:jc w:val="center"/>
            </w:pPr>
            <w:r>
              <w:t>3800,0</w:t>
            </w:r>
          </w:p>
        </w:tc>
        <w:tc>
          <w:tcPr>
            <w:tcW w:w="1304" w:type="dxa"/>
          </w:tcPr>
          <w:p w:rsidR="00A62AEB" w:rsidRDefault="00A62AEB">
            <w:pPr>
              <w:pStyle w:val="ConsPlusNormal"/>
              <w:jc w:val="center"/>
            </w:pPr>
            <w:r>
              <w:t>4100,0</w:t>
            </w:r>
          </w:p>
        </w:tc>
        <w:tc>
          <w:tcPr>
            <w:tcW w:w="1304" w:type="dxa"/>
          </w:tcPr>
          <w:p w:rsidR="00A62AEB" w:rsidRDefault="00A62AEB">
            <w:pPr>
              <w:pStyle w:val="ConsPlusNormal"/>
              <w:jc w:val="center"/>
            </w:pPr>
            <w:r>
              <w:t>4500,0</w:t>
            </w:r>
          </w:p>
        </w:tc>
        <w:tc>
          <w:tcPr>
            <w:tcW w:w="1304" w:type="dxa"/>
          </w:tcPr>
          <w:p w:rsidR="00A62AEB" w:rsidRDefault="00A62AEB">
            <w:pPr>
              <w:pStyle w:val="ConsPlusNormal"/>
              <w:jc w:val="center"/>
            </w:pPr>
            <w:r>
              <w:t>4800,0</w:t>
            </w:r>
          </w:p>
        </w:tc>
        <w:tc>
          <w:tcPr>
            <w:tcW w:w="1304" w:type="dxa"/>
          </w:tcPr>
          <w:p w:rsidR="00A62AEB" w:rsidRDefault="00A62AEB">
            <w:pPr>
              <w:pStyle w:val="ConsPlusNormal"/>
              <w:jc w:val="center"/>
            </w:pPr>
            <w:r>
              <w:t>5000,0</w:t>
            </w:r>
          </w:p>
        </w:tc>
      </w:tr>
      <w:tr w:rsidR="00A62AEB">
        <w:tc>
          <w:tcPr>
            <w:tcW w:w="571" w:type="dxa"/>
          </w:tcPr>
          <w:p w:rsidR="00A62AEB" w:rsidRDefault="00A62AEB">
            <w:pPr>
              <w:pStyle w:val="ConsPlusNormal"/>
              <w:jc w:val="center"/>
            </w:pPr>
            <w:r>
              <w:t>17.</w:t>
            </w:r>
          </w:p>
        </w:tc>
        <w:tc>
          <w:tcPr>
            <w:tcW w:w="2268" w:type="dxa"/>
          </w:tcPr>
          <w:p w:rsidR="00A62AEB" w:rsidRDefault="00A62AEB">
            <w:pPr>
              <w:pStyle w:val="ConsPlusNormal"/>
            </w:pPr>
            <w:r>
              <w:t>Новолакский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2666,0</w:t>
            </w:r>
          </w:p>
        </w:tc>
        <w:tc>
          <w:tcPr>
            <w:tcW w:w="1304" w:type="dxa"/>
          </w:tcPr>
          <w:p w:rsidR="00A62AEB" w:rsidRDefault="00A62AEB">
            <w:pPr>
              <w:pStyle w:val="ConsPlusNormal"/>
              <w:jc w:val="center"/>
            </w:pPr>
            <w:r>
              <w:t>2759,0</w:t>
            </w:r>
          </w:p>
        </w:tc>
        <w:tc>
          <w:tcPr>
            <w:tcW w:w="1304" w:type="dxa"/>
          </w:tcPr>
          <w:p w:rsidR="00A62AEB" w:rsidRDefault="00A62AEB">
            <w:pPr>
              <w:pStyle w:val="ConsPlusNormal"/>
              <w:jc w:val="center"/>
            </w:pPr>
            <w:r>
              <w:t>2844,0</w:t>
            </w:r>
          </w:p>
        </w:tc>
        <w:tc>
          <w:tcPr>
            <w:tcW w:w="1304" w:type="dxa"/>
          </w:tcPr>
          <w:p w:rsidR="00A62AEB" w:rsidRDefault="00A62AEB">
            <w:pPr>
              <w:pStyle w:val="ConsPlusNormal"/>
              <w:jc w:val="center"/>
            </w:pPr>
            <w:r>
              <w:t>2933,0</w:t>
            </w:r>
          </w:p>
        </w:tc>
        <w:tc>
          <w:tcPr>
            <w:tcW w:w="1304" w:type="dxa"/>
          </w:tcPr>
          <w:p w:rsidR="00A62AEB" w:rsidRDefault="00A62AEB">
            <w:pPr>
              <w:pStyle w:val="ConsPlusNormal"/>
              <w:jc w:val="center"/>
            </w:pPr>
            <w:r>
              <w:t>3016,0</w:t>
            </w:r>
          </w:p>
        </w:tc>
        <w:tc>
          <w:tcPr>
            <w:tcW w:w="1304" w:type="dxa"/>
          </w:tcPr>
          <w:p w:rsidR="00A62AEB" w:rsidRDefault="00A62AEB">
            <w:pPr>
              <w:pStyle w:val="ConsPlusNormal"/>
              <w:jc w:val="center"/>
            </w:pPr>
            <w:r>
              <w:t>3103,0</w:t>
            </w:r>
          </w:p>
        </w:tc>
      </w:tr>
      <w:tr w:rsidR="00A62AEB">
        <w:tc>
          <w:tcPr>
            <w:tcW w:w="571" w:type="dxa"/>
          </w:tcPr>
          <w:p w:rsidR="00A62AEB" w:rsidRDefault="00A62AEB">
            <w:pPr>
              <w:pStyle w:val="ConsPlusNormal"/>
              <w:jc w:val="center"/>
            </w:pPr>
            <w:r>
              <w:t>18.</w:t>
            </w:r>
          </w:p>
        </w:tc>
        <w:tc>
          <w:tcPr>
            <w:tcW w:w="2268" w:type="dxa"/>
          </w:tcPr>
          <w:p w:rsidR="00A62AEB" w:rsidRDefault="00A62AEB">
            <w:pPr>
              <w:pStyle w:val="ConsPlusNormal"/>
            </w:pPr>
            <w:r>
              <w:t>Сергокалинский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4500,0</w:t>
            </w:r>
          </w:p>
        </w:tc>
        <w:tc>
          <w:tcPr>
            <w:tcW w:w="1304" w:type="dxa"/>
          </w:tcPr>
          <w:p w:rsidR="00A62AEB" w:rsidRDefault="00A62AEB">
            <w:pPr>
              <w:pStyle w:val="ConsPlusNormal"/>
              <w:jc w:val="center"/>
            </w:pPr>
            <w:r>
              <w:t>4700,0</w:t>
            </w:r>
          </w:p>
        </w:tc>
        <w:tc>
          <w:tcPr>
            <w:tcW w:w="1304" w:type="dxa"/>
          </w:tcPr>
          <w:p w:rsidR="00A62AEB" w:rsidRDefault="00A62AEB">
            <w:pPr>
              <w:pStyle w:val="ConsPlusNormal"/>
              <w:jc w:val="center"/>
            </w:pPr>
            <w:r>
              <w:t>5000,0</w:t>
            </w:r>
          </w:p>
        </w:tc>
        <w:tc>
          <w:tcPr>
            <w:tcW w:w="1304" w:type="dxa"/>
          </w:tcPr>
          <w:p w:rsidR="00A62AEB" w:rsidRDefault="00A62AEB">
            <w:pPr>
              <w:pStyle w:val="ConsPlusNormal"/>
              <w:jc w:val="center"/>
            </w:pPr>
            <w:r>
              <w:t>5200,0</w:t>
            </w:r>
          </w:p>
        </w:tc>
        <w:tc>
          <w:tcPr>
            <w:tcW w:w="1304" w:type="dxa"/>
          </w:tcPr>
          <w:p w:rsidR="00A62AEB" w:rsidRDefault="00A62AEB">
            <w:pPr>
              <w:pStyle w:val="ConsPlusNormal"/>
              <w:jc w:val="center"/>
            </w:pPr>
            <w:r>
              <w:t>5500,0</w:t>
            </w:r>
          </w:p>
        </w:tc>
        <w:tc>
          <w:tcPr>
            <w:tcW w:w="1304" w:type="dxa"/>
          </w:tcPr>
          <w:p w:rsidR="00A62AEB" w:rsidRDefault="00A62AEB">
            <w:pPr>
              <w:pStyle w:val="ConsPlusNormal"/>
              <w:jc w:val="center"/>
            </w:pPr>
            <w:r>
              <w:t>5700,0</w:t>
            </w:r>
          </w:p>
        </w:tc>
      </w:tr>
      <w:tr w:rsidR="00A62AEB">
        <w:tc>
          <w:tcPr>
            <w:tcW w:w="571" w:type="dxa"/>
          </w:tcPr>
          <w:p w:rsidR="00A62AEB" w:rsidRDefault="00A62AEB">
            <w:pPr>
              <w:pStyle w:val="ConsPlusNormal"/>
              <w:jc w:val="center"/>
            </w:pPr>
            <w:r>
              <w:t>19.</w:t>
            </w:r>
          </w:p>
        </w:tc>
        <w:tc>
          <w:tcPr>
            <w:tcW w:w="2268" w:type="dxa"/>
          </w:tcPr>
          <w:p w:rsidR="00A62AEB" w:rsidRDefault="00A62AEB">
            <w:pPr>
              <w:pStyle w:val="ConsPlusNormal"/>
            </w:pPr>
            <w:r>
              <w:t>Табасаранский</w:t>
            </w:r>
          </w:p>
        </w:tc>
        <w:tc>
          <w:tcPr>
            <w:tcW w:w="1304" w:type="dxa"/>
          </w:tcPr>
          <w:p w:rsidR="00A62AEB" w:rsidRDefault="00A62AEB">
            <w:pPr>
              <w:pStyle w:val="ConsPlusNormal"/>
            </w:pPr>
          </w:p>
        </w:tc>
        <w:tc>
          <w:tcPr>
            <w:tcW w:w="1247" w:type="dxa"/>
          </w:tcPr>
          <w:p w:rsidR="00A62AEB" w:rsidRDefault="00A62AEB">
            <w:pPr>
              <w:pStyle w:val="ConsPlusNormal"/>
              <w:jc w:val="center"/>
            </w:pPr>
            <w:r>
              <w:t>3300,0</w:t>
            </w:r>
          </w:p>
        </w:tc>
        <w:tc>
          <w:tcPr>
            <w:tcW w:w="1304" w:type="dxa"/>
          </w:tcPr>
          <w:p w:rsidR="00A62AEB" w:rsidRDefault="00A62AEB">
            <w:pPr>
              <w:pStyle w:val="ConsPlusNormal"/>
              <w:jc w:val="center"/>
            </w:pPr>
            <w:r>
              <w:t>3500,0</w:t>
            </w:r>
          </w:p>
        </w:tc>
        <w:tc>
          <w:tcPr>
            <w:tcW w:w="1304" w:type="dxa"/>
          </w:tcPr>
          <w:p w:rsidR="00A62AEB" w:rsidRDefault="00A62AEB">
            <w:pPr>
              <w:pStyle w:val="ConsPlusNormal"/>
              <w:jc w:val="center"/>
            </w:pPr>
            <w:r>
              <w:t>3800,0</w:t>
            </w:r>
          </w:p>
        </w:tc>
        <w:tc>
          <w:tcPr>
            <w:tcW w:w="1304" w:type="dxa"/>
          </w:tcPr>
          <w:p w:rsidR="00A62AEB" w:rsidRDefault="00A62AEB">
            <w:pPr>
              <w:pStyle w:val="ConsPlusNormal"/>
              <w:jc w:val="center"/>
            </w:pPr>
            <w:r>
              <w:t>4000,0</w:t>
            </w:r>
          </w:p>
        </w:tc>
        <w:tc>
          <w:tcPr>
            <w:tcW w:w="1304" w:type="dxa"/>
          </w:tcPr>
          <w:p w:rsidR="00A62AEB" w:rsidRDefault="00A62AEB">
            <w:pPr>
              <w:pStyle w:val="ConsPlusNormal"/>
              <w:jc w:val="center"/>
            </w:pPr>
            <w:r>
              <w:t>4400,0</w:t>
            </w:r>
          </w:p>
        </w:tc>
        <w:tc>
          <w:tcPr>
            <w:tcW w:w="1304" w:type="dxa"/>
          </w:tcPr>
          <w:p w:rsidR="00A62AEB" w:rsidRDefault="00A62AEB">
            <w:pPr>
              <w:pStyle w:val="ConsPlusNormal"/>
              <w:jc w:val="center"/>
            </w:pPr>
            <w:r>
              <w:t>4500,0</w:t>
            </w:r>
          </w:p>
        </w:tc>
      </w:tr>
      <w:tr w:rsidR="00A62AEB">
        <w:tc>
          <w:tcPr>
            <w:tcW w:w="571" w:type="dxa"/>
          </w:tcPr>
          <w:p w:rsidR="00A62AEB" w:rsidRDefault="00A62AEB">
            <w:pPr>
              <w:pStyle w:val="ConsPlusNormal"/>
              <w:jc w:val="center"/>
            </w:pPr>
            <w:r>
              <w:t>20.</w:t>
            </w:r>
          </w:p>
        </w:tc>
        <w:tc>
          <w:tcPr>
            <w:tcW w:w="2268" w:type="dxa"/>
          </w:tcPr>
          <w:p w:rsidR="00A62AEB" w:rsidRDefault="00A62AEB">
            <w:pPr>
              <w:pStyle w:val="ConsPlusNormal"/>
            </w:pPr>
            <w:r>
              <w:t>Хивский</w:t>
            </w:r>
          </w:p>
        </w:tc>
        <w:tc>
          <w:tcPr>
            <w:tcW w:w="1304" w:type="dxa"/>
          </w:tcPr>
          <w:p w:rsidR="00A62AEB" w:rsidRDefault="00A62AEB">
            <w:pPr>
              <w:pStyle w:val="ConsPlusNormal"/>
            </w:pPr>
          </w:p>
        </w:tc>
        <w:tc>
          <w:tcPr>
            <w:tcW w:w="1247" w:type="dxa"/>
          </w:tcPr>
          <w:p w:rsidR="00A62AEB" w:rsidRDefault="00A62AEB">
            <w:pPr>
              <w:pStyle w:val="ConsPlusNormal"/>
              <w:jc w:val="center"/>
            </w:pPr>
            <w:r>
              <w:t>17400,0</w:t>
            </w:r>
          </w:p>
        </w:tc>
        <w:tc>
          <w:tcPr>
            <w:tcW w:w="1304" w:type="dxa"/>
          </w:tcPr>
          <w:p w:rsidR="00A62AEB" w:rsidRDefault="00A62AEB">
            <w:pPr>
              <w:pStyle w:val="ConsPlusNormal"/>
              <w:jc w:val="center"/>
            </w:pPr>
            <w:r>
              <w:t>17950,0</w:t>
            </w:r>
          </w:p>
        </w:tc>
        <w:tc>
          <w:tcPr>
            <w:tcW w:w="1304" w:type="dxa"/>
          </w:tcPr>
          <w:p w:rsidR="00A62AEB" w:rsidRDefault="00A62AEB">
            <w:pPr>
              <w:pStyle w:val="ConsPlusNormal"/>
              <w:jc w:val="center"/>
            </w:pPr>
            <w:r>
              <w:t>18300,0</w:t>
            </w:r>
          </w:p>
        </w:tc>
        <w:tc>
          <w:tcPr>
            <w:tcW w:w="1304" w:type="dxa"/>
          </w:tcPr>
          <w:p w:rsidR="00A62AEB" w:rsidRDefault="00A62AEB">
            <w:pPr>
              <w:pStyle w:val="ConsPlusNormal"/>
              <w:jc w:val="center"/>
            </w:pPr>
            <w:r>
              <w:t>18580,0</w:t>
            </w:r>
          </w:p>
        </w:tc>
        <w:tc>
          <w:tcPr>
            <w:tcW w:w="1304" w:type="dxa"/>
          </w:tcPr>
          <w:p w:rsidR="00A62AEB" w:rsidRDefault="00A62AEB">
            <w:pPr>
              <w:pStyle w:val="ConsPlusNormal"/>
              <w:jc w:val="center"/>
            </w:pPr>
            <w:r>
              <w:t>19300,0</w:t>
            </w:r>
          </w:p>
        </w:tc>
        <w:tc>
          <w:tcPr>
            <w:tcW w:w="1304" w:type="dxa"/>
          </w:tcPr>
          <w:p w:rsidR="00A62AEB" w:rsidRDefault="00A62AEB">
            <w:pPr>
              <w:pStyle w:val="ConsPlusNormal"/>
              <w:jc w:val="center"/>
            </w:pPr>
            <w:r>
              <w:t>19400,0</w:t>
            </w:r>
          </w:p>
        </w:tc>
      </w:tr>
      <w:tr w:rsidR="00A62AEB">
        <w:tc>
          <w:tcPr>
            <w:tcW w:w="571" w:type="dxa"/>
          </w:tcPr>
          <w:p w:rsidR="00A62AEB" w:rsidRDefault="00A62AEB">
            <w:pPr>
              <w:pStyle w:val="ConsPlusNormal"/>
              <w:jc w:val="center"/>
            </w:pPr>
            <w:r>
              <w:t>21.</w:t>
            </w:r>
          </w:p>
        </w:tc>
        <w:tc>
          <w:tcPr>
            <w:tcW w:w="2268" w:type="dxa"/>
          </w:tcPr>
          <w:p w:rsidR="00A62AEB" w:rsidRDefault="00A62AEB">
            <w:pPr>
              <w:pStyle w:val="ConsPlusNormal"/>
            </w:pPr>
            <w:r>
              <w:t>Агульский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11,0</w:t>
            </w:r>
          </w:p>
        </w:tc>
        <w:tc>
          <w:tcPr>
            <w:tcW w:w="1304" w:type="dxa"/>
          </w:tcPr>
          <w:p w:rsidR="00A62AEB" w:rsidRDefault="00A62AEB">
            <w:pPr>
              <w:pStyle w:val="ConsPlusNormal"/>
              <w:jc w:val="center"/>
            </w:pPr>
            <w:r>
              <w:t>10,6</w:t>
            </w:r>
          </w:p>
        </w:tc>
        <w:tc>
          <w:tcPr>
            <w:tcW w:w="1304" w:type="dxa"/>
          </w:tcPr>
          <w:p w:rsidR="00A62AEB" w:rsidRDefault="00A62AEB">
            <w:pPr>
              <w:pStyle w:val="ConsPlusNormal"/>
              <w:jc w:val="center"/>
            </w:pPr>
            <w:r>
              <w:t>11,0</w:t>
            </w:r>
          </w:p>
        </w:tc>
        <w:tc>
          <w:tcPr>
            <w:tcW w:w="1304" w:type="dxa"/>
          </w:tcPr>
          <w:p w:rsidR="00A62AEB" w:rsidRDefault="00A62AEB">
            <w:pPr>
              <w:pStyle w:val="ConsPlusNormal"/>
              <w:jc w:val="center"/>
            </w:pPr>
            <w:r>
              <w:t>11,6</w:t>
            </w:r>
          </w:p>
        </w:tc>
        <w:tc>
          <w:tcPr>
            <w:tcW w:w="1304" w:type="dxa"/>
          </w:tcPr>
          <w:p w:rsidR="00A62AEB" w:rsidRDefault="00A62AEB">
            <w:pPr>
              <w:pStyle w:val="ConsPlusNormal"/>
              <w:jc w:val="center"/>
            </w:pPr>
            <w:r>
              <w:t>12,0</w:t>
            </w:r>
          </w:p>
        </w:tc>
        <w:tc>
          <w:tcPr>
            <w:tcW w:w="1304" w:type="dxa"/>
          </w:tcPr>
          <w:p w:rsidR="00A62AEB" w:rsidRDefault="00A62AEB">
            <w:pPr>
              <w:pStyle w:val="ConsPlusNormal"/>
              <w:jc w:val="center"/>
            </w:pPr>
            <w:r>
              <w:t>12,0</w:t>
            </w:r>
          </w:p>
        </w:tc>
      </w:tr>
      <w:tr w:rsidR="00A62AEB">
        <w:tc>
          <w:tcPr>
            <w:tcW w:w="571" w:type="dxa"/>
          </w:tcPr>
          <w:p w:rsidR="00A62AEB" w:rsidRDefault="00A62AEB">
            <w:pPr>
              <w:pStyle w:val="ConsPlusNormal"/>
              <w:jc w:val="center"/>
            </w:pPr>
            <w:r>
              <w:t>22.</w:t>
            </w:r>
          </w:p>
        </w:tc>
        <w:tc>
          <w:tcPr>
            <w:tcW w:w="2268" w:type="dxa"/>
          </w:tcPr>
          <w:p w:rsidR="00A62AEB" w:rsidRDefault="00A62AEB">
            <w:pPr>
              <w:pStyle w:val="ConsPlusNormal"/>
            </w:pPr>
            <w:r>
              <w:t>Акушинский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120000,0</w:t>
            </w:r>
          </w:p>
        </w:tc>
        <w:tc>
          <w:tcPr>
            <w:tcW w:w="1304" w:type="dxa"/>
          </w:tcPr>
          <w:p w:rsidR="00A62AEB" w:rsidRDefault="00A62AEB">
            <w:pPr>
              <w:pStyle w:val="ConsPlusNormal"/>
              <w:jc w:val="center"/>
            </w:pPr>
            <w:r>
              <w:t>121000,0</w:t>
            </w:r>
          </w:p>
        </w:tc>
        <w:tc>
          <w:tcPr>
            <w:tcW w:w="1304" w:type="dxa"/>
          </w:tcPr>
          <w:p w:rsidR="00A62AEB" w:rsidRDefault="00A62AEB">
            <w:pPr>
              <w:pStyle w:val="ConsPlusNormal"/>
              <w:jc w:val="center"/>
            </w:pPr>
            <w:r>
              <w:t>122500,0</w:t>
            </w:r>
          </w:p>
        </w:tc>
        <w:tc>
          <w:tcPr>
            <w:tcW w:w="1304" w:type="dxa"/>
          </w:tcPr>
          <w:p w:rsidR="00A62AEB" w:rsidRDefault="00A62AEB">
            <w:pPr>
              <w:pStyle w:val="ConsPlusNormal"/>
              <w:jc w:val="center"/>
            </w:pPr>
            <w:r>
              <w:t>123000,0</w:t>
            </w:r>
          </w:p>
        </w:tc>
        <w:tc>
          <w:tcPr>
            <w:tcW w:w="1304" w:type="dxa"/>
          </w:tcPr>
          <w:p w:rsidR="00A62AEB" w:rsidRDefault="00A62AEB">
            <w:pPr>
              <w:pStyle w:val="ConsPlusNormal"/>
              <w:jc w:val="center"/>
            </w:pPr>
            <w:r>
              <w:t>124500,0</w:t>
            </w:r>
          </w:p>
        </w:tc>
        <w:tc>
          <w:tcPr>
            <w:tcW w:w="1304" w:type="dxa"/>
          </w:tcPr>
          <w:p w:rsidR="00A62AEB" w:rsidRDefault="00A62AEB">
            <w:pPr>
              <w:pStyle w:val="ConsPlusNormal"/>
              <w:jc w:val="center"/>
            </w:pPr>
            <w:r>
              <w:t>125000,0</w:t>
            </w:r>
          </w:p>
        </w:tc>
      </w:tr>
      <w:tr w:rsidR="00A62AEB">
        <w:tc>
          <w:tcPr>
            <w:tcW w:w="571" w:type="dxa"/>
          </w:tcPr>
          <w:p w:rsidR="00A62AEB" w:rsidRDefault="00A62AEB">
            <w:pPr>
              <w:pStyle w:val="ConsPlusNormal"/>
              <w:jc w:val="center"/>
            </w:pPr>
            <w:r>
              <w:t>23.</w:t>
            </w:r>
          </w:p>
        </w:tc>
        <w:tc>
          <w:tcPr>
            <w:tcW w:w="2268" w:type="dxa"/>
          </w:tcPr>
          <w:p w:rsidR="00A62AEB" w:rsidRDefault="00A62AEB">
            <w:pPr>
              <w:pStyle w:val="ConsPlusNormal"/>
            </w:pPr>
            <w:r>
              <w:t>Ахвахский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2600,0</w:t>
            </w:r>
          </w:p>
        </w:tc>
        <w:tc>
          <w:tcPr>
            <w:tcW w:w="1304" w:type="dxa"/>
          </w:tcPr>
          <w:p w:rsidR="00A62AEB" w:rsidRDefault="00A62AEB">
            <w:pPr>
              <w:pStyle w:val="ConsPlusNormal"/>
              <w:jc w:val="center"/>
            </w:pPr>
            <w:r>
              <w:t>2800,0</w:t>
            </w:r>
          </w:p>
        </w:tc>
        <w:tc>
          <w:tcPr>
            <w:tcW w:w="1304" w:type="dxa"/>
          </w:tcPr>
          <w:p w:rsidR="00A62AEB" w:rsidRDefault="00A62AEB">
            <w:pPr>
              <w:pStyle w:val="ConsPlusNormal"/>
              <w:jc w:val="center"/>
            </w:pPr>
            <w:r>
              <w:t>6000,0</w:t>
            </w:r>
          </w:p>
        </w:tc>
        <w:tc>
          <w:tcPr>
            <w:tcW w:w="1304" w:type="dxa"/>
          </w:tcPr>
          <w:p w:rsidR="00A62AEB" w:rsidRDefault="00A62AEB">
            <w:pPr>
              <w:pStyle w:val="ConsPlusNormal"/>
              <w:jc w:val="center"/>
            </w:pPr>
            <w:r>
              <w:t>7000,0</w:t>
            </w:r>
          </w:p>
        </w:tc>
        <w:tc>
          <w:tcPr>
            <w:tcW w:w="1304" w:type="dxa"/>
          </w:tcPr>
          <w:p w:rsidR="00A62AEB" w:rsidRDefault="00A62AEB">
            <w:pPr>
              <w:pStyle w:val="ConsPlusNormal"/>
              <w:jc w:val="center"/>
            </w:pPr>
            <w:r>
              <w:t>8000,0</w:t>
            </w:r>
          </w:p>
        </w:tc>
        <w:tc>
          <w:tcPr>
            <w:tcW w:w="1304" w:type="dxa"/>
          </w:tcPr>
          <w:p w:rsidR="00A62AEB" w:rsidRDefault="00A62AEB">
            <w:pPr>
              <w:pStyle w:val="ConsPlusNormal"/>
              <w:jc w:val="center"/>
            </w:pPr>
            <w:r>
              <w:t>9000,0</w:t>
            </w:r>
          </w:p>
        </w:tc>
      </w:tr>
      <w:tr w:rsidR="00A62AEB">
        <w:tc>
          <w:tcPr>
            <w:tcW w:w="571" w:type="dxa"/>
          </w:tcPr>
          <w:p w:rsidR="00A62AEB" w:rsidRDefault="00A62AEB">
            <w:pPr>
              <w:pStyle w:val="ConsPlusNormal"/>
              <w:jc w:val="center"/>
            </w:pPr>
            <w:r>
              <w:t>24.</w:t>
            </w:r>
          </w:p>
        </w:tc>
        <w:tc>
          <w:tcPr>
            <w:tcW w:w="2268" w:type="dxa"/>
          </w:tcPr>
          <w:p w:rsidR="00A62AEB" w:rsidRDefault="00A62AEB">
            <w:pPr>
              <w:pStyle w:val="ConsPlusNormal"/>
            </w:pPr>
            <w:r>
              <w:t>Ахтынский</w:t>
            </w:r>
          </w:p>
        </w:tc>
        <w:tc>
          <w:tcPr>
            <w:tcW w:w="1304" w:type="dxa"/>
          </w:tcPr>
          <w:p w:rsidR="00A62AEB" w:rsidRDefault="00A62AEB">
            <w:pPr>
              <w:pStyle w:val="ConsPlusNormal"/>
            </w:pPr>
          </w:p>
        </w:tc>
        <w:tc>
          <w:tcPr>
            <w:tcW w:w="1247" w:type="dxa"/>
          </w:tcPr>
          <w:p w:rsidR="00A62AEB" w:rsidRDefault="00A62AEB">
            <w:pPr>
              <w:pStyle w:val="ConsPlusNormal"/>
              <w:jc w:val="center"/>
            </w:pPr>
            <w:r>
              <w:t>24500,0</w:t>
            </w:r>
          </w:p>
        </w:tc>
        <w:tc>
          <w:tcPr>
            <w:tcW w:w="1304" w:type="dxa"/>
          </w:tcPr>
          <w:p w:rsidR="00A62AEB" w:rsidRDefault="00A62AEB">
            <w:pPr>
              <w:pStyle w:val="ConsPlusNormal"/>
              <w:jc w:val="center"/>
            </w:pPr>
            <w:r>
              <w:t>25000,0</w:t>
            </w:r>
          </w:p>
        </w:tc>
        <w:tc>
          <w:tcPr>
            <w:tcW w:w="1304" w:type="dxa"/>
          </w:tcPr>
          <w:p w:rsidR="00A62AEB" w:rsidRDefault="00A62AEB">
            <w:pPr>
              <w:pStyle w:val="ConsPlusNormal"/>
              <w:jc w:val="center"/>
            </w:pPr>
            <w:r>
              <w:t>25500,0</w:t>
            </w:r>
          </w:p>
        </w:tc>
        <w:tc>
          <w:tcPr>
            <w:tcW w:w="1304" w:type="dxa"/>
          </w:tcPr>
          <w:p w:rsidR="00A62AEB" w:rsidRDefault="00A62AEB">
            <w:pPr>
              <w:pStyle w:val="ConsPlusNormal"/>
              <w:jc w:val="center"/>
            </w:pPr>
            <w:r>
              <w:t>25500,0</w:t>
            </w:r>
          </w:p>
        </w:tc>
        <w:tc>
          <w:tcPr>
            <w:tcW w:w="1304" w:type="dxa"/>
          </w:tcPr>
          <w:p w:rsidR="00A62AEB" w:rsidRDefault="00A62AEB">
            <w:pPr>
              <w:pStyle w:val="ConsPlusNormal"/>
              <w:jc w:val="center"/>
            </w:pPr>
            <w:r>
              <w:t>26500,0</w:t>
            </w:r>
          </w:p>
        </w:tc>
        <w:tc>
          <w:tcPr>
            <w:tcW w:w="1304" w:type="dxa"/>
          </w:tcPr>
          <w:p w:rsidR="00A62AEB" w:rsidRDefault="00A62AEB">
            <w:pPr>
              <w:pStyle w:val="ConsPlusNormal"/>
              <w:jc w:val="center"/>
            </w:pPr>
            <w:r>
              <w:t>27000,0</w:t>
            </w:r>
          </w:p>
        </w:tc>
      </w:tr>
      <w:tr w:rsidR="00A62AEB">
        <w:tc>
          <w:tcPr>
            <w:tcW w:w="571" w:type="dxa"/>
          </w:tcPr>
          <w:p w:rsidR="00A62AEB" w:rsidRDefault="00A62AEB">
            <w:pPr>
              <w:pStyle w:val="ConsPlusNormal"/>
              <w:jc w:val="center"/>
            </w:pPr>
            <w:r>
              <w:t>25.</w:t>
            </w:r>
          </w:p>
        </w:tc>
        <w:tc>
          <w:tcPr>
            <w:tcW w:w="2268" w:type="dxa"/>
          </w:tcPr>
          <w:p w:rsidR="00A62AEB" w:rsidRDefault="00A62AEB">
            <w:pPr>
              <w:pStyle w:val="ConsPlusNormal"/>
            </w:pPr>
            <w:r>
              <w:t>Ботлихский</w:t>
            </w:r>
          </w:p>
        </w:tc>
        <w:tc>
          <w:tcPr>
            <w:tcW w:w="1304" w:type="dxa"/>
          </w:tcPr>
          <w:p w:rsidR="00A62AEB" w:rsidRDefault="00A62AEB">
            <w:pPr>
              <w:pStyle w:val="ConsPlusNormal"/>
            </w:pPr>
          </w:p>
        </w:tc>
        <w:tc>
          <w:tcPr>
            <w:tcW w:w="1247" w:type="dxa"/>
          </w:tcPr>
          <w:p w:rsidR="00A62AEB" w:rsidRDefault="00A62AEB">
            <w:pPr>
              <w:pStyle w:val="ConsPlusNormal"/>
              <w:jc w:val="center"/>
            </w:pPr>
            <w:r>
              <w:t>700,0</w:t>
            </w:r>
          </w:p>
        </w:tc>
        <w:tc>
          <w:tcPr>
            <w:tcW w:w="1304" w:type="dxa"/>
          </w:tcPr>
          <w:p w:rsidR="00A62AEB" w:rsidRDefault="00A62AEB">
            <w:pPr>
              <w:pStyle w:val="ConsPlusNormal"/>
              <w:jc w:val="center"/>
            </w:pPr>
            <w:r>
              <w:t>750,0</w:t>
            </w:r>
          </w:p>
        </w:tc>
        <w:tc>
          <w:tcPr>
            <w:tcW w:w="1304" w:type="dxa"/>
          </w:tcPr>
          <w:p w:rsidR="00A62AEB" w:rsidRDefault="00A62AEB">
            <w:pPr>
              <w:pStyle w:val="ConsPlusNormal"/>
              <w:jc w:val="center"/>
            </w:pPr>
            <w:r>
              <w:t>800,0</w:t>
            </w:r>
          </w:p>
        </w:tc>
        <w:tc>
          <w:tcPr>
            <w:tcW w:w="1304" w:type="dxa"/>
          </w:tcPr>
          <w:p w:rsidR="00A62AEB" w:rsidRDefault="00A62AEB">
            <w:pPr>
              <w:pStyle w:val="ConsPlusNormal"/>
              <w:jc w:val="center"/>
            </w:pPr>
            <w:r>
              <w:t>850,0</w:t>
            </w:r>
          </w:p>
        </w:tc>
        <w:tc>
          <w:tcPr>
            <w:tcW w:w="1304" w:type="dxa"/>
          </w:tcPr>
          <w:p w:rsidR="00A62AEB" w:rsidRDefault="00A62AEB">
            <w:pPr>
              <w:pStyle w:val="ConsPlusNormal"/>
              <w:jc w:val="center"/>
            </w:pPr>
            <w:r>
              <w:t>900,0</w:t>
            </w:r>
          </w:p>
        </w:tc>
        <w:tc>
          <w:tcPr>
            <w:tcW w:w="1304" w:type="dxa"/>
          </w:tcPr>
          <w:p w:rsidR="00A62AEB" w:rsidRDefault="00A62AEB">
            <w:pPr>
              <w:pStyle w:val="ConsPlusNormal"/>
              <w:jc w:val="center"/>
            </w:pPr>
            <w:r>
              <w:t>950,0</w:t>
            </w:r>
          </w:p>
        </w:tc>
      </w:tr>
      <w:tr w:rsidR="00A62AEB">
        <w:tc>
          <w:tcPr>
            <w:tcW w:w="571" w:type="dxa"/>
          </w:tcPr>
          <w:p w:rsidR="00A62AEB" w:rsidRDefault="00A62AEB">
            <w:pPr>
              <w:pStyle w:val="ConsPlusNormal"/>
              <w:jc w:val="center"/>
            </w:pPr>
            <w:r>
              <w:t>26.</w:t>
            </w:r>
          </w:p>
        </w:tc>
        <w:tc>
          <w:tcPr>
            <w:tcW w:w="2268" w:type="dxa"/>
          </w:tcPr>
          <w:p w:rsidR="00A62AEB" w:rsidRDefault="00A62AEB">
            <w:pPr>
              <w:pStyle w:val="ConsPlusNormal"/>
            </w:pPr>
            <w:r>
              <w:t>Гергебильский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1064,0</w:t>
            </w:r>
          </w:p>
        </w:tc>
        <w:tc>
          <w:tcPr>
            <w:tcW w:w="1304" w:type="dxa"/>
          </w:tcPr>
          <w:p w:rsidR="00A62AEB" w:rsidRDefault="00A62AEB">
            <w:pPr>
              <w:pStyle w:val="ConsPlusNormal"/>
              <w:jc w:val="center"/>
            </w:pPr>
            <w:r>
              <w:t>1099,0</w:t>
            </w:r>
          </w:p>
        </w:tc>
        <w:tc>
          <w:tcPr>
            <w:tcW w:w="1304" w:type="dxa"/>
          </w:tcPr>
          <w:p w:rsidR="00A62AEB" w:rsidRDefault="00A62AEB">
            <w:pPr>
              <w:pStyle w:val="ConsPlusNormal"/>
              <w:jc w:val="center"/>
            </w:pPr>
            <w:r>
              <w:t>1130,0</w:t>
            </w:r>
          </w:p>
        </w:tc>
        <w:tc>
          <w:tcPr>
            <w:tcW w:w="1304" w:type="dxa"/>
          </w:tcPr>
          <w:p w:rsidR="00A62AEB" w:rsidRDefault="00A62AEB">
            <w:pPr>
              <w:pStyle w:val="ConsPlusNormal"/>
              <w:jc w:val="center"/>
            </w:pPr>
            <w:r>
              <w:t>1164,0</w:t>
            </w:r>
          </w:p>
        </w:tc>
        <w:tc>
          <w:tcPr>
            <w:tcW w:w="1304" w:type="dxa"/>
          </w:tcPr>
          <w:p w:rsidR="00A62AEB" w:rsidRDefault="00A62AEB">
            <w:pPr>
              <w:pStyle w:val="ConsPlusNormal"/>
              <w:jc w:val="center"/>
            </w:pPr>
            <w:r>
              <w:t>1198,0</w:t>
            </w:r>
          </w:p>
        </w:tc>
        <w:tc>
          <w:tcPr>
            <w:tcW w:w="1304" w:type="dxa"/>
          </w:tcPr>
          <w:p w:rsidR="00A62AEB" w:rsidRDefault="00A62AEB">
            <w:pPr>
              <w:pStyle w:val="ConsPlusNormal"/>
              <w:jc w:val="center"/>
            </w:pPr>
            <w:r>
              <w:t>1201,0</w:t>
            </w:r>
          </w:p>
        </w:tc>
      </w:tr>
      <w:tr w:rsidR="00A62AEB">
        <w:tc>
          <w:tcPr>
            <w:tcW w:w="571" w:type="dxa"/>
          </w:tcPr>
          <w:p w:rsidR="00A62AEB" w:rsidRDefault="00A62AEB">
            <w:pPr>
              <w:pStyle w:val="ConsPlusNormal"/>
              <w:jc w:val="center"/>
            </w:pPr>
            <w:r>
              <w:t>27.</w:t>
            </w:r>
          </w:p>
        </w:tc>
        <w:tc>
          <w:tcPr>
            <w:tcW w:w="2268" w:type="dxa"/>
          </w:tcPr>
          <w:p w:rsidR="00A62AEB" w:rsidRDefault="00A62AEB">
            <w:pPr>
              <w:pStyle w:val="ConsPlusNormal"/>
            </w:pPr>
            <w:r>
              <w:t>Гумбетовский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1792,0</w:t>
            </w:r>
          </w:p>
        </w:tc>
        <w:tc>
          <w:tcPr>
            <w:tcW w:w="1304" w:type="dxa"/>
          </w:tcPr>
          <w:p w:rsidR="00A62AEB" w:rsidRDefault="00A62AEB">
            <w:pPr>
              <w:pStyle w:val="ConsPlusNormal"/>
              <w:jc w:val="center"/>
            </w:pPr>
            <w:r>
              <w:t>1892,0</w:t>
            </w:r>
          </w:p>
        </w:tc>
        <w:tc>
          <w:tcPr>
            <w:tcW w:w="1304" w:type="dxa"/>
          </w:tcPr>
          <w:p w:rsidR="00A62AEB" w:rsidRDefault="00A62AEB">
            <w:pPr>
              <w:pStyle w:val="ConsPlusNormal"/>
              <w:jc w:val="center"/>
            </w:pPr>
            <w:r>
              <w:t>1992,0</w:t>
            </w:r>
          </w:p>
        </w:tc>
        <w:tc>
          <w:tcPr>
            <w:tcW w:w="1304" w:type="dxa"/>
          </w:tcPr>
          <w:p w:rsidR="00A62AEB" w:rsidRDefault="00A62AEB">
            <w:pPr>
              <w:pStyle w:val="ConsPlusNormal"/>
              <w:jc w:val="center"/>
            </w:pPr>
            <w:r>
              <w:t>1992,0</w:t>
            </w:r>
          </w:p>
        </w:tc>
        <w:tc>
          <w:tcPr>
            <w:tcW w:w="1304" w:type="dxa"/>
          </w:tcPr>
          <w:p w:rsidR="00A62AEB" w:rsidRDefault="00A62AEB">
            <w:pPr>
              <w:pStyle w:val="ConsPlusNormal"/>
              <w:jc w:val="center"/>
            </w:pPr>
            <w:r>
              <w:t>2092,0</w:t>
            </w:r>
          </w:p>
        </w:tc>
        <w:tc>
          <w:tcPr>
            <w:tcW w:w="1304" w:type="dxa"/>
          </w:tcPr>
          <w:p w:rsidR="00A62AEB" w:rsidRDefault="00A62AEB">
            <w:pPr>
              <w:pStyle w:val="ConsPlusNormal"/>
              <w:jc w:val="center"/>
            </w:pPr>
            <w:r>
              <w:t>2092,0</w:t>
            </w:r>
          </w:p>
        </w:tc>
      </w:tr>
      <w:tr w:rsidR="00A62AEB">
        <w:tc>
          <w:tcPr>
            <w:tcW w:w="571" w:type="dxa"/>
          </w:tcPr>
          <w:p w:rsidR="00A62AEB" w:rsidRDefault="00A62AEB">
            <w:pPr>
              <w:pStyle w:val="ConsPlusNormal"/>
              <w:jc w:val="center"/>
            </w:pPr>
            <w:r>
              <w:t>28.</w:t>
            </w:r>
          </w:p>
        </w:tc>
        <w:tc>
          <w:tcPr>
            <w:tcW w:w="2268" w:type="dxa"/>
          </w:tcPr>
          <w:p w:rsidR="00A62AEB" w:rsidRDefault="00A62AEB">
            <w:pPr>
              <w:pStyle w:val="ConsPlusNormal"/>
            </w:pPr>
            <w:r>
              <w:t>Гунибский</w:t>
            </w:r>
          </w:p>
        </w:tc>
        <w:tc>
          <w:tcPr>
            <w:tcW w:w="1304" w:type="dxa"/>
          </w:tcPr>
          <w:p w:rsidR="00A62AEB" w:rsidRDefault="00A62AEB">
            <w:pPr>
              <w:pStyle w:val="ConsPlusNormal"/>
            </w:pPr>
          </w:p>
        </w:tc>
        <w:tc>
          <w:tcPr>
            <w:tcW w:w="1247" w:type="dxa"/>
          </w:tcPr>
          <w:p w:rsidR="00A62AEB" w:rsidRDefault="00A62AEB">
            <w:pPr>
              <w:pStyle w:val="ConsPlusNormal"/>
              <w:jc w:val="center"/>
            </w:pPr>
            <w:r>
              <w:t>2474,0</w:t>
            </w:r>
          </w:p>
        </w:tc>
        <w:tc>
          <w:tcPr>
            <w:tcW w:w="1304" w:type="dxa"/>
          </w:tcPr>
          <w:p w:rsidR="00A62AEB" w:rsidRDefault="00A62AEB">
            <w:pPr>
              <w:pStyle w:val="ConsPlusNormal"/>
              <w:jc w:val="center"/>
            </w:pPr>
            <w:r>
              <w:t>2474,0</w:t>
            </w:r>
          </w:p>
        </w:tc>
        <w:tc>
          <w:tcPr>
            <w:tcW w:w="1304" w:type="dxa"/>
          </w:tcPr>
          <w:p w:rsidR="00A62AEB" w:rsidRDefault="00A62AEB">
            <w:pPr>
              <w:pStyle w:val="ConsPlusNormal"/>
              <w:jc w:val="center"/>
            </w:pPr>
            <w:r>
              <w:t>2674,0</w:t>
            </w:r>
          </w:p>
        </w:tc>
        <w:tc>
          <w:tcPr>
            <w:tcW w:w="1304" w:type="dxa"/>
          </w:tcPr>
          <w:p w:rsidR="00A62AEB" w:rsidRDefault="00A62AEB">
            <w:pPr>
              <w:pStyle w:val="ConsPlusNormal"/>
              <w:jc w:val="center"/>
            </w:pPr>
            <w:r>
              <w:t>2674,0</w:t>
            </w:r>
          </w:p>
        </w:tc>
        <w:tc>
          <w:tcPr>
            <w:tcW w:w="1304" w:type="dxa"/>
          </w:tcPr>
          <w:p w:rsidR="00A62AEB" w:rsidRDefault="00A62AEB">
            <w:pPr>
              <w:pStyle w:val="ConsPlusNormal"/>
              <w:jc w:val="center"/>
            </w:pPr>
            <w:r>
              <w:t>2674,0</w:t>
            </w:r>
          </w:p>
        </w:tc>
        <w:tc>
          <w:tcPr>
            <w:tcW w:w="1304" w:type="dxa"/>
          </w:tcPr>
          <w:p w:rsidR="00A62AEB" w:rsidRDefault="00A62AEB">
            <w:pPr>
              <w:pStyle w:val="ConsPlusNormal"/>
              <w:jc w:val="center"/>
            </w:pPr>
            <w:r>
              <w:t>2824,0</w:t>
            </w:r>
          </w:p>
        </w:tc>
      </w:tr>
      <w:tr w:rsidR="00A62AEB">
        <w:tc>
          <w:tcPr>
            <w:tcW w:w="571" w:type="dxa"/>
          </w:tcPr>
          <w:p w:rsidR="00A62AEB" w:rsidRDefault="00A62AEB">
            <w:pPr>
              <w:pStyle w:val="ConsPlusNormal"/>
              <w:jc w:val="center"/>
            </w:pPr>
            <w:r>
              <w:t>29.</w:t>
            </w:r>
          </w:p>
        </w:tc>
        <w:tc>
          <w:tcPr>
            <w:tcW w:w="2268" w:type="dxa"/>
          </w:tcPr>
          <w:p w:rsidR="00A62AEB" w:rsidRDefault="00A62AEB">
            <w:pPr>
              <w:pStyle w:val="ConsPlusNormal"/>
            </w:pPr>
            <w:r>
              <w:t>Дахадаевский</w:t>
            </w:r>
          </w:p>
        </w:tc>
        <w:tc>
          <w:tcPr>
            <w:tcW w:w="1304" w:type="dxa"/>
          </w:tcPr>
          <w:p w:rsidR="00A62AEB" w:rsidRDefault="00A62AEB">
            <w:pPr>
              <w:pStyle w:val="ConsPlusNormal"/>
            </w:pPr>
          </w:p>
        </w:tc>
        <w:tc>
          <w:tcPr>
            <w:tcW w:w="1247" w:type="dxa"/>
          </w:tcPr>
          <w:p w:rsidR="00A62AEB" w:rsidRDefault="00A62AEB">
            <w:pPr>
              <w:pStyle w:val="ConsPlusNormal"/>
              <w:jc w:val="center"/>
            </w:pPr>
            <w:r>
              <w:t>1300,0</w:t>
            </w:r>
          </w:p>
        </w:tc>
        <w:tc>
          <w:tcPr>
            <w:tcW w:w="1304" w:type="dxa"/>
          </w:tcPr>
          <w:p w:rsidR="00A62AEB" w:rsidRDefault="00A62AEB">
            <w:pPr>
              <w:pStyle w:val="ConsPlusNormal"/>
              <w:jc w:val="center"/>
            </w:pPr>
            <w:r>
              <w:t>1400,0</w:t>
            </w:r>
          </w:p>
        </w:tc>
        <w:tc>
          <w:tcPr>
            <w:tcW w:w="1304" w:type="dxa"/>
          </w:tcPr>
          <w:p w:rsidR="00A62AEB" w:rsidRDefault="00A62AEB">
            <w:pPr>
              <w:pStyle w:val="ConsPlusNormal"/>
              <w:jc w:val="center"/>
            </w:pPr>
            <w:r>
              <w:t>3000,0</w:t>
            </w:r>
          </w:p>
        </w:tc>
        <w:tc>
          <w:tcPr>
            <w:tcW w:w="1304" w:type="dxa"/>
          </w:tcPr>
          <w:p w:rsidR="00A62AEB" w:rsidRDefault="00A62AEB">
            <w:pPr>
              <w:pStyle w:val="ConsPlusNormal"/>
              <w:jc w:val="center"/>
            </w:pPr>
            <w:r>
              <w:t>3300,0</w:t>
            </w:r>
          </w:p>
        </w:tc>
        <w:tc>
          <w:tcPr>
            <w:tcW w:w="1304" w:type="dxa"/>
          </w:tcPr>
          <w:p w:rsidR="00A62AEB" w:rsidRDefault="00A62AEB">
            <w:pPr>
              <w:pStyle w:val="ConsPlusNormal"/>
              <w:jc w:val="center"/>
            </w:pPr>
            <w:r>
              <w:t>3500,0</w:t>
            </w:r>
          </w:p>
        </w:tc>
        <w:tc>
          <w:tcPr>
            <w:tcW w:w="1304" w:type="dxa"/>
          </w:tcPr>
          <w:p w:rsidR="00A62AEB" w:rsidRDefault="00A62AEB">
            <w:pPr>
              <w:pStyle w:val="ConsPlusNormal"/>
              <w:jc w:val="center"/>
            </w:pPr>
            <w:r>
              <w:t>3800,0</w:t>
            </w:r>
          </w:p>
        </w:tc>
      </w:tr>
      <w:tr w:rsidR="00A62AEB">
        <w:tc>
          <w:tcPr>
            <w:tcW w:w="571" w:type="dxa"/>
          </w:tcPr>
          <w:p w:rsidR="00A62AEB" w:rsidRDefault="00A62AEB">
            <w:pPr>
              <w:pStyle w:val="ConsPlusNormal"/>
              <w:jc w:val="center"/>
            </w:pPr>
            <w:r>
              <w:t>30.</w:t>
            </w:r>
          </w:p>
        </w:tc>
        <w:tc>
          <w:tcPr>
            <w:tcW w:w="2268" w:type="dxa"/>
          </w:tcPr>
          <w:p w:rsidR="00A62AEB" w:rsidRDefault="00A62AEB">
            <w:pPr>
              <w:pStyle w:val="ConsPlusNormal"/>
            </w:pPr>
            <w:r>
              <w:t>Кулинский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70,0</w:t>
            </w:r>
          </w:p>
        </w:tc>
        <w:tc>
          <w:tcPr>
            <w:tcW w:w="1304" w:type="dxa"/>
          </w:tcPr>
          <w:p w:rsidR="00A62AEB" w:rsidRDefault="00A62AEB">
            <w:pPr>
              <w:pStyle w:val="ConsPlusNormal"/>
              <w:jc w:val="center"/>
            </w:pPr>
            <w:r>
              <w:t>80,0</w:t>
            </w:r>
          </w:p>
        </w:tc>
        <w:tc>
          <w:tcPr>
            <w:tcW w:w="1304" w:type="dxa"/>
          </w:tcPr>
          <w:p w:rsidR="00A62AEB" w:rsidRDefault="00A62AEB">
            <w:pPr>
              <w:pStyle w:val="ConsPlusNormal"/>
              <w:jc w:val="center"/>
            </w:pPr>
            <w:r>
              <w:t>110,0</w:t>
            </w:r>
          </w:p>
        </w:tc>
        <w:tc>
          <w:tcPr>
            <w:tcW w:w="1304" w:type="dxa"/>
          </w:tcPr>
          <w:p w:rsidR="00A62AEB" w:rsidRDefault="00A62AEB">
            <w:pPr>
              <w:pStyle w:val="ConsPlusNormal"/>
              <w:jc w:val="center"/>
            </w:pPr>
            <w:r>
              <w:t>130,0</w:t>
            </w:r>
          </w:p>
        </w:tc>
        <w:tc>
          <w:tcPr>
            <w:tcW w:w="1304" w:type="dxa"/>
          </w:tcPr>
          <w:p w:rsidR="00A62AEB" w:rsidRDefault="00A62AEB">
            <w:pPr>
              <w:pStyle w:val="ConsPlusNormal"/>
              <w:jc w:val="center"/>
            </w:pPr>
            <w:r>
              <w:t>160,0</w:t>
            </w:r>
          </w:p>
        </w:tc>
        <w:tc>
          <w:tcPr>
            <w:tcW w:w="1304" w:type="dxa"/>
          </w:tcPr>
          <w:p w:rsidR="00A62AEB" w:rsidRDefault="00A62AEB">
            <w:pPr>
              <w:pStyle w:val="ConsPlusNormal"/>
              <w:jc w:val="center"/>
            </w:pPr>
            <w:r>
              <w:t>200,0</w:t>
            </w:r>
          </w:p>
        </w:tc>
      </w:tr>
      <w:tr w:rsidR="00A62AEB">
        <w:tc>
          <w:tcPr>
            <w:tcW w:w="571" w:type="dxa"/>
          </w:tcPr>
          <w:p w:rsidR="00A62AEB" w:rsidRDefault="00A62AEB">
            <w:pPr>
              <w:pStyle w:val="ConsPlusNormal"/>
              <w:jc w:val="center"/>
            </w:pPr>
            <w:r>
              <w:t>31.</w:t>
            </w:r>
          </w:p>
        </w:tc>
        <w:tc>
          <w:tcPr>
            <w:tcW w:w="2268" w:type="dxa"/>
          </w:tcPr>
          <w:p w:rsidR="00A62AEB" w:rsidRDefault="00A62AEB">
            <w:pPr>
              <w:pStyle w:val="ConsPlusNormal"/>
            </w:pPr>
            <w:r>
              <w:t>Курахский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4840,0</w:t>
            </w:r>
          </w:p>
        </w:tc>
        <w:tc>
          <w:tcPr>
            <w:tcW w:w="1304" w:type="dxa"/>
          </w:tcPr>
          <w:p w:rsidR="00A62AEB" w:rsidRDefault="00A62AEB">
            <w:pPr>
              <w:pStyle w:val="ConsPlusNormal"/>
              <w:jc w:val="center"/>
            </w:pPr>
            <w:r>
              <w:t>4840,0</w:t>
            </w:r>
          </w:p>
        </w:tc>
        <w:tc>
          <w:tcPr>
            <w:tcW w:w="1304" w:type="dxa"/>
          </w:tcPr>
          <w:p w:rsidR="00A62AEB" w:rsidRDefault="00A62AEB">
            <w:pPr>
              <w:pStyle w:val="ConsPlusNormal"/>
              <w:jc w:val="center"/>
            </w:pPr>
            <w:r>
              <w:t>8000,0</w:t>
            </w:r>
          </w:p>
        </w:tc>
        <w:tc>
          <w:tcPr>
            <w:tcW w:w="1304" w:type="dxa"/>
          </w:tcPr>
          <w:p w:rsidR="00A62AEB" w:rsidRDefault="00A62AEB">
            <w:pPr>
              <w:pStyle w:val="ConsPlusNormal"/>
              <w:jc w:val="center"/>
            </w:pPr>
            <w:r>
              <w:t>9000,0</w:t>
            </w:r>
          </w:p>
        </w:tc>
        <w:tc>
          <w:tcPr>
            <w:tcW w:w="1304" w:type="dxa"/>
          </w:tcPr>
          <w:p w:rsidR="00A62AEB" w:rsidRDefault="00A62AEB">
            <w:pPr>
              <w:pStyle w:val="ConsPlusNormal"/>
              <w:jc w:val="center"/>
            </w:pPr>
            <w:r>
              <w:t>10000,0</w:t>
            </w:r>
          </w:p>
        </w:tc>
        <w:tc>
          <w:tcPr>
            <w:tcW w:w="1304" w:type="dxa"/>
          </w:tcPr>
          <w:p w:rsidR="00A62AEB" w:rsidRDefault="00A62AEB">
            <w:pPr>
              <w:pStyle w:val="ConsPlusNormal"/>
              <w:jc w:val="center"/>
            </w:pPr>
            <w:r>
              <w:t>11000,0</w:t>
            </w:r>
          </w:p>
        </w:tc>
      </w:tr>
      <w:tr w:rsidR="00A62AEB">
        <w:tc>
          <w:tcPr>
            <w:tcW w:w="571" w:type="dxa"/>
          </w:tcPr>
          <w:p w:rsidR="00A62AEB" w:rsidRDefault="00A62AEB">
            <w:pPr>
              <w:pStyle w:val="ConsPlusNormal"/>
              <w:jc w:val="center"/>
            </w:pPr>
            <w:r>
              <w:t>32.</w:t>
            </w:r>
          </w:p>
        </w:tc>
        <w:tc>
          <w:tcPr>
            <w:tcW w:w="2268" w:type="dxa"/>
          </w:tcPr>
          <w:p w:rsidR="00A62AEB" w:rsidRDefault="00A62AEB">
            <w:pPr>
              <w:pStyle w:val="ConsPlusNormal"/>
            </w:pPr>
            <w:r>
              <w:t>Лакский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815,0</w:t>
            </w:r>
          </w:p>
        </w:tc>
        <w:tc>
          <w:tcPr>
            <w:tcW w:w="1304" w:type="dxa"/>
          </w:tcPr>
          <w:p w:rsidR="00A62AEB" w:rsidRDefault="00A62AEB">
            <w:pPr>
              <w:pStyle w:val="ConsPlusNormal"/>
              <w:jc w:val="center"/>
            </w:pPr>
            <w:r>
              <w:t>844,0</w:t>
            </w:r>
          </w:p>
        </w:tc>
        <w:tc>
          <w:tcPr>
            <w:tcW w:w="1304" w:type="dxa"/>
          </w:tcPr>
          <w:p w:rsidR="00A62AEB" w:rsidRDefault="00A62AEB">
            <w:pPr>
              <w:pStyle w:val="ConsPlusNormal"/>
              <w:jc w:val="center"/>
            </w:pPr>
            <w:r>
              <w:t>869,0</w:t>
            </w:r>
          </w:p>
        </w:tc>
        <w:tc>
          <w:tcPr>
            <w:tcW w:w="1304" w:type="dxa"/>
          </w:tcPr>
          <w:p w:rsidR="00A62AEB" w:rsidRDefault="00A62AEB">
            <w:pPr>
              <w:pStyle w:val="ConsPlusNormal"/>
              <w:jc w:val="center"/>
            </w:pPr>
            <w:r>
              <w:t>914,0</w:t>
            </w:r>
          </w:p>
        </w:tc>
        <w:tc>
          <w:tcPr>
            <w:tcW w:w="1304" w:type="dxa"/>
          </w:tcPr>
          <w:p w:rsidR="00A62AEB" w:rsidRDefault="00A62AEB">
            <w:pPr>
              <w:pStyle w:val="ConsPlusNormal"/>
              <w:jc w:val="center"/>
            </w:pPr>
            <w:r>
              <w:t>923,0</w:t>
            </w:r>
          </w:p>
        </w:tc>
        <w:tc>
          <w:tcPr>
            <w:tcW w:w="1304" w:type="dxa"/>
          </w:tcPr>
          <w:p w:rsidR="00A62AEB" w:rsidRDefault="00A62AEB">
            <w:pPr>
              <w:pStyle w:val="ConsPlusNormal"/>
              <w:jc w:val="center"/>
            </w:pPr>
            <w:r>
              <w:t>942,0</w:t>
            </w:r>
          </w:p>
        </w:tc>
      </w:tr>
      <w:tr w:rsidR="00A62AEB">
        <w:tc>
          <w:tcPr>
            <w:tcW w:w="571" w:type="dxa"/>
          </w:tcPr>
          <w:p w:rsidR="00A62AEB" w:rsidRDefault="00A62AEB">
            <w:pPr>
              <w:pStyle w:val="ConsPlusNormal"/>
              <w:jc w:val="center"/>
            </w:pPr>
            <w:r>
              <w:t>33.</w:t>
            </w:r>
          </w:p>
        </w:tc>
        <w:tc>
          <w:tcPr>
            <w:tcW w:w="2268" w:type="dxa"/>
          </w:tcPr>
          <w:p w:rsidR="00A62AEB" w:rsidRDefault="00A62AEB">
            <w:pPr>
              <w:pStyle w:val="ConsPlusNormal"/>
            </w:pPr>
            <w:r>
              <w:t>Левашинский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306080,0</w:t>
            </w:r>
          </w:p>
        </w:tc>
        <w:tc>
          <w:tcPr>
            <w:tcW w:w="1304" w:type="dxa"/>
          </w:tcPr>
          <w:p w:rsidR="00A62AEB" w:rsidRDefault="00A62AEB">
            <w:pPr>
              <w:pStyle w:val="ConsPlusNormal"/>
              <w:jc w:val="center"/>
            </w:pPr>
            <w:r>
              <w:t>310400,0</w:t>
            </w:r>
          </w:p>
        </w:tc>
        <w:tc>
          <w:tcPr>
            <w:tcW w:w="1304" w:type="dxa"/>
          </w:tcPr>
          <w:p w:rsidR="00A62AEB" w:rsidRDefault="00A62AEB">
            <w:pPr>
              <w:pStyle w:val="ConsPlusNormal"/>
              <w:jc w:val="center"/>
            </w:pPr>
            <w:r>
              <w:t>350000,0</w:t>
            </w:r>
          </w:p>
        </w:tc>
        <w:tc>
          <w:tcPr>
            <w:tcW w:w="1304" w:type="dxa"/>
          </w:tcPr>
          <w:p w:rsidR="00A62AEB" w:rsidRDefault="00A62AEB">
            <w:pPr>
              <w:pStyle w:val="ConsPlusNormal"/>
              <w:jc w:val="center"/>
            </w:pPr>
            <w:r>
              <w:t>369000,0</w:t>
            </w:r>
          </w:p>
        </w:tc>
        <w:tc>
          <w:tcPr>
            <w:tcW w:w="1304" w:type="dxa"/>
          </w:tcPr>
          <w:p w:rsidR="00A62AEB" w:rsidRDefault="00A62AEB">
            <w:pPr>
              <w:pStyle w:val="ConsPlusNormal"/>
              <w:jc w:val="center"/>
            </w:pPr>
            <w:r>
              <w:t>380000,0</w:t>
            </w:r>
          </w:p>
        </w:tc>
        <w:tc>
          <w:tcPr>
            <w:tcW w:w="1304" w:type="dxa"/>
          </w:tcPr>
          <w:p w:rsidR="00A62AEB" w:rsidRDefault="00A62AEB">
            <w:pPr>
              <w:pStyle w:val="ConsPlusNormal"/>
              <w:jc w:val="center"/>
            </w:pPr>
            <w:r>
              <w:t>400000,0</w:t>
            </w:r>
          </w:p>
        </w:tc>
      </w:tr>
      <w:tr w:rsidR="00A62AEB">
        <w:tc>
          <w:tcPr>
            <w:tcW w:w="571" w:type="dxa"/>
          </w:tcPr>
          <w:p w:rsidR="00A62AEB" w:rsidRDefault="00A62AEB">
            <w:pPr>
              <w:pStyle w:val="ConsPlusNormal"/>
              <w:jc w:val="center"/>
            </w:pPr>
            <w:r>
              <w:lastRenderedPageBreak/>
              <w:t>34.</w:t>
            </w:r>
          </w:p>
        </w:tc>
        <w:tc>
          <w:tcPr>
            <w:tcW w:w="2268" w:type="dxa"/>
          </w:tcPr>
          <w:p w:rsidR="00A62AEB" w:rsidRDefault="00A62AEB">
            <w:pPr>
              <w:pStyle w:val="ConsPlusNormal"/>
            </w:pPr>
            <w:r>
              <w:t>Рутульский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1700,0</w:t>
            </w:r>
          </w:p>
        </w:tc>
        <w:tc>
          <w:tcPr>
            <w:tcW w:w="1304" w:type="dxa"/>
          </w:tcPr>
          <w:p w:rsidR="00A62AEB" w:rsidRDefault="00A62AEB">
            <w:pPr>
              <w:pStyle w:val="ConsPlusNormal"/>
              <w:jc w:val="center"/>
            </w:pPr>
            <w:r>
              <w:t>1900,0</w:t>
            </w:r>
          </w:p>
        </w:tc>
        <w:tc>
          <w:tcPr>
            <w:tcW w:w="1304" w:type="dxa"/>
          </w:tcPr>
          <w:p w:rsidR="00A62AEB" w:rsidRDefault="00A62AEB">
            <w:pPr>
              <w:pStyle w:val="ConsPlusNormal"/>
              <w:jc w:val="center"/>
            </w:pPr>
            <w:r>
              <w:t>2000,0</w:t>
            </w:r>
          </w:p>
        </w:tc>
        <w:tc>
          <w:tcPr>
            <w:tcW w:w="1304" w:type="dxa"/>
          </w:tcPr>
          <w:p w:rsidR="00A62AEB" w:rsidRDefault="00A62AEB">
            <w:pPr>
              <w:pStyle w:val="ConsPlusNormal"/>
              <w:jc w:val="center"/>
            </w:pPr>
            <w:r>
              <w:t>2200,0</w:t>
            </w:r>
          </w:p>
        </w:tc>
        <w:tc>
          <w:tcPr>
            <w:tcW w:w="1304" w:type="dxa"/>
          </w:tcPr>
          <w:p w:rsidR="00A62AEB" w:rsidRDefault="00A62AEB">
            <w:pPr>
              <w:pStyle w:val="ConsPlusNormal"/>
              <w:jc w:val="center"/>
            </w:pPr>
            <w:r>
              <w:t>2300,0</w:t>
            </w:r>
          </w:p>
        </w:tc>
        <w:tc>
          <w:tcPr>
            <w:tcW w:w="1304" w:type="dxa"/>
          </w:tcPr>
          <w:p w:rsidR="00A62AEB" w:rsidRDefault="00A62AEB">
            <w:pPr>
              <w:pStyle w:val="ConsPlusNormal"/>
              <w:jc w:val="center"/>
            </w:pPr>
            <w:r>
              <w:t>2500,0</w:t>
            </w:r>
          </w:p>
        </w:tc>
      </w:tr>
      <w:tr w:rsidR="00A62AEB">
        <w:tc>
          <w:tcPr>
            <w:tcW w:w="571" w:type="dxa"/>
          </w:tcPr>
          <w:p w:rsidR="00A62AEB" w:rsidRDefault="00A62AEB">
            <w:pPr>
              <w:pStyle w:val="ConsPlusNormal"/>
              <w:jc w:val="center"/>
            </w:pPr>
            <w:r>
              <w:t>35.</w:t>
            </w:r>
          </w:p>
        </w:tc>
        <w:tc>
          <w:tcPr>
            <w:tcW w:w="2268" w:type="dxa"/>
          </w:tcPr>
          <w:p w:rsidR="00A62AEB" w:rsidRDefault="00A62AEB">
            <w:pPr>
              <w:pStyle w:val="ConsPlusNormal"/>
            </w:pPr>
            <w:r>
              <w:t>Шамильский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2840,0</w:t>
            </w:r>
          </w:p>
        </w:tc>
        <w:tc>
          <w:tcPr>
            <w:tcW w:w="1304" w:type="dxa"/>
          </w:tcPr>
          <w:p w:rsidR="00A62AEB" w:rsidRDefault="00A62AEB">
            <w:pPr>
              <w:pStyle w:val="ConsPlusNormal"/>
              <w:jc w:val="center"/>
            </w:pPr>
            <w:r>
              <w:t>2880,0</w:t>
            </w:r>
          </w:p>
        </w:tc>
        <w:tc>
          <w:tcPr>
            <w:tcW w:w="1304" w:type="dxa"/>
          </w:tcPr>
          <w:p w:rsidR="00A62AEB" w:rsidRDefault="00A62AEB">
            <w:pPr>
              <w:pStyle w:val="ConsPlusNormal"/>
              <w:jc w:val="center"/>
            </w:pPr>
            <w:r>
              <w:t>3700,0</w:t>
            </w:r>
          </w:p>
        </w:tc>
        <w:tc>
          <w:tcPr>
            <w:tcW w:w="1304" w:type="dxa"/>
          </w:tcPr>
          <w:p w:rsidR="00A62AEB" w:rsidRDefault="00A62AEB">
            <w:pPr>
              <w:pStyle w:val="ConsPlusNormal"/>
              <w:jc w:val="center"/>
            </w:pPr>
            <w:r>
              <w:t>4000,0</w:t>
            </w:r>
          </w:p>
        </w:tc>
        <w:tc>
          <w:tcPr>
            <w:tcW w:w="1304" w:type="dxa"/>
          </w:tcPr>
          <w:p w:rsidR="00A62AEB" w:rsidRDefault="00A62AEB">
            <w:pPr>
              <w:pStyle w:val="ConsPlusNormal"/>
              <w:jc w:val="center"/>
            </w:pPr>
            <w:r>
              <w:t>4080,0</w:t>
            </w:r>
          </w:p>
        </w:tc>
        <w:tc>
          <w:tcPr>
            <w:tcW w:w="1304" w:type="dxa"/>
          </w:tcPr>
          <w:p w:rsidR="00A62AEB" w:rsidRDefault="00A62AEB">
            <w:pPr>
              <w:pStyle w:val="ConsPlusNormal"/>
              <w:jc w:val="center"/>
            </w:pPr>
            <w:r>
              <w:t>5000,0</w:t>
            </w:r>
          </w:p>
        </w:tc>
      </w:tr>
      <w:tr w:rsidR="00A62AEB">
        <w:tc>
          <w:tcPr>
            <w:tcW w:w="571" w:type="dxa"/>
          </w:tcPr>
          <w:p w:rsidR="00A62AEB" w:rsidRDefault="00A62AEB">
            <w:pPr>
              <w:pStyle w:val="ConsPlusNormal"/>
              <w:jc w:val="center"/>
            </w:pPr>
            <w:r>
              <w:t>36.</w:t>
            </w:r>
          </w:p>
        </w:tc>
        <w:tc>
          <w:tcPr>
            <w:tcW w:w="2268" w:type="dxa"/>
          </w:tcPr>
          <w:p w:rsidR="00A62AEB" w:rsidRDefault="00A62AEB">
            <w:pPr>
              <w:pStyle w:val="ConsPlusNormal"/>
            </w:pPr>
            <w:r>
              <w:t>Тляратинский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1350,0</w:t>
            </w:r>
          </w:p>
        </w:tc>
        <w:tc>
          <w:tcPr>
            <w:tcW w:w="1304" w:type="dxa"/>
          </w:tcPr>
          <w:p w:rsidR="00A62AEB" w:rsidRDefault="00A62AEB">
            <w:pPr>
              <w:pStyle w:val="ConsPlusNormal"/>
              <w:jc w:val="center"/>
            </w:pPr>
            <w:r>
              <w:t>1500,0</w:t>
            </w:r>
          </w:p>
        </w:tc>
        <w:tc>
          <w:tcPr>
            <w:tcW w:w="1304" w:type="dxa"/>
          </w:tcPr>
          <w:p w:rsidR="00A62AEB" w:rsidRDefault="00A62AEB">
            <w:pPr>
              <w:pStyle w:val="ConsPlusNormal"/>
              <w:jc w:val="center"/>
            </w:pPr>
            <w:r>
              <w:t>1600,0</w:t>
            </w:r>
          </w:p>
        </w:tc>
        <w:tc>
          <w:tcPr>
            <w:tcW w:w="1304" w:type="dxa"/>
          </w:tcPr>
          <w:p w:rsidR="00A62AEB" w:rsidRDefault="00A62AEB">
            <w:pPr>
              <w:pStyle w:val="ConsPlusNormal"/>
              <w:jc w:val="center"/>
            </w:pPr>
            <w:r>
              <w:t>1700,0</w:t>
            </w:r>
          </w:p>
        </w:tc>
        <w:tc>
          <w:tcPr>
            <w:tcW w:w="1304" w:type="dxa"/>
          </w:tcPr>
          <w:p w:rsidR="00A62AEB" w:rsidRDefault="00A62AEB">
            <w:pPr>
              <w:pStyle w:val="ConsPlusNormal"/>
              <w:jc w:val="center"/>
            </w:pPr>
            <w:r>
              <w:t>1800,0</w:t>
            </w:r>
          </w:p>
        </w:tc>
        <w:tc>
          <w:tcPr>
            <w:tcW w:w="1304" w:type="dxa"/>
          </w:tcPr>
          <w:p w:rsidR="00A62AEB" w:rsidRDefault="00A62AEB">
            <w:pPr>
              <w:pStyle w:val="ConsPlusNormal"/>
              <w:jc w:val="center"/>
            </w:pPr>
            <w:r>
              <w:t>2000,0</w:t>
            </w:r>
          </w:p>
        </w:tc>
      </w:tr>
      <w:tr w:rsidR="00A62AEB">
        <w:tc>
          <w:tcPr>
            <w:tcW w:w="571" w:type="dxa"/>
          </w:tcPr>
          <w:p w:rsidR="00A62AEB" w:rsidRDefault="00A62AEB">
            <w:pPr>
              <w:pStyle w:val="ConsPlusNormal"/>
              <w:jc w:val="center"/>
            </w:pPr>
            <w:r>
              <w:t>37.</w:t>
            </w:r>
          </w:p>
        </w:tc>
        <w:tc>
          <w:tcPr>
            <w:tcW w:w="2268" w:type="dxa"/>
          </w:tcPr>
          <w:p w:rsidR="00A62AEB" w:rsidRDefault="00A62AEB">
            <w:pPr>
              <w:pStyle w:val="ConsPlusNormal"/>
            </w:pPr>
            <w:r>
              <w:t>Унцукульский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300,0</w:t>
            </w:r>
          </w:p>
        </w:tc>
        <w:tc>
          <w:tcPr>
            <w:tcW w:w="1304" w:type="dxa"/>
          </w:tcPr>
          <w:p w:rsidR="00A62AEB" w:rsidRDefault="00A62AEB">
            <w:pPr>
              <w:pStyle w:val="ConsPlusNormal"/>
              <w:jc w:val="center"/>
            </w:pPr>
            <w:r>
              <w:t>400,0</w:t>
            </w:r>
          </w:p>
        </w:tc>
        <w:tc>
          <w:tcPr>
            <w:tcW w:w="1304" w:type="dxa"/>
          </w:tcPr>
          <w:p w:rsidR="00A62AEB" w:rsidRDefault="00A62AEB">
            <w:pPr>
              <w:pStyle w:val="ConsPlusNormal"/>
              <w:jc w:val="center"/>
            </w:pPr>
            <w:r>
              <w:t>500,0</w:t>
            </w:r>
          </w:p>
        </w:tc>
        <w:tc>
          <w:tcPr>
            <w:tcW w:w="1304" w:type="dxa"/>
          </w:tcPr>
          <w:p w:rsidR="00A62AEB" w:rsidRDefault="00A62AEB">
            <w:pPr>
              <w:pStyle w:val="ConsPlusNormal"/>
              <w:jc w:val="center"/>
            </w:pPr>
            <w:r>
              <w:t>600,0</w:t>
            </w:r>
          </w:p>
        </w:tc>
        <w:tc>
          <w:tcPr>
            <w:tcW w:w="1304" w:type="dxa"/>
          </w:tcPr>
          <w:p w:rsidR="00A62AEB" w:rsidRDefault="00A62AEB">
            <w:pPr>
              <w:pStyle w:val="ConsPlusNormal"/>
              <w:jc w:val="center"/>
            </w:pPr>
            <w:r>
              <w:t>700,0</w:t>
            </w:r>
          </w:p>
        </w:tc>
        <w:tc>
          <w:tcPr>
            <w:tcW w:w="1304" w:type="dxa"/>
          </w:tcPr>
          <w:p w:rsidR="00A62AEB" w:rsidRDefault="00A62AEB">
            <w:pPr>
              <w:pStyle w:val="ConsPlusNormal"/>
              <w:jc w:val="center"/>
            </w:pPr>
            <w:r>
              <w:t>900,0</w:t>
            </w:r>
          </w:p>
        </w:tc>
      </w:tr>
      <w:tr w:rsidR="00A62AEB">
        <w:tc>
          <w:tcPr>
            <w:tcW w:w="571" w:type="dxa"/>
          </w:tcPr>
          <w:p w:rsidR="00A62AEB" w:rsidRDefault="00A62AEB">
            <w:pPr>
              <w:pStyle w:val="ConsPlusNormal"/>
              <w:jc w:val="center"/>
            </w:pPr>
            <w:r>
              <w:t>38.</w:t>
            </w:r>
          </w:p>
        </w:tc>
        <w:tc>
          <w:tcPr>
            <w:tcW w:w="2268" w:type="dxa"/>
          </w:tcPr>
          <w:p w:rsidR="00A62AEB" w:rsidRDefault="00A62AEB">
            <w:pPr>
              <w:pStyle w:val="ConsPlusNormal"/>
            </w:pPr>
            <w:r>
              <w:t>Хунзахский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500,0</w:t>
            </w:r>
          </w:p>
        </w:tc>
        <w:tc>
          <w:tcPr>
            <w:tcW w:w="1304" w:type="dxa"/>
          </w:tcPr>
          <w:p w:rsidR="00A62AEB" w:rsidRDefault="00A62AEB">
            <w:pPr>
              <w:pStyle w:val="ConsPlusNormal"/>
              <w:jc w:val="center"/>
            </w:pPr>
            <w:r>
              <w:t>500,0</w:t>
            </w:r>
          </w:p>
        </w:tc>
        <w:tc>
          <w:tcPr>
            <w:tcW w:w="1304" w:type="dxa"/>
          </w:tcPr>
          <w:p w:rsidR="00A62AEB" w:rsidRDefault="00A62AEB">
            <w:pPr>
              <w:pStyle w:val="ConsPlusNormal"/>
              <w:jc w:val="center"/>
            </w:pPr>
            <w:r>
              <w:t>1300,0</w:t>
            </w:r>
          </w:p>
        </w:tc>
        <w:tc>
          <w:tcPr>
            <w:tcW w:w="1304" w:type="dxa"/>
          </w:tcPr>
          <w:p w:rsidR="00A62AEB" w:rsidRDefault="00A62AEB">
            <w:pPr>
              <w:pStyle w:val="ConsPlusNormal"/>
              <w:jc w:val="center"/>
            </w:pPr>
            <w:r>
              <w:t>1500,0</w:t>
            </w:r>
          </w:p>
        </w:tc>
        <w:tc>
          <w:tcPr>
            <w:tcW w:w="1304" w:type="dxa"/>
          </w:tcPr>
          <w:p w:rsidR="00A62AEB" w:rsidRDefault="00A62AEB">
            <w:pPr>
              <w:pStyle w:val="ConsPlusNormal"/>
              <w:jc w:val="center"/>
            </w:pPr>
            <w:r>
              <w:t>1800,0</w:t>
            </w:r>
          </w:p>
        </w:tc>
        <w:tc>
          <w:tcPr>
            <w:tcW w:w="1304" w:type="dxa"/>
          </w:tcPr>
          <w:p w:rsidR="00A62AEB" w:rsidRDefault="00A62AEB">
            <w:pPr>
              <w:pStyle w:val="ConsPlusNormal"/>
              <w:jc w:val="center"/>
            </w:pPr>
            <w:r>
              <w:t>2000,0</w:t>
            </w:r>
          </w:p>
        </w:tc>
      </w:tr>
      <w:tr w:rsidR="00A62AEB">
        <w:tc>
          <w:tcPr>
            <w:tcW w:w="571" w:type="dxa"/>
          </w:tcPr>
          <w:p w:rsidR="00A62AEB" w:rsidRDefault="00A62AEB">
            <w:pPr>
              <w:pStyle w:val="ConsPlusNormal"/>
              <w:jc w:val="center"/>
            </w:pPr>
            <w:r>
              <w:t>39.</w:t>
            </w:r>
          </w:p>
        </w:tc>
        <w:tc>
          <w:tcPr>
            <w:tcW w:w="2268" w:type="dxa"/>
          </w:tcPr>
          <w:p w:rsidR="00A62AEB" w:rsidRDefault="00A62AEB">
            <w:pPr>
              <w:pStyle w:val="ConsPlusNormal"/>
            </w:pPr>
            <w:r>
              <w:t>Цунтинский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1864,0</w:t>
            </w:r>
          </w:p>
        </w:tc>
        <w:tc>
          <w:tcPr>
            <w:tcW w:w="1304" w:type="dxa"/>
          </w:tcPr>
          <w:p w:rsidR="00A62AEB" w:rsidRDefault="00A62AEB">
            <w:pPr>
              <w:pStyle w:val="ConsPlusNormal"/>
              <w:jc w:val="center"/>
            </w:pPr>
            <w:r>
              <w:t>1986,0</w:t>
            </w:r>
          </w:p>
        </w:tc>
        <w:tc>
          <w:tcPr>
            <w:tcW w:w="1304" w:type="dxa"/>
          </w:tcPr>
          <w:p w:rsidR="00A62AEB" w:rsidRDefault="00A62AEB">
            <w:pPr>
              <w:pStyle w:val="ConsPlusNormal"/>
              <w:jc w:val="center"/>
            </w:pPr>
            <w:r>
              <w:t>1986,0</w:t>
            </w:r>
          </w:p>
        </w:tc>
        <w:tc>
          <w:tcPr>
            <w:tcW w:w="1304" w:type="dxa"/>
          </w:tcPr>
          <w:p w:rsidR="00A62AEB" w:rsidRDefault="00A62AEB">
            <w:pPr>
              <w:pStyle w:val="ConsPlusNormal"/>
              <w:jc w:val="center"/>
            </w:pPr>
            <w:r>
              <w:t>1986,0</w:t>
            </w:r>
          </w:p>
        </w:tc>
        <w:tc>
          <w:tcPr>
            <w:tcW w:w="1304" w:type="dxa"/>
          </w:tcPr>
          <w:p w:rsidR="00A62AEB" w:rsidRDefault="00A62AEB">
            <w:pPr>
              <w:pStyle w:val="ConsPlusNormal"/>
              <w:jc w:val="center"/>
            </w:pPr>
            <w:r>
              <w:t>1986,0</w:t>
            </w:r>
          </w:p>
        </w:tc>
        <w:tc>
          <w:tcPr>
            <w:tcW w:w="1304" w:type="dxa"/>
          </w:tcPr>
          <w:p w:rsidR="00A62AEB" w:rsidRDefault="00A62AEB">
            <w:pPr>
              <w:pStyle w:val="ConsPlusNormal"/>
              <w:jc w:val="center"/>
            </w:pPr>
            <w:r>
              <w:t>1986,0</w:t>
            </w:r>
          </w:p>
        </w:tc>
      </w:tr>
      <w:tr w:rsidR="00A62AEB">
        <w:tc>
          <w:tcPr>
            <w:tcW w:w="571" w:type="dxa"/>
          </w:tcPr>
          <w:p w:rsidR="00A62AEB" w:rsidRDefault="00A62AEB">
            <w:pPr>
              <w:pStyle w:val="ConsPlusNormal"/>
              <w:jc w:val="center"/>
            </w:pPr>
            <w:r>
              <w:t>40.</w:t>
            </w:r>
          </w:p>
        </w:tc>
        <w:tc>
          <w:tcPr>
            <w:tcW w:w="2268" w:type="dxa"/>
          </w:tcPr>
          <w:p w:rsidR="00A62AEB" w:rsidRDefault="00A62AEB">
            <w:pPr>
              <w:pStyle w:val="ConsPlusNormal"/>
            </w:pPr>
            <w:r>
              <w:t>Цумадинский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2600,0</w:t>
            </w:r>
          </w:p>
        </w:tc>
        <w:tc>
          <w:tcPr>
            <w:tcW w:w="1304" w:type="dxa"/>
          </w:tcPr>
          <w:p w:rsidR="00A62AEB" w:rsidRDefault="00A62AEB">
            <w:pPr>
              <w:pStyle w:val="ConsPlusNormal"/>
              <w:jc w:val="center"/>
            </w:pPr>
            <w:r>
              <w:t>2650,0</w:t>
            </w:r>
          </w:p>
        </w:tc>
        <w:tc>
          <w:tcPr>
            <w:tcW w:w="1304" w:type="dxa"/>
          </w:tcPr>
          <w:p w:rsidR="00A62AEB" w:rsidRDefault="00A62AEB">
            <w:pPr>
              <w:pStyle w:val="ConsPlusNormal"/>
              <w:jc w:val="center"/>
            </w:pPr>
            <w:r>
              <w:t>3500,0</w:t>
            </w:r>
          </w:p>
        </w:tc>
        <w:tc>
          <w:tcPr>
            <w:tcW w:w="1304" w:type="dxa"/>
          </w:tcPr>
          <w:p w:rsidR="00A62AEB" w:rsidRDefault="00A62AEB">
            <w:pPr>
              <w:pStyle w:val="ConsPlusNormal"/>
              <w:jc w:val="center"/>
            </w:pPr>
            <w:r>
              <w:t>4000,0</w:t>
            </w:r>
          </w:p>
        </w:tc>
        <w:tc>
          <w:tcPr>
            <w:tcW w:w="1304" w:type="dxa"/>
          </w:tcPr>
          <w:p w:rsidR="00A62AEB" w:rsidRDefault="00A62AEB">
            <w:pPr>
              <w:pStyle w:val="ConsPlusNormal"/>
              <w:jc w:val="center"/>
            </w:pPr>
            <w:r>
              <w:t>4300,0</w:t>
            </w:r>
          </w:p>
        </w:tc>
        <w:tc>
          <w:tcPr>
            <w:tcW w:w="1304" w:type="dxa"/>
          </w:tcPr>
          <w:p w:rsidR="00A62AEB" w:rsidRDefault="00A62AEB">
            <w:pPr>
              <w:pStyle w:val="ConsPlusNormal"/>
              <w:jc w:val="center"/>
            </w:pPr>
            <w:r>
              <w:t>4500,0</w:t>
            </w:r>
          </w:p>
        </w:tc>
      </w:tr>
      <w:tr w:rsidR="00A62AEB">
        <w:tc>
          <w:tcPr>
            <w:tcW w:w="571" w:type="dxa"/>
          </w:tcPr>
          <w:p w:rsidR="00A62AEB" w:rsidRDefault="00A62AEB">
            <w:pPr>
              <w:pStyle w:val="ConsPlusNormal"/>
              <w:jc w:val="center"/>
            </w:pPr>
            <w:r>
              <w:t>41.</w:t>
            </w:r>
          </w:p>
        </w:tc>
        <w:tc>
          <w:tcPr>
            <w:tcW w:w="2268" w:type="dxa"/>
          </w:tcPr>
          <w:p w:rsidR="00A62AEB" w:rsidRDefault="00A62AEB">
            <w:pPr>
              <w:pStyle w:val="ConsPlusNormal"/>
            </w:pPr>
            <w:r>
              <w:t>Чародинский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598,0</w:t>
            </w:r>
          </w:p>
        </w:tc>
        <w:tc>
          <w:tcPr>
            <w:tcW w:w="1304" w:type="dxa"/>
          </w:tcPr>
          <w:p w:rsidR="00A62AEB" w:rsidRDefault="00A62AEB">
            <w:pPr>
              <w:pStyle w:val="ConsPlusNormal"/>
              <w:jc w:val="center"/>
            </w:pPr>
            <w:r>
              <w:t>698,0</w:t>
            </w:r>
          </w:p>
        </w:tc>
        <w:tc>
          <w:tcPr>
            <w:tcW w:w="1304" w:type="dxa"/>
          </w:tcPr>
          <w:p w:rsidR="00A62AEB" w:rsidRDefault="00A62AEB">
            <w:pPr>
              <w:pStyle w:val="ConsPlusNormal"/>
              <w:jc w:val="center"/>
            </w:pPr>
            <w:r>
              <w:t>698,0</w:t>
            </w:r>
          </w:p>
        </w:tc>
        <w:tc>
          <w:tcPr>
            <w:tcW w:w="1304" w:type="dxa"/>
          </w:tcPr>
          <w:p w:rsidR="00A62AEB" w:rsidRDefault="00A62AEB">
            <w:pPr>
              <w:pStyle w:val="ConsPlusNormal"/>
              <w:jc w:val="center"/>
            </w:pPr>
            <w:r>
              <w:t>698,4</w:t>
            </w:r>
          </w:p>
        </w:tc>
        <w:tc>
          <w:tcPr>
            <w:tcW w:w="1304" w:type="dxa"/>
          </w:tcPr>
          <w:p w:rsidR="00A62AEB" w:rsidRDefault="00A62AEB">
            <w:pPr>
              <w:pStyle w:val="ConsPlusNormal"/>
              <w:jc w:val="center"/>
            </w:pPr>
            <w:r>
              <w:t>698,0</w:t>
            </w:r>
          </w:p>
        </w:tc>
        <w:tc>
          <w:tcPr>
            <w:tcW w:w="1304" w:type="dxa"/>
          </w:tcPr>
          <w:p w:rsidR="00A62AEB" w:rsidRDefault="00A62AEB">
            <w:pPr>
              <w:pStyle w:val="ConsPlusNormal"/>
              <w:jc w:val="center"/>
            </w:pPr>
            <w:r>
              <w:t>700,0</w:t>
            </w:r>
          </w:p>
        </w:tc>
      </w:tr>
      <w:tr w:rsidR="00A62AEB">
        <w:tc>
          <w:tcPr>
            <w:tcW w:w="571" w:type="dxa"/>
          </w:tcPr>
          <w:p w:rsidR="00A62AEB" w:rsidRDefault="00A62AEB">
            <w:pPr>
              <w:pStyle w:val="ConsPlusNormal"/>
              <w:jc w:val="center"/>
            </w:pPr>
            <w:r>
              <w:t>42.</w:t>
            </w:r>
          </w:p>
        </w:tc>
        <w:tc>
          <w:tcPr>
            <w:tcW w:w="2268" w:type="dxa"/>
          </w:tcPr>
          <w:p w:rsidR="00A62AEB" w:rsidRDefault="00A62AEB">
            <w:pPr>
              <w:pStyle w:val="ConsPlusNormal"/>
            </w:pPr>
            <w:r>
              <w:t>Докузпаринский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14000,0</w:t>
            </w:r>
          </w:p>
        </w:tc>
        <w:tc>
          <w:tcPr>
            <w:tcW w:w="1304" w:type="dxa"/>
          </w:tcPr>
          <w:p w:rsidR="00A62AEB" w:rsidRDefault="00A62AEB">
            <w:pPr>
              <w:pStyle w:val="ConsPlusNormal"/>
              <w:jc w:val="center"/>
            </w:pPr>
            <w:r>
              <w:t>14300,0</w:t>
            </w:r>
          </w:p>
        </w:tc>
        <w:tc>
          <w:tcPr>
            <w:tcW w:w="1304" w:type="dxa"/>
          </w:tcPr>
          <w:p w:rsidR="00A62AEB" w:rsidRDefault="00A62AEB">
            <w:pPr>
              <w:pStyle w:val="ConsPlusNormal"/>
              <w:jc w:val="center"/>
            </w:pPr>
            <w:r>
              <w:t>17000,0</w:t>
            </w:r>
          </w:p>
        </w:tc>
        <w:tc>
          <w:tcPr>
            <w:tcW w:w="1304" w:type="dxa"/>
          </w:tcPr>
          <w:p w:rsidR="00A62AEB" w:rsidRDefault="00A62AEB">
            <w:pPr>
              <w:pStyle w:val="ConsPlusNormal"/>
              <w:jc w:val="center"/>
            </w:pPr>
            <w:r>
              <w:t>18000,0</w:t>
            </w:r>
          </w:p>
        </w:tc>
        <w:tc>
          <w:tcPr>
            <w:tcW w:w="1304" w:type="dxa"/>
          </w:tcPr>
          <w:p w:rsidR="00A62AEB" w:rsidRDefault="00A62AEB">
            <w:pPr>
              <w:pStyle w:val="ConsPlusNormal"/>
              <w:jc w:val="center"/>
            </w:pPr>
            <w:r>
              <w:t>19000,0</w:t>
            </w:r>
          </w:p>
        </w:tc>
        <w:tc>
          <w:tcPr>
            <w:tcW w:w="1304" w:type="dxa"/>
          </w:tcPr>
          <w:p w:rsidR="00A62AEB" w:rsidRDefault="00A62AEB">
            <w:pPr>
              <w:pStyle w:val="ConsPlusNormal"/>
              <w:jc w:val="center"/>
            </w:pPr>
            <w:r>
              <w:t>20000,0</w:t>
            </w:r>
          </w:p>
        </w:tc>
      </w:tr>
      <w:tr w:rsidR="00A62AEB">
        <w:tc>
          <w:tcPr>
            <w:tcW w:w="571" w:type="dxa"/>
          </w:tcPr>
          <w:p w:rsidR="00A62AEB" w:rsidRDefault="00A62AEB">
            <w:pPr>
              <w:pStyle w:val="ConsPlusNormal"/>
            </w:pPr>
          </w:p>
        </w:tc>
        <w:tc>
          <w:tcPr>
            <w:tcW w:w="2268" w:type="dxa"/>
          </w:tcPr>
          <w:p w:rsidR="00A62AEB" w:rsidRDefault="00A62AEB">
            <w:pPr>
              <w:pStyle w:val="ConsPlusNormal"/>
            </w:pPr>
            <w:r>
              <w:t>Всего по Республике Дагестан</w:t>
            </w:r>
          </w:p>
        </w:tc>
        <w:tc>
          <w:tcPr>
            <w:tcW w:w="1304" w:type="dxa"/>
          </w:tcPr>
          <w:p w:rsidR="00A62AEB" w:rsidRDefault="00A62AEB">
            <w:pPr>
              <w:pStyle w:val="ConsPlusNormal"/>
              <w:jc w:val="center"/>
            </w:pPr>
            <w:r>
              <w:t>1112800,0</w:t>
            </w:r>
          </w:p>
        </w:tc>
        <w:tc>
          <w:tcPr>
            <w:tcW w:w="1247" w:type="dxa"/>
          </w:tcPr>
          <w:p w:rsidR="00A62AEB" w:rsidRDefault="00A62AEB">
            <w:pPr>
              <w:pStyle w:val="ConsPlusNormal"/>
              <w:jc w:val="center"/>
            </w:pPr>
            <w:r>
              <w:t>1250000,0</w:t>
            </w:r>
          </w:p>
        </w:tc>
        <w:tc>
          <w:tcPr>
            <w:tcW w:w="1304" w:type="dxa"/>
          </w:tcPr>
          <w:p w:rsidR="00A62AEB" w:rsidRDefault="00A62AEB">
            <w:pPr>
              <w:pStyle w:val="ConsPlusNormal"/>
              <w:jc w:val="center"/>
            </w:pPr>
            <w:r>
              <w:t>1270000,0</w:t>
            </w:r>
          </w:p>
        </w:tc>
        <w:tc>
          <w:tcPr>
            <w:tcW w:w="1304" w:type="dxa"/>
          </w:tcPr>
          <w:p w:rsidR="00A62AEB" w:rsidRDefault="00A62AEB">
            <w:pPr>
              <w:pStyle w:val="ConsPlusNormal"/>
              <w:jc w:val="center"/>
            </w:pPr>
            <w:r>
              <w:t>1398000,0</w:t>
            </w:r>
          </w:p>
        </w:tc>
        <w:tc>
          <w:tcPr>
            <w:tcW w:w="1304" w:type="dxa"/>
          </w:tcPr>
          <w:p w:rsidR="00A62AEB" w:rsidRDefault="00A62AEB">
            <w:pPr>
              <w:pStyle w:val="ConsPlusNormal"/>
              <w:jc w:val="center"/>
            </w:pPr>
            <w:r>
              <w:t>1469000,0</w:t>
            </w:r>
          </w:p>
        </w:tc>
        <w:tc>
          <w:tcPr>
            <w:tcW w:w="1304" w:type="dxa"/>
          </w:tcPr>
          <w:p w:rsidR="00A62AEB" w:rsidRDefault="00A62AEB">
            <w:pPr>
              <w:pStyle w:val="ConsPlusNormal"/>
              <w:jc w:val="center"/>
            </w:pPr>
            <w:r>
              <w:t>1534000,0</w:t>
            </w:r>
          </w:p>
        </w:tc>
        <w:tc>
          <w:tcPr>
            <w:tcW w:w="1304" w:type="dxa"/>
          </w:tcPr>
          <w:p w:rsidR="00A62AEB" w:rsidRDefault="00A62AEB">
            <w:pPr>
              <w:pStyle w:val="ConsPlusNormal"/>
              <w:jc w:val="center"/>
            </w:pPr>
            <w:r>
              <w:t>1595000,0</w:t>
            </w:r>
          </w:p>
        </w:tc>
      </w:tr>
      <w:tr w:rsidR="00A62AEB">
        <w:tc>
          <w:tcPr>
            <w:tcW w:w="11910" w:type="dxa"/>
            <w:gridSpan w:val="9"/>
          </w:tcPr>
          <w:p w:rsidR="00A62AEB" w:rsidRDefault="00A62AEB">
            <w:pPr>
              <w:pStyle w:val="ConsPlusNormal"/>
              <w:jc w:val="center"/>
              <w:outlineLvl w:val="2"/>
            </w:pPr>
            <w:r>
              <w:t>Производство подсолнечника, тонн</w:t>
            </w:r>
          </w:p>
        </w:tc>
      </w:tr>
      <w:tr w:rsidR="00A62AEB">
        <w:tc>
          <w:tcPr>
            <w:tcW w:w="571" w:type="dxa"/>
          </w:tcPr>
          <w:p w:rsidR="00A62AEB" w:rsidRDefault="00A62AEB">
            <w:pPr>
              <w:pStyle w:val="ConsPlusNormal"/>
              <w:jc w:val="center"/>
            </w:pPr>
            <w:r>
              <w:t>1.</w:t>
            </w:r>
          </w:p>
        </w:tc>
        <w:tc>
          <w:tcPr>
            <w:tcW w:w="2268" w:type="dxa"/>
          </w:tcPr>
          <w:p w:rsidR="00A62AEB" w:rsidRDefault="00A62AEB">
            <w:pPr>
              <w:pStyle w:val="ConsPlusNormal"/>
            </w:pPr>
            <w:r>
              <w:t>Бабаюртовский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922,0</w:t>
            </w:r>
          </w:p>
        </w:tc>
        <w:tc>
          <w:tcPr>
            <w:tcW w:w="1304" w:type="dxa"/>
          </w:tcPr>
          <w:p w:rsidR="00A62AEB" w:rsidRDefault="00A62AEB">
            <w:pPr>
              <w:pStyle w:val="ConsPlusNormal"/>
              <w:jc w:val="center"/>
            </w:pPr>
            <w:r>
              <w:t>950,0</w:t>
            </w:r>
          </w:p>
        </w:tc>
        <w:tc>
          <w:tcPr>
            <w:tcW w:w="1304" w:type="dxa"/>
          </w:tcPr>
          <w:p w:rsidR="00A62AEB" w:rsidRDefault="00A62AEB">
            <w:pPr>
              <w:pStyle w:val="ConsPlusNormal"/>
              <w:jc w:val="center"/>
            </w:pPr>
            <w:r>
              <w:t>978,0</w:t>
            </w:r>
          </w:p>
        </w:tc>
        <w:tc>
          <w:tcPr>
            <w:tcW w:w="1304" w:type="dxa"/>
          </w:tcPr>
          <w:p w:rsidR="00A62AEB" w:rsidRDefault="00A62AEB">
            <w:pPr>
              <w:pStyle w:val="ConsPlusNormal"/>
              <w:jc w:val="center"/>
            </w:pPr>
            <w:r>
              <w:t>995,0</w:t>
            </w:r>
          </w:p>
        </w:tc>
        <w:tc>
          <w:tcPr>
            <w:tcW w:w="1304" w:type="dxa"/>
          </w:tcPr>
          <w:p w:rsidR="00A62AEB" w:rsidRDefault="00A62AEB">
            <w:pPr>
              <w:pStyle w:val="ConsPlusNormal"/>
              <w:jc w:val="center"/>
            </w:pPr>
            <w:r>
              <w:t>995,0</w:t>
            </w:r>
          </w:p>
        </w:tc>
        <w:tc>
          <w:tcPr>
            <w:tcW w:w="1304" w:type="dxa"/>
          </w:tcPr>
          <w:p w:rsidR="00A62AEB" w:rsidRDefault="00A62AEB">
            <w:pPr>
              <w:pStyle w:val="ConsPlusNormal"/>
              <w:jc w:val="center"/>
            </w:pPr>
            <w:r>
              <w:t>1068,0</w:t>
            </w:r>
          </w:p>
        </w:tc>
      </w:tr>
      <w:tr w:rsidR="00A62AEB">
        <w:tc>
          <w:tcPr>
            <w:tcW w:w="571" w:type="dxa"/>
          </w:tcPr>
          <w:p w:rsidR="00A62AEB" w:rsidRDefault="00A62AEB">
            <w:pPr>
              <w:pStyle w:val="ConsPlusNormal"/>
              <w:jc w:val="center"/>
            </w:pPr>
            <w:r>
              <w:t>2.</w:t>
            </w:r>
          </w:p>
        </w:tc>
        <w:tc>
          <w:tcPr>
            <w:tcW w:w="2268" w:type="dxa"/>
          </w:tcPr>
          <w:p w:rsidR="00A62AEB" w:rsidRDefault="00A62AEB">
            <w:pPr>
              <w:pStyle w:val="ConsPlusNormal"/>
            </w:pPr>
            <w:r>
              <w:t>Кизлярский</w:t>
            </w:r>
          </w:p>
        </w:tc>
        <w:tc>
          <w:tcPr>
            <w:tcW w:w="1304" w:type="dxa"/>
          </w:tcPr>
          <w:p w:rsidR="00A62AEB" w:rsidRDefault="00A62AEB">
            <w:pPr>
              <w:pStyle w:val="ConsPlusNormal"/>
            </w:pPr>
          </w:p>
        </w:tc>
        <w:tc>
          <w:tcPr>
            <w:tcW w:w="1247" w:type="dxa"/>
          </w:tcPr>
          <w:p w:rsidR="00A62AEB" w:rsidRDefault="00A62AEB">
            <w:pPr>
              <w:pStyle w:val="ConsPlusNormal"/>
              <w:jc w:val="center"/>
            </w:pPr>
            <w:r>
              <w:t>151,0</w:t>
            </w:r>
          </w:p>
        </w:tc>
        <w:tc>
          <w:tcPr>
            <w:tcW w:w="1304" w:type="dxa"/>
          </w:tcPr>
          <w:p w:rsidR="00A62AEB" w:rsidRDefault="00A62AEB">
            <w:pPr>
              <w:pStyle w:val="ConsPlusNormal"/>
              <w:jc w:val="center"/>
            </w:pPr>
            <w:r>
              <w:t>161,0</w:t>
            </w:r>
          </w:p>
        </w:tc>
        <w:tc>
          <w:tcPr>
            <w:tcW w:w="1304" w:type="dxa"/>
          </w:tcPr>
          <w:p w:rsidR="00A62AEB" w:rsidRDefault="00A62AEB">
            <w:pPr>
              <w:pStyle w:val="ConsPlusNormal"/>
              <w:jc w:val="center"/>
            </w:pPr>
            <w:r>
              <w:t>215,0</w:t>
            </w:r>
          </w:p>
        </w:tc>
        <w:tc>
          <w:tcPr>
            <w:tcW w:w="1304" w:type="dxa"/>
          </w:tcPr>
          <w:p w:rsidR="00A62AEB" w:rsidRDefault="00A62AEB">
            <w:pPr>
              <w:pStyle w:val="ConsPlusNormal"/>
              <w:jc w:val="center"/>
            </w:pPr>
            <w:r>
              <w:t>219,0</w:t>
            </w:r>
          </w:p>
        </w:tc>
        <w:tc>
          <w:tcPr>
            <w:tcW w:w="1304" w:type="dxa"/>
          </w:tcPr>
          <w:p w:rsidR="00A62AEB" w:rsidRDefault="00A62AEB">
            <w:pPr>
              <w:pStyle w:val="ConsPlusNormal"/>
              <w:jc w:val="center"/>
            </w:pPr>
            <w:r>
              <w:t>219,0</w:t>
            </w:r>
          </w:p>
        </w:tc>
        <w:tc>
          <w:tcPr>
            <w:tcW w:w="1304" w:type="dxa"/>
          </w:tcPr>
          <w:p w:rsidR="00A62AEB" w:rsidRDefault="00A62AEB">
            <w:pPr>
              <w:pStyle w:val="ConsPlusNormal"/>
              <w:jc w:val="center"/>
            </w:pPr>
            <w:r>
              <w:t>222,0</w:t>
            </w:r>
          </w:p>
        </w:tc>
      </w:tr>
      <w:tr w:rsidR="00A62AEB">
        <w:tc>
          <w:tcPr>
            <w:tcW w:w="571" w:type="dxa"/>
          </w:tcPr>
          <w:p w:rsidR="00A62AEB" w:rsidRDefault="00A62AEB">
            <w:pPr>
              <w:pStyle w:val="ConsPlusNormal"/>
              <w:jc w:val="center"/>
            </w:pPr>
            <w:r>
              <w:t>3.</w:t>
            </w:r>
          </w:p>
        </w:tc>
        <w:tc>
          <w:tcPr>
            <w:tcW w:w="2268" w:type="dxa"/>
          </w:tcPr>
          <w:p w:rsidR="00A62AEB" w:rsidRDefault="00A62AEB">
            <w:pPr>
              <w:pStyle w:val="ConsPlusNormal"/>
            </w:pPr>
            <w:r>
              <w:t>Ногайский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4.</w:t>
            </w:r>
          </w:p>
        </w:tc>
        <w:tc>
          <w:tcPr>
            <w:tcW w:w="2268" w:type="dxa"/>
          </w:tcPr>
          <w:p w:rsidR="00A62AEB" w:rsidRDefault="00A62AEB">
            <w:pPr>
              <w:pStyle w:val="ConsPlusNormal"/>
            </w:pPr>
            <w:r>
              <w:t>Тарумовский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490,0</w:t>
            </w:r>
          </w:p>
        </w:tc>
        <w:tc>
          <w:tcPr>
            <w:tcW w:w="1304" w:type="dxa"/>
          </w:tcPr>
          <w:p w:rsidR="00A62AEB" w:rsidRDefault="00A62AEB">
            <w:pPr>
              <w:pStyle w:val="ConsPlusNormal"/>
              <w:jc w:val="center"/>
            </w:pPr>
            <w:r>
              <w:t>500,0</w:t>
            </w:r>
          </w:p>
        </w:tc>
        <w:tc>
          <w:tcPr>
            <w:tcW w:w="1304" w:type="dxa"/>
          </w:tcPr>
          <w:p w:rsidR="00A62AEB" w:rsidRDefault="00A62AEB">
            <w:pPr>
              <w:pStyle w:val="ConsPlusNormal"/>
              <w:jc w:val="center"/>
            </w:pPr>
            <w:r>
              <w:t>500,0</w:t>
            </w:r>
          </w:p>
        </w:tc>
        <w:tc>
          <w:tcPr>
            <w:tcW w:w="1304" w:type="dxa"/>
          </w:tcPr>
          <w:p w:rsidR="00A62AEB" w:rsidRDefault="00A62AEB">
            <w:pPr>
              <w:pStyle w:val="ConsPlusNormal"/>
              <w:jc w:val="center"/>
            </w:pPr>
            <w:r>
              <w:t>505,0</w:t>
            </w:r>
          </w:p>
        </w:tc>
      </w:tr>
      <w:tr w:rsidR="00A62AEB">
        <w:tc>
          <w:tcPr>
            <w:tcW w:w="571" w:type="dxa"/>
          </w:tcPr>
          <w:p w:rsidR="00A62AEB" w:rsidRDefault="00A62AEB">
            <w:pPr>
              <w:pStyle w:val="ConsPlusNormal"/>
              <w:jc w:val="center"/>
            </w:pPr>
            <w:r>
              <w:t>5.</w:t>
            </w:r>
          </w:p>
        </w:tc>
        <w:tc>
          <w:tcPr>
            <w:tcW w:w="2268" w:type="dxa"/>
          </w:tcPr>
          <w:p w:rsidR="00A62AEB" w:rsidRDefault="00A62AEB">
            <w:pPr>
              <w:pStyle w:val="ConsPlusNormal"/>
            </w:pPr>
            <w:r>
              <w:t>Хасавюртовский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3102,0</w:t>
            </w:r>
          </w:p>
        </w:tc>
        <w:tc>
          <w:tcPr>
            <w:tcW w:w="1304" w:type="dxa"/>
          </w:tcPr>
          <w:p w:rsidR="00A62AEB" w:rsidRDefault="00A62AEB">
            <w:pPr>
              <w:pStyle w:val="ConsPlusNormal"/>
              <w:jc w:val="center"/>
            </w:pPr>
            <w:r>
              <w:t>3232,0</w:t>
            </w:r>
          </w:p>
        </w:tc>
        <w:tc>
          <w:tcPr>
            <w:tcW w:w="1304" w:type="dxa"/>
          </w:tcPr>
          <w:p w:rsidR="00A62AEB" w:rsidRDefault="00A62AEB">
            <w:pPr>
              <w:pStyle w:val="ConsPlusNormal"/>
              <w:jc w:val="center"/>
            </w:pPr>
            <w:r>
              <w:t>5601,0</w:t>
            </w:r>
          </w:p>
        </w:tc>
        <w:tc>
          <w:tcPr>
            <w:tcW w:w="1304" w:type="dxa"/>
          </w:tcPr>
          <w:p w:rsidR="00A62AEB" w:rsidRDefault="00A62AEB">
            <w:pPr>
              <w:pStyle w:val="ConsPlusNormal"/>
              <w:jc w:val="center"/>
            </w:pPr>
            <w:r>
              <w:t>5662,0</w:t>
            </w:r>
          </w:p>
        </w:tc>
        <w:tc>
          <w:tcPr>
            <w:tcW w:w="1304" w:type="dxa"/>
          </w:tcPr>
          <w:p w:rsidR="00A62AEB" w:rsidRDefault="00A62AEB">
            <w:pPr>
              <w:pStyle w:val="ConsPlusNormal"/>
              <w:jc w:val="center"/>
            </w:pPr>
            <w:r>
              <w:t>5662,0</w:t>
            </w:r>
          </w:p>
        </w:tc>
        <w:tc>
          <w:tcPr>
            <w:tcW w:w="1304" w:type="dxa"/>
          </w:tcPr>
          <w:p w:rsidR="00A62AEB" w:rsidRDefault="00A62AEB">
            <w:pPr>
              <w:pStyle w:val="ConsPlusNormal"/>
              <w:jc w:val="center"/>
            </w:pPr>
            <w:r>
              <w:t>5669,0</w:t>
            </w:r>
          </w:p>
        </w:tc>
      </w:tr>
      <w:tr w:rsidR="00A62AEB">
        <w:tc>
          <w:tcPr>
            <w:tcW w:w="571" w:type="dxa"/>
          </w:tcPr>
          <w:p w:rsidR="00A62AEB" w:rsidRDefault="00A62AEB">
            <w:pPr>
              <w:pStyle w:val="ConsPlusNormal"/>
              <w:jc w:val="center"/>
            </w:pPr>
            <w:r>
              <w:t>6.</w:t>
            </w:r>
          </w:p>
        </w:tc>
        <w:tc>
          <w:tcPr>
            <w:tcW w:w="2268" w:type="dxa"/>
          </w:tcPr>
          <w:p w:rsidR="00A62AEB" w:rsidRDefault="00A62AEB">
            <w:pPr>
              <w:pStyle w:val="ConsPlusNormal"/>
            </w:pPr>
            <w:r>
              <w:t>Кизилюртовский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7.</w:t>
            </w:r>
          </w:p>
        </w:tc>
        <w:tc>
          <w:tcPr>
            <w:tcW w:w="2268" w:type="dxa"/>
          </w:tcPr>
          <w:p w:rsidR="00A62AEB" w:rsidRDefault="00A62AEB">
            <w:pPr>
              <w:pStyle w:val="ConsPlusNormal"/>
            </w:pPr>
            <w:r>
              <w:t>Дербентский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lastRenderedPageBreak/>
              <w:t>8.</w:t>
            </w:r>
          </w:p>
        </w:tc>
        <w:tc>
          <w:tcPr>
            <w:tcW w:w="2268" w:type="dxa"/>
          </w:tcPr>
          <w:p w:rsidR="00A62AEB" w:rsidRDefault="00A62AEB">
            <w:pPr>
              <w:pStyle w:val="ConsPlusNormal"/>
            </w:pPr>
            <w:r>
              <w:t>Каякентский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9.</w:t>
            </w:r>
          </w:p>
        </w:tc>
        <w:tc>
          <w:tcPr>
            <w:tcW w:w="2268" w:type="dxa"/>
          </w:tcPr>
          <w:p w:rsidR="00A62AEB" w:rsidRDefault="00A62AEB">
            <w:pPr>
              <w:pStyle w:val="ConsPlusNormal"/>
            </w:pPr>
            <w:r>
              <w:t>Карабудахкентский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10.</w:t>
            </w:r>
          </w:p>
        </w:tc>
        <w:tc>
          <w:tcPr>
            <w:tcW w:w="2268" w:type="dxa"/>
          </w:tcPr>
          <w:p w:rsidR="00A62AEB" w:rsidRDefault="00A62AEB">
            <w:pPr>
              <w:pStyle w:val="ConsPlusNormal"/>
            </w:pPr>
            <w:r>
              <w:t>Магарамкентский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11.</w:t>
            </w:r>
          </w:p>
        </w:tc>
        <w:tc>
          <w:tcPr>
            <w:tcW w:w="2268" w:type="dxa"/>
          </w:tcPr>
          <w:p w:rsidR="00A62AEB" w:rsidRDefault="00A62AEB">
            <w:pPr>
              <w:pStyle w:val="ConsPlusNormal"/>
            </w:pPr>
            <w:r>
              <w:t>г. Махачкала</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12.</w:t>
            </w:r>
          </w:p>
        </w:tc>
        <w:tc>
          <w:tcPr>
            <w:tcW w:w="2268" w:type="dxa"/>
          </w:tcPr>
          <w:p w:rsidR="00A62AEB" w:rsidRDefault="00A62AEB">
            <w:pPr>
              <w:pStyle w:val="ConsPlusNormal"/>
            </w:pPr>
            <w:r>
              <w:t>Кумторкалинский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13.</w:t>
            </w:r>
          </w:p>
        </w:tc>
        <w:tc>
          <w:tcPr>
            <w:tcW w:w="2268" w:type="dxa"/>
          </w:tcPr>
          <w:p w:rsidR="00A62AEB" w:rsidRDefault="00A62AEB">
            <w:pPr>
              <w:pStyle w:val="ConsPlusNormal"/>
            </w:pPr>
            <w:r>
              <w:t>Буйнакский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14.</w:t>
            </w:r>
          </w:p>
        </w:tc>
        <w:tc>
          <w:tcPr>
            <w:tcW w:w="2268" w:type="dxa"/>
          </w:tcPr>
          <w:p w:rsidR="00A62AEB" w:rsidRDefault="00A62AEB">
            <w:pPr>
              <w:pStyle w:val="ConsPlusNormal"/>
            </w:pPr>
            <w:r>
              <w:t>Казбековский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97,0</w:t>
            </w:r>
          </w:p>
        </w:tc>
        <w:tc>
          <w:tcPr>
            <w:tcW w:w="1304" w:type="dxa"/>
          </w:tcPr>
          <w:p w:rsidR="00A62AEB" w:rsidRDefault="00A62AEB">
            <w:pPr>
              <w:pStyle w:val="ConsPlusNormal"/>
              <w:jc w:val="center"/>
            </w:pPr>
            <w:r>
              <w:t>107,0</w:t>
            </w:r>
          </w:p>
        </w:tc>
        <w:tc>
          <w:tcPr>
            <w:tcW w:w="1304" w:type="dxa"/>
          </w:tcPr>
          <w:p w:rsidR="00A62AEB" w:rsidRDefault="00A62AEB">
            <w:pPr>
              <w:pStyle w:val="ConsPlusNormal"/>
              <w:jc w:val="center"/>
            </w:pPr>
            <w:r>
              <w:t>370,0</w:t>
            </w:r>
          </w:p>
        </w:tc>
        <w:tc>
          <w:tcPr>
            <w:tcW w:w="1304" w:type="dxa"/>
          </w:tcPr>
          <w:p w:rsidR="00A62AEB" w:rsidRDefault="00A62AEB">
            <w:pPr>
              <w:pStyle w:val="ConsPlusNormal"/>
              <w:jc w:val="center"/>
            </w:pPr>
            <w:r>
              <w:t>371,0</w:t>
            </w:r>
          </w:p>
        </w:tc>
        <w:tc>
          <w:tcPr>
            <w:tcW w:w="1304" w:type="dxa"/>
          </w:tcPr>
          <w:p w:rsidR="00A62AEB" w:rsidRDefault="00A62AEB">
            <w:pPr>
              <w:pStyle w:val="ConsPlusNormal"/>
              <w:jc w:val="center"/>
            </w:pPr>
            <w:r>
              <w:t>371,0</w:t>
            </w:r>
          </w:p>
        </w:tc>
        <w:tc>
          <w:tcPr>
            <w:tcW w:w="1304" w:type="dxa"/>
          </w:tcPr>
          <w:p w:rsidR="00A62AEB" w:rsidRDefault="00A62AEB">
            <w:pPr>
              <w:pStyle w:val="ConsPlusNormal"/>
              <w:jc w:val="center"/>
            </w:pPr>
            <w:r>
              <w:t>374,0</w:t>
            </w:r>
          </w:p>
        </w:tc>
      </w:tr>
      <w:tr w:rsidR="00A62AEB">
        <w:tc>
          <w:tcPr>
            <w:tcW w:w="571" w:type="dxa"/>
          </w:tcPr>
          <w:p w:rsidR="00A62AEB" w:rsidRDefault="00A62AEB">
            <w:pPr>
              <w:pStyle w:val="ConsPlusNormal"/>
              <w:jc w:val="center"/>
            </w:pPr>
            <w:r>
              <w:t>15.</w:t>
            </w:r>
          </w:p>
        </w:tc>
        <w:tc>
          <w:tcPr>
            <w:tcW w:w="2268" w:type="dxa"/>
          </w:tcPr>
          <w:p w:rsidR="00A62AEB" w:rsidRDefault="00A62AEB">
            <w:pPr>
              <w:pStyle w:val="ConsPlusNormal"/>
            </w:pPr>
            <w:r>
              <w:t>Сулейман-Стальский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16.</w:t>
            </w:r>
          </w:p>
        </w:tc>
        <w:tc>
          <w:tcPr>
            <w:tcW w:w="2268" w:type="dxa"/>
          </w:tcPr>
          <w:p w:rsidR="00A62AEB" w:rsidRDefault="00A62AEB">
            <w:pPr>
              <w:pStyle w:val="ConsPlusNormal"/>
            </w:pPr>
            <w:r>
              <w:t>Кайтагский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17.</w:t>
            </w:r>
          </w:p>
        </w:tc>
        <w:tc>
          <w:tcPr>
            <w:tcW w:w="2268" w:type="dxa"/>
          </w:tcPr>
          <w:p w:rsidR="00A62AEB" w:rsidRDefault="00A62AEB">
            <w:pPr>
              <w:pStyle w:val="ConsPlusNormal"/>
            </w:pPr>
            <w:r>
              <w:t>Новолакский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487,0</w:t>
            </w:r>
          </w:p>
        </w:tc>
        <w:tc>
          <w:tcPr>
            <w:tcW w:w="1304" w:type="dxa"/>
          </w:tcPr>
          <w:p w:rsidR="00A62AEB" w:rsidRDefault="00A62AEB">
            <w:pPr>
              <w:pStyle w:val="ConsPlusNormal"/>
              <w:jc w:val="center"/>
            </w:pPr>
            <w:r>
              <w:t>504,0</w:t>
            </w:r>
          </w:p>
        </w:tc>
        <w:tc>
          <w:tcPr>
            <w:tcW w:w="1304" w:type="dxa"/>
          </w:tcPr>
          <w:p w:rsidR="00A62AEB" w:rsidRDefault="00A62AEB">
            <w:pPr>
              <w:pStyle w:val="ConsPlusNormal"/>
              <w:jc w:val="center"/>
            </w:pPr>
            <w:r>
              <w:t>600,0</w:t>
            </w:r>
          </w:p>
        </w:tc>
        <w:tc>
          <w:tcPr>
            <w:tcW w:w="1304" w:type="dxa"/>
          </w:tcPr>
          <w:p w:rsidR="00A62AEB" w:rsidRDefault="00A62AEB">
            <w:pPr>
              <w:pStyle w:val="ConsPlusNormal"/>
              <w:jc w:val="center"/>
            </w:pPr>
            <w:r>
              <w:t>602,0</w:t>
            </w:r>
          </w:p>
        </w:tc>
        <w:tc>
          <w:tcPr>
            <w:tcW w:w="1304" w:type="dxa"/>
          </w:tcPr>
          <w:p w:rsidR="00A62AEB" w:rsidRDefault="00A62AEB">
            <w:pPr>
              <w:pStyle w:val="ConsPlusNormal"/>
              <w:jc w:val="center"/>
            </w:pPr>
            <w:r>
              <w:t>602,0</w:t>
            </w:r>
          </w:p>
        </w:tc>
        <w:tc>
          <w:tcPr>
            <w:tcW w:w="1304" w:type="dxa"/>
          </w:tcPr>
          <w:p w:rsidR="00A62AEB" w:rsidRDefault="00A62AEB">
            <w:pPr>
              <w:pStyle w:val="ConsPlusNormal"/>
              <w:jc w:val="center"/>
            </w:pPr>
            <w:r>
              <w:t>605,0</w:t>
            </w:r>
          </w:p>
        </w:tc>
      </w:tr>
      <w:tr w:rsidR="00A62AEB">
        <w:tc>
          <w:tcPr>
            <w:tcW w:w="571" w:type="dxa"/>
          </w:tcPr>
          <w:p w:rsidR="00A62AEB" w:rsidRDefault="00A62AEB">
            <w:pPr>
              <w:pStyle w:val="ConsPlusNormal"/>
              <w:jc w:val="center"/>
            </w:pPr>
            <w:r>
              <w:t>18.</w:t>
            </w:r>
          </w:p>
        </w:tc>
        <w:tc>
          <w:tcPr>
            <w:tcW w:w="2268" w:type="dxa"/>
          </w:tcPr>
          <w:p w:rsidR="00A62AEB" w:rsidRDefault="00A62AEB">
            <w:pPr>
              <w:pStyle w:val="ConsPlusNormal"/>
            </w:pPr>
            <w:r>
              <w:t>Сергокалинский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19.</w:t>
            </w:r>
          </w:p>
        </w:tc>
        <w:tc>
          <w:tcPr>
            <w:tcW w:w="2268" w:type="dxa"/>
          </w:tcPr>
          <w:p w:rsidR="00A62AEB" w:rsidRDefault="00A62AEB">
            <w:pPr>
              <w:pStyle w:val="ConsPlusNormal"/>
            </w:pPr>
            <w:r>
              <w:t>Табасаранский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20.</w:t>
            </w:r>
          </w:p>
        </w:tc>
        <w:tc>
          <w:tcPr>
            <w:tcW w:w="2268" w:type="dxa"/>
          </w:tcPr>
          <w:p w:rsidR="00A62AEB" w:rsidRDefault="00A62AEB">
            <w:pPr>
              <w:pStyle w:val="ConsPlusNormal"/>
            </w:pPr>
            <w:r>
              <w:t>Хивский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21.</w:t>
            </w:r>
          </w:p>
        </w:tc>
        <w:tc>
          <w:tcPr>
            <w:tcW w:w="2268" w:type="dxa"/>
          </w:tcPr>
          <w:p w:rsidR="00A62AEB" w:rsidRDefault="00A62AEB">
            <w:pPr>
              <w:pStyle w:val="ConsPlusNormal"/>
            </w:pPr>
            <w:r>
              <w:t>Агульский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22.</w:t>
            </w:r>
          </w:p>
        </w:tc>
        <w:tc>
          <w:tcPr>
            <w:tcW w:w="2268" w:type="dxa"/>
          </w:tcPr>
          <w:p w:rsidR="00A62AEB" w:rsidRDefault="00A62AEB">
            <w:pPr>
              <w:pStyle w:val="ConsPlusNormal"/>
            </w:pPr>
            <w:r>
              <w:t>Акушинский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23.</w:t>
            </w:r>
          </w:p>
        </w:tc>
        <w:tc>
          <w:tcPr>
            <w:tcW w:w="2268" w:type="dxa"/>
          </w:tcPr>
          <w:p w:rsidR="00A62AEB" w:rsidRDefault="00A62AEB">
            <w:pPr>
              <w:pStyle w:val="ConsPlusNormal"/>
            </w:pPr>
            <w:r>
              <w:t>Ахвахский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24.</w:t>
            </w:r>
          </w:p>
        </w:tc>
        <w:tc>
          <w:tcPr>
            <w:tcW w:w="2268" w:type="dxa"/>
          </w:tcPr>
          <w:p w:rsidR="00A62AEB" w:rsidRDefault="00A62AEB">
            <w:pPr>
              <w:pStyle w:val="ConsPlusNormal"/>
            </w:pPr>
            <w:r>
              <w:t>Ахтынский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25.</w:t>
            </w:r>
          </w:p>
        </w:tc>
        <w:tc>
          <w:tcPr>
            <w:tcW w:w="2268" w:type="dxa"/>
          </w:tcPr>
          <w:p w:rsidR="00A62AEB" w:rsidRDefault="00A62AEB">
            <w:pPr>
              <w:pStyle w:val="ConsPlusNormal"/>
            </w:pPr>
            <w:r>
              <w:t>Ботлихский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26.</w:t>
            </w:r>
          </w:p>
        </w:tc>
        <w:tc>
          <w:tcPr>
            <w:tcW w:w="2268" w:type="dxa"/>
          </w:tcPr>
          <w:p w:rsidR="00A62AEB" w:rsidRDefault="00A62AEB">
            <w:pPr>
              <w:pStyle w:val="ConsPlusNormal"/>
            </w:pPr>
            <w:r>
              <w:t>Гергебильский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lastRenderedPageBreak/>
              <w:t>27.</w:t>
            </w:r>
          </w:p>
        </w:tc>
        <w:tc>
          <w:tcPr>
            <w:tcW w:w="2268" w:type="dxa"/>
          </w:tcPr>
          <w:p w:rsidR="00A62AEB" w:rsidRDefault="00A62AEB">
            <w:pPr>
              <w:pStyle w:val="ConsPlusNormal"/>
            </w:pPr>
            <w:r>
              <w:t>Гумбетовский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28.</w:t>
            </w:r>
          </w:p>
        </w:tc>
        <w:tc>
          <w:tcPr>
            <w:tcW w:w="2268" w:type="dxa"/>
          </w:tcPr>
          <w:p w:rsidR="00A62AEB" w:rsidRDefault="00A62AEB">
            <w:pPr>
              <w:pStyle w:val="ConsPlusNormal"/>
            </w:pPr>
            <w:r>
              <w:t>Гунибский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29.</w:t>
            </w:r>
          </w:p>
        </w:tc>
        <w:tc>
          <w:tcPr>
            <w:tcW w:w="2268" w:type="dxa"/>
          </w:tcPr>
          <w:p w:rsidR="00A62AEB" w:rsidRDefault="00A62AEB">
            <w:pPr>
              <w:pStyle w:val="ConsPlusNormal"/>
            </w:pPr>
            <w:r>
              <w:t>Дахадаевский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30.</w:t>
            </w:r>
          </w:p>
        </w:tc>
        <w:tc>
          <w:tcPr>
            <w:tcW w:w="2268" w:type="dxa"/>
          </w:tcPr>
          <w:p w:rsidR="00A62AEB" w:rsidRDefault="00A62AEB">
            <w:pPr>
              <w:pStyle w:val="ConsPlusNormal"/>
            </w:pPr>
            <w:r>
              <w:t>Кулинский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31.</w:t>
            </w:r>
          </w:p>
        </w:tc>
        <w:tc>
          <w:tcPr>
            <w:tcW w:w="2268" w:type="dxa"/>
          </w:tcPr>
          <w:p w:rsidR="00A62AEB" w:rsidRDefault="00A62AEB">
            <w:pPr>
              <w:pStyle w:val="ConsPlusNormal"/>
            </w:pPr>
            <w:r>
              <w:t>Курахский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32.</w:t>
            </w:r>
          </w:p>
        </w:tc>
        <w:tc>
          <w:tcPr>
            <w:tcW w:w="2268" w:type="dxa"/>
          </w:tcPr>
          <w:p w:rsidR="00A62AEB" w:rsidRDefault="00A62AEB">
            <w:pPr>
              <w:pStyle w:val="ConsPlusNormal"/>
            </w:pPr>
            <w:r>
              <w:t>Лакский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33.</w:t>
            </w:r>
          </w:p>
        </w:tc>
        <w:tc>
          <w:tcPr>
            <w:tcW w:w="2268" w:type="dxa"/>
          </w:tcPr>
          <w:p w:rsidR="00A62AEB" w:rsidRDefault="00A62AEB">
            <w:pPr>
              <w:pStyle w:val="ConsPlusNormal"/>
            </w:pPr>
            <w:r>
              <w:t>Левашинский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34.</w:t>
            </w:r>
          </w:p>
        </w:tc>
        <w:tc>
          <w:tcPr>
            <w:tcW w:w="2268" w:type="dxa"/>
          </w:tcPr>
          <w:p w:rsidR="00A62AEB" w:rsidRDefault="00A62AEB">
            <w:pPr>
              <w:pStyle w:val="ConsPlusNormal"/>
            </w:pPr>
            <w:r>
              <w:t>Рутульский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35.</w:t>
            </w:r>
          </w:p>
        </w:tc>
        <w:tc>
          <w:tcPr>
            <w:tcW w:w="2268" w:type="dxa"/>
          </w:tcPr>
          <w:p w:rsidR="00A62AEB" w:rsidRDefault="00A62AEB">
            <w:pPr>
              <w:pStyle w:val="ConsPlusNormal"/>
            </w:pPr>
            <w:r>
              <w:t>Шамильский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36.</w:t>
            </w:r>
          </w:p>
        </w:tc>
        <w:tc>
          <w:tcPr>
            <w:tcW w:w="2268" w:type="dxa"/>
          </w:tcPr>
          <w:p w:rsidR="00A62AEB" w:rsidRDefault="00A62AEB">
            <w:pPr>
              <w:pStyle w:val="ConsPlusNormal"/>
            </w:pPr>
            <w:r>
              <w:t>Тляратинский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37.</w:t>
            </w:r>
          </w:p>
        </w:tc>
        <w:tc>
          <w:tcPr>
            <w:tcW w:w="2268" w:type="dxa"/>
          </w:tcPr>
          <w:p w:rsidR="00A62AEB" w:rsidRDefault="00A62AEB">
            <w:pPr>
              <w:pStyle w:val="ConsPlusNormal"/>
            </w:pPr>
            <w:r>
              <w:t>Унцукульский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38.</w:t>
            </w:r>
          </w:p>
        </w:tc>
        <w:tc>
          <w:tcPr>
            <w:tcW w:w="2268" w:type="dxa"/>
          </w:tcPr>
          <w:p w:rsidR="00A62AEB" w:rsidRDefault="00A62AEB">
            <w:pPr>
              <w:pStyle w:val="ConsPlusNormal"/>
            </w:pPr>
            <w:r>
              <w:t>Хунзахский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41,0</w:t>
            </w:r>
          </w:p>
        </w:tc>
        <w:tc>
          <w:tcPr>
            <w:tcW w:w="1304" w:type="dxa"/>
          </w:tcPr>
          <w:p w:rsidR="00A62AEB" w:rsidRDefault="00A62AEB">
            <w:pPr>
              <w:pStyle w:val="ConsPlusNormal"/>
              <w:jc w:val="center"/>
            </w:pPr>
            <w:r>
              <w:t>46,0</w:t>
            </w:r>
          </w:p>
        </w:tc>
        <w:tc>
          <w:tcPr>
            <w:tcW w:w="1304" w:type="dxa"/>
          </w:tcPr>
          <w:p w:rsidR="00A62AEB" w:rsidRDefault="00A62AEB">
            <w:pPr>
              <w:pStyle w:val="ConsPlusNormal"/>
              <w:jc w:val="center"/>
            </w:pPr>
            <w:r>
              <w:t>46,0</w:t>
            </w:r>
          </w:p>
        </w:tc>
        <w:tc>
          <w:tcPr>
            <w:tcW w:w="1304" w:type="dxa"/>
          </w:tcPr>
          <w:p w:rsidR="00A62AEB" w:rsidRDefault="00A62AEB">
            <w:pPr>
              <w:pStyle w:val="ConsPlusNormal"/>
              <w:jc w:val="center"/>
            </w:pPr>
            <w:r>
              <w:t>51,0</w:t>
            </w:r>
          </w:p>
        </w:tc>
        <w:tc>
          <w:tcPr>
            <w:tcW w:w="1304" w:type="dxa"/>
          </w:tcPr>
          <w:p w:rsidR="00A62AEB" w:rsidRDefault="00A62AEB">
            <w:pPr>
              <w:pStyle w:val="ConsPlusNormal"/>
              <w:jc w:val="center"/>
            </w:pPr>
            <w:r>
              <w:t>51,0</w:t>
            </w:r>
          </w:p>
        </w:tc>
        <w:tc>
          <w:tcPr>
            <w:tcW w:w="1304" w:type="dxa"/>
          </w:tcPr>
          <w:p w:rsidR="00A62AEB" w:rsidRDefault="00A62AEB">
            <w:pPr>
              <w:pStyle w:val="ConsPlusNormal"/>
              <w:jc w:val="center"/>
            </w:pPr>
            <w:r>
              <w:t>57,0</w:t>
            </w:r>
          </w:p>
        </w:tc>
      </w:tr>
      <w:tr w:rsidR="00A62AEB">
        <w:tc>
          <w:tcPr>
            <w:tcW w:w="571" w:type="dxa"/>
          </w:tcPr>
          <w:p w:rsidR="00A62AEB" w:rsidRDefault="00A62AEB">
            <w:pPr>
              <w:pStyle w:val="ConsPlusNormal"/>
              <w:jc w:val="center"/>
            </w:pPr>
            <w:r>
              <w:t>39.</w:t>
            </w:r>
          </w:p>
        </w:tc>
        <w:tc>
          <w:tcPr>
            <w:tcW w:w="2268" w:type="dxa"/>
          </w:tcPr>
          <w:p w:rsidR="00A62AEB" w:rsidRDefault="00A62AEB">
            <w:pPr>
              <w:pStyle w:val="ConsPlusNormal"/>
            </w:pPr>
            <w:r>
              <w:t>Цунтинский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40.</w:t>
            </w:r>
          </w:p>
        </w:tc>
        <w:tc>
          <w:tcPr>
            <w:tcW w:w="2268" w:type="dxa"/>
          </w:tcPr>
          <w:p w:rsidR="00A62AEB" w:rsidRDefault="00A62AEB">
            <w:pPr>
              <w:pStyle w:val="ConsPlusNormal"/>
            </w:pPr>
            <w:r>
              <w:t>Цумадинский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41.</w:t>
            </w:r>
          </w:p>
        </w:tc>
        <w:tc>
          <w:tcPr>
            <w:tcW w:w="2268" w:type="dxa"/>
          </w:tcPr>
          <w:p w:rsidR="00A62AEB" w:rsidRDefault="00A62AEB">
            <w:pPr>
              <w:pStyle w:val="ConsPlusNormal"/>
            </w:pPr>
            <w:r>
              <w:t>Чародинский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42.</w:t>
            </w:r>
          </w:p>
        </w:tc>
        <w:tc>
          <w:tcPr>
            <w:tcW w:w="2268" w:type="dxa"/>
          </w:tcPr>
          <w:p w:rsidR="00A62AEB" w:rsidRDefault="00A62AEB">
            <w:pPr>
              <w:pStyle w:val="ConsPlusNormal"/>
            </w:pPr>
            <w:r>
              <w:t>Докузпаринский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pPr>
          </w:p>
        </w:tc>
        <w:tc>
          <w:tcPr>
            <w:tcW w:w="2268" w:type="dxa"/>
          </w:tcPr>
          <w:p w:rsidR="00A62AEB" w:rsidRDefault="00A62AEB">
            <w:pPr>
              <w:pStyle w:val="ConsPlusNormal"/>
            </w:pPr>
            <w:r>
              <w:t>Всего по Республике Дагестан</w:t>
            </w:r>
          </w:p>
        </w:tc>
        <w:tc>
          <w:tcPr>
            <w:tcW w:w="1304" w:type="dxa"/>
          </w:tcPr>
          <w:p w:rsidR="00A62AEB" w:rsidRDefault="00A62AEB">
            <w:pPr>
              <w:pStyle w:val="ConsPlusNormal"/>
              <w:jc w:val="center"/>
            </w:pPr>
            <w:r>
              <w:t>4600,0</w:t>
            </w:r>
          </w:p>
        </w:tc>
        <w:tc>
          <w:tcPr>
            <w:tcW w:w="1247" w:type="dxa"/>
          </w:tcPr>
          <w:p w:rsidR="00A62AEB" w:rsidRDefault="00A62AEB">
            <w:pPr>
              <w:pStyle w:val="ConsPlusNormal"/>
              <w:jc w:val="center"/>
            </w:pPr>
            <w:r>
              <w:t>4800,0</w:t>
            </w:r>
          </w:p>
        </w:tc>
        <w:tc>
          <w:tcPr>
            <w:tcW w:w="1304" w:type="dxa"/>
          </w:tcPr>
          <w:p w:rsidR="00A62AEB" w:rsidRDefault="00A62AEB">
            <w:pPr>
              <w:pStyle w:val="ConsPlusNormal"/>
              <w:jc w:val="center"/>
            </w:pPr>
            <w:r>
              <w:t>5000,0</w:t>
            </w:r>
          </w:p>
        </w:tc>
        <w:tc>
          <w:tcPr>
            <w:tcW w:w="1304" w:type="dxa"/>
          </w:tcPr>
          <w:p w:rsidR="00A62AEB" w:rsidRDefault="00A62AEB">
            <w:pPr>
              <w:pStyle w:val="ConsPlusNormal"/>
              <w:jc w:val="center"/>
            </w:pPr>
            <w:r>
              <w:t>8300,0</w:t>
            </w:r>
          </w:p>
        </w:tc>
        <w:tc>
          <w:tcPr>
            <w:tcW w:w="1304" w:type="dxa"/>
          </w:tcPr>
          <w:p w:rsidR="00A62AEB" w:rsidRDefault="00A62AEB">
            <w:pPr>
              <w:pStyle w:val="ConsPlusNormal"/>
              <w:jc w:val="center"/>
            </w:pPr>
            <w:r>
              <w:t>8400,0</w:t>
            </w:r>
          </w:p>
        </w:tc>
        <w:tc>
          <w:tcPr>
            <w:tcW w:w="1304" w:type="dxa"/>
          </w:tcPr>
          <w:p w:rsidR="00A62AEB" w:rsidRDefault="00A62AEB">
            <w:pPr>
              <w:pStyle w:val="ConsPlusNormal"/>
              <w:jc w:val="center"/>
            </w:pPr>
            <w:r>
              <w:t>8400,0</w:t>
            </w:r>
          </w:p>
        </w:tc>
        <w:tc>
          <w:tcPr>
            <w:tcW w:w="1304" w:type="dxa"/>
          </w:tcPr>
          <w:p w:rsidR="00A62AEB" w:rsidRDefault="00A62AEB">
            <w:pPr>
              <w:pStyle w:val="ConsPlusNormal"/>
              <w:jc w:val="center"/>
            </w:pPr>
            <w:r>
              <w:t>8500,0</w:t>
            </w:r>
          </w:p>
        </w:tc>
      </w:tr>
      <w:tr w:rsidR="00A62AEB">
        <w:tc>
          <w:tcPr>
            <w:tcW w:w="11910" w:type="dxa"/>
            <w:gridSpan w:val="9"/>
          </w:tcPr>
          <w:p w:rsidR="00A62AEB" w:rsidRDefault="00A62AEB">
            <w:pPr>
              <w:pStyle w:val="ConsPlusNormal"/>
              <w:jc w:val="center"/>
              <w:outlineLvl w:val="2"/>
            </w:pPr>
            <w:r>
              <w:t>Производство плодов, тонн</w:t>
            </w:r>
          </w:p>
        </w:tc>
      </w:tr>
      <w:tr w:rsidR="00A62AEB">
        <w:tc>
          <w:tcPr>
            <w:tcW w:w="571" w:type="dxa"/>
          </w:tcPr>
          <w:p w:rsidR="00A62AEB" w:rsidRDefault="00A62AEB">
            <w:pPr>
              <w:pStyle w:val="ConsPlusNormal"/>
              <w:jc w:val="center"/>
            </w:pPr>
            <w:r>
              <w:lastRenderedPageBreak/>
              <w:t>1.</w:t>
            </w:r>
          </w:p>
        </w:tc>
        <w:tc>
          <w:tcPr>
            <w:tcW w:w="2268" w:type="dxa"/>
          </w:tcPr>
          <w:p w:rsidR="00A62AEB" w:rsidRDefault="00A62AEB">
            <w:pPr>
              <w:pStyle w:val="ConsPlusNormal"/>
            </w:pPr>
            <w:r>
              <w:t>Бабаюртовский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160,0</w:t>
            </w:r>
          </w:p>
        </w:tc>
        <w:tc>
          <w:tcPr>
            <w:tcW w:w="1304" w:type="dxa"/>
          </w:tcPr>
          <w:p w:rsidR="00A62AEB" w:rsidRDefault="00A62AEB">
            <w:pPr>
              <w:pStyle w:val="ConsPlusNormal"/>
              <w:jc w:val="center"/>
            </w:pPr>
            <w:r>
              <w:t>180,0</w:t>
            </w:r>
          </w:p>
        </w:tc>
        <w:tc>
          <w:tcPr>
            <w:tcW w:w="1304" w:type="dxa"/>
          </w:tcPr>
          <w:p w:rsidR="00A62AEB" w:rsidRDefault="00A62AEB">
            <w:pPr>
              <w:pStyle w:val="ConsPlusNormal"/>
              <w:jc w:val="center"/>
            </w:pPr>
            <w:r>
              <w:t>200,0</w:t>
            </w:r>
          </w:p>
        </w:tc>
        <w:tc>
          <w:tcPr>
            <w:tcW w:w="1304" w:type="dxa"/>
          </w:tcPr>
          <w:p w:rsidR="00A62AEB" w:rsidRDefault="00A62AEB">
            <w:pPr>
              <w:pStyle w:val="ConsPlusNormal"/>
              <w:jc w:val="center"/>
            </w:pPr>
            <w:r>
              <w:t>230,0</w:t>
            </w:r>
          </w:p>
        </w:tc>
        <w:tc>
          <w:tcPr>
            <w:tcW w:w="1304" w:type="dxa"/>
          </w:tcPr>
          <w:p w:rsidR="00A62AEB" w:rsidRDefault="00A62AEB">
            <w:pPr>
              <w:pStyle w:val="ConsPlusNormal"/>
              <w:jc w:val="center"/>
            </w:pPr>
            <w:r>
              <w:t>280,0</w:t>
            </w:r>
          </w:p>
        </w:tc>
        <w:tc>
          <w:tcPr>
            <w:tcW w:w="1304" w:type="dxa"/>
          </w:tcPr>
          <w:p w:rsidR="00A62AEB" w:rsidRDefault="00A62AEB">
            <w:pPr>
              <w:pStyle w:val="ConsPlusNormal"/>
              <w:jc w:val="center"/>
            </w:pPr>
            <w:r>
              <w:t>300,0</w:t>
            </w:r>
          </w:p>
        </w:tc>
      </w:tr>
      <w:tr w:rsidR="00A62AEB">
        <w:tc>
          <w:tcPr>
            <w:tcW w:w="571" w:type="dxa"/>
          </w:tcPr>
          <w:p w:rsidR="00A62AEB" w:rsidRDefault="00A62AEB">
            <w:pPr>
              <w:pStyle w:val="ConsPlusNormal"/>
              <w:jc w:val="center"/>
            </w:pPr>
            <w:r>
              <w:t>2.</w:t>
            </w:r>
          </w:p>
        </w:tc>
        <w:tc>
          <w:tcPr>
            <w:tcW w:w="2268" w:type="dxa"/>
          </w:tcPr>
          <w:p w:rsidR="00A62AEB" w:rsidRDefault="00A62AEB">
            <w:pPr>
              <w:pStyle w:val="ConsPlusNormal"/>
            </w:pPr>
            <w:r>
              <w:t>Кизлярский</w:t>
            </w:r>
          </w:p>
        </w:tc>
        <w:tc>
          <w:tcPr>
            <w:tcW w:w="1304" w:type="dxa"/>
          </w:tcPr>
          <w:p w:rsidR="00A62AEB" w:rsidRDefault="00A62AEB">
            <w:pPr>
              <w:pStyle w:val="ConsPlusNormal"/>
            </w:pPr>
          </w:p>
        </w:tc>
        <w:tc>
          <w:tcPr>
            <w:tcW w:w="1247" w:type="dxa"/>
          </w:tcPr>
          <w:p w:rsidR="00A62AEB" w:rsidRDefault="00A62AEB">
            <w:pPr>
              <w:pStyle w:val="ConsPlusNormal"/>
              <w:jc w:val="center"/>
            </w:pPr>
            <w:r>
              <w:t>1140,0</w:t>
            </w:r>
          </w:p>
        </w:tc>
        <w:tc>
          <w:tcPr>
            <w:tcW w:w="1304" w:type="dxa"/>
          </w:tcPr>
          <w:p w:rsidR="00A62AEB" w:rsidRDefault="00A62AEB">
            <w:pPr>
              <w:pStyle w:val="ConsPlusNormal"/>
              <w:jc w:val="center"/>
            </w:pPr>
            <w:r>
              <w:t>1265,0</w:t>
            </w:r>
          </w:p>
        </w:tc>
        <w:tc>
          <w:tcPr>
            <w:tcW w:w="1304" w:type="dxa"/>
          </w:tcPr>
          <w:p w:rsidR="00A62AEB" w:rsidRDefault="00A62AEB">
            <w:pPr>
              <w:pStyle w:val="ConsPlusNormal"/>
              <w:jc w:val="center"/>
            </w:pPr>
            <w:r>
              <w:t>1376,0</w:t>
            </w:r>
          </w:p>
        </w:tc>
        <w:tc>
          <w:tcPr>
            <w:tcW w:w="1304" w:type="dxa"/>
          </w:tcPr>
          <w:p w:rsidR="00A62AEB" w:rsidRDefault="00A62AEB">
            <w:pPr>
              <w:pStyle w:val="ConsPlusNormal"/>
              <w:jc w:val="center"/>
            </w:pPr>
            <w:r>
              <w:t>1450,0</w:t>
            </w:r>
          </w:p>
        </w:tc>
        <w:tc>
          <w:tcPr>
            <w:tcW w:w="1304" w:type="dxa"/>
          </w:tcPr>
          <w:p w:rsidR="00A62AEB" w:rsidRDefault="00A62AEB">
            <w:pPr>
              <w:pStyle w:val="ConsPlusNormal"/>
              <w:jc w:val="center"/>
            </w:pPr>
            <w:r>
              <w:t>1550,0</w:t>
            </w:r>
          </w:p>
        </w:tc>
        <w:tc>
          <w:tcPr>
            <w:tcW w:w="1304" w:type="dxa"/>
          </w:tcPr>
          <w:p w:rsidR="00A62AEB" w:rsidRDefault="00A62AEB">
            <w:pPr>
              <w:pStyle w:val="ConsPlusNormal"/>
              <w:jc w:val="center"/>
            </w:pPr>
            <w:r>
              <w:t>1600,0</w:t>
            </w:r>
          </w:p>
        </w:tc>
      </w:tr>
      <w:tr w:rsidR="00A62AEB">
        <w:tc>
          <w:tcPr>
            <w:tcW w:w="571" w:type="dxa"/>
          </w:tcPr>
          <w:p w:rsidR="00A62AEB" w:rsidRDefault="00A62AEB">
            <w:pPr>
              <w:pStyle w:val="ConsPlusNormal"/>
              <w:jc w:val="center"/>
            </w:pPr>
            <w:r>
              <w:t>3.</w:t>
            </w:r>
          </w:p>
        </w:tc>
        <w:tc>
          <w:tcPr>
            <w:tcW w:w="2268" w:type="dxa"/>
          </w:tcPr>
          <w:p w:rsidR="00A62AEB" w:rsidRDefault="00A62AEB">
            <w:pPr>
              <w:pStyle w:val="ConsPlusNormal"/>
            </w:pPr>
            <w:r>
              <w:t>Ногайский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4.</w:t>
            </w:r>
          </w:p>
        </w:tc>
        <w:tc>
          <w:tcPr>
            <w:tcW w:w="2268" w:type="dxa"/>
          </w:tcPr>
          <w:p w:rsidR="00A62AEB" w:rsidRDefault="00A62AEB">
            <w:pPr>
              <w:pStyle w:val="ConsPlusNormal"/>
            </w:pPr>
            <w:r>
              <w:t>Тарумовский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300,0</w:t>
            </w:r>
          </w:p>
        </w:tc>
        <w:tc>
          <w:tcPr>
            <w:tcW w:w="1304" w:type="dxa"/>
          </w:tcPr>
          <w:p w:rsidR="00A62AEB" w:rsidRDefault="00A62AEB">
            <w:pPr>
              <w:pStyle w:val="ConsPlusNormal"/>
              <w:jc w:val="center"/>
            </w:pPr>
            <w:r>
              <w:t>320,0</w:t>
            </w:r>
          </w:p>
        </w:tc>
        <w:tc>
          <w:tcPr>
            <w:tcW w:w="1304" w:type="dxa"/>
          </w:tcPr>
          <w:p w:rsidR="00A62AEB" w:rsidRDefault="00A62AEB">
            <w:pPr>
              <w:pStyle w:val="ConsPlusNormal"/>
              <w:jc w:val="center"/>
            </w:pPr>
            <w:r>
              <w:t>350,0</w:t>
            </w:r>
          </w:p>
        </w:tc>
        <w:tc>
          <w:tcPr>
            <w:tcW w:w="1304" w:type="dxa"/>
          </w:tcPr>
          <w:p w:rsidR="00A62AEB" w:rsidRDefault="00A62AEB">
            <w:pPr>
              <w:pStyle w:val="ConsPlusNormal"/>
              <w:jc w:val="center"/>
            </w:pPr>
            <w:r>
              <w:t>370,0</w:t>
            </w:r>
          </w:p>
        </w:tc>
        <w:tc>
          <w:tcPr>
            <w:tcW w:w="1304" w:type="dxa"/>
          </w:tcPr>
          <w:p w:rsidR="00A62AEB" w:rsidRDefault="00A62AEB">
            <w:pPr>
              <w:pStyle w:val="ConsPlusNormal"/>
              <w:jc w:val="center"/>
            </w:pPr>
            <w:r>
              <w:t>400,0</w:t>
            </w:r>
          </w:p>
        </w:tc>
        <w:tc>
          <w:tcPr>
            <w:tcW w:w="1304" w:type="dxa"/>
          </w:tcPr>
          <w:p w:rsidR="00A62AEB" w:rsidRDefault="00A62AEB">
            <w:pPr>
              <w:pStyle w:val="ConsPlusNormal"/>
              <w:jc w:val="center"/>
            </w:pPr>
            <w:r>
              <w:t>420,0</w:t>
            </w:r>
          </w:p>
        </w:tc>
      </w:tr>
      <w:tr w:rsidR="00A62AEB">
        <w:tc>
          <w:tcPr>
            <w:tcW w:w="571" w:type="dxa"/>
          </w:tcPr>
          <w:p w:rsidR="00A62AEB" w:rsidRDefault="00A62AEB">
            <w:pPr>
              <w:pStyle w:val="ConsPlusNormal"/>
              <w:jc w:val="center"/>
            </w:pPr>
            <w:r>
              <w:t>5.</w:t>
            </w:r>
          </w:p>
        </w:tc>
        <w:tc>
          <w:tcPr>
            <w:tcW w:w="2268" w:type="dxa"/>
          </w:tcPr>
          <w:p w:rsidR="00A62AEB" w:rsidRDefault="00A62AEB">
            <w:pPr>
              <w:pStyle w:val="ConsPlusNormal"/>
            </w:pPr>
            <w:r>
              <w:t>Хасавюртовский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7900,0</w:t>
            </w:r>
          </w:p>
        </w:tc>
        <w:tc>
          <w:tcPr>
            <w:tcW w:w="1304" w:type="dxa"/>
          </w:tcPr>
          <w:p w:rsidR="00A62AEB" w:rsidRDefault="00A62AEB">
            <w:pPr>
              <w:pStyle w:val="ConsPlusNormal"/>
              <w:jc w:val="center"/>
            </w:pPr>
            <w:r>
              <w:t>8300,0</w:t>
            </w:r>
          </w:p>
        </w:tc>
        <w:tc>
          <w:tcPr>
            <w:tcW w:w="1304" w:type="dxa"/>
          </w:tcPr>
          <w:p w:rsidR="00A62AEB" w:rsidRDefault="00A62AEB">
            <w:pPr>
              <w:pStyle w:val="ConsPlusNormal"/>
              <w:jc w:val="center"/>
            </w:pPr>
            <w:r>
              <w:t>9500,0</w:t>
            </w:r>
          </w:p>
        </w:tc>
        <w:tc>
          <w:tcPr>
            <w:tcW w:w="1304" w:type="dxa"/>
          </w:tcPr>
          <w:p w:rsidR="00A62AEB" w:rsidRDefault="00A62AEB">
            <w:pPr>
              <w:pStyle w:val="ConsPlusNormal"/>
              <w:jc w:val="center"/>
            </w:pPr>
            <w:r>
              <w:t>10500,0</w:t>
            </w:r>
          </w:p>
        </w:tc>
        <w:tc>
          <w:tcPr>
            <w:tcW w:w="1304" w:type="dxa"/>
          </w:tcPr>
          <w:p w:rsidR="00A62AEB" w:rsidRDefault="00A62AEB">
            <w:pPr>
              <w:pStyle w:val="ConsPlusNormal"/>
              <w:jc w:val="center"/>
            </w:pPr>
            <w:r>
              <w:t>11000,0</w:t>
            </w:r>
          </w:p>
        </w:tc>
        <w:tc>
          <w:tcPr>
            <w:tcW w:w="1304" w:type="dxa"/>
          </w:tcPr>
          <w:p w:rsidR="00A62AEB" w:rsidRDefault="00A62AEB">
            <w:pPr>
              <w:pStyle w:val="ConsPlusNormal"/>
              <w:jc w:val="center"/>
            </w:pPr>
            <w:r>
              <w:t>11100,0</w:t>
            </w:r>
          </w:p>
        </w:tc>
      </w:tr>
      <w:tr w:rsidR="00A62AEB">
        <w:tc>
          <w:tcPr>
            <w:tcW w:w="571" w:type="dxa"/>
          </w:tcPr>
          <w:p w:rsidR="00A62AEB" w:rsidRDefault="00A62AEB">
            <w:pPr>
              <w:pStyle w:val="ConsPlusNormal"/>
              <w:jc w:val="center"/>
            </w:pPr>
            <w:r>
              <w:t>6.</w:t>
            </w:r>
          </w:p>
        </w:tc>
        <w:tc>
          <w:tcPr>
            <w:tcW w:w="2268" w:type="dxa"/>
          </w:tcPr>
          <w:p w:rsidR="00A62AEB" w:rsidRDefault="00A62AEB">
            <w:pPr>
              <w:pStyle w:val="ConsPlusNormal"/>
            </w:pPr>
            <w:r>
              <w:t>Кизилюртовский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4900,0</w:t>
            </w:r>
          </w:p>
        </w:tc>
        <w:tc>
          <w:tcPr>
            <w:tcW w:w="1304" w:type="dxa"/>
          </w:tcPr>
          <w:p w:rsidR="00A62AEB" w:rsidRDefault="00A62AEB">
            <w:pPr>
              <w:pStyle w:val="ConsPlusNormal"/>
              <w:jc w:val="center"/>
            </w:pPr>
            <w:r>
              <w:t>5300,0</w:t>
            </w:r>
          </w:p>
        </w:tc>
        <w:tc>
          <w:tcPr>
            <w:tcW w:w="1304" w:type="dxa"/>
          </w:tcPr>
          <w:p w:rsidR="00A62AEB" w:rsidRDefault="00A62AEB">
            <w:pPr>
              <w:pStyle w:val="ConsPlusNormal"/>
              <w:jc w:val="center"/>
            </w:pPr>
            <w:r>
              <w:t>6000,0</w:t>
            </w:r>
          </w:p>
        </w:tc>
        <w:tc>
          <w:tcPr>
            <w:tcW w:w="1304" w:type="dxa"/>
          </w:tcPr>
          <w:p w:rsidR="00A62AEB" w:rsidRDefault="00A62AEB">
            <w:pPr>
              <w:pStyle w:val="ConsPlusNormal"/>
              <w:jc w:val="center"/>
            </w:pPr>
            <w:r>
              <w:t>6500,0</w:t>
            </w:r>
          </w:p>
        </w:tc>
        <w:tc>
          <w:tcPr>
            <w:tcW w:w="1304" w:type="dxa"/>
          </w:tcPr>
          <w:p w:rsidR="00A62AEB" w:rsidRDefault="00A62AEB">
            <w:pPr>
              <w:pStyle w:val="ConsPlusNormal"/>
              <w:jc w:val="center"/>
            </w:pPr>
            <w:r>
              <w:t>6500,0</w:t>
            </w:r>
          </w:p>
        </w:tc>
        <w:tc>
          <w:tcPr>
            <w:tcW w:w="1304" w:type="dxa"/>
          </w:tcPr>
          <w:p w:rsidR="00A62AEB" w:rsidRDefault="00A62AEB">
            <w:pPr>
              <w:pStyle w:val="ConsPlusNormal"/>
              <w:jc w:val="center"/>
            </w:pPr>
            <w:r>
              <w:t>6600,0</w:t>
            </w:r>
          </w:p>
        </w:tc>
      </w:tr>
      <w:tr w:rsidR="00A62AEB">
        <w:tc>
          <w:tcPr>
            <w:tcW w:w="571" w:type="dxa"/>
          </w:tcPr>
          <w:p w:rsidR="00A62AEB" w:rsidRDefault="00A62AEB">
            <w:pPr>
              <w:pStyle w:val="ConsPlusNormal"/>
              <w:jc w:val="center"/>
            </w:pPr>
            <w:r>
              <w:t>7.</w:t>
            </w:r>
          </w:p>
        </w:tc>
        <w:tc>
          <w:tcPr>
            <w:tcW w:w="2268" w:type="dxa"/>
          </w:tcPr>
          <w:p w:rsidR="00A62AEB" w:rsidRDefault="00A62AEB">
            <w:pPr>
              <w:pStyle w:val="ConsPlusNormal"/>
            </w:pPr>
            <w:r>
              <w:t>Дербентский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4000,0</w:t>
            </w:r>
          </w:p>
        </w:tc>
        <w:tc>
          <w:tcPr>
            <w:tcW w:w="1304" w:type="dxa"/>
          </w:tcPr>
          <w:p w:rsidR="00A62AEB" w:rsidRDefault="00A62AEB">
            <w:pPr>
              <w:pStyle w:val="ConsPlusNormal"/>
              <w:jc w:val="center"/>
            </w:pPr>
            <w:r>
              <w:t>4200,0</w:t>
            </w:r>
          </w:p>
        </w:tc>
        <w:tc>
          <w:tcPr>
            <w:tcW w:w="1304" w:type="dxa"/>
          </w:tcPr>
          <w:p w:rsidR="00A62AEB" w:rsidRDefault="00A62AEB">
            <w:pPr>
              <w:pStyle w:val="ConsPlusNormal"/>
              <w:jc w:val="center"/>
            </w:pPr>
            <w:r>
              <w:t>5200,0</w:t>
            </w:r>
          </w:p>
        </w:tc>
        <w:tc>
          <w:tcPr>
            <w:tcW w:w="1304" w:type="dxa"/>
          </w:tcPr>
          <w:p w:rsidR="00A62AEB" w:rsidRDefault="00A62AEB">
            <w:pPr>
              <w:pStyle w:val="ConsPlusNormal"/>
              <w:jc w:val="center"/>
            </w:pPr>
            <w:r>
              <w:t>5500,0</w:t>
            </w:r>
          </w:p>
        </w:tc>
        <w:tc>
          <w:tcPr>
            <w:tcW w:w="1304" w:type="dxa"/>
          </w:tcPr>
          <w:p w:rsidR="00A62AEB" w:rsidRDefault="00A62AEB">
            <w:pPr>
              <w:pStyle w:val="ConsPlusNormal"/>
              <w:jc w:val="center"/>
            </w:pPr>
            <w:r>
              <w:t>5700,0</w:t>
            </w:r>
          </w:p>
        </w:tc>
        <w:tc>
          <w:tcPr>
            <w:tcW w:w="1304" w:type="dxa"/>
          </w:tcPr>
          <w:p w:rsidR="00A62AEB" w:rsidRDefault="00A62AEB">
            <w:pPr>
              <w:pStyle w:val="ConsPlusNormal"/>
              <w:jc w:val="center"/>
            </w:pPr>
            <w:r>
              <w:t>5750,0</w:t>
            </w:r>
          </w:p>
        </w:tc>
      </w:tr>
      <w:tr w:rsidR="00A62AEB">
        <w:tc>
          <w:tcPr>
            <w:tcW w:w="571" w:type="dxa"/>
          </w:tcPr>
          <w:p w:rsidR="00A62AEB" w:rsidRDefault="00A62AEB">
            <w:pPr>
              <w:pStyle w:val="ConsPlusNormal"/>
              <w:jc w:val="center"/>
            </w:pPr>
            <w:r>
              <w:t>8.</w:t>
            </w:r>
          </w:p>
        </w:tc>
        <w:tc>
          <w:tcPr>
            <w:tcW w:w="2268" w:type="dxa"/>
          </w:tcPr>
          <w:p w:rsidR="00A62AEB" w:rsidRDefault="00A62AEB">
            <w:pPr>
              <w:pStyle w:val="ConsPlusNormal"/>
            </w:pPr>
            <w:r>
              <w:t>Каякентский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2500,0</w:t>
            </w:r>
          </w:p>
        </w:tc>
        <w:tc>
          <w:tcPr>
            <w:tcW w:w="1304" w:type="dxa"/>
          </w:tcPr>
          <w:p w:rsidR="00A62AEB" w:rsidRDefault="00A62AEB">
            <w:pPr>
              <w:pStyle w:val="ConsPlusNormal"/>
              <w:jc w:val="center"/>
            </w:pPr>
            <w:r>
              <w:t>2800,0</w:t>
            </w:r>
          </w:p>
        </w:tc>
        <w:tc>
          <w:tcPr>
            <w:tcW w:w="1304" w:type="dxa"/>
          </w:tcPr>
          <w:p w:rsidR="00A62AEB" w:rsidRDefault="00A62AEB">
            <w:pPr>
              <w:pStyle w:val="ConsPlusNormal"/>
              <w:jc w:val="center"/>
            </w:pPr>
            <w:r>
              <w:t>3000,0</w:t>
            </w:r>
          </w:p>
        </w:tc>
        <w:tc>
          <w:tcPr>
            <w:tcW w:w="1304" w:type="dxa"/>
          </w:tcPr>
          <w:p w:rsidR="00A62AEB" w:rsidRDefault="00A62AEB">
            <w:pPr>
              <w:pStyle w:val="ConsPlusNormal"/>
              <w:jc w:val="center"/>
            </w:pPr>
            <w:r>
              <w:t>3200,0</w:t>
            </w:r>
          </w:p>
        </w:tc>
        <w:tc>
          <w:tcPr>
            <w:tcW w:w="1304" w:type="dxa"/>
          </w:tcPr>
          <w:p w:rsidR="00A62AEB" w:rsidRDefault="00A62AEB">
            <w:pPr>
              <w:pStyle w:val="ConsPlusNormal"/>
              <w:jc w:val="center"/>
            </w:pPr>
            <w:r>
              <w:t>3300,0</w:t>
            </w:r>
          </w:p>
        </w:tc>
        <w:tc>
          <w:tcPr>
            <w:tcW w:w="1304" w:type="dxa"/>
          </w:tcPr>
          <w:p w:rsidR="00A62AEB" w:rsidRDefault="00A62AEB">
            <w:pPr>
              <w:pStyle w:val="ConsPlusNormal"/>
              <w:jc w:val="center"/>
            </w:pPr>
            <w:r>
              <w:t>3350,0</w:t>
            </w:r>
          </w:p>
        </w:tc>
      </w:tr>
      <w:tr w:rsidR="00A62AEB">
        <w:tc>
          <w:tcPr>
            <w:tcW w:w="571" w:type="dxa"/>
          </w:tcPr>
          <w:p w:rsidR="00A62AEB" w:rsidRDefault="00A62AEB">
            <w:pPr>
              <w:pStyle w:val="ConsPlusNormal"/>
              <w:jc w:val="center"/>
            </w:pPr>
            <w:r>
              <w:t>9.</w:t>
            </w:r>
          </w:p>
        </w:tc>
        <w:tc>
          <w:tcPr>
            <w:tcW w:w="2268" w:type="dxa"/>
          </w:tcPr>
          <w:p w:rsidR="00A62AEB" w:rsidRDefault="00A62AEB">
            <w:pPr>
              <w:pStyle w:val="ConsPlusNormal"/>
            </w:pPr>
            <w:r>
              <w:t>Карабудахкентский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4000,0</w:t>
            </w:r>
          </w:p>
        </w:tc>
        <w:tc>
          <w:tcPr>
            <w:tcW w:w="1304" w:type="dxa"/>
          </w:tcPr>
          <w:p w:rsidR="00A62AEB" w:rsidRDefault="00A62AEB">
            <w:pPr>
              <w:pStyle w:val="ConsPlusNormal"/>
              <w:jc w:val="center"/>
            </w:pPr>
            <w:r>
              <w:t>4200,0</w:t>
            </w:r>
          </w:p>
        </w:tc>
        <w:tc>
          <w:tcPr>
            <w:tcW w:w="1304" w:type="dxa"/>
          </w:tcPr>
          <w:p w:rsidR="00A62AEB" w:rsidRDefault="00A62AEB">
            <w:pPr>
              <w:pStyle w:val="ConsPlusNormal"/>
              <w:jc w:val="center"/>
            </w:pPr>
            <w:r>
              <w:t>5000,0</w:t>
            </w:r>
          </w:p>
        </w:tc>
        <w:tc>
          <w:tcPr>
            <w:tcW w:w="1304" w:type="dxa"/>
          </w:tcPr>
          <w:p w:rsidR="00A62AEB" w:rsidRDefault="00A62AEB">
            <w:pPr>
              <w:pStyle w:val="ConsPlusNormal"/>
              <w:jc w:val="center"/>
            </w:pPr>
            <w:r>
              <w:t>5500,0</w:t>
            </w:r>
          </w:p>
        </w:tc>
        <w:tc>
          <w:tcPr>
            <w:tcW w:w="1304" w:type="dxa"/>
          </w:tcPr>
          <w:p w:rsidR="00A62AEB" w:rsidRDefault="00A62AEB">
            <w:pPr>
              <w:pStyle w:val="ConsPlusNormal"/>
              <w:jc w:val="center"/>
            </w:pPr>
            <w:r>
              <w:t>5822,0</w:t>
            </w:r>
          </w:p>
        </w:tc>
        <w:tc>
          <w:tcPr>
            <w:tcW w:w="1304" w:type="dxa"/>
          </w:tcPr>
          <w:p w:rsidR="00A62AEB" w:rsidRDefault="00A62AEB">
            <w:pPr>
              <w:pStyle w:val="ConsPlusNormal"/>
              <w:jc w:val="center"/>
            </w:pPr>
            <w:r>
              <w:t>6000,0</w:t>
            </w:r>
          </w:p>
        </w:tc>
      </w:tr>
      <w:tr w:rsidR="00A62AEB">
        <w:tc>
          <w:tcPr>
            <w:tcW w:w="571" w:type="dxa"/>
          </w:tcPr>
          <w:p w:rsidR="00A62AEB" w:rsidRDefault="00A62AEB">
            <w:pPr>
              <w:pStyle w:val="ConsPlusNormal"/>
              <w:jc w:val="center"/>
            </w:pPr>
            <w:r>
              <w:t>10.</w:t>
            </w:r>
          </w:p>
        </w:tc>
        <w:tc>
          <w:tcPr>
            <w:tcW w:w="2268" w:type="dxa"/>
          </w:tcPr>
          <w:p w:rsidR="00A62AEB" w:rsidRDefault="00A62AEB">
            <w:pPr>
              <w:pStyle w:val="ConsPlusNormal"/>
            </w:pPr>
            <w:r>
              <w:t>Магарамкентский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15500,0</w:t>
            </w:r>
          </w:p>
        </w:tc>
        <w:tc>
          <w:tcPr>
            <w:tcW w:w="1304" w:type="dxa"/>
          </w:tcPr>
          <w:p w:rsidR="00A62AEB" w:rsidRDefault="00A62AEB">
            <w:pPr>
              <w:pStyle w:val="ConsPlusNormal"/>
              <w:jc w:val="center"/>
            </w:pPr>
            <w:r>
              <w:t>16500,0</w:t>
            </w:r>
          </w:p>
        </w:tc>
        <w:tc>
          <w:tcPr>
            <w:tcW w:w="1304" w:type="dxa"/>
          </w:tcPr>
          <w:p w:rsidR="00A62AEB" w:rsidRDefault="00A62AEB">
            <w:pPr>
              <w:pStyle w:val="ConsPlusNormal"/>
              <w:jc w:val="center"/>
            </w:pPr>
            <w:r>
              <w:t>19000,0</w:t>
            </w:r>
          </w:p>
        </w:tc>
        <w:tc>
          <w:tcPr>
            <w:tcW w:w="1304" w:type="dxa"/>
          </w:tcPr>
          <w:p w:rsidR="00A62AEB" w:rsidRDefault="00A62AEB">
            <w:pPr>
              <w:pStyle w:val="ConsPlusNormal"/>
              <w:jc w:val="center"/>
            </w:pPr>
            <w:r>
              <w:t>20000,0</w:t>
            </w:r>
          </w:p>
        </w:tc>
        <w:tc>
          <w:tcPr>
            <w:tcW w:w="1304" w:type="dxa"/>
          </w:tcPr>
          <w:p w:rsidR="00A62AEB" w:rsidRDefault="00A62AEB">
            <w:pPr>
              <w:pStyle w:val="ConsPlusNormal"/>
              <w:jc w:val="center"/>
            </w:pPr>
            <w:r>
              <w:t>22500,0</w:t>
            </w:r>
          </w:p>
        </w:tc>
        <w:tc>
          <w:tcPr>
            <w:tcW w:w="1304" w:type="dxa"/>
          </w:tcPr>
          <w:p w:rsidR="00A62AEB" w:rsidRDefault="00A62AEB">
            <w:pPr>
              <w:pStyle w:val="ConsPlusNormal"/>
              <w:jc w:val="center"/>
            </w:pPr>
            <w:r>
              <w:t>22700,0</w:t>
            </w:r>
          </w:p>
        </w:tc>
      </w:tr>
      <w:tr w:rsidR="00A62AEB">
        <w:tc>
          <w:tcPr>
            <w:tcW w:w="571" w:type="dxa"/>
          </w:tcPr>
          <w:p w:rsidR="00A62AEB" w:rsidRDefault="00A62AEB">
            <w:pPr>
              <w:pStyle w:val="ConsPlusNormal"/>
              <w:jc w:val="center"/>
            </w:pPr>
            <w:r>
              <w:t>11.</w:t>
            </w:r>
          </w:p>
        </w:tc>
        <w:tc>
          <w:tcPr>
            <w:tcW w:w="2268" w:type="dxa"/>
          </w:tcPr>
          <w:p w:rsidR="00A62AEB" w:rsidRDefault="00A62AEB">
            <w:pPr>
              <w:pStyle w:val="ConsPlusNormal"/>
            </w:pPr>
            <w:r>
              <w:t>г. Махачкала</w:t>
            </w:r>
          </w:p>
        </w:tc>
        <w:tc>
          <w:tcPr>
            <w:tcW w:w="1304" w:type="dxa"/>
          </w:tcPr>
          <w:p w:rsidR="00A62AEB" w:rsidRDefault="00A62AEB">
            <w:pPr>
              <w:pStyle w:val="ConsPlusNormal"/>
            </w:pPr>
          </w:p>
        </w:tc>
        <w:tc>
          <w:tcPr>
            <w:tcW w:w="1247" w:type="dxa"/>
          </w:tcPr>
          <w:p w:rsidR="00A62AEB" w:rsidRDefault="00A62AEB">
            <w:pPr>
              <w:pStyle w:val="ConsPlusNormal"/>
              <w:jc w:val="center"/>
            </w:pPr>
            <w:r>
              <w:t>306,0</w:t>
            </w:r>
          </w:p>
        </w:tc>
        <w:tc>
          <w:tcPr>
            <w:tcW w:w="1304" w:type="dxa"/>
          </w:tcPr>
          <w:p w:rsidR="00A62AEB" w:rsidRDefault="00A62AEB">
            <w:pPr>
              <w:pStyle w:val="ConsPlusNormal"/>
              <w:jc w:val="center"/>
            </w:pPr>
            <w:r>
              <w:t>315,0</w:t>
            </w:r>
          </w:p>
        </w:tc>
        <w:tc>
          <w:tcPr>
            <w:tcW w:w="1304" w:type="dxa"/>
          </w:tcPr>
          <w:p w:rsidR="00A62AEB" w:rsidRDefault="00A62AEB">
            <w:pPr>
              <w:pStyle w:val="ConsPlusNormal"/>
              <w:jc w:val="center"/>
            </w:pPr>
            <w:r>
              <w:t>324,0</w:t>
            </w:r>
          </w:p>
        </w:tc>
        <w:tc>
          <w:tcPr>
            <w:tcW w:w="1304" w:type="dxa"/>
          </w:tcPr>
          <w:p w:rsidR="00A62AEB" w:rsidRDefault="00A62AEB">
            <w:pPr>
              <w:pStyle w:val="ConsPlusNormal"/>
              <w:jc w:val="center"/>
            </w:pPr>
            <w:r>
              <w:t>331,0</w:t>
            </w:r>
          </w:p>
        </w:tc>
        <w:tc>
          <w:tcPr>
            <w:tcW w:w="1304" w:type="dxa"/>
          </w:tcPr>
          <w:p w:rsidR="00A62AEB" w:rsidRDefault="00A62AEB">
            <w:pPr>
              <w:pStyle w:val="ConsPlusNormal"/>
              <w:jc w:val="center"/>
            </w:pPr>
            <w:r>
              <w:t>400,0</w:t>
            </w:r>
          </w:p>
        </w:tc>
        <w:tc>
          <w:tcPr>
            <w:tcW w:w="1304" w:type="dxa"/>
          </w:tcPr>
          <w:p w:rsidR="00A62AEB" w:rsidRDefault="00A62AEB">
            <w:pPr>
              <w:pStyle w:val="ConsPlusNormal"/>
              <w:jc w:val="center"/>
            </w:pPr>
            <w:r>
              <w:t>400,0</w:t>
            </w:r>
          </w:p>
        </w:tc>
      </w:tr>
      <w:tr w:rsidR="00A62AEB">
        <w:tc>
          <w:tcPr>
            <w:tcW w:w="571" w:type="dxa"/>
          </w:tcPr>
          <w:p w:rsidR="00A62AEB" w:rsidRDefault="00A62AEB">
            <w:pPr>
              <w:pStyle w:val="ConsPlusNormal"/>
              <w:jc w:val="center"/>
            </w:pPr>
            <w:r>
              <w:t>12.</w:t>
            </w:r>
          </w:p>
        </w:tc>
        <w:tc>
          <w:tcPr>
            <w:tcW w:w="2268" w:type="dxa"/>
          </w:tcPr>
          <w:p w:rsidR="00A62AEB" w:rsidRDefault="00A62AEB">
            <w:pPr>
              <w:pStyle w:val="ConsPlusNormal"/>
            </w:pPr>
            <w:r>
              <w:t>Кумторкалинский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230,0</w:t>
            </w:r>
          </w:p>
        </w:tc>
        <w:tc>
          <w:tcPr>
            <w:tcW w:w="1304" w:type="dxa"/>
          </w:tcPr>
          <w:p w:rsidR="00A62AEB" w:rsidRDefault="00A62AEB">
            <w:pPr>
              <w:pStyle w:val="ConsPlusNormal"/>
              <w:jc w:val="center"/>
            </w:pPr>
            <w:r>
              <w:t>240,0</w:t>
            </w:r>
          </w:p>
        </w:tc>
        <w:tc>
          <w:tcPr>
            <w:tcW w:w="1304" w:type="dxa"/>
          </w:tcPr>
          <w:p w:rsidR="00A62AEB" w:rsidRDefault="00A62AEB">
            <w:pPr>
              <w:pStyle w:val="ConsPlusNormal"/>
              <w:jc w:val="center"/>
            </w:pPr>
            <w:r>
              <w:t>256,0</w:t>
            </w:r>
          </w:p>
        </w:tc>
        <w:tc>
          <w:tcPr>
            <w:tcW w:w="1304" w:type="dxa"/>
          </w:tcPr>
          <w:p w:rsidR="00A62AEB" w:rsidRDefault="00A62AEB">
            <w:pPr>
              <w:pStyle w:val="ConsPlusNormal"/>
              <w:jc w:val="center"/>
            </w:pPr>
            <w:r>
              <w:t>264,0</w:t>
            </w:r>
          </w:p>
        </w:tc>
        <w:tc>
          <w:tcPr>
            <w:tcW w:w="1304" w:type="dxa"/>
          </w:tcPr>
          <w:p w:rsidR="00A62AEB" w:rsidRDefault="00A62AEB">
            <w:pPr>
              <w:pStyle w:val="ConsPlusNormal"/>
              <w:jc w:val="center"/>
            </w:pPr>
            <w:r>
              <w:t>300,0</w:t>
            </w:r>
          </w:p>
        </w:tc>
        <w:tc>
          <w:tcPr>
            <w:tcW w:w="1304" w:type="dxa"/>
          </w:tcPr>
          <w:p w:rsidR="00A62AEB" w:rsidRDefault="00A62AEB">
            <w:pPr>
              <w:pStyle w:val="ConsPlusNormal"/>
              <w:jc w:val="center"/>
            </w:pPr>
            <w:r>
              <w:t>300,0</w:t>
            </w:r>
          </w:p>
        </w:tc>
      </w:tr>
      <w:tr w:rsidR="00A62AEB">
        <w:tc>
          <w:tcPr>
            <w:tcW w:w="571" w:type="dxa"/>
          </w:tcPr>
          <w:p w:rsidR="00A62AEB" w:rsidRDefault="00A62AEB">
            <w:pPr>
              <w:pStyle w:val="ConsPlusNormal"/>
              <w:jc w:val="center"/>
            </w:pPr>
            <w:r>
              <w:t>13.</w:t>
            </w:r>
          </w:p>
        </w:tc>
        <w:tc>
          <w:tcPr>
            <w:tcW w:w="2268" w:type="dxa"/>
          </w:tcPr>
          <w:p w:rsidR="00A62AEB" w:rsidRDefault="00A62AEB">
            <w:pPr>
              <w:pStyle w:val="ConsPlusNormal"/>
            </w:pPr>
            <w:r>
              <w:t>Буйнакский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4777,0</w:t>
            </w:r>
          </w:p>
        </w:tc>
        <w:tc>
          <w:tcPr>
            <w:tcW w:w="1304" w:type="dxa"/>
          </w:tcPr>
          <w:p w:rsidR="00A62AEB" w:rsidRDefault="00A62AEB">
            <w:pPr>
              <w:pStyle w:val="ConsPlusNormal"/>
              <w:jc w:val="center"/>
            </w:pPr>
            <w:r>
              <w:t>5300,0</w:t>
            </w:r>
          </w:p>
        </w:tc>
        <w:tc>
          <w:tcPr>
            <w:tcW w:w="1304" w:type="dxa"/>
          </w:tcPr>
          <w:p w:rsidR="00A62AEB" w:rsidRDefault="00A62AEB">
            <w:pPr>
              <w:pStyle w:val="ConsPlusNormal"/>
              <w:jc w:val="center"/>
            </w:pPr>
            <w:r>
              <w:t>5600,0</w:t>
            </w:r>
          </w:p>
        </w:tc>
        <w:tc>
          <w:tcPr>
            <w:tcW w:w="1304" w:type="dxa"/>
          </w:tcPr>
          <w:p w:rsidR="00A62AEB" w:rsidRDefault="00A62AEB">
            <w:pPr>
              <w:pStyle w:val="ConsPlusNormal"/>
              <w:jc w:val="center"/>
            </w:pPr>
            <w:r>
              <w:t>6000,0</w:t>
            </w:r>
          </w:p>
        </w:tc>
        <w:tc>
          <w:tcPr>
            <w:tcW w:w="1304" w:type="dxa"/>
          </w:tcPr>
          <w:p w:rsidR="00A62AEB" w:rsidRDefault="00A62AEB">
            <w:pPr>
              <w:pStyle w:val="ConsPlusNormal"/>
              <w:jc w:val="center"/>
            </w:pPr>
            <w:r>
              <w:t>6500,0</w:t>
            </w:r>
          </w:p>
        </w:tc>
        <w:tc>
          <w:tcPr>
            <w:tcW w:w="1304" w:type="dxa"/>
          </w:tcPr>
          <w:p w:rsidR="00A62AEB" w:rsidRDefault="00A62AEB">
            <w:pPr>
              <w:pStyle w:val="ConsPlusNormal"/>
              <w:jc w:val="center"/>
            </w:pPr>
            <w:r>
              <w:t>6600,0</w:t>
            </w:r>
          </w:p>
        </w:tc>
      </w:tr>
      <w:tr w:rsidR="00A62AEB">
        <w:tc>
          <w:tcPr>
            <w:tcW w:w="571" w:type="dxa"/>
          </w:tcPr>
          <w:p w:rsidR="00A62AEB" w:rsidRDefault="00A62AEB">
            <w:pPr>
              <w:pStyle w:val="ConsPlusNormal"/>
              <w:jc w:val="center"/>
            </w:pPr>
            <w:r>
              <w:t>14.</w:t>
            </w:r>
          </w:p>
        </w:tc>
        <w:tc>
          <w:tcPr>
            <w:tcW w:w="2268" w:type="dxa"/>
          </w:tcPr>
          <w:p w:rsidR="00A62AEB" w:rsidRDefault="00A62AEB">
            <w:pPr>
              <w:pStyle w:val="ConsPlusNormal"/>
            </w:pPr>
            <w:r>
              <w:t>Казбековский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401,0</w:t>
            </w:r>
          </w:p>
        </w:tc>
        <w:tc>
          <w:tcPr>
            <w:tcW w:w="1304" w:type="dxa"/>
          </w:tcPr>
          <w:p w:rsidR="00A62AEB" w:rsidRDefault="00A62AEB">
            <w:pPr>
              <w:pStyle w:val="ConsPlusNormal"/>
              <w:jc w:val="center"/>
            </w:pPr>
            <w:r>
              <w:t>442,0</w:t>
            </w:r>
          </w:p>
        </w:tc>
        <w:tc>
          <w:tcPr>
            <w:tcW w:w="1304" w:type="dxa"/>
          </w:tcPr>
          <w:p w:rsidR="00A62AEB" w:rsidRDefault="00A62AEB">
            <w:pPr>
              <w:pStyle w:val="ConsPlusNormal"/>
              <w:jc w:val="center"/>
            </w:pPr>
            <w:r>
              <w:t>550,0</w:t>
            </w:r>
          </w:p>
        </w:tc>
        <w:tc>
          <w:tcPr>
            <w:tcW w:w="1304" w:type="dxa"/>
          </w:tcPr>
          <w:p w:rsidR="00A62AEB" w:rsidRDefault="00A62AEB">
            <w:pPr>
              <w:pStyle w:val="ConsPlusNormal"/>
              <w:jc w:val="center"/>
            </w:pPr>
            <w:r>
              <w:t>600,0</w:t>
            </w:r>
          </w:p>
        </w:tc>
        <w:tc>
          <w:tcPr>
            <w:tcW w:w="1304" w:type="dxa"/>
          </w:tcPr>
          <w:p w:rsidR="00A62AEB" w:rsidRDefault="00A62AEB">
            <w:pPr>
              <w:pStyle w:val="ConsPlusNormal"/>
              <w:jc w:val="center"/>
            </w:pPr>
            <w:r>
              <w:t>650,0</w:t>
            </w:r>
          </w:p>
        </w:tc>
        <w:tc>
          <w:tcPr>
            <w:tcW w:w="1304" w:type="dxa"/>
          </w:tcPr>
          <w:p w:rsidR="00A62AEB" w:rsidRDefault="00A62AEB">
            <w:pPr>
              <w:pStyle w:val="ConsPlusNormal"/>
              <w:jc w:val="center"/>
            </w:pPr>
            <w:r>
              <w:t>700,0</w:t>
            </w:r>
          </w:p>
        </w:tc>
      </w:tr>
      <w:tr w:rsidR="00A62AEB">
        <w:tc>
          <w:tcPr>
            <w:tcW w:w="571" w:type="dxa"/>
          </w:tcPr>
          <w:p w:rsidR="00A62AEB" w:rsidRDefault="00A62AEB">
            <w:pPr>
              <w:pStyle w:val="ConsPlusNormal"/>
              <w:jc w:val="center"/>
            </w:pPr>
            <w:r>
              <w:t>15.</w:t>
            </w:r>
          </w:p>
        </w:tc>
        <w:tc>
          <w:tcPr>
            <w:tcW w:w="2268" w:type="dxa"/>
          </w:tcPr>
          <w:p w:rsidR="00A62AEB" w:rsidRDefault="00A62AEB">
            <w:pPr>
              <w:pStyle w:val="ConsPlusNormal"/>
            </w:pPr>
            <w:r>
              <w:t>Сулейман-Стальский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15850,0</w:t>
            </w:r>
          </w:p>
        </w:tc>
        <w:tc>
          <w:tcPr>
            <w:tcW w:w="1304" w:type="dxa"/>
          </w:tcPr>
          <w:p w:rsidR="00A62AEB" w:rsidRDefault="00A62AEB">
            <w:pPr>
              <w:pStyle w:val="ConsPlusNormal"/>
              <w:jc w:val="center"/>
            </w:pPr>
            <w:r>
              <w:t>16500,0</w:t>
            </w:r>
          </w:p>
        </w:tc>
        <w:tc>
          <w:tcPr>
            <w:tcW w:w="1304" w:type="dxa"/>
          </w:tcPr>
          <w:p w:rsidR="00A62AEB" w:rsidRDefault="00A62AEB">
            <w:pPr>
              <w:pStyle w:val="ConsPlusNormal"/>
              <w:jc w:val="center"/>
            </w:pPr>
            <w:r>
              <w:t>17500,0</w:t>
            </w:r>
          </w:p>
        </w:tc>
        <w:tc>
          <w:tcPr>
            <w:tcW w:w="1304" w:type="dxa"/>
          </w:tcPr>
          <w:p w:rsidR="00A62AEB" w:rsidRDefault="00A62AEB">
            <w:pPr>
              <w:pStyle w:val="ConsPlusNormal"/>
              <w:jc w:val="center"/>
            </w:pPr>
            <w:r>
              <w:t>18500,0</w:t>
            </w:r>
          </w:p>
        </w:tc>
        <w:tc>
          <w:tcPr>
            <w:tcW w:w="1304" w:type="dxa"/>
          </w:tcPr>
          <w:p w:rsidR="00A62AEB" w:rsidRDefault="00A62AEB">
            <w:pPr>
              <w:pStyle w:val="ConsPlusNormal"/>
              <w:jc w:val="center"/>
            </w:pPr>
            <w:r>
              <w:t>19200,0</w:t>
            </w:r>
          </w:p>
        </w:tc>
        <w:tc>
          <w:tcPr>
            <w:tcW w:w="1304" w:type="dxa"/>
          </w:tcPr>
          <w:p w:rsidR="00A62AEB" w:rsidRDefault="00A62AEB">
            <w:pPr>
              <w:pStyle w:val="ConsPlusNormal"/>
              <w:jc w:val="center"/>
            </w:pPr>
            <w:r>
              <w:t>19307,0</w:t>
            </w:r>
          </w:p>
        </w:tc>
      </w:tr>
      <w:tr w:rsidR="00A62AEB">
        <w:tc>
          <w:tcPr>
            <w:tcW w:w="571" w:type="dxa"/>
          </w:tcPr>
          <w:p w:rsidR="00A62AEB" w:rsidRDefault="00A62AEB">
            <w:pPr>
              <w:pStyle w:val="ConsPlusNormal"/>
              <w:jc w:val="center"/>
            </w:pPr>
            <w:r>
              <w:t>16.</w:t>
            </w:r>
          </w:p>
        </w:tc>
        <w:tc>
          <w:tcPr>
            <w:tcW w:w="2268" w:type="dxa"/>
          </w:tcPr>
          <w:p w:rsidR="00A62AEB" w:rsidRDefault="00A62AEB">
            <w:pPr>
              <w:pStyle w:val="ConsPlusNormal"/>
            </w:pPr>
            <w:r>
              <w:t>Кайтагский</w:t>
            </w:r>
          </w:p>
        </w:tc>
        <w:tc>
          <w:tcPr>
            <w:tcW w:w="1304" w:type="dxa"/>
          </w:tcPr>
          <w:p w:rsidR="00A62AEB" w:rsidRDefault="00A62AEB">
            <w:pPr>
              <w:pStyle w:val="ConsPlusNormal"/>
            </w:pPr>
          </w:p>
        </w:tc>
        <w:tc>
          <w:tcPr>
            <w:tcW w:w="1247" w:type="dxa"/>
          </w:tcPr>
          <w:p w:rsidR="00A62AEB" w:rsidRDefault="00A62AEB">
            <w:pPr>
              <w:pStyle w:val="ConsPlusNormal"/>
              <w:jc w:val="center"/>
            </w:pPr>
            <w:r>
              <w:t>6000,0</w:t>
            </w:r>
          </w:p>
        </w:tc>
        <w:tc>
          <w:tcPr>
            <w:tcW w:w="1304" w:type="dxa"/>
          </w:tcPr>
          <w:p w:rsidR="00A62AEB" w:rsidRDefault="00A62AEB">
            <w:pPr>
              <w:pStyle w:val="ConsPlusNormal"/>
              <w:jc w:val="center"/>
            </w:pPr>
            <w:r>
              <w:t>7000,0</w:t>
            </w:r>
          </w:p>
        </w:tc>
        <w:tc>
          <w:tcPr>
            <w:tcW w:w="1304" w:type="dxa"/>
          </w:tcPr>
          <w:p w:rsidR="00A62AEB" w:rsidRDefault="00A62AEB">
            <w:pPr>
              <w:pStyle w:val="ConsPlusNormal"/>
              <w:jc w:val="center"/>
            </w:pPr>
            <w:r>
              <w:t>8000,0</w:t>
            </w:r>
          </w:p>
        </w:tc>
        <w:tc>
          <w:tcPr>
            <w:tcW w:w="1304" w:type="dxa"/>
          </w:tcPr>
          <w:p w:rsidR="00A62AEB" w:rsidRDefault="00A62AEB">
            <w:pPr>
              <w:pStyle w:val="ConsPlusNormal"/>
              <w:jc w:val="center"/>
            </w:pPr>
            <w:r>
              <w:t>8800,0</w:t>
            </w:r>
          </w:p>
        </w:tc>
        <w:tc>
          <w:tcPr>
            <w:tcW w:w="1304" w:type="dxa"/>
          </w:tcPr>
          <w:p w:rsidR="00A62AEB" w:rsidRDefault="00A62AEB">
            <w:pPr>
              <w:pStyle w:val="ConsPlusNormal"/>
              <w:jc w:val="center"/>
            </w:pPr>
            <w:r>
              <w:t>9000,0</w:t>
            </w:r>
          </w:p>
        </w:tc>
        <w:tc>
          <w:tcPr>
            <w:tcW w:w="1304" w:type="dxa"/>
          </w:tcPr>
          <w:p w:rsidR="00A62AEB" w:rsidRDefault="00A62AEB">
            <w:pPr>
              <w:pStyle w:val="ConsPlusNormal"/>
              <w:jc w:val="center"/>
            </w:pPr>
            <w:r>
              <w:t>9200,0</w:t>
            </w:r>
          </w:p>
        </w:tc>
      </w:tr>
      <w:tr w:rsidR="00A62AEB">
        <w:tc>
          <w:tcPr>
            <w:tcW w:w="571" w:type="dxa"/>
          </w:tcPr>
          <w:p w:rsidR="00A62AEB" w:rsidRDefault="00A62AEB">
            <w:pPr>
              <w:pStyle w:val="ConsPlusNormal"/>
              <w:jc w:val="center"/>
            </w:pPr>
            <w:r>
              <w:t>17.</w:t>
            </w:r>
          </w:p>
        </w:tc>
        <w:tc>
          <w:tcPr>
            <w:tcW w:w="2268" w:type="dxa"/>
          </w:tcPr>
          <w:p w:rsidR="00A62AEB" w:rsidRDefault="00A62AEB">
            <w:pPr>
              <w:pStyle w:val="ConsPlusNormal"/>
            </w:pPr>
            <w:r>
              <w:t>Новолакский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1200,0</w:t>
            </w:r>
          </w:p>
        </w:tc>
        <w:tc>
          <w:tcPr>
            <w:tcW w:w="1304" w:type="dxa"/>
          </w:tcPr>
          <w:p w:rsidR="00A62AEB" w:rsidRDefault="00A62AEB">
            <w:pPr>
              <w:pStyle w:val="ConsPlusNormal"/>
              <w:jc w:val="center"/>
            </w:pPr>
            <w:r>
              <w:t>1242,0</w:t>
            </w:r>
          </w:p>
        </w:tc>
        <w:tc>
          <w:tcPr>
            <w:tcW w:w="1304" w:type="dxa"/>
          </w:tcPr>
          <w:p w:rsidR="00A62AEB" w:rsidRDefault="00A62AEB">
            <w:pPr>
              <w:pStyle w:val="ConsPlusNormal"/>
              <w:jc w:val="center"/>
            </w:pPr>
            <w:r>
              <w:t>1300,0</w:t>
            </w:r>
          </w:p>
        </w:tc>
        <w:tc>
          <w:tcPr>
            <w:tcW w:w="1304" w:type="dxa"/>
          </w:tcPr>
          <w:p w:rsidR="00A62AEB" w:rsidRDefault="00A62AEB">
            <w:pPr>
              <w:pStyle w:val="ConsPlusNormal"/>
              <w:jc w:val="center"/>
            </w:pPr>
            <w:r>
              <w:t>1360,0</w:t>
            </w:r>
          </w:p>
        </w:tc>
        <w:tc>
          <w:tcPr>
            <w:tcW w:w="1304" w:type="dxa"/>
          </w:tcPr>
          <w:p w:rsidR="00A62AEB" w:rsidRDefault="00A62AEB">
            <w:pPr>
              <w:pStyle w:val="ConsPlusNormal"/>
              <w:jc w:val="center"/>
            </w:pPr>
            <w:r>
              <w:t>1380,0</w:t>
            </w:r>
          </w:p>
        </w:tc>
        <w:tc>
          <w:tcPr>
            <w:tcW w:w="1304" w:type="dxa"/>
          </w:tcPr>
          <w:p w:rsidR="00A62AEB" w:rsidRDefault="00A62AEB">
            <w:pPr>
              <w:pStyle w:val="ConsPlusNormal"/>
              <w:jc w:val="center"/>
            </w:pPr>
            <w:r>
              <w:t>1396,0</w:t>
            </w:r>
          </w:p>
        </w:tc>
      </w:tr>
      <w:tr w:rsidR="00A62AEB">
        <w:tc>
          <w:tcPr>
            <w:tcW w:w="571" w:type="dxa"/>
          </w:tcPr>
          <w:p w:rsidR="00A62AEB" w:rsidRDefault="00A62AEB">
            <w:pPr>
              <w:pStyle w:val="ConsPlusNormal"/>
              <w:jc w:val="center"/>
            </w:pPr>
            <w:r>
              <w:t>18.</w:t>
            </w:r>
          </w:p>
        </w:tc>
        <w:tc>
          <w:tcPr>
            <w:tcW w:w="2268" w:type="dxa"/>
          </w:tcPr>
          <w:p w:rsidR="00A62AEB" w:rsidRDefault="00A62AEB">
            <w:pPr>
              <w:pStyle w:val="ConsPlusNormal"/>
            </w:pPr>
            <w:r>
              <w:t>Сергокалинский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2267,0</w:t>
            </w:r>
          </w:p>
        </w:tc>
        <w:tc>
          <w:tcPr>
            <w:tcW w:w="1304" w:type="dxa"/>
          </w:tcPr>
          <w:p w:rsidR="00A62AEB" w:rsidRDefault="00A62AEB">
            <w:pPr>
              <w:pStyle w:val="ConsPlusNormal"/>
              <w:jc w:val="center"/>
            </w:pPr>
            <w:r>
              <w:t>2500,0</w:t>
            </w:r>
          </w:p>
        </w:tc>
        <w:tc>
          <w:tcPr>
            <w:tcW w:w="1304" w:type="dxa"/>
          </w:tcPr>
          <w:p w:rsidR="00A62AEB" w:rsidRDefault="00A62AEB">
            <w:pPr>
              <w:pStyle w:val="ConsPlusNormal"/>
              <w:jc w:val="center"/>
            </w:pPr>
            <w:r>
              <w:t>2800,0</w:t>
            </w:r>
          </w:p>
        </w:tc>
        <w:tc>
          <w:tcPr>
            <w:tcW w:w="1304" w:type="dxa"/>
          </w:tcPr>
          <w:p w:rsidR="00A62AEB" w:rsidRDefault="00A62AEB">
            <w:pPr>
              <w:pStyle w:val="ConsPlusNormal"/>
              <w:jc w:val="center"/>
            </w:pPr>
            <w:r>
              <w:t>3400,0</w:t>
            </w:r>
          </w:p>
        </w:tc>
        <w:tc>
          <w:tcPr>
            <w:tcW w:w="1304" w:type="dxa"/>
          </w:tcPr>
          <w:p w:rsidR="00A62AEB" w:rsidRDefault="00A62AEB">
            <w:pPr>
              <w:pStyle w:val="ConsPlusNormal"/>
              <w:jc w:val="center"/>
            </w:pPr>
            <w:r>
              <w:t>3591,0</w:t>
            </w:r>
          </w:p>
        </w:tc>
        <w:tc>
          <w:tcPr>
            <w:tcW w:w="1304" w:type="dxa"/>
          </w:tcPr>
          <w:p w:rsidR="00A62AEB" w:rsidRDefault="00A62AEB">
            <w:pPr>
              <w:pStyle w:val="ConsPlusNormal"/>
              <w:jc w:val="center"/>
            </w:pPr>
            <w:r>
              <w:t>3621,0</w:t>
            </w:r>
          </w:p>
        </w:tc>
      </w:tr>
      <w:tr w:rsidR="00A62AEB">
        <w:tc>
          <w:tcPr>
            <w:tcW w:w="571" w:type="dxa"/>
          </w:tcPr>
          <w:p w:rsidR="00A62AEB" w:rsidRDefault="00A62AEB">
            <w:pPr>
              <w:pStyle w:val="ConsPlusNormal"/>
              <w:jc w:val="center"/>
            </w:pPr>
            <w:r>
              <w:t>19.</w:t>
            </w:r>
          </w:p>
        </w:tc>
        <w:tc>
          <w:tcPr>
            <w:tcW w:w="2268" w:type="dxa"/>
          </w:tcPr>
          <w:p w:rsidR="00A62AEB" w:rsidRDefault="00A62AEB">
            <w:pPr>
              <w:pStyle w:val="ConsPlusNormal"/>
            </w:pPr>
            <w:r>
              <w:t>Табасаранский</w:t>
            </w:r>
          </w:p>
        </w:tc>
        <w:tc>
          <w:tcPr>
            <w:tcW w:w="1304" w:type="dxa"/>
          </w:tcPr>
          <w:p w:rsidR="00A62AEB" w:rsidRDefault="00A62AEB">
            <w:pPr>
              <w:pStyle w:val="ConsPlusNormal"/>
            </w:pPr>
          </w:p>
        </w:tc>
        <w:tc>
          <w:tcPr>
            <w:tcW w:w="1247" w:type="dxa"/>
          </w:tcPr>
          <w:p w:rsidR="00A62AEB" w:rsidRDefault="00A62AEB">
            <w:pPr>
              <w:pStyle w:val="ConsPlusNormal"/>
              <w:jc w:val="center"/>
            </w:pPr>
            <w:r>
              <w:t>4700,0</w:t>
            </w:r>
          </w:p>
        </w:tc>
        <w:tc>
          <w:tcPr>
            <w:tcW w:w="1304" w:type="dxa"/>
          </w:tcPr>
          <w:p w:rsidR="00A62AEB" w:rsidRDefault="00A62AEB">
            <w:pPr>
              <w:pStyle w:val="ConsPlusNormal"/>
              <w:jc w:val="center"/>
            </w:pPr>
            <w:r>
              <w:t>5000,0</w:t>
            </w:r>
          </w:p>
        </w:tc>
        <w:tc>
          <w:tcPr>
            <w:tcW w:w="1304" w:type="dxa"/>
          </w:tcPr>
          <w:p w:rsidR="00A62AEB" w:rsidRDefault="00A62AEB">
            <w:pPr>
              <w:pStyle w:val="ConsPlusNormal"/>
              <w:jc w:val="center"/>
            </w:pPr>
            <w:r>
              <w:t>5400,0</w:t>
            </w:r>
          </w:p>
        </w:tc>
        <w:tc>
          <w:tcPr>
            <w:tcW w:w="1304" w:type="dxa"/>
          </w:tcPr>
          <w:p w:rsidR="00A62AEB" w:rsidRDefault="00A62AEB">
            <w:pPr>
              <w:pStyle w:val="ConsPlusNormal"/>
              <w:jc w:val="center"/>
            </w:pPr>
            <w:r>
              <w:t>5500,0</w:t>
            </w:r>
          </w:p>
        </w:tc>
        <w:tc>
          <w:tcPr>
            <w:tcW w:w="1304" w:type="dxa"/>
          </w:tcPr>
          <w:p w:rsidR="00A62AEB" w:rsidRDefault="00A62AEB">
            <w:pPr>
              <w:pStyle w:val="ConsPlusNormal"/>
              <w:jc w:val="center"/>
            </w:pPr>
            <w:r>
              <w:t>5800,0</w:t>
            </w:r>
          </w:p>
        </w:tc>
        <w:tc>
          <w:tcPr>
            <w:tcW w:w="1304" w:type="dxa"/>
          </w:tcPr>
          <w:p w:rsidR="00A62AEB" w:rsidRDefault="00A62AEB">
            <w:pPr>
              <w:pStyle w:val="ConsPlusNormal"/>
              <w:jc w:val="center"/>
            </w:pPr>
            <w:r>
              <w:t>5900,0</w:t>
            </w:r>
          </w:p>
        </w:tc>
      </w:tr>
      <w:tr w:rsidR="00A62AEB">
        <w:tc>
          <w:tcPr>
            <w:tcW w:w="571" w:type="dxa"/>
          </w:tcPr>
          <w:p w:rsidR="00A62AEB" w:rsidRDefault="00A62AEB">
            <w:pPr>
              <w:pStyle w:val="ConsPlusNormal"/>
              <w:jc w:val="center"/>
            </w:pPr>
            <w:r>
              <w:lastRenderedPageBreak/>
              <w:t>20.</w:t>
            </w:r>
          </w:p>
        </w:tc>
        <w:tc>
          <w:tcPr>
            <w:tcW w:w="2268" w:type="dxa"/>
          </w:tcPr>
          <w:p w:rsidR="00A62AEB" w:rsidRDefault="00A62AEB">
            <w:pPr>
              <w:pStyle w:val="ConsPlusNormal"/>
            </w:pPr>
            <w:r>
              <w:t>Хивский</w:t>
            </w:r>
          </w:p>
        </w:tc>
        <w:tc>
          <w:tcPr>
            <w:tcW w:w="1304" w:type="dxa"/>
          </w:tcPr>
          <w:p w:rsidR="00A62AEB" w:rsidRDefault="00A62AEB">
            <w:pPr>
              <w:pStyle w:val="ConsPlusNormal"/>
            </w:pPr>
          </w:p>
        </w:tc>
        <w:tc>
          <w:tcPr>
            <w:tcW w:w="1247" w:type="dxa"/>
          </w:tcPr>
          <w:p w:rsidR="00A62AEB" w:rsidRDefault="00A62AEB">
            <w:pPr>
              <w:pStyle w:val="ConsPlusNormal"/>
              <w:jc w:val="center"/>
            </w:pPr>
            <w:r>
              <w:t>2400,0</w:t>
            </w:r>
          </w:p>
        </w:tc>
        <w:tc>
          <w:tcPr>
            <w:tcW w:w="1304" w:type="dxa"/>
          </w:tcPr>
          <w:p w:rsidR="00A62AEB" w:rsidRDefault="00A62AEB">
            <w:pPr>
              <w:pStyle w:val="ConsPlusNormal"/>
              <w:jc w:val="center"/>
            </w:pPr>
            <w:r>
              <w:t>2700,0</w:t>
            </w:r>
          </w:p>
        </w:tc>
        <w:tc>
          <w:tcPr>
            <w:tcW w:w="1304" w:type="dxa"/>
          </w:tcPr>
          <w:p w:rsidR="00A62AEB" w:rsidRDefault="00A62AEB">
            <w:pPr>
              <w:pStyle w:val="ConsPlusNormal"/>
              <w:jc w:val="center"/>
            </w:pPr>
            <w:r>
              <w:t>3000,0</w:t>
            </w:r>
          </w:p>
        </w:tc>
        <w:tc>
          <w:tcPr>
            <w:tcW w:w="1304" w:type="dxa"/>
          </w:tcPr>
          <w:p w:rsidR="00A62AEB" w:rsidRDefault="00A62AEB">
            <w:pPr>
              <w:pStyle w:val="ConsPlusNormal"/>
              <w:jc w:val="center"/>
            </w:pPr>
            <w:r>
              <w:t>3200,0</w:t>
            </w:r>
          </w:p>
        </w:tc>
        <w:tc>
          <w:tcPr>
            <w:tcW w:w="1304" w:type="dxa"/>
          </w:tcPr>
          <w:p w:rsidR="00A62AEB" w:rsidRDefault="00A62AEB">
            <w:pPr>
              <w:pStyle w:val="ConsPlusNormal"/>
              <w:jc w:val="center"/>
            </w:pPr>
            <w:r>
              <w:t>3500,0</w:t>
            </w:r>
          </w:p>
        </w:tc>
        <w:tc>
          <w:tcPr>
            <w:tcW w:w="1304" w:type="dxa"/>
          </w:tcPr>
          <w:p w:rsidR="00A62AEB" w:rsidRDefault="00A62AEB">
            <w:pPr>
              <w:pStyle w:val="ConsPlusNormal"/>
              <w:jc w:val="center"/>
            </w:pPr>
            <w:r>
              <w:t>3550,0</w:t>
            </w:r>
          </w:p>
        </w:tc>
      </w:tr>
      <w:tr w:rsidR="00A62AEB">
        <w:tc>
          <w:tcPr>
            <w:tcW w:w="571" w:type="dxa"/>
          </w:tcPr>
          <w:p w:rsidR="00A62AEB" w:rsidRDefault="00A62AEB">
            <w:pPr>
              <w:pStyle w:val="ConsPlusNormal"/>
              <w:jc w:val="center"/>
            </w:pPr>
            <w:r>
              <w:t>21.</w:t>
            </w:r>
          </w:p>
        </w:tc>
        <w:tc>
          <w:tcPr>
            <w:tcW w:w="2268" w:type="dxa"/>
          </w:tcPr>
          <w:p w:rsidR="00A62AEB" w:rsidRDefault="00A62AEB">
            <w:pPr>
              <w:pStyle w:val="ConsPlusNormal"/>
            </w:pPr>
            <w:r>
              <w:t>Агульский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10,0</w:t>
            </w:r>
          </w:p>
        </w:tc>
        <w:tc>
          <w:tcPr>
            <w:tcW w:w="1304" w:type="dxa"/>
          </w:tcPr>
          <w:p w:rsidR="00A62AEB" w:rsidRDefault="00A62AEB">
            <w:pPr>
              <w:pStyle w:val="ConsPlusNormal"/>
              <w:jc w:val="center"/>
            </w:pPr>
            <w:r>
              <w:t>11,0</w:t>
            </w:r>
          </w:p>
        </w:tc>
        <w:tc>
          <w:tcPr>
            <w:tcW w:w="1304" w:type="dxa"/>
          </w:tcPr>
          <w:p w:rsidR="00A62AEB" w:rsidRDefault="00A62AEB">
            <w:pPr>
              <w:pStyle w:val="ConsPlusNormal"/>
              <w:jc w:val="center"/>
            </w:pPr>
            <w:r>
              <w:t>11,0</w:t>
            </w:r>
          </w:p>
        </w:tc>
        <w:tc>
          <w:tcPr>
            <w:tcW w:w="1304" w:type="dxa"/>
          </w:tcPr>
          <w:p w:rsidR="00A62AEB" w:rsidRDefault="00A62AEB">
            <w:pPr>
              <w:pStyle w:val="ConsPlusNormal"/>
              <w:jc w:val="center"/>
            </w:pPr>
            <w:r>
              <w:t>11,0</w:t>
            </w:r>
          </w:p>
        </w:tc>
        <w:tc>
          <w:tcPr>
            <w:tcW w:w="1304" w:type="dxa"/>
          </w:tcPr>
          <w:p w:rsidR="00A62AEB" w:rsidRDefault="00A62AEB">
            <w:pPr>
              <w:pStyle w:val="ConsPlusNormal"/>
              <w:jc w:val="center"/>
            </w:pPr>
            <w:r>
              <w:t>12,0</w:t>
            </w:r>
          </w:p>
        </w:tc>
        <w:tc>
          <w:tcPr>
            <w:tcW w:w="1304" w:type="dxa"/>
          </w:tcPr>
          <w:p w:rsidR="00A62AEB" w:rsidRDefault="00A62AEB">
            <w:pPr>
              <w:pStyle w:val="ConsPlusNormal"/>
              <w:jc w:val="center"/>
            </w:pPr>
            <w:r>
              <w:t>13,0</w:t>
            </w:r>
          </w:p>
        </w:tc>
      </w:tr>
      <w:tr w:rsidR="00A62AEB">
        <w:tc>
          <w:tcPr>
            <w:tcW w:w="571" w:type="dxa"/>
          </w:tcPr>
          <w:p w:rsidR="00A62AEB" w:rsidRDefault="00A62AEB">
            <w:pPr>
              <w:pStyle w:val="ConsPlusNormal"/>
              <w:jc w:val="center"/>
            </w:pPr>
            <w:r>
              <w:t>22.</w:t>
            </w:r>
          </w:p>
        </w:tc>
        <w:tc>
          <w:tcPr>
            <w:tcW w:w="2268" w:type="dxa"/>
          </w:tcPr>
          <w:p w:rsidR="00A62AEB" w:rsidRDefault="00A62AEB">
            <w:pPr>
              <w:pStyle w:val="ConsPlusNormal"/>
            </w:pPr>
            <w:r>
              <w:t>Акушинский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3000,0</w:t>
            </w:r>
          </w:p>
        </w:tc>
        <w:tc>
          <w:tcPr>
            <w:tcW w:w="1304" w:type="dxa"/>
          </w:tcPr>
          <w:p w:rsidR="00A62AEB" w:rsidRDefault="00A62AEB">
            <w:pPr>
              <w:pStyle w:val="ConsPlusNormal"/>
              <w:jc w:val="center"/>
            </w:pPr>
            <w:r>
              <w:t>3100,0</w:t>
            </w:r>
          </w:p>
        </w:tc>
        <w:tc>
          <w:tcPr>
            <w:tcW w:w="1304" w:type="dxa"/>
          </w:tcPr>
          <w:p w:rsidR="00A62AEB" w:rsidRDefault="00A62AEB">
            <w:pPr>
              <w:pStyle w:val="ConsPlusNormal"/>
              <w:jc w:val="center"/>
            </w:pPr>
            <w:r>
              <w:t>3200,0</w:t>
            </w:r>
          </w:p>
        </w:tc>
        <w:tc>
          <w:tcPr>
            <w:tcW w:w="1304" w:type="dxa"/>
          </w:tcPr>
          <w:p w:rsidR="00A62AEB" w:rsidRDefault="00A62AEB">
            <w:pPr>
              <w:pStyle w:val="ConsPlusNormal"/>
              <w:jc w:val="center"/>
            </w:pPr>
            <w:r>
              <w:t>3300,0</w:t>
            </w:r>
          </w:p>
        </w:tc>
        <w:tc>
          <w:tcPr>
            <w:tcW w:w="1304" w:type="dxa"/>
          </w:tcPr>
          <w:p w:rsidR="00A62AEB" w:rsidRDefault="00A62AEB">
            <w:pPr>
              <w:pStyle w:val="ConsPlusNormal"/>
              <w:jc w:val="center"/>
            </w:pPr>
            <w:r>
              <w:t>3500,0</w:t>
            </w:r>
          </w:p>
        </w:tc>
        <w:tc>
          <w:tcPr>
            <w:tcW w:w="1304" w:type="dxa"/>
          </w:tcPr>
          <w:p w:rsidR="00A62AEB" w:rsidRDefault="00A62AEB">
            <w:pPr>
              <w:pStyle w:val="ConsPlusNormal"/>
              <w:jc w:val="center"/>
            </w:pPr>
            <w:r>
              <w:t>3500,0</w:t>
            </w:r>
          </w:p>
        </w:tc>
      </w:tr>
      <w:tr w:rsidR="00A62AEB">
        <w:tc>
          <w:tcPr>
            <w:tcW w:w="571" w:type="dxa"/>
          </w:tcPr>
          <w:p w:rsidR="00A62AEB" w:rsidRDefault="00A62AEB">
            <w:pPr>
              <w:pStyle w:val="ConsPlusNormal"/>
              <w:jc w:val="center"/>
            </w:pPr>
            <w:r>
              <w:t>23.</w:t>
            </w:r>
          </w:p>
        </w:tc>
        <w:tc>
          <w:tcPr>
            <w:tcW w:w="2268" w:type="dxa"/>
          </w:tcPr>
          <w:p w:rsidR="00A62AEB" w:rsidRDefault="00A62AEB">
            <w:pPr>
              <w:pStyle w:val="ConsPlusNormal"/>
            </w:pPr>
            <w:r>
              <w:t>Ахвахский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640,0</w:t>
            </w:r>
          </w:p>
        </w:tc>
        <w:tc>
          <w:tcPr>
            <w:tcW w:w="1304" w:type="dxa"/>
          </w:tcPr>
          <w:p w:rsidR="00A62AEB" w:rsidRDefault="00A62AEB">
            <w:pPr>
              <w:pStyle w:val="ConsPlusNormal"/>
              <w:jc w:val="center"/>
            </w:pPr>
            <w:r>
              <w:t>640,0</w:t>
            </w:r>
          </w:p>
        </w:tc>
        <w:tc>
          <w:tcPr>
            <w:tcW w:w="1304" w:type="dxa"/>
          </w:tcPr>
          <w:p w:rsidR="00A62AEB" w:rsidRDefault="00A62AEB">
            <w:pPr>
              <w:pStyle w:val="ConsPlusNormal"/>
              <w:jc w:val="center"/>
            </w:pPr>
            <w:r>
              <w:t>800,0</w:t>
            </w:r>
          </w:p>
        </w:tc>
        <w:tc>
          <w:tcPr>
            <w:tcW w:w="1304" w:type="dxa"/>
          </w:tcPr>
          <w:p w:rsidR="00A62AEB" w:rsidRDefault="00A62AEB">
            <w:pPr>
              <w:pStyle w:val="ConsPlusNormal"/>
              <w:jc w:val="center"/>
            </w:pPr>
            <w:r>
              <w:t>820,0</w:t>
            </w:r>
          </w:p>
        </w:tc>
        <w:tc>
          <w:tcPr>
            <w:tcW w:w="1304" w:type="dxa"/>
          </w:tcPr>
          <w:p w:rsidR="00A62AEB" w:rsidRDefault="00A62AEB">
            <w:pPr>
              <w:pStyle w:val="ConsPlusNormal"/>
              <w:jc w:val="center"/>
            </w:pPr>
            <w:r>
              <w:t>850,0</w:t>
            </w:r>
          </w:p>
        </w:tc>
        <w:tc>
          <w:tcPr>
            <w:tcW w:w="1304" w:type="dxa"/>
          </w:tcPr>
          <w:p w:rsidR="00A62AEB" w:rsidRDefault="00A62AEB">
            <w:pPr>
              <w:pStyle w:val="ConsPlusNormal"/>
              <w:jc w:val="center"/>
            </w:pPr>
            <w:r>
              <w:t>860,0</w:t>
            </w:r>
          </w:p>
        </w:tc>
      </w:tr>
      <w:tr w:rsidR="00A62AEB">
        <w:tc>
          <w:tcPr>
            <w:tcW w:w="571" w:type="dxa"/>
          </w:tcPr>
          <w:p w:rsidR="00A62AEB" w:rsidRDefault="00A62AEB">
            <w:pPr>
              <w:pStyle w:val="ConsPlusNormal"/>
              <w:jc w:val="center"/>
            </w:pPr>
            <w:r>
              <w:t>24.</w:t>
            </w:r>
          </w:p>
        </w:tc>
        <w:tc>
          <w:tcPr>
            <w:tcW w:w="2268" w:type="dxa"/>
          </w:tcPr>
          <w:p w:rsidR="00A62AEB" w:rsidRDefault="00A62AEB">
            <w:pPr>
              <w:pStyle w:val="ConsPlusNormal"/>
            </w:pPr>
            <w:r>
              <w:t>Ахтынский</w:t>
            </w:r>
          </w:p>
        </w:tc>
        <w:tc>
          <w:tcPr>
            <w:tcW w:w="1304" w:type="dxa"/>
          </w:tcPr>
          <w:p w:rsidR="00A62AEB" w:rsidRDefault="00A62AEB">
            <w:pPr>
              <w:pStyle w:val="ConsPlusNormal"/>
            </w:pPr>
          </w:p>
        </w:tc>
        <w:tc>
          <w:tcPr>
            <w:tcW w:w="1247" w:type="dxa"/>
          </w:tcPr>
          <w:p w:rsidR="00A62AEB" w:rsidRDefault="00A62AEB">
            <w:pPr>
              <w:pStyle w:val="ConsPlusNormal"/>
              <w:jc w:val="center"/>
            </w:pPr>
            <w:r>
              <w:t>7600,0</w:t>
            </w:r>
          </w:p>
        </w:tc>
        <w:tc>
          <w:tcPr>
            <w:tcW w:w="1304" w:type="dxa"/>
          </w:tcPr>
          <w:p w:rsidR="00A62AEB" w:rsidRDefault="00A62AEB">
            <w:pPr>
              <w:pStyle w:val="ConsPlusNormal"/>
              <w:jc w:val="center"/>
            </w:pPr>
            <w:r>
              <w:t>8000,0</w:t>
            </w:r>
          </w:p>
        </w:tc>
        <w:tc>
          <w:tcPr>
            <w:tcW w:w="1304" w:type="dxa"/>
          </w:tcPr>
          <w:p w:rsidR="00A62AEB" w:rsidRDefault="00A62AEB">
            <w:pPr>
              <w:pStyle w:val="ConsPlusNormal"/>
              <w:jc w:val="center"/>
            </w:pPr>
            <w:r>
              <w:t>8500,0</w:t>
            </w:r>
          </w:p>
        </w:tc>
        <w:tc>
          <w:tcPr>
            <w:tcW w:w="1304" w:type="dxa"/>
          </w:tcPr>
          <w:p w:rsidR="00A62AEB" w:rsidRDefault="00A62AEB">
            <w:pPr>
              <w:pStyle w:val="ConsPlusNormal"/>
              <w:jc w:val="center"/>
            </w:pPr>
            <w:r>
              <w:t>9000,0</w:t>
            </w:r>
          </w:p>
        </w:tc>
        <w:tc>
          <w:tcPr>
            <w:tcW w:w="1304" w:type="dxa"/>
          </w:tcPr>
          <w:p w:rsidR="00A62AEB" w:rsidRDefault="00A62AEB">
            <w:pPr>
              <w:pStyle w:val="ConsPlusNormal"/>
              <w:jc w:val="center"/>
            </w:pPr>
            <w:r>
              <w:t>9200,0</w:t>
            </w:r>
          </w:p>
        </w:tc>
        <w:tc>
          <w:tcPr>
            <w:tcW w:w="1304" w:type="dxa"/>
          </w:tcPr>
          <w:p w:rsidR="00A62AEB" w:rsidRDefault="00A62AEB">
            <w:pPr>
              <w:pStyle w:val="ConsPlusNormal"/>
              <w:jc w:val="center"/>
            </w:pPr>
            <w:r>
              <w:t>9200,0</w:t>
            </w:r>
          </w:p>
        </w:tc>
      </w:tr>
      <w:tr w:rsidR="00A62AEB">
        <w:tc>
          <w:tcPr>
            <w:tcW w:w="571" w:type="dxa"/>
          </w:tcPr>
          <w:p w:rsidR="00A62AEB" w:rsidRDefault="00A62AEB">
            <w:pPr>
              <w:pStyle w:val="ConsPlusNormal"/>
              <w:jc w:val="center"/>
            </w:pPr>
            <w:r>
              <w:t>25.</w:t>
            </w:r>
          </w:p>
        </w:tc>
        <w:tc>
          <w:tcPr>
            <w:tcW w:w="2268" w:type="dxa"/>
          </w:tcPr>
          <w:p w:rsidR="00A62AEB" w:rsidRDefault="00A62AEB">
            <w:pPr>
              <w:pStyle w:val="ConsPlusNormal"/>
            </w:pPr>
            <w:r>
              <w:t>Ботлихский</w:t>
            </w:r>
          </w:p>
        </w:tc>
        <w:tc>
          <w:tcPr>
            <w:tcW w:w="1304" w:type="dxa"/>
          </w:tcPr>
          <w:p w:rsidR="00A62AEB" w:rsidRDefault="00A62AEB">
            <w:pPr>
              <w:pStyle w:val="ConsPlusNormal"/>
            </w:pPr>
          </w:p>
        </w:tc>
        <w:tc>
          <w:tcPr>
            <w:tcW w:w="1247" w:type="dxa"/>
          </w:tcPr>
          <w:p w:rsidR="00A62AEB" w:rsidRDefault="00A62AEB">
            <w:pPr>
              <w:pStyle w:val="ConsPlusNormal"/>
              <w:jc w:val="center"/>
            </w:pPr>
            <w:r>
              <w:t>8100,0</w:t>
            </w:r>
          </w:p>
        </w:tc>
        <w:tc>
          <w:tcPr>
            <w:tcW w:w="1304" w:type="dxa"/>
          </w:tcPr>
          <w:p w:rsidR="00A62AEB" w:rsidRDefault="00A62AEB">
            <w:pPr>
              <w:pStyle w:val="ConsPlusNormal"/>
              <w:jc w:val="center"/>
            </w:pPr>
            <w:r>
              <w:t>8200,0</w:t>
            </w:r>
          </w:p>
        </w:tc>
        <w:tc>
          <w:tcPr>
            <w:tcW w:w="1304" w:type="dxa"/>
          </w:tcPr>
          <w:p w:rsidR="00A62AEB" w:rsidRDefault="00A62AEB">
            <w:pPr>
              <w:pStyle w:val="ConsPlusNormal"/>
              <w:jc w:val="center"/>
            </w:pPr>
            <w:r>
              <w:t>8350,0</w:t>
            </w:r>
          </w:p>
        </w:tc>
        <w:tc>
          <w:tcPr>
            <w:tcW w:w="1304" w:type="dxa"/>
          </w:tcPr>
          <w:p w:rsidR="00A62AEB" w:rsidRDefault="00A62AEB">
            <w:pPr>
              <w:pStyle w:val="ConsPlusNormal"/>
              <w:jc w:val="center"/>
            </w:pPr>
            <w:r>
              <w:t>8400,0</w:t>
            </w:r>
          </w:p>
        </w:tc>
        <w:tc>
          <w:tcPr>
            <w:tcW w:w="1304" w:type="dxa"/>
          </w:tcPr>
          <w:p w:rsidR="00A62AEB" w:rsidRDefault="00A62AEB">
            <w:pPr>
              <w:pStyle w:val="ConsPlusNormal"/>
              <w:jc w:val="center"/>
            </w:pPr>
            <w:r>
              <w:t>8550,0</w:t>
            </w:r>
          </w:p>
        </w:tc>
        <w:tc>
          <w:tcPr>
            <w:tcW w:w="1304" w:type="dxa"/>
          </w:tcPr>
          <w:p w:rsidR="00A62AEB" w:rsidRDefault="00A62AEB">
            <w:pPr>
              <w:pStyle w:val="ConsPlusNormal"/>
              <w:jc w:val="center"/>
            </w:pPr>
            <w:r>
              <w:t>8600,0</w:t>
            </w:r>
          </w:p>
        </w:tc>
      </w:tr>
      <w:tr w:rsidR="00A62AEB">
        <w:tc>
          <w:tcPr>
            <w:tcW w:w="571" w:type="dxa"/>
          </w:tcPr>
          <w:p w:rsidR="00A62AEB" w:rsidRDefault="00A62AEB">
            <w:pPr>
              <w:pStyle w:val="ConsPlusNormal"/>
              <w:jc w:val="center"/>
            </w:pPr>
            <w:r>
              <w:t>26.</w:t>
            </w:r>
          </w:p>
        </w:tc>
        <w:tc>
          <w:tcPr>
            <w:tcW w:w="2268" w:type="dxa"/>
          </w:tcPr>
          <w:p w:rsidR="00A62AEB" w:rsidRDefault="00A62AEB">
            <w:pPr>
              <w:pStyle w:val="ConsPlusNormal"/>
            </w:pPr>
            <w:r>
              <w:t>Гергебильский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15000,0</w:t>
            </w:r>
          </w:p>
        </w:tc>
        <w:tc>
          <w:tcPr>
            <w:tcW w:w="1304" w:type="dxa"/>
          </w:tcPr>
          <w:p w:rsidR="00A62AEB" w:rsidRDefault="00A62AEB">
            <w:pPr>
              <w:pStyle w:val="ConsPlusNormal"/>
              <w:jc w:val="center"/>
            </w:pPr>
            <w:r>
              <w:t>16000,0</w:t>
            </w:r>
          </w:p>
        </w:tc>
        <w:tc>
          <w:tcPr>
            <w:tcW w:w="1304" w:type="dxa"/>
          </w:tcPr>
          <w:p w:rsidR="00A62AEB" w:rsidRDefault="00A62AEB">
            <w:pPr>
              <w:pStyle w:val="ConsPlusNormal"/>
              <w:jc w:val="center"/>
            </w:pPr>
            <w:r>
              <w:t>17000,0</w:t>
            </w:r>
          </w:p>
        </w:tc>
        <w:tc>
          <w:tcPr>
            <w:tcW w:w="1304" w:type="dxa"/>
          </w:tcPr>
          <w:p w:rsidR="00A62AEB" w:rsidRDefault="00A62AEB">
            <w:pPr>
              <w:pStyle w:val="ConsPlusNormal"/>
              <w:jc w:val="center"/>
            </w:pPr>
            <w:r>
              <w:t>18000,0</w:t>
            </w:r>
          </w:p>
        </w:tc>
        <w:tc>
          <w:tcPr>
            <w:tcW w:w="1304" w:type="dxa"/>
          </w:tcPr>
          <w:p w:rsidR="00A62AEB" w:rsidRDefault="00A62AEB">
            <w:pPr>
              <w:pStyle w:val="ConsPlusNormal"/>
              <w:jc w:val="center"/>
            </w:pPr>
            <w:r>
              <w:t>19000,0</w:t>
            </w:r>
          </w:p>
        </w:tc>
        <w:tc>
          <w:tcPr>
            <w:tcW w:w="1304" w:type="dxa"/>
          </w:tcPr>
          <w:p w:rsidR="00A62AEB" w:rsidRDefault="00A62AEB">
            <w:pPr>
              <w:pStyle w:val="ConsPlusNormal"/>
              <w:jc w:val="center"/>
            </w:pPr>
            <w:r>
              <w:t>19100,0</w:t>
            </w:r>
          </w:p>
        </w:tc>
      </w:tr>
      <w:tr w:rsidR="00A62AEB">
        <w:tc>
          <w:tcPr>
            <w:tcW w:w="571" w:type="dxa"/>
          </w:tcPr>
          <w:p w:rsidR="00A62AEB" w:rsidRDefault="00A62AEB">
            <w:pPr>
              <w:pStyle w:val="ConsPlusNormal"/>
              <w:jc w:val="center"/>
            </w:pPr>
            <w:r>
              <w:t>27.</w:t>
            </w:r>
          </w:p>
        </w:tc>
        <w:tc>
          <w:tcPr>
            <w:tcW w:w="2268" w:type="dxa"/>
          </w:tcPr>
          <w:p w:rsidR="00A62AEB" w:rsidRDefault="00A62AEB">
            <w:pPr>
              <w:pStyle w:val="ConsPlusNormal"/>
            </w:pPr>
            <w:r>
              <w:t>Гумбетовский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4500,0</w:t>
            </w:r>
          </w:p>
        </w:tc>
        <w:tc>
          <w:tcPr>
            <w:tcW w:w="1304" w:type="dxa"/>
          </w:tcPr>
          <w:p w:rsidR="00A62AEB" w:rsidRDefault="00A62AEB">
            <w:pPr>
              <w:pStyle w:val="ConsPlusNormal"/>
              <w:jc w:val="center"/>
            </w:pPr>
            <w:r>
              <w:t>4600,0</w:t>
            </w:r>
          </w:p>
        </w:tc>
        <w:tc>
          <w:tcPr>
            <w:tcW w:w="1304" w:type="dxa"/>
          </w:tcPr>
          <w:p w:rsidR="00A62AEB" w:rsidRDefault="00A62AEB">
            <w:pPr>
              <w:pStyle w:val="ConsPlusNormal"/>
              <w:jc w:val="center"/>
            </w:pPr>
            <w:r>
              <w:t>4700,0</w:t>
            </w:r>
          </w:p>
        </w:tc>
        <w:tc>
          <w:tcPr>
            <w:tcW w:w="1304" w:type="dxa"/>
          </w:tcPr>
          <w:p w:rsidR="00A62AEB" w:rsidRDefault="00A62AEB">
            <w:pPr>
              <w:pStyle w:val="ConsPlusNormal"/>
              <w:jc w:val="center"/>
            </w:pPr>
            <w:r>
              <w:t>4800,0</w:t>
            </w:r>
          </w:p>
        </w:tc>
        <w:tc>
          <w:tcPr>
            <w:tcW w:w="1304" w:type="dxa"/>
          </w:tcPr>
          <w:p w:rsidR="00A62AEB" w:rsidRDefault="00A62AEB">
            <w:pPr>
              <w:pStyle w:val="ConsPlusNormal"/>
              <w:jc w:val="center"/>
            </w:pPr>
            <w:r>
              <w:t>4900,0</w:t>
            </w:r>
          </w:p>
        </w:tc>
        <w:tc>
          <w:tcPr>
            <w:tcW w:w="1304" w:type="dxa"/>
          </w:tcPr>
          <w:p w:rsidR="00A62AEB" w:rsidRDefault="00A62AEB">
            <w:pPr>
              <w:pStyle w:val="ConsPlusNormal"/>
              <w:jc w:val="center"/>
            </w:pPr>
            <w:r>
              <w:t>5000,0</w:t>
            </w:r>
          </w:p>
        </w:tc>
      </w:tr>
      <w:tr w:rsidR="00A62AEB">
        <w:tc>
          <w:tcPr>
            <w:tcW w:w="571" w:type="dxa"/>
          </w:tcPr>
          <w:p w:rsidR="00A62AEB" w:rsidRDefault="00A62AEB">
            <w:pPr>
              <w:pStyle w:val="ConsPlusNormal"/>
              <w:jc w:val="center"/>
            </w:pPr>
            <w:r>
              <w:t>28.</w:t>
            </w:r>
          </w:p>
        </w:tc>
        <w:tc>
          <w:tcPr>
            <w:tcW w:w="2268" w:type="dxa"/>
          </w:tcPr>
          <w:p w:rsidR="00A62AEB" w:rsidRDefault="00A62AEB">
            <w:pPr>
              <w:pStyle w:val="ConsPlusNormal"/>
            </w:pPr>
            <w:r>
              <w:t>Гунибский</w:t>
            </w:r>
          </w:p>
        </w:tc>
        <w:tc>
          <w:tcPr>
            <w:tcW w:w="1304" w:type="dxa"/>
          </w:tcPr>
          <w:p w:rsidR="00A62AEB" w:rsidRDefault="00A62AEB">
            <w:pPr>
              <w:pStyle w:val="ConsPlusNormal"/>
            </w:pPr>
          </w:p>
        </w:tc>
        <w:tc>
          <w:tcPr>
            <w:tcW w:w="1247" w:type="dxa"/>
          </w:tcPr>
          <w:p w:rsidR="00A62AEB" w:rsidRDefault="00A62AEB">
            <w:pPr>
              <w:pStyle w:val="ConsPlusNormal"/>
              <w:jc w:val="center"/>
            </w:pPr>
            <w:r>
              <w:t>2850,0</w:t>
            </w:r>
          </w:p>
        </w:tc>
        <w:tc>
          <w:tcPr>
            <w:tcW w:w="1304" w:type="dxa"/>
          </w:tcPr>
          <w:p w:rsidR="00A62AEB" w:rsidRDefault="00A62AEB">
            <w:pPr>
              <w:pStyle w:val="ConsPlusNormal"/>
              <w:jc w:val="center"/>
            </w:pPr>
            <w:r>
              <w:t>3100,0</w:t>
            </w:r>
          </w:p>
        </w:tc>
        <w:tc>
          <w:tcPr>
            <w:tcW w:w="1304" w:type="dxa"/>
          </w:tcPr>
          <w:p w:rsidR="00A62AEB" w:rsidRDefault="00A62AEB">
            <w:pPr>
              <w:pStyle w:val="ConsPlusNormal"/>
              <w:jc w:val="center"/>
            </w:pPr>
            <w:r>
              <w:t>3340,0</w:t>
            </w:r>
          </w:p>
        </w:tc>
        <w:tc>
          <w:tcPr>
            <w:tcW w:w="1304" w:type="dxa"/>
          </w:tcPr>
          <w:p w:rsidR="00A62AEB" w:rsidRDefault="00A62AEB">
            <w:pPr>
              <w:pStyle w:val="ConsPlusNormal"/>
              <w:jc w:val="center"/>
            </w:pPr>
            <w:r>
              <w:t>3540,0</w:t>
            </w:r>
          </w:p>
        </w:tc>
        <w:tc>
          <w:tcPr>
            <w:tcW w:w="1304" w:type="dxa"/>
          </w:tcPr>
          <w:p w:rsidR="00A62AEB" w:rsidRDefault="00A62AEB">
            <w:pPr>
              <w:pStyle w:val="ConsPlusNormal"/>
              <w:jc w:val="center"/>
            </w:pPr>
            <w:r>
              <w:t>3630,0</w:t>
            </w:r>
          </w:p>
        </w:tc>
        <w:tc>
          <w:tcPr>
            <w:tcW w:w="1304" w:type="dxa"/>
          </w:tcPr>
          <w:p w:rsidR="00A62AEB" w:rsidRDefault="00A62AEB">
            <w:pPr>
              <w:pStyle w:val="ConsPlusNormal"/>
              <w:jc w:val="center"/>
            </w:pPr>
            <w:r>
              <w:t>3633,0</w:t>
            </w:r>
          </w:p>
        </w:tc>
      </w:tr>
      <w:tr w:rsidR="00A62AEB">
        <w:tc>
          <w:tcPr>
            <w:tcW w:w="571" w:type="dxa"/>
          </w:tcPr>
          <w:p w:rsidR="00A62AEB" w:rsidRDefault="00A62AEB">
            <w:pPr>
              <w:pStyle w:val="ConsPlusNormal"/>
              <w:jc w:val="center"/>
            </w:pPr>
            <w:r>
              <w:t>29.</w:t>
            </w:r>
          </w:p>
        </w:tc>
        <w:tc>
          <w:tcPr>
            <w:tcW w:w="2268" w:type="dxa"/>
          </w:tcPr>
          <w:p w:rsidR="00A62AEB" w:rsidRDefault="00A62AEB">
            <w:pPr>
              <w:pStyle w:val="ConsPlusNormal"/>
            </w:pPr>
            <w:r>
              <w:t>Дахадаевский</w:t>
            </w:r>
          </w:p>
        </w:tc>
        <w:tc>
          <w:tcPr>
            <w:tcW w:w="1304" w:type="dxa"/>
          </w:tcPr>
          <w:p w:rsidR="00A62AEB" w:rsidRDefault="00A62AEB">
            <w:pPr>
              <w:pStyle w:val="ConsPlusNormal"/>
            </w:pPr>
          </w:p>
        </w:tc>
        <w:tc>
          <w:tcPr>
            <w:tcW w:w="1247" w:type="dxa"/>
          </w:tcPr>
          <w:p w:rsidR="00A62AEB" w:rsidRDefault="00A62AEB">
            <w:pPr>
              <w:pStyle w:val="ConsPlusNormal"/>
              <w:jc w:val="center"/>
            </w:pPr>
            <w:r>
              <w:t>465,0</w:t>
            </w:r>
          </w:p>
        </w:tc>
        <w:tc>
          <w:tcPr>
            <w:tcW w:w="1304" w:type="dxa"/>
          </w:tcPr>
          <w:p w:rsidR="00A62AEB" w:rsidRDefault="00A62AEB">
            <w:pPr>
              <w:pStyle w:val="ConsPlusNormal"/>
              <w:jc w:val="center"/>
            </w:pPr>
            <w:r>
              <w:t>495,0</w:t>
            </w:r>
          </w:p>
        </w:tc>
        <w:tc>
          <w:tcPr>
            <w:tcW w:w="1304" w:type="dxa"/>
          </w:tcPr>
          <w:p w:rsidR="00A62AEB" w:rsidRDefault="00A62AEB">
            <w:pPr>
              <w:pStyle w:val="ConsPlusNormal"/>
              <w:jc w:val="center"/>
            </w:pPr>
            <w:r>
              <w:t>600,0</w:t>
            </w:r>
          </w:p>
        </w:tc>
        <w:tc>
          <w:tcPr>
            <w:tcW w:w="1304" w:type="dxa"/>
          </w:tcPr>
          <w:p w:rsidR="00A62AEB" w:rsidRDefault="00A62AEB">
            <w:pPr>
              <w:pStyle w:val="ConsPlusNormal"/>
              <w:jc w:val="center"/>
            </w:pPr>
            <w:r>
              <w:t>600,0</w:t>
            </w:r>
          </w:p>
        </w:tc>
        <w:tc>
          <w:tcPr>
            <w:tcW w:w="1304" w:type="dxa"/>
          </w:tcPr>
          <w:p w:rsidR="00A62AEB" w:rsidRDefault="00A62AEB">
            <w:pPr>
              <w:pStyle w:val="ConsPlusNormal"/>
              <w:jc w:val="center"/>
            </w:pPr>
            <w:r>
              <w:t>600,0</w:t>
            </w:r>
          </w:p>
        </w:tc>
        <w:tc>
          <w:tcPr>
            <w:tcW w:w="1304" w:type="dxa"/>
          </w:tcPr>
          <w:p w:rsidR="00A62AEB" w:rsidRDefault="00A62AEB">
            <w:pPr>
              <w:pStyle w:val="ConsPlusNormal"/>
              <w:jc w:val="center"/>
            </w:pPr>
            <w:r>
              <w:t>600,0</w:t>
            </w:r>
          </w:p>
        </w:tc>
      </w:tr>
      <w:tr w:rsidR="00A62AEB">
        <w:tc>
          <w:tcPr>
            <w:tcW w:w="571" w:type="dxa"/>
          </w:tcPr>
          <w:p w:rsidR="00A62AEB" w:rsidRDefault="00A62AEB">
            <w:pPr>
              <w:pStyle w:val="ConsPlusNormal"/>
              <w:jc w:val="center"/>
            </w:pPr>
            <w:r>
              <w:t>30.</w:t>
            </w:r>
          </w:p>
        </w:tc>
        <w:tc>
          <w:tcPr>
            <w:tcW w:w="2268" w:type="dxa"/>
          </w:tcPr>
          <w:p w:rsidR="00A62AEB" w:rsidRDefault="00A62AEB">
            <w:pPr>
              <w:pStyle w:val="ConsPlusNormal"/>
            </w:pPr>
            <w:r>
              <w:t>Кулинский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40,0</w:t>
            </w:r>
          </w:p>
        </w:tc>
        <w:tc>
          <w:tcPr>
            <w:tcW w:w="1304" w:type="dxa"/>
          </w:tcPr>
          <w:p w:rsidR="00A62AEB" w:rsidRDefault="00A62AEB">
            <w:pPr>
              <w:pStyle w:val="ConsPlusNormal"/>
              <w:jc w:val="center"/>
            </w:pPr>
            <w:r>
              <w:t>49,0</w:t>
            </w:r>
          </w:p>
        </w:tc>
        <w:tc>
          <w:tcPr>
            <w:tcW w:w="1304" w:type="dxa"/>
          </w:tcPr>
          <w:p w:rsidR="00A62AEB" w:rsidRDefault="00A62AEB">
            <w:pPr>
              <w:pStyle w:val="ConsPlusNormal"/>
              <w:jc w:val="center"/>
            </w:pPr>
            <w:r>
              <w:t>71,0</w:t>
            </w:r>
          </w:p>
        </w:tc>
        <w:tc>
          <w:tcPr>
            <w:tcW w:w="1304" w:type="dxa"/>
          </w:tcPr>
          <w:p w:rsidR="00A62AEB" w:rsidRDefault="00A62AEB">
            <w:pPr>
              <w:pStyle w:val="ConsPlusNormal"/>
              <w:jc w:val="center"/>
            </w:pPr>
            <w:r>
              <w:t>80,0</w:t>
            </w:r>
          </w:p>
        </w:tc>
        <w:tc>
          <w:tcPr>
            <w:tcW w:w="1304" w:type="dxa"/>
          </w:tcPr>
          <w:p w:rsidR="00A62AEB" w:rsidRDefault="00A62AEB">
            <w:pPr>
              <w:pStyle w:val="ConsPlusNormal"/>
              <w:jc w:val="center"/>
            </w:pPr>
            <w:r>
              <w:t>100,0</w:t>
            </w:r>
          </w:p>
        </w:tc>
        <w:tc>
          <w:tcPr>
            <w:tcW w:w="1304" w:type="dxa"/>
          </w:tcPr>
          <w:p w:rsidR="00A62AEB" w:rsidRDefault="00A62AEB">
            <w:pPr>
              <w:pStyle w:val="ConsPlusNormal"/>
              <w:jc w:val="center"/>
            </w:pPr>
            <w:r>
              <w:t>115,0</w:t>
            </w:r>
          </w:p>
        </w:tc>
      </w:tr>
      <w:tr w:rsidR="00A62AEB">
        <w:tc>
          <w:tcPr>
            <w:tcW w:w="571" w:type="dxa"/>
          </w:tcPr>
          <w:p w:rsidR="00A62AEB" w:rsidRDefault="00A62AEB">
            <w:pPr>
              <w:pStyle w:val="ConsPlusNormal"/>
              <w:jc w:val="center"/>
            </w:pPr>
            <w:r>
              <w:t>31.</w:t>
            </w:r>
          </w:p>
        </w:tc>
        <w:tc>
          <w:tcPr>
            <w:tcW w:w="2268" w:type="dxa"/>
          </w:tcPr>
          <w:p w:rsidR="00A62AEB" w:rsidRDefault="00A62AEB">
            <w:pPr>
              <w:pStyle w:val="ConsPlusNormal"/>
            </w:pPr>
            <w:r>
              <w:t>Курахский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1500,0</w:t>
            </w:r>
          </w:p>
        </w:tc>
        <w:tc>
          <w:tcPr>
            <w:tcW w:w="1304" w:type="dxa"/>
          </w:tcPr>
          <w:p w:rsidR="00A62AEB" w:rsidRDefault="00A62AEB">
            <w:pPr>
              <w:pStyle w:val="ConsPlusNormal"/>
              <w:jc w:val="center"/>
            </w:pPr>
            <w:r>
              <w:t>1600,0</w:t>
            </w:r>
          </w:p>
        </w:tc>
        <w:tc>
          <w:tcPr>
            <w:tcW w:w="1304" w:type="dxa"/>
          </w:tcPr>
          <w:p w:rsidR="00A62AEB" w:rsidRDefault="00A62AEB">
            <w:pPr>
              <w:pStyle w:val="ConsPlusNormal"/>
              <w:jc w:val="center"/>
            </w:pPr>
            <w:r>
              <w:t>1650,0</w:t>
            </w:r>
          </w:p>
        </w:tc>
        <w:tc>
          <w:tcPr>
            <w:tcW w:w="1304" w:type="dxa"/>
          </w:tcPr>
          <w:p w:rsidR="00A62AEB" w:rsidRDefault="00A62AEB">
            <w:pPr>
              <w:pStyle w:val="ConsPlusNormal"/>
              <w:jc w:val="center"/>
            </w:pPr>
            <w:r>
              <w:t>1700,0</w:t>
            </w:r>
          </w:p>
        </w:tc>
        <w:tc>
          <w:tcPr>
            <w:tcW w:w="1304" w:type="dxa"/>
          </w:tcPr>
          <w:p w:rsidR="00A62AEB" w:rsidRDefault="00A62AEB">
            <w:pPr>
              <w:pStyle w:val="ConsPlusNormal"/>
              <w:jc w:val="center"/>
            </w:pPr>
            <w:r>
              <w:t>1750,0</w:t>
            </w:r>
          </w:p>
        </w:tc>
        <w:tc>
          <w:tcPr>
            <w:tcW w:w="1304" w:type="dxa"/>
          </w:tcPr>
          <w:p w:rsidR="00A62AEB" w:rsidRDefault="00A62AEB">
            <w:pPr>
              <w:pStyle w:val="ConsPlusNormal"/>
              <w:jc w:val="center"/>
            </w:pPr>
            <w:r>
              <w:t>1800,0</w:t>
            </w:r>
          </w:p>
        </w:tc>
      </w:tr>
      <w:tr w:rsidR="00A62AEB">
        <w:tc>
          <w:tcPr>
            <w:tcW w:w="571" w:type="dxa"/>
          </w:tcPr>
          <w:p w:rsidR="00A62AEB" w:rsidRDefault="00A62AEB">
            <w:pPr>
              <w:pStyle w:val="ConsPlusNormal"/>
              <w:jc w:val="center"/>
            </w:pPr>
            <w:r>
              <w:t>32.</w:t>
            </w:r>
          </w:p>
        </w:tc>
        <w:tc>
          <w:tcPr>
            <w:tcW w:w="2268" w:type="dxa"/>
          </w:tcPr>
          <w:p w:rsidR="00A62AEB" w:rsidRDefault="00A62AEB">
            <w:pPr>
              <w:pStyle w:val="ConsPlusNormal"/>
            </w:pPr>
            <w:r>
              <w:t>Лакский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500,0</w:t>
            </w:r>
          </w:p>
        </w:tc>
        <w:tc>
          <w:tcPr>
            <w:tcW w:w="1304" w:type="dxa"/>
          </w:tcPr>
          <w:p w:rsidR="00A62AEB" w:rsidRDefault="00A62AEB">
            <w:pPr>
              <w:pStyle w:val="ConsPlusNormal"/>
              <w:jc w:val="center"/>
            </w:pPr>
            <w:r>
              <w:t>530,0</w:t>
            </w:r>
          </w:p>
        </w:tc>
        <w:tc>
          <w:tcPr>
            <w:tcW w:w="1304" w:type="dxa"/>
          </w:tcPr>
          <w:p w:rsidR="00A62AEB" w:rsidRDefault="00A62AEB">
            <w:pPr>
              <w:pStyle w:val="ConsPlusNormal"/>
              <w:jc w:val="center"/>
            </w:pPr>
            <w:r>
              <w:t>550,0</w:t>
            </w:r>
          </w:p>
        </w:tc>
        <w:tc>
          <w:tcPr>
            <w:tcW w:w="1304" w:type="dxa"/>
          </w:tcPr>
          <w:p w:rsidR="00A62AEB" w:rsidRDefault="00A62AEB">
            <w:pPr>
              <w:pStyle w:val="ConsPlusNormal"/>
              <w:jc w:val="center"/>
            </w:pPr>
            <w:r>
              <w:t>580,0</w:t>
            </w:r>
          </w:p>
        </w:tc>
        <w:tc>
          <w:tcPr>
            <w:tcW w:w="1304" w:type="dxa"/>
          </w:tcPr>
          <w:p w:rsidR="00A62AEB" w:rsidRDefault="00A62AEB">
            <w:pPr>
              <w:pStyle w:val="ConsPlusNormal"/>
              <w:jc w:val="center"/>
            </w:pPr>
            <w:r>
              <w:t>600,0</w:t>
            </w:r>
          </w:p>
        </w:tc>
        <w:tc>
          <w:tcPr>
            <w:tcW w:w="1304" w:type="dxa"/>
          </w:tcPr>
          <w:p w:rsidR="00A62AEB" w:rsidRDefault="00A62AEB">
            <w:pPr>
              <w:pStyle w:val="ConsPlusNormal"/>
              <w:jc w:val="center"/>
            </w:pPr>
            <w:r>
              <w:t>620,0</w:t>
            </w:r>
          </w:p>
        </w:tc>
      </w:tr>
      <w:tr w:rsidR="00A62AEB">
        <w:tc>
          <w:tcPr>
            <w:tcW w:w="571" w:type="dxa"/>
          </w:tcPr>
          <w:p w:rsidR="00A62AEB" w:rsidRDefault="00A62AEB">
            <w:pPr>
              <w:pStyle w:val="ConsPlusNormal"/>
              <w:jc w:val="center"/>
            </w:pPr>
            <w:r>
              <w:t>33.</w:t>
            </w:r>
          </w:p>
        </w:tc>
        <w:tc>
          <w:tcPr>
            <w:tcW w:w="2268" w:type="dxa"/>
          </w:tcPr>
          <w:p w:rsidR="00A62AEB" w:rsidRDefault="00A62AEB">
            <w:pPr>
              <w:pStyle w:val="ConsPlusNormal"/>
            </w:pPr>
            <w:r>
              <w:t>Левашинский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1900,0</w:t>
            </w:r>
          </w:p>
        </w:tc>
        <w:tc>
          <w:tcPr>
            <w:tcW w:w="1304" w:type="dxa"/>
          </w:tcPr>
          <w:p w:rsidR="00A62AEB" w:rsidRDefault="00A62AEB">
            <w:pPr>
              <w:pStyle w:val="ConsPlusNormal"/>
              <w:jc w:val="center"/>
            </w:pPr>
            <w:r>
              <w:t>1950,0</w:t>
            </w:r>
          </w:p>
        </w:tc>
        <w:tc>
          <w:tcPr>
            <w:tcW w:w="1304" w:type="dxa"/>
          </w:tcPr>
          <w:p w:rsidR="00A62AEB" w:rsidRDefault="00A62AEB">
            <w:pPr>
              <w:pStyle w:val="ConsPlusNormal"/>
              <w:jc w:val="center"/>
            </w:pPr>
            <w:r>
              <w:t>2000,0</w:t>
            </w:r>
          </w:p>
        </w:tc>
        <w:tc>
          <w:tcPr>
            <w:tcW w:w="1304" w:type="dxa"/>
          </w:tcPr>
          <w:p w:rsidR="00A62AEB" w:rsidRDefault="00A62AEB">
            <w:pPr>
              <w:pStyle w:val="ConsPlusNormal"/>
              <w:jc w:val="center"/>
            </w:pPr>
            <w:r>
              <w:t>2100,0</w:t>
            </w:r>
          </w:p>
        </w:tc>
        <w:tc>
          <w:tcPr>
            <w:tcW w:w="1304" w:type="dxa"/>
          </w:tcPr>
          <w:p w:rsidR="00A62AEB" w:rsidRDefault="00A62AEB">
            <w:pPr>
              <w:pStyle w:val="ConsPlusNormal"/>
              <w:jc w:val="center"/>
            </w:pPr>
            <w:r>
              <w:t>2200,0</w:t>
            </w:r>
          </w:p>
        </w:tc>
        <w:tc>
          <w:tcPr>
            <w:tcW w:w="1304" w:type="dxa"/>
          </w:tcPr>
          <w:p w:rsidR="00A62AEB" w:rsidRDefault="00A62AEB">
            <w:pPr>
              <w:pStyle w:val="ConsPlusNormal"/>
              <w:jc w:val="center"/>
            </w:pPr>
            <w:r>
              <w:t>2250,0</w:t>
            </w:r>
          </w:p>
        </w:tc>
      </w:tr>
      <w:tr w:rsidR="00A62AEB">
        <w:tc>
          <w:tcPr>
            <w:tcW w:w="571" w:type="dxa"/>
          </w:tcPr>
          <w:p w:rsidR="00A62AEB" w:rsidRDefault="00A62AEB">
            <w:pPr>
              <w:pStyle w:val="ConsPlusNormal"/>
              <w:jc w:val="center"/>
            </w:pPr>
            <w:r>
              <w:t>34.</w:t>
            </w:r>
          </w:p>
        </w:tc>
        <w:tc>
          <w:tcPr>
            <w:tcW w:w="2268" w:type="dxa"/>
          </w:tcPr>
          <w:p w:rsidR="00A62AEB" w:rsidRDefault="00A62AEB">
            <w:pPr>
              <w:pStyle w:val="ConsPlusNormal"/>
            </w:pPr>
            <w:r>
              <w:t>Рутульский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730,0</w:t>
            </w:r>
          </w:p>
        </w:tc>
        <w:tc>
          <w:tcPr>
            <w:tcW w:w="1304" w:type="dxa"/>
          </w:tcPr>
          <w:p w:rsidR="00A62AEB" w:rsidRDefault="00A62AEB">
            <w:pPr>
              <w:pStyle w:val="ConsPlusNormal"/>
              <w:jc w:val="center"/>
            </w:pPr>
            <w:r>
              <w:t>770,0</w:t>
            </w:r>
          </w:p>
        </w:tc>
        <w:tc>
          <w:tcPr>
            <w:tcW w:w="1304" w:type="dxa"/>
          </w:tcPr>
          <w:p w:rsidR="00A62AEB" w:rsidRDefault="00A62AEB">
            <w:pPr>
              <w:pStyle w:val="ConsPlusNormal"/>
              <w:jc w:val="center"/>
            </w:pPr>
            <w:r>
              <w:t>860,0</w:t>
            </w:r>
          </w:p>
        </w:tc>
        <w:tc>
          <w:tcPr>
            <w:tcW w:w="1304" w:type="dxa"/>
          </w:tcPr>
          <w:p w:rsidR="00A62AEB" w:rsidRDefault="00A62AEB">
            <w:pPr>
              <w:pStyle w:val="ConsPlusNormal"/>
              <w:jc w:val="center"/>
            </w:pPr>
            <w:r>
              <w:t>900,0</w:t>
            </w:r>
          </w:p>
        </w:tc>
        <w:tc>
          <w:tcPr>
            <w:tcW w:w="1304" w:type="dxa"/>
          </w:tcPr>
          <w:p w:rsidR="00A62AEB" w:rsidRDefault="00A62AEB">
            <w:pPr>
              <w:pStyle w:val="ConsPlusNormal"/>
              <w:jc w:val="center"/>
            </w:pPr>
            <w:r>
              <w:t>935,0</w:t>
            </w:r>
          </w:p>
        </w:tc>
        <w:tc>
          <w:tcPr>
            <w:tcW w:w="1304" w:type="dxa"/>
          </w:tcPr>
          <w:p w:rsidR="00A62AEB" w:rsidRDefault="00A62AEB">
            <w:pPr>
              <w:pStyle w:val="ConsPlusNormal"/>
              <w:jc w:val="center"/>
            </w:pPr>
            <w:r>
              <w:t>945,0</w:t>
            </w:r>
          </w:p>
        </w:tc>
      </w:tr>
      <w:tr w:rsidR="00A62AEB">
        <w:tc>
          <w:tcPr>
            <w:tcW w:w="571" w:type="dxa"/>
          </w:tcPr>
          <w:p w:rsidR="00A62AEB" w:rsidRDefault="00A62AEB">
            <w:pPr>
              <w:pStyle w:val="ConsPlusNormal"/>
              <w:jc w:val="center"/>
            </w:pPr>
            <w:r>
              <w:t>35.</w:t>
            </w:r>
          </w:p>
        </w:tc>
        <w:tc>
          <w:tcPr>
            <w:tcW w:w="2268" w:type="dxa"/>
          </w:tcPr>
          <w:p w:rsidR="00A62AEB" w:rsidRDefault="00A62AEB">
            <w:pPr>
              <w:pStyle w:val="ConsPlusNormal"/>
            </w:pPr>
            <w:r>
              <w:t>Шамильский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3300,0</w:t>
            </w:r>
          </w:p>
        </w:tc>
        <w:tc>
          <w:tcPr>
            <w:tcW w:w="1304" w:type="dxa"/>
          </w:tcPr>
          <w:p w:rsidR="00A62AEB" w:rsidRDefault="00A62AEB">
            <w:pPr>
              <w:pStyle w:val="ConsPlusNormal"/>
              <w:jc w:val="center"/>
            </w:pPr>
            <w:r>
              <w:t>4300,0</w:t>
            </w:r>
          </w:p>
        </w:tc>
        <w:tc>
          <w:tcPr>
            <w:tcW w:w="1304" w:type="dxa"/>
          </w:tcPr>
          <w:p w:rsidR="00A62AEB" w:rsidRDefault="00A62AEB">
            <w:pPr>
              <w:pStyle w:val="ConsPlusNormal"/>
              <w:jc w:val="center"/>
            </w:pPr>
            <w:r>
              <w:t>4500,0</w:t>
            </w:r>
          </w:p>
        </w:tc>
        <w:tc>
          <w:tcPr>
            <w:tcW w:w="1304" w:type="dxa"/>
          </w:tcPr>
          <w:p w:rsidR="00A62AEB" w:rsidRDefault="00A62AEB">
            <w:pPr>
              <w:pStyle w:val="ConsPlusNormal"/>
              <w:jc w:val="center"/>
            </w:pPr>
            <w:r>
              <w:t>4800,0</w:t>
            </w:r>
          </w:p>
        </w:tc>
        <w:tc>
          <w:tcPr>
            <w:tcW w:w="1304" w:type="dxa"/>
          </w:tcPr>
          <w:p w:rsidR="00A62AEB" w:rsidRDefault="00A62AEB">
            <w:pPr>
              <w:pStyle w:val="ConsPlusNormal"/>
              <w:jc w:val="center"/>
            </w:pPr>
            <w:r>
              <w:t>5000,0</w:t>
            </w:r>
          </w:p>
        </w:tc>
        <w:tc>
          <w:tcPr>
            <w:tcW w:w="1304" w:type="dxa"/>
          </w:tcPr>
          <w:p w:rsidR="00A62AEB" w:rsidRDefault="00A62AEB">
            <w:pPr>
              <w:pStyle w:val="ConsPlusNormal"/>
              <w:jc w:val="center"/>
            </w:pPr>
            <w:r>
              <w:t>5050,0</w:t>
            </w:r>
          </w:p>
        </w:tc>
      </w:tr>
      <w:tr w:rsidR="00A62AEB">
        <w:tc>
          <w:tcPr>
            <w:tcW w:w="571" w:type="dxa"/>
          </w:tcPr>
          <w:p w:rsidR="00A62AEB" w:rsidRDefault="00A62AEB">
            <w:pPr>
              <w:pStyle w:val="ConsPlusNormal"/>
              <w:jc w:val="center"/>
            </w:pPr>
            <w:r>
              <w:t>36.</w:t>
            </w:r>
          </w:p>
        </w:tc>
        <w:tc>
          <w:tcPr>
            <w:tcW w:w="2268" w:type="dxa"/>
          </w:tcPr>
          <w:p w:rsidR="00A62AEB" w:rsidRDefault="00A62AEB">
            <w:pPr>
              <w:pStyle w:val="ConsPlusNormal"/>
            </w:pPr>
            <w:r>
              <w:t>Тляратинский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25,0</w:t>
            </w:r>
          </w:p>
        </w:tc>
        <w:tc>
          <w:tcPr>
            <w:tcW w:w="1304" w:type="dxa"/>
          </w:tcPr>
          <w:p w:rsidR="00A62AEB" w:rsidRDefault="00A62AEB">
            <w:pPr>
              <w:pStyle w:val="ConsPlusNormal"/>
              <w:jc w:val="center"/>
            </w:pPr>
            <w:r>
              <w:t>90,0</w:t>
            </w:r>
          </w:p>
        </w:tc>
        <w:tc>
          <w:tcPr>
            <w:tcW w:w="1304" w:type="dxa"/>
          </w:tcPr>
          <w:p w:rsidR="00A62AEB" w:rsidRDefault="00A62AEB">
            <w:pPr>
              <w:pStyle w:val="ConsPlusNormal"/>
              <w:jc w:val="center"/>
            </w:pPr>
            <w:r>
              <w:t>98,0</w:t>
            </w:r>
          </w:p>
        </w:tc>
        <w:tc>
          <w:tcPr>
            <w:tcW w:w="1304" w:type="dxa"/>
          </w:tcPr>
          <w:p w:rsidR="00A62AEB" w:rsidRDefault="00A62AEB">
            <w:pPr>
              <w:pStyle w:val="ConsPlusNormal"/>
              <w:jc w:val="center"/>
            </w:pPr>
            <w:r>
              <w:t>104,0</w:t>
            </w:r>
          </w:p>
        </w:tc>
        <w:tc>
          <w:tcPr>
            <w:tcW w:w="1304" w:type="dxa"/>
          </w:tcPr>
          <w:p w:rsidR="00A62AEB" w:rsidRDefault="00A62AEB">
            <w:pPr>
              <w:pStyle w:val="ConsPlusNormal"/>
              <w:jc w:val="center"/>
            </w:pPr>
            <w:r>
              <w:t>190,0</w:t>
            </w:r>
          </w:p>
        </w:tc>
        <w:tc>
          <w:tcPr>
            <w:tcW w:w="1304" w:type="dxa"/>
          </w:tcPr>
          <w:p w:rsidR="00A62AEB" w:rsidRDefault="00A62AEB">
            <w:pPr>
              <w:pStyle w:val="ConsPlusNormal"/>
              <w:jc w:val="center"/>
            </w:pPr>
            <w:r>
              <w:t>200,0</w:t>
            </w:r>
          </w:p>
        </w:tc>
      </w:tr>
      <w:tr w:rsidR="00A62AEB">
        <w:tc>
          <w:tcPr>
            <w:tcW w:w="571" w:type="dxa"/>
          </w:tcPr>
          <w:p w:rsidR="00A62AEB" w:rsidRDefault="00A62AEB">
            <w:pPr>
              <w:pStyle w:val="ConsPlusNormal"/>
              <w:jc w:val="center"/>
            </w:pPr>
            <w:r>
              <w:t>37.</w:t>
            </w:r>
          </w:p>
        </w:tc>
        <w:tc>
          <w:tcPr>
            <w:tcW w:w="2268" w:type="dxa"/>
          </w:tcPr>
          <w:p w:rsidR="00A62AEB" w:rsidRDefault="00A62AEB">
            <w:pPr>
              <w:pStyle w:val="ConsPlusNormal"/>
            </w:pPr>
            <w:r>
              <w:t>Унцукульский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13000,0</w:t>
            </w:r>
          </w:p>
        </w:tc>
        <w:tc>
          <w:tcPr>
            <w:tcW w:w="1304" w:type="dxa"/>
          </w:tcPr>
          <w:p w:rsidR="00A62AEB" w:rsidRDefault="00A62AEB">
            <w:pPr>
              <w:pStyle w:val="ConsPlusNormal"/>
              <w:jc w:val="center"/>
            </w:pPr>
            <w:r>
              <w:t>13500,0</w:t>
            </w:r>
          </w:p>
        </w:tc>
        <w:tc>
          <w:tcPr>
            <w:tcW w:w="1304" w:type="dxa"/>
          </w:tcPr>
          <w:p w:rsidR="00A62AEB" w:rsidRDefault="00A62AEB">
            <w:pPr>
              <w:pStyle w:val="ConsPlusNormal"/>
              <w:jc w:val="center"/>
            </w:pPr>
            <w:r>
              <w:t>13800,0</w:t>
            </w:r>
          </w:p>
        </w:tc>
        <w:tc>
          <w:tcPr>
            <w:tcW w:w="1304" w:type="dxa"/>
          </w:tcPr>
          <w:p w:rsidR="00A62AEB" w:rsidRDefault="00A62AEB">
            <w:pPr>
              <w:pStyle w:val="ConsPlusNormal"/>
              <w:jc w:val="center"/>
            </w:pPr>
            <w:r>
              <w:t>14000,0</w:t>
            </w:r>
          </w:p>
        </w:tc>
        <w:tc>
          <w:tcPr>
            <w:tcW w:w="1304" w:type="dxa"/>
          </w:tcPr>
          <w:p w:rsidR="00A62AEB" w:rsidRDefault="00A62AEB">
            <w:pPr>
              <w:pStyle w:val="ConsPlusNormal"/>
              <w:jc w:val="center"/>
            </w:pPr>
            <w:r>
              <w:t>14500,0</w:t>
            </w:r>
          </w:p>
        </w:tc>
        <w:tc>
          <w:tcPr>
            <w:tcW w:w="1304" w:type="dxa"/>
          </w:tcPr>
          <w:p w:rsidR="00A62AEB" w:rsidRDefault="00A62AEB">
            <w:pPr>
              <w:pStyle w:val="ConsPlusNormal"/>
              <w:jc w:val="center"/>
            </w:pPr>
            <w:r>
              <w:t>14550,0</w:t>
            </w:r>
          </w:p>
        </w:tc>
      </w:tr>
      <w:tr w:rsidR="00A62AEB">
        <w:tc>
          <w:tcPr>
            <w:tcW w:w="571" w:type="dxa"/>
          </w:tcPr>
          <w:p w:rsidR="00A62AEB" w:rsidRDefault="00A62AEB">
            <w:pPr>
              <w:pStyle w:val="ConsPlusNormal"/>
              <w:jc w:val="center"/>
            </w:pPr>
            <w:r>
              <w:t>38.</w:t>
            </w:r>
          </w:p>
        </w:tc>
        <w:tc>
          <w:tcPr>
            <w:tcW w:w="2268" w:type="dxa"/>
          </w:tcPr>
          <w:p w:rsidR="00A62AEB" w:rsidRDefault="00A62AEB">
            <w:pPr>
              <w:pStyle w:val="ConsPlusNormal"/>
            </w:pPr>
            <w:r>
              <w:t>Хунзахский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828,0</w:t>
            </w:r>
          </w:p>
        </w:tc>
        <w:tc>
          <w:tcPr>
            <w:tcW w:w="1304" w:type="dxa"/>
          </w:tcPr>
          <w:p w:rsidR="00A62AEB" w:rsidRDefault="00A62AEB">
            <w:pPr>
              <w:pStyle w:val="ConsPlusNormal"/>
              <w:jc w:val="center"/>
            </w:pPr>
            <w:r>
              <w:t>850,0</w:t>
            </w:r>
          </w:p>
        </w:tc>
        <w:tc>
          <w:tcPr>
            <w:tcW w:w="1304" w:type="dxa"/>
          </w:tcPr>
          <w:p w:rsidR="00A62AEB" w:rsidRDefault="00A62AEB">
            <w:pPr>
              <w:pStyle w:val="ConsPlusNormal"/>
              <w:jc w:val="center"/>
            </w:pPr>
            <w:r>
              <w:t>934,0</w:t>
            </w:r>
          </w:p>
        </w:tc>
        <w:tc>
          <w:tcPr>
            <w:tcW w:w="1304" w:type="dxa"/>
          </w:tcPr>
          <w:p w:rsidR="00A62AEB" w:rsidRDefault="00A62AEB">
            <w:pPr>
              <w:pStyle w:val="ConsPlusNormal"/>
              <w:jc w:val="center"/>
            </w:pPr>
            <w:r>
              <w:t>960,0</w:t>
            </w:r>
          </w:p>
        </w:tc>
        <w:tc>
          <w:tcPr>
            <w:tcW w:w="1304" w:type="dxa"/>
          </w:tcPr>
          <w:p w:rsidR="00A62AEB" w:rsidRDefault="00A62AEB">
            <w:pPr>
              <w:pStyle w:val="ConsPlusNormal"/>
              <w:jc w:val="center"/>
            </w:pPr>
            <w:r>
              <w:t>1100,0</w:t>
            </w:r>
          </w:p>
        </w:tc>
        <w:tc>
          <w:tcPr>
            <w:tcW w:w="1304" w:type="dxa"/>
          </w:tcPr>
          <w:p w:rsidR="00A62AEB" w:rsidRDefault="00A62AEB">
            <w:pPr>
              <w:pStyle w:val="ConsPlusNormal"/>
              <w:jc w:val="center"/>
            </w:pPr>
            <w:r>
              <w:t>1150,0</w:t>
            </w:r>
          </w:p>
        </w:tc>
      </w:tr>
      <w:tr w:rsidR="00A62AEB">
        <w:tc>
          <w:tcPr>
            <w:tcW w:w="571" w:type="dxa"/>
          </w:tcPr>
          <w:p w:rsidR="00A62AEB" w:rsidRDefault="00A62AEB">
            <w:pPr>
              <w:pStyle w:val="ConsPlusNormal"/>
              <w:jc w:val="center"/>
            </w:pPr>
            <w:r>
              <w:lastRenderedPageBreak/>
              <w:t>39.</w:t>
            </w:r>
          </w:p>
        </w:tc>
        <w:tc>
          <w:tcPr>
            <w:tcW w:w="2268" w:type="dxa"/>
          </w:tcPr>
          <w:p w:rsidR="00A62AEB" w:rsidRDefault="00A62AEB">
            <w:pPr>
              <w:pStyle w:val="ConsPlusNormal"/>
            </w:pPr>
            <w:r>
              <w:t>Цунтинский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281,0</w:t>
            </w:r>
          </w:p>
        </w:tc>
        <w:tc>
          <w:tcPr>
            <w:tcW w:w="1304" w:type="dxa"/>
          </w:tcPr>
          <w:p w:rsidR="00A62AEB" w:rsidRDefault="00A62AEB">
            <w:pPr>
              <w:pStyle w:val="ConsPlusNormal"/>
              <w:jc w:val="center"/>
            </w:pPr>
            <w:r>
              <w:t>281,0</w:t>
            </w:r>
          </w:p>
        </w:tc>
        <w:tc>
          <w:tcPr>
            <w:tcW w:w="1304" w:type="dxa"/>
          </w:tcPr>
          <w:p w:rsidR="00A62AEB" w:rsidRDefault="00A62AEB">
            <w:pPr>
              <w:pStyle w:val="ConsPlusNormal"/>
              <w:jc w:val="center"/>
            </w:pPr>
            <w:r>
              <w:t>290,0</w:t>
            </w:r>
          </w:p>
        </w:tc>
        <w:tc>
          <w:tcPr>
            <w:tcW w:w="1304" w:type="dxa"/>
          </w:tcPr>
          <w:p w:rsidR="00A62AEB" w:rsidRDefault="00A62AEB">
            <w:pPr>
              <w:pStyle w:val="ConsPlusNormal"/>
              <w:jc w:val="center"/>
            </w:pPr>
            <w:r>
              <w:t>300,0</w:t>
            </w:r>
          </w:p>
        </w:tc>
        <w:tc>
          <w:tcPr>
            <w:tcW w:w="1304" w:type="dxa"/>
          </w:tcPr>
          <w:p w:rsidR="00A62AEB" w:rsidRDefault="00A62AEB">
            <w:pPr>
              <w:pStyle w:val="ConsPlusNormal"/>
              <w:jc w:val="center"/>
            </w:pPr>
            <w:r>
              <w:t>500,0</w:t>
            </w:r>
          </w:p>
        </w:tc>
        <w:tc>
          <w:tcPr>
            <w:tcW w:w="1304" w:type="dxa"/>
          </w:tcPr>
          <w:p w:rsidR="00A62AEB" w:rsidRDefault="00A62AEB">
            <w:pPr>
              <w:pStyle w:val="ConsPlusNormal"/>
              <w:jc w:val="center"/>
            </w:pPr>
            <w:r>
              <w:t>500,0</w:t>
            </w:r>
          </w:p>
        </w:tc>
      </w:tr>
      <w:tr w:rsidR="00A62AEB">
        <w:tc>
          <w:tcPr>
            <w:tcW w:w="571" w:type="dxa"/>
          </w:tcPr>
          <w:p w:rsidR="00A62AEB" w:rsidRDefault="00A62AEB">
            <w:pPr>
              <w:pStyle w:val="ConsPlusNormal"/>
              <w:jc w:val="center"/>
            </w:pPr>
            <w:r>
              <w:t>40.</w:t>
            </w:r>
          </w:p>
        </w:tc>
        <w:tc>
          <w:tcPr>
            <w:tcW w:w="2268" w:type="dxa"/>
          </w:tcPr>
          <w:p w:rsidR="00A62AEB" w:rsidRDefault="00A62AEB">
            <w:pPr>
              <w:pStyle w:val="ConsPlusNormal"/>
            </w:pPr>
            <w:r>
              <w:t>Цумадинский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1300,0</w:t>
            </w:r>
          </w:p>
        </w:tc>
        <w:tc>
          <w:tcPr>
            <w:tcW w:w="1304" w:type="dxa"/>
          </w:tcPr>
          <w:p w:rsidR="00A62AEB" w:rsidRDefault="00A62AEB">
            <w:pPr>
              <w:pStyle w:val="ConsPlusNormal"/>
              <w:jc w:val="center"/>
            </w:pPr>
            <w:r>
              <w:t>1600,0</w:t>
            </w:r>
          </w:p>
        </w:tc>
        <w:tc>
          <w:tcPr>
            <w:tcW w:w="1304" w:type="dxa"/>
          </w:tcPr>
          <w:p w:rsidR="00A62AEB" w:rsidRDefault="00A62AEB">
            <w:pPr>
              <w:pStyle w:val="ConsPlusNormal"/>
              <w:jc w:val="center"/>
            </w:pPr>
            <w:r>
              <w:t>1800,0</w:t>
            </w:r>
          </w:p>
        </w:tc>
        <w:tc>
          <w:tcPr>
            <w:tcW w:w="1304" w:type="dxa"/>
          </w:tcPr>
          <w:p w:rsidR="00A62AEB" w:rsidRDefault="00A62AEB">
            <w:pPr>
              <w:pStyle w:val="ConsPlusNormal"/>
              <w:jc w:val="center"/>
            </w:pPr>
            <w:r>
              <w:t>1900,0</w:t>
            </w:r>
          </w:p>
        </w:tc>
        <w:tc>
          <w:tcPr>
            <w:tcW w:w="1304" w:type="dxa"/>
          </w:tcPr>
          <w:p w:rsidR="00A62AEB" w:rsidRDefault="00A62AEB">
            <w:pPr>
              <w:pStyle w:val="ConsPlusNormal"/>
              <w:jc w:val="center"/>
            </w:pPr>
            <w:r>
              <w:t>2000,0</w:t>
            </w:r>
          </w:p>
        </w:tc>
        <w:tc>
          <w:tcPr>
            <w:tcW w:w="1304" w:type="dxa"/>
          </w:tcPr>
          <w:p w:rsidR="00A62AEB" w:rsidRDefault="00A62AEB">
            <w:pPr>
              <w:pStyle w:val="ConsPlusNormal"/>
              <w:jc w:val="center"/>
            </w:pPr>
            <w:r>
              <w:t>2000,0</w:t>
            </w:r>
          </w:p>
        </w:tc>
      </w:tr>
      <w:tr w:rsidR="00A62AEB">
        <w:tc>
          <w:tcPr>
            <w:tcW w:w="571" w:type="dxa"/>
          </w:tcPr>
          <w:p w:rsidR="00A62AEB" w:rsidRDefault="00A62AEB">
            <w:pPr>
              <w:pStyle w:val="ConsPlusNormal"/>
              <w:jc w:val="center"/>
            </w:pPr>
            <w:r>
              <w:t>41.</w:t>
            </w:r>
          </w:p>
        </w:tc>
        <w:tc>
          <w:tcPr>
            <w:tcW w:w="2268" w:type="dxa"/>
          </w:tcPr>
          <w:p w:rsidR="00A62AEB" w:rsidRDefault="00A62AEB">
            <w:pPr>
              <w:pStyle w:val="ConsPlusNormal"/>
            </w:pPr>
            <w:r>
              <w:t>Чародинский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340,0</w:t>
            </w:r>
          </w:p>
        </w:tc>
        <w:tc>
          <w:tcPr>
            <w:tcW w:w="1304" w:type="dxa"/>
          </w:tcPr>
          <w:p w:rsidR="00A62AEB" w:rsidRDefault="00A62AEB">
            <w:pPr>
              <w:pStyle w:val="ConsPlusNormal"/>
              <w:jc w:val="center"/>
            </w:pPr>
            <w:r>
              <w:t>330,0</w:t>
            </w:r>
          </w:p>
        </w:tc>
        <w:tc>
          <w:tcPr>
            <w:tcW w:w="1304" w:type="dxa"/>
          </w:tcPr>
          <w:p w:rsidR="00A62AEB" w:rsidRDefault="00A62AEB">
            <w:pPr>
              <w:pStyle w:val="ConsPlusNormal"/>
              <w:jc w:val="center"/>
            </w:pPr>
            <w:r>
              <w:t>390,0</w:t>
            </w:r>
          </w:p>
        </w:tc>
        <w:tc>
          <w:tcPr>
            <w:tcW w:w="1304" w:type="dxa"/>
          </w:tcPr>
          <w:p w:rsidR="00A62AEB" w:rsidRDefault="00A62AEB">
            <w:pPr>
              <w:pStyle w:val="ConsPlusNormal"/>
              <w:jc w:val="center"/>
            </w:pPr>
            <w:r>
              <w:t>400,0</w:t>
            </w:r>
          </w:p>
        </w:tc>
        <w:tc>
          <w:tcPr>
            <w:tcW w:w="1304" w:type="dxa"/>
          </w:tcPr>
          <w:p w:rsidR="00A62AEB" w:rsidRDefault="00A62AEB">
            <w:pPr>
              <w:pStyle w:val="ConsPlusNormal"/>
              <w:jc w:val="center"/>
            </w:pPr>
            <w:r>
              <w:t>510,0</w:t>
            </w:r>
          </w:p>
        </w:tc>
        <w:tc>
          <w:tcPr>
            <w:tcW w:w="1304" w:type="dxa"/>
          </w:tcPr>
          <w:p w:rsidR="00A62AEB" w:rsidRDefault="00A62AEB">
            <w:pPr>
              <w:pStyle w:val="ConsPlusNormal"/>
              <w:jc w:val="center"/>
            </w:pPr>
            <w:r>
              <w:t>520,0</w:t>
            </w:r>
          </w:p>
        </w:tc>
      </w:tr>
      <w:tr w:rsidR="00A62AEB">
        <w:tc>
          <w:tcPr>
            <w:tcW w:w="571" w:type="dxa"/>
          </w:tcPr>
          <w:p w:rsidR="00A62AEB" w:rsidRDefault="00A62AEB">
            <w:pPr>
              <w:pStyle w:val="ConsPlusNormal"/>
              <w:jc w:val="center"/>
            </w:pPr>
            <w:r>
              <w:t>42.</w:t>
            </w:r>
          </w:p>
        </w:tc>
        <w:tc>
          <w:tcPr>
            <w:tcW w:w="2268" w:type="dxa"/>
          </w:tcPr>
          <w:p w:rsidR="00A62AEB" w:rsidRDefault="00A62AEB">
            <w:pPr>
              <w:pStyle w:val="ConsPlusNormal"/>
            </w:pPr>
            <w:r>
              <w:t>Докузпаринский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1760,0</w:t>
            </w:r>
          </w:p>
        </w:tc>
        <w:tc>
          <w:tcPr>
            <w:tcW w:w="1304" w:type="dxa"/>
          </w:tcPr>
          <w:p w:rsidR="00A62AEB" w:rsidRDefault="00A62AEB">
            <w:pPr>
              <w:pStyle w:val="ConsPlusNormal"/>
              <w:jc w:val="center"/>
            </w:pPr>
            <w:r>
              <w:t>2000,0</w:t>
            </w:r>
          </w:p>
        </w:tc>
        <w:tc>
          <w:tcPr>
            <w:tcW w:w="1304" w:type="dxa"/>
          </w:tcPr>
          <w:p w:rsidR="00A62AEB" w:rsidRDefault="00A62AEB">
            <w:pPr>
              <w:pStyle w:val="ConsPlusNormal"/>
              <w:jc w:val="center"/>
            </w:pPr>
            <w:r>
              <w:t>2200,0</w:t>
            </w:r>
          </w:p>
        </w:tc>
        <w:tc>
          <w:tcPr>
            <w:tcW w:w="1304" w:type="dxa"/>
          </w:tcPr>
          <w:p w:rsidR="00A62AEB" w:rsidRDefault="00A62AEB">
            <w:pPr>
              <w:pStyle w:val="ConsPlusNormal"/>
              <w:jc w:val="center"/>
            </w:pPr>
            <w:r>
              <w:t>2500,0</w:t>
            </w:r>
          </w:p>
        </w:tc>
        <w:tc>
          <w:tcPr>
            <w:tcW w:w="1304" w:type="dxa"/>
          </w:tcPr>
          <w:p w:rsidR="00A62AEB" w:rsidRDefault="00A62AEB">
            <w:pPr>
              <w:pStyle w:val="ConsPlusNormal"/>
              <w:jc w:val="center"/>
            </w:pPr>
            <w:r>
              <w:t>3000,0</w:t>
            </w:r>
          </w:p>
        </w:tc>
        <w:tc>
          <w:tcPr>
            <w:tcW w:w="1304" w:type="dxa"/>
          </w:tcPr>
          <w:p w:rsidR="00A62AEB" w:rsidRDefault="00A62AEB">
            <w:pPr>
              <w:pStyle w:val="ConsPlusNormal"/>
              <w:jc w:val="center"/>
            </w:pPr>
            <w:r>
              <w:t>3000,0</w:t>
            </w:r>
          </w:p>
        </w:tc>
      </w:tr>
      <w:tr w:rsidR="00A62AEB">
        <w:tc>
          <w:tcPr>
            <w:tcW w:w="571" w:type="dxa"/>
          </w:tcPr>
          <w:p w:rsidR="00A62AEB" w:rsidRDefault="00A62AEB">
            <w:pPr>
              <w:pStyle w:val="ConsPlusNormal"/>
            </w:pPr>
          </w:p>
        </w:tc>
        <w:tc>
          <w:tcPr>
            <w:tcW w:w="2268" w:type="dxa"/>
          </w:tcPr>
          <w:p w:rsidR="00A62AEB" w:rsidRDefault="00A62AEB">
            <w:pPr>
              <w:pStyle w:val="ConsPlusNormal"/>
            </w:pPr>
            <w:r>
              <w:t>Всего по Республике Дагестан</w:t>
            </w:r>
          </w:p>
        </w:tc>
        <w:tc>
          <w:tcPr>
            <w:tcW w:w="1304" w:type="dxa"/>
          </w:tcPr>
          <w:p w:rsidR="00A62AEB" w:rsidRDefault="00A62AEB">
            <w:pPr>
              <w:pStyle w:val="ConsPlusNormal"/>
              <w:jc w:val="center"/>
            </w:pPr>
            <w:r>
              <w:t>140900,0</w:t>
            </w:r>
          </w:p>
        </w:tc>
        <w:tc>
          <w:tcPr>
            <w:tcW w:w="1247" w:type="dxa"/>
          </w:tcPr>
          <w:p w:rsidR="00A62AEB" w:rsidRDefault="00A62AEB">
            <w:pPr>
              <w:pStyle w:val="ConsPlusNormal"/>
              <w:jc w:val="center"/>
            </w:pPr>
            <w:r>
              <w:t>146200,0</w:t>
            </w:r>
          </w:p>
        </w:tc>
        <w:tc>
          <w:tcPr>
            <w:tcW w:w="1304" w:type="dxa"/>
          </w:tcPr>
          <w:p w:rsidR="00A62AEB" w:rsidRDefault="00A62AEB">
            <w:pPr>
              <w:pStyle w:val="ConsPlusNormal"/>
              <w:jc w:val="center"/>
            </w:pPr>
            <w:r>
              <w:t>156300,0</w:t>
            </w:r>
          </w:p>
        </w:tc>
        <w:tc>
          <w:tcPr>
            <w:tcW w:w="1304" w:type="dxa"/>
          </w:tcPr>
          <w:p w:rsidR="00A62AEB" w:rsidRDefault="00A62AEB">
            <w:pPr>
              <w:pStyle w:val="ConsPlusNormal"/>
              <w:jc w:val="center"/>
            </w:pPr>
            <w:r>
              <w:t>170000,0</w:t>
            </w:r>
          </w:p>
        </w:tc>
        <w:tc>
          <w:tcPr>
            <w:tcW w:w="1304" w:type="dxa"/>
          </w:tcPr>
          <w:p w:rsidR="00A62AEB" w:rsidRDefault="00A62AEB">
            <w:pPr>
              <w:pStyle w:val="ConsPlusNormal"/>
              <w:jc w:val="center"/>
            </w:pPr>
            <w:r>
              <w:t>180000,0</w:t>
            </w:r>
          </w:p>
        </w:tc>
        <w:tc>
          <w:tcPr>
            <w:tcW w:w="1304" w:type="dxa"/>
          </w:tcPr>
          <w:p w:rsidR="00A62AEB" w:rsidRDefault="00A62AEB">
            <w:pPr>
              <w:pStyle w:val="ConsPlusNormal"/>
              <w:jc w:val="center"/>
            </w:pPr>
            <w:r>
              <w:t>190000,0</w:t>
            </w:r>
          </w:p>
        </w:tc>
        <w:tc>
          <w:tcPr>
            <w:tcW w:w="1304" w:type="dxa"/>
          </w:tcPr>
          <w:p w:rsidR="00A62AEB" w:rsidRDefault="00A62AEB">
            <w:pPr>
              <w:pStyle w:val="ConsPlusNormal"/>
              <w:jc w:val="center"/>
            </w:pPr>
            <w:r>
              <w:t>192000,0</w:t>
            </w:r>
          </w:p>
        </w:tc>
      </w:tr>
      <w:tr w:rsidR="00A62AEB">
        <w:tc>
          <w:tcPr>
            <w:tcW w:w="11910" w:type="dxa"/>
            <w:gridSpan w:val="9"/>
          </w:tcPr>
          <w:p w:rsidR="00A62AEB" w:rsidRDefault="00A62AEB">
            <w:pPr>
              <w:pStyle w:val="ConsPlusNormal"/>
              <w:jc w:val="center"/>
              <w:outlineLvl w:val="2"/>
            </w:pPr>
            <w:r>
              <w:t>Производство винограда, тонн</w:t>
            </w:r>
          </w:p>
        </w:tc>
      </w:tr>
      <w:tr w:rsidR="00A62AEB">
        <w:tc>
          <w:tcPr>
            <w:tcW w:w="571" w:type="dxa"/>
          </w:tcPr>
          <w:p w:rsidR="00A62AEB" w:rsidRDefault="00A62AEB">
            <w:pPr>
              <w:pStyle w:val="ConsPlusNormal"/>
              <w:jc w:val="center"/>
            </w:pPr>
            <w:r>
              <w:t>1.</w:t>
            </w:r>
          </w:p>
        </w:tc>
        <w:tc>
          <w:tcPr>
            <w:tcW w:w="2268" w:type="dxa"/>
          </w:tcPr>
          <w:p w:rsidR="00A62AEB" w:rsidRDefault="00A62AEB">
            <w:pPr>
              <w:pStyle w:val="ConsPlusNormal"/>
            </w:pPr>
            <w:r>
              <w:t>Бабаюртовский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1400,0</w:t>
            </w:r>
          </w:p>
        </w:tc>
        <w:tc>
          <w:tcPr>
            <w:tcW w:w="1304" w:type="dxa"/>
          </w:tcPr>
          <w:p w:rsidR="00A62AEB" w:rsidRDefault="00A62AEB">
            <w:pPr>
              <w:pStyle w:val="ConsPlusNormal"/>
              <w:jc w:val="center"/>
            </w:pPr>
            <w:r>
              <w:t>1400,0</w:t>
            </w:r>
          </w:p>
        </w:tc>
        <w:tc>
          <w:tcPr>
            <w:tcW w:w="1304" w:type="dxa"/>
          </w:tcPr>
          <w:p w:rsidR="00A62AEB" w:rsidRDefault="00A62AEB">
            <w:pPr>
              <w:pStyle w:val="ConsPlusNormal"/>
              <w:jc w:val="center"/>
            </w:pPr>
            <w:r>
              <w:t>1650,0</w:t>
            </w:r>
          </w:p>
        </w:tc>
        <w:tc>
          <w:tcPr>
            <w:tcW w:w="1304" w:type="dxa"/>
          </w:tcPr>
          <w:p w:rsidR="00A62AEB" w:rsidRDefault="00A62AEB">
            <w:pPr>
              <w:pStyle w:val="ConsPlusNormal"/>
              <w:jc w:val="center"/>
            </w:pPr>
            <w:r>
              <w:t>1700,0</w:t>
            </w:r>
          </w:p>
        </w:tc>
        <w:tc>
          <w:tcPr>
            <w:tcW w:w="1304" w:type="dxa"/>
          </w:tcPr>
          <w:p w:rsidR="00A62AEB" w:rsidRDefault="00A62AEB">
            <w:pPr>
              <w:pStyle w:val="ConsPlusNormal"/>
              <w:jc w:val="center"/>
            </w:pPr>
            <w:r>
              <w:t>2100,0</w:t>
            </w:r>
          </w:p>
        </w:tc>
        <w:tc>
          <w:tcPr>
            <w:tcW w:w="1304" w:type="dxa"/>
          </w:tcPr>
          <w:p w:rsidR="00A62AEB" w:rsidRDefault="00A62AEB">
            <w:pPr>
              <w:pStyle w:val="ConsPlusNormal"/>
              <w:jc w:val="center"/>
            </w:pPr>
            <w:r>
              <w:t>2520,0</w:t>
            </w:r>
          </w:p>
        </w:tc>
      </w:tr>
      <w:tr w:rsidR="00A62AEB">
        <w:tc>
          <w:tcPr>
            <w:tcW w:w="571" w:type="dxa"/>
          </w:tcPr>
          <w:p w:rsidR="00A62AEB" w:rsidRDefault="00A62AEB">
            <w:pPr>
              <w:pStyle w:val="ConsPlusNormal"/>
              <w:jc w:val="center"/>
            </w:pPr>
            <w:r>
              <w:t>2.</w:t>
            </w:r>
          </w:p>
        </w:tc>
        <w:tc>
          <w:tcPr>
            <w:tcW w:w="2268" w:type="dxa"/>
          </w:tcPr>
          <w:p w:rsidR="00A62AEB" w:rsidRDefault="00A62AEB">
            <w:pPr>
              <w:pStyle w:val="ConsPlusNormal"/>
            </w:pPr>
            <w:r>
              <w:t>Кизлярский</w:t>
            </w:r>
          </w:p>
        </w:tc>
        <w:tc>
          <w:tcPr>
            <w:tcW w:w="1304" w:type="dxa"/>
          </w:tcPr>
          <w:p w:rsidR="00A62AEB" w:rsidRDefault="00A62AEB">
            <w:pPr>
              <w:pStyle w:val="ConsPlusNormal"/>
            </w:pPr>
          </w:p>
        </w:tc>
        <w:tc>
          <w:tcPr>
            <w:tcW w:w="1247" w:type="dxa"/>
          </w:tcPr>
          <w:p w:rsidR="00A62AEB" w:rsidRDefault="00A62AEB">
            <w:pPr>
              <w:pStyle w:val="ConsPlusNormal"/>
              <w:jc w:val="center"/>
            </w:pPr>
            <w:r>
              <w:t>1600,0</w:t>
            </w:r>
          </w:p>
        </w:tc>
        <w:tc>
          <w:tcPr>
            <w:tcW w:w="1304" w:type="dxa"/>
          </w:tcPr>
          <w:p w:rsidR="00A62AEB" w:rsidRDefault="00A62AEB">
            <w:pPr>
              <w:pStyle w:val="ConsPlusNormal"/>
              <w:jc w:val="center"/>
            </w:pPr>
            <w:r>
              <w:t>1700,0</w:t>
            </w:r>
          </w:p>
        </w:tc>
        <w:tc>
          <w:tcPr>
            <w:tcW w:w="1304" w:type="dxa"/>
          </w:tcPr>
          <w:p w:rsidR="00A62AEB" w:rsidRDefault="00A62AEB">
            <w:pPr>
              <w:pStyle w:val="ConsPlusNormal"/>
              <w:jc w:val="center"/>
            </w:pPr>
            <w:r>
              <w:t>2200,0</w:t>
            </w:r>
          </w:p>
        </w:tc>
        <w:tc>
          <w:tcPr>
            <w:tcW w:w="1304" w:type="dxa"/>
          </w:tcPr>
          <w:p w:rsidR="00A62AEB" w:rsidRDefault="00A62AEB">
            <w:pPr>
              <w:pStyle w:val="ConsPlusNormal"/>
              <w:jc w:val="center"/>
            </w:pPr>
            <w:r>
              <w:t>2250,0</w:t>
            </w:r>
          </w:p>
        </w:tc>
        <w:tc>
          <w:tcPr>
            <w:tcW w:w="1304" w:type="dxa"/>
          </w:tcPr>
          <w:p w:rsidR="00A62AEB" w:rsidRDefault="00A62AEB">
            <w:pPr>
              <w:pStyle w:val="ConsPlusNormal"/>
              <w:jc w:val="center"/>
            </w:pPr>
            <w:r>
              <w:t>2550,0</w:t>
            </w:r>
          </w:p>
        </w:tc>
        <w:tc>
          <w:tcPr>
            <w:tcW w:w="1304" w:type="dxa"/>
          </w:tcPr>
          <w:p w:rsidR="00A62AEB" w:rsidRDefault="00A62AEB">
            <w:pPr>
              <w:pStyle w:val="ConsPlusNormal"/>
              <w:jc w:val="center"/>
            </w:pPr>
            <w:r>
              <w:t>3050,0</w:t>
            </w:r>
          </w:p>
        </w:tc>
      </w:tr>
      <w:tr w:rsidR="00A62AEB">
        <w:tc>
          <w:tcPr>
            <w:tcW w:w="571" w:type="dxa"/>
          </w:tcPr>
          <w:p w:rsidR="00A62AEB" w:rsidRDefault="00A62AEB">
            <w:pPr>
              <w:pStyle w:val="ConsPlusNormal"/>
              <w:jc w:val="center"/>
            </w:pPr>
            <w:r>
              <w:t>3.</w:t>
            </w:r>
          </w:p>
        </w:tc>
        <w:tc>
          <w:tcPr>
            <w:tcW w:w="2268" w:type="dxa"/>
          </w:tcPr>
          <w:p w:rsidR="00A62AEB" w:rsidRDefault="00A62AEB">
            <w:pPr>
              <w:pStyle w:val="ConsPlusNormal"/>
            </w:pPr>
            <w:r>
              <w:t>Ногайский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4.</w:t>
            </w:r>
          </w:p>
        </w:tc>
        <w:tc>
          <w:tcPr>
            <w:tcW w:w="2268" w:type="dxa"/>
          </w:tcPr>
          <w:p w:rsidR="00A62AEB" w:rsidRDefault="00A62AEB">
            <w:pPr>
              <w:pStyle w:val="ConsPlusNormal"/>
            </w:pPr>
            <w:r>
              <w:t>Тарумовский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150,0</w:t>
            </w:r>
          </w:p>
        </w:tc>
        <w:tc>
          <w:tcPr>
            <w:tcW w:w="1304" w:type="dxa"/>
          </w:tcPr>
          <w:p w:rsidR="00A62AEB" w:rsidRDefault="00A62AEB">
            <w:pPr>
              <w:pStyle w:val="ConsPlusNormal"/>
              <w:jc w:val="center"/>
            </w:pPr>
            <w:r>
              <w:t>150,0</w:t>
            </w:r>
          </w:p>
        </w:tc>
        <w:tc>
          <w:tcPr>
            <w:tcW w:w="1304" w:type="dxa"/>
          </w:tcPr>
          <w:p w:rsidR="00A62AEB" w:rsidRDefault="00A62AEB">
            <w:pPr>
              <w:pStyle w:val="ConsPlusNormal"/>
              <w:jc w:val="center"/>
            </w:pPr>
            <w:r>
              <w:t>200,0</w:t>
            </w:r>
          </w:p>
        </w:tc>
        <w:tc>
          <w:tcPr>
            <w:tcW w:w="1304" w:type="dxa"/>
          </w:tcPr>
          <w:p w:rsidR="00A62AEB" w:rsidRDefault="00A62AEB">
            <w:pPr>
              <w:pStyle w:val="ConsPlusNormal"/>
              <w:jc w:val="center"/>
            </w:pPr>
            <w:r>
              <w:t>200,0</w:t>
            </w:r>
          </w:p>
        </w:tc>
        <w:tc>
          <w:tcPr>
            <w:tcW w:w="1304" w:type="dxa"/>
          </w:tcPr>
          <w:p w:rsidR="00A62AEB" w:rsidRDefault="00A62AEB">
            <w:pPr>
              <w:pStyle w:val="ConsPlusNormal"/>
              <w:jc w:val="center"/>
            </w:pPr>
            <w:r>
              <w:t>225,0</w:t>
            </w:r>
          </w:p>
        </w:tc>
        <w:tc>
          <w:tcPr>
            <w:tcW w:w="1304" w:type="dxa"/>
          </w:tcPr>
          <w:p w:rsidR="00A62AEB" w:rsidRDefault="00A62AEB">
            <w:pPr>
              <w:pStyle w:val="ConsPlusNormal"/>
              <w:jc w:val="center"/>
            </w:pPr>
            <w:r>
              <w:t>240,0</w:t>
            </w:r>
          </w:p>
        </w:tc>
      </w:tr>
      <w:tr w:rsidR="00A62AEB">
        <w:tc>
          <w:tcPr>
            <w:tcW w:w="571" w:type="dxa"/>
          </w:tcPr>
          <w:p w:rsidR="00A62AEB" w:rsidRDefault="00A62AEB">
            <w:pPr>
              <w:pStyle w:val="ConsPlusNormal"/>
              <w:jc w:val="center"/>
            </w:pPr>
            <w:r>
              <w:t>5.</w:t>
            </w:r>
          </w:p>
        </w:tc>
        <w:tc>
          <w:tcPr>
            <w:tcW w:w="2268" w:type="dxa"/>
          </w:tcPr>
          <w:p w:rsidR="00A62AEB" w:rsidRDefault="00A62AEB">
            <w:pPr>
              <w:pStyle w:val="ConsPlusNormal"/>
            </w:pPr>
            <w:r>
              <w:t>Хасавюртовский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4850,0</w:t>
            </w:r>
          </w:p>
        </w:tc>
        <w:tc>
          <w:tcPr>
            <w:tcW w:w="1304" w:type="dxa"/>
          </w:tcPr>
          <w:p w:rsidR="00A62AEB" w:rsidRDefault="00A62AEB">
            <w:pPr>
              <w:pStyle w:val="ConsPlusNormal"/>
              <w:jc w:val="center"/>
            </w:pPr>
            <w:r>
              <w:t>5150,0</w:t>
            </w:r>
          </w:p>
        </w:tc>
        <w:tc>
          <w:tcPr>
            <w:tcW w:w="1304" w:type="dxa"/>
          </w:tcPr>
          <w:p w:rsidR="00A62AEB" w:rsidRDefault="00A62AEB">
            <w:pPr>
              <w:pStyle w:val="ConsPlusNormal"/>
              <w:jc w:val="center"/>
            </w:pPr>
            <w:r>
              <w:t>5100,0</w:t>
            </w:r>
          </w:p>
        </w:tc>
        <w:tc>
          <w:tcPr>
            <w:tcW w:w="1304" w:type="dxa"/>
          </w:tcPr>
          <w:p w:rsidR="00A62AEB" w:rsidRDefault="00A62AEB">
            <w:pPr>
              <w:pStyle w:val="ConsPlusNormal"/>
              <w:jc w:val="center"/>
            </w:pPr>
            <w:r>
              <w:t>5200,0</w:t>
            </w:r>
          </w:p>
        </w:tc>
        <w:tc>
          <w:tcPr>
            <w:tcW w:w="1304" w:type="dxa"/>
          </w:tcPr>
          <w:p w:rsidR="00A62AEB" w:rsidRDefault="00A62AEB">
            <w:pPr>
              <w:pStyle w:val="ConsPlusNormal"/>
              <w:jc w:val="center"/>
            </w:pPr>
            <w:r>
              <w:t>5600,0</w:t>
            </w:r>
          </w:p>
        </w:tc>
        <w:tc>
          <w:tcPr>
            <w:tcW w:w="1304" w:type="dxa"/>
          </w:tcPr>
          <w:p w:rsidR="00A62AEB" w:rsidRDefault="00A62AEB">
            <w:pPr>
              <w:pStyle w:val="ConsPlusNormal"/>
              <w:jc w:val="center"/>
            </w:pPr>
            <w:r>
              <w:t>6150,0</w:t>
            </w:r>
          </w:p>
        </w:tc>
      </w:tr>
      <w:tr w:rsidR="00A62AEB">
        <w:tc>
          <w:tcPr>
            <w:tcW w:w="571" w:type="dxa"/>
          </w:tcPr>
          <w:p w:rsidR="00A62AEB" w:rsidRDefault="00A62AEB">
            <w:pPr>
              <w:pStyle w:val="ConsPlusNormal"/>
              <w:jc w:val="center"/>
            </w:pPr>
            <w:r>
              <w:t>6.</w:t>
            </w:r>
          </w:p>
        </w:tc>
        <w:tc>
          <w:tcPr>
            <w:tcW w:w="2268" w:type="dxa"/>
          </w:tcPr>
          <w:p w:rsidR="00A62AEB" w:rsidRDefault="00A62AEB">
            <w:pPr>
              <w:pStyle w:val="ConsPlusNormal"/>
            </w:pPr>
            <w:r>
              <w:t>Кизилюртовский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4800,0</w:t>
            </w:r>
          </w:p>
        </w:tc>
        <w:tc>
          <w:tcPr>
            <w:tcW w:w="1304" w:type="dxa"/>
          </w:tcPr>
          <w:p w:rsidR="00A62AEB" w:rsidRDefault="00A62AEB">
            <w:pPr>
              <w:pStyle w:val="ConsPlusNormal"/>
              <w:jc w:val="center"/>
            </w:pPr>
            <w:r>
              <w:t>5250,0</w:t>
            </w:r>
          </w:p>
        </w:tc>
        <w:tc>
          <w:tcPr>
            <w:tcW w:w="1304" w:type="dxa"/>
          </w:tcPr>
          <w:p w:rsidR="00A62AEB" w:rsidRDefault="00A62AEB">
            <w:pPr>
              <w:pStyle w:val="ConsPlusNormal"/>
              <w:jc w:val="center"/>
            </w:pPr>
            <w:r>
              <w:t>7050,0</w:t>
            </w:r>
          </w:p>
        </w:tc>
        <w:tc>
          <w:tcPr>
            <w:tcW w:w="1304" w:type="dxa"/>
          </w:tcPr>
          <w:p w:rsidR="00A62AEB" w:rsidRDefault="00A62AEB">
            <w:pPr>
              <w:pStyle w:val="ConsPlusNormal"/>
              <w:jc w:val="center"/>
            </w:pPr>
            <w:r>
              <w:t>7100,0</w:t>
            </w:r>
          </w:p>
        </w:tc>
        <w:tc>
          <w:tcPr>
            <w:tcW w:w="1304" w:type="dxa"/>
          </w:tcPr>
          <w:p w:rsidR="00A62AEB" w:rsidRDefault="00A62AEB">
            <w:pPr>
              <w:pStyle w:val="ConsPlusNormal"/>
              <w:jc w:val="center"/>
            </w:pPr>
            <w:r>
              <w:t>7500,0</w:t>
            </w:r>
          </w:p>
        </w:tc>
        <w:tc>
          <w:tcPr>
            <w:tcW w:w="1304" w:type="dxa"/>
          </w:tcPr>
          <w:p w:rsidR="00A62AEB" w:rsidRDefault="00A62AEB">
            <w:pPr>
              <w:pStyle w:val="ConsPlusNormal"/>
              <w:jc w:val="center"/>
            </w:pPr>
            <w:r>
              <w:t>8050,0</w:t>
            </w:r>
          </w:p>
        </w:tc>
      </w:tr>
      <w:tr w:rsidR="00A62AEB">
        <w:tc>
          <w:tcPr>
            <w:tcW w:w="571" w:type="dxa"/>
          </w:tcPr>
          <w:p w:rsidR="00A62AEB" w:rsidRDefault="00A62AEB">
            <w:pPr>
              <w:pStyle w:val="ConsPlusNormal"/>
              <w:jc w:val="center"/>
            </w:pPr>
            <w:r>
              <w:t>7.</w:t>
            </w:r>
          </w:p>
        </w:tc>
        <w:tc>
          <w:tcPr>
            <w:tcW w:w="2268" w:type="dxa"/>
          </w:tcPr>
          <w:p w:rsidR="00A62AEB" w:rsidRDefault="00A62AEB">
            <w:pPr>
              <w:pStyle w:val="ConsPlusNormal"/>
            </w:pPr>
            <w:r>
              <w:t>Дербентский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48547,0</w:t>
            </w:r>
          </w:p>
        </w:tc>
        <w:tc>
          <w:tcPr>
            <w:tcW w:w="1304" w:type="dxa"/>
          </w:tcPr>
          <w:p w:rsidR="00A62AEB" w:rsidRDefault="00A62AEB">
            <w:pPr>
              <w:pStyle w:val="ConsPlusNormal"/>
              <w:jc w:val="center"/>
            </w:pPr>
            <w:r>
              <w:t>52159,0</w:t>
            </w:r>
          </w:p>
        </w:tc>
        <w:tc>
          <w:tcPr>
            <w:tcW w:w="1304" w:type="dxa"/>
          </w:tcPr>
          <w:p w:rsidR="00A62AEB" w:rsidRDefault="00A62AEB">
            <w:pPr>
              <w:pStyle w:val="ConsPlusNormal"/>
              <w:jc w:val="center"/>
            </w:pPr>
            <w:r>
              <w:t>46100,0</w:t>
            </w:r>
          </w:p>
        </w:tc>
        <w:tc>
          <w:tcPr>
            <w:tcW w:w="1304" w:type="dxa"/>
          </w:tcPr>
          <w:p w:rsidR="00A62AEB" w:rsidRDefault="00A62AEB">
            <w:pPr>
              <w:pStyle w:val="ConsPlusNormal"/>
              <w:jc w:val="center"/>
            </w:pPr>
            <w:r>
              <w:t>47180,0</w:t>
            </w:r>
          </w:p>
        </w:tc>
        <w:tc>
          <w:tcPr>
            <w:tcW w:w="1304" w:type="dxa"/>
          </w:tcPr>
          <w:p w:rsidR="00A62AEB" w:rsidRDefault="00A62AEB">
            <w:pPr>
              <w:pStyle w:val="ConsPlusNormal"/>
              <w:jc w:val="center"/>
            </w:pPr>
            <w:r>
              <w:t>52100,0</w:t>
            </w:r>
          </w:p>
        </w:tc>
        <w:tc>
          <w:tcPr>
            <w:tcW w:w="1304" w:type="dxa"/>
          </w:tcPr>
          <w:p w:rsidR="00A62AEB" w:rsidRDefault="00A62AEB">
            <w:pPr>
              <w:pStyle w:val="ConsPlusNormal"/>
              <w:jc w:val="center"/>
            </w:pPr>
            <w:r>
              <w:t>56290,0</w:t>
            </w:r>
          </w:p>
        </w:tc>
      </w:tr>
      <w:tr w:rsidR="00A62AEB">
        <w:tc>
          <w:tcPr>
            <w:tcW w:w="571" w:type="dxa"/>
          </w:tcPr>
          <w:p w:rsidR="00A62AEB" w:rsidRDefault="00A62AEB">
            <w:pPr>
              <w:pStyle w:val="ConsPlusNormal"/>
              <w:jc w:val="center"/>
            </w:pPr>
            <w:r>
              <w:t>8.</w:t>
            </w:r>
          </w:p>
        </w:tc>
        <w:tc>
          <w:tcPr>
            <w:tcW w:w="2268" w:type="dxa"/>
          </w:tcPr>
          <w:p w:rsidR="00A62AEB" w:rsidRDefault="00A62AEB">
            <w:pPr>
              <w:pStyle w:val="ConsPlusNormal"/>
            </w:pPr>
            <w:r>
              <w:t>Каякентский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36090,0</w:t>
            </w:r>
          </w:p>
        </w:tc>
        <w:tc>
          <w:tcPr>
            <w:tcW w:w="1304" w:type="dxa"/>
          </w:tcPr>
          <w:p w:rsidR="00A62AEB" w:rsidRDefault="00A62AEB">
            <w:pPr>
              <w:pStyle w:val="ConsPlusNormal"/>
              <w:jc w:val="center"/>
            </w:pPr>
            <w:r>
              <w:t>36500,0</w:t>
            </w:r>
          </w:p>
        </w:tc>
        <w:tc>
          <w:tcPr>
            <w:tcW w:w="1304" w:type="dxa"/>
          </w:tcPr>
          <w:p w:rsidR="00A62AEB" w:rsidRDefault="00A62AEB">
            <w:pPr>
              <w:pStyle w:val="ConsPlusNormal"/>
              <w:jc w:val="center"/>
            </w:pPr>
            <w:r>
              <w:t>31050,0</w:t>
            </w:r>
          </w:p>
        </w:tc>
        <w:tc>
          <w:tcPr>
            <w:tcW w:w="1304" w:type="dxa"/>
          </w:tcPr>
          <w:p w:rsidR="00A62AEB" w:rsidRDefault="00A62AEB">
            <w:pPr>
              <w:pStyle w:val="ConsPlusNormal"/>
              <w:jc w:val="center"/>
            </w:pPr>
            <w:r>
              <w:t>32100,0</w:t>
            </w:r>
          </w:p>
        </w:tc>
        <w:tc>
          <w:tcPr>
            <w:tcW w:w="1304" w:type="dxa"/>
          </w:tcPr>
          <w:p w:rsidR="00A62AEB" w:rsidRDefault="00A62AEB">
            <w:pPr>
              <w:pStyle w:val="ConsPlusNormal"/>
              <w:jc w:val="center"/>
            </w:pPr>
            <w:r>
              <w:t>34100,0</w:t>
            </w:r>
          </w:p>
        </w:tc>
        <w:tc>
          <w:tcPr>
            <w:tcW w:w="1304" w:type="dxa"/>
          </w:tcPr>
          <w:p w:rsidR="00A62AEB" w:rsidRDefault="00A62AEB">
            <w:pPr>
              <w:pStyle w:val="ConsPlusNormal"/>
              <w:jc w:val="center"/>
            </w:pPr>
            <w:r>
              <w:t>37100,0</w:t>
            </w:r>
          </w:p>
        </w:tc>
      </w:tr>
      <w:tr w:rsidR="00A62AEB">
        <w:tc>
          <w:tcPr>
            <w:tcW w:w="571" w:type="dxa"/>
          </w:tcPr>
          <w:p w:rsidR="00A62AEB" w:rsidRDefault="00A62AEB">
            <w:pPr>
              <w:pStyle w:val="ConsPlusNormal"/>
              <w:jc w:val="center"/>
            </w:pPr>
            <w:r>
              <w:t>9.</w:t>
            </w:r>
          </w:p>
        </w:tc>
        <w:tc>
          <w:tcPr>
            <w:tcW w:w="2268" w:type="dxa"/>
          </w:tcPr>
          <w:p w:rsidR="00A62AEB" w:rsidRDefault="00A62AEB">
            <w:pPr>
              <w:pStyle w:val="ConsPlusNormal"/>
            </w:pPr>
            <w:r>
              <w:t>Карабудахкентский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9170,0</w:t>
            </w:r>
          </w:p>
        </w:tc>
        <w:tc>
          <w:tcPr>
            <w:tcW w:w="1304" w:type="dxa"/>
          </w:tcPr>
          <w:p w:rsidR="00A62AEB" w:rsidRDefault="00A62AEB">
            <w:pPr>
              <w:pStyle w:val="ConsPlusNormal"/>
              <w:jc w:val="center"/>
            </w:pPr>
            <w:r>
              <w:t>10280,0</w:t>
            </w:r>
          </w:p>
        </w:tc>
        <w:tc>
          <w:tcPr>
            <w:tcW w:w="1304" w:type="dxa"/>
          </w:tcPr>
          <w:p w:rsidR="00A62AEB" w:rsidRDefault="00A62AEB">
            <w:pPr>
              <w:pStyle w:val="ConsPlusNormal"/>
              <w:jc w:val="center"/>
            </w:pPr>
            <w:r>
              <w:t>10500,0</w:t>
            </w:r>
          </w:p>
        </w:tc>
        <w:tc>
          <w:tcPr>
            <w:tcW w:w="1304" w:type="dxa"/>
          </w:tcPr>
          <w:p w:rsidR="00A62AEB" w:rsidRDefault="00A62AEB">
            <w:pPr>
              <w:pStyle w:val="ConsPlusNormal"/>
              <w:jc w:val="center"/>
            </w:pPr>
            <w:r>
              <w:t>10600,0</w:t>
            </w:r>
          </w:p>
        </w:tc>
        <w:tc>
          <w:tcPr>
            <w:tcW w:w="1304" w:type="dxa"/>
          </w:tcPr>
          <w:p w:rsidR="00A62AEB" w:rsidRDefault="00A62AEB">
            <w:pPr>
              <w:pStyle w:val="ConsPlusNormal"/>
              <w:jc w:val="center"/>
            </w:pPr>
            <w:r>
              <w:t>11500,0</w:t>
            </w:r>
          </w:p>
        </w:tc>
        <w:tc>
          <w:tcPr>
            <w:tcW w:w="1304" w:type="dxa"/>
          </w:tcPr>
          <w:p w:rsidR="00A62AEB" w:rsidRDefault="00A62AEB">
            <w:pPr>
              <w:pStyle w:val="ConsPlusNormal"/>
              <w:jc w:val="center"/>
            </w:pPr>
            <w:r>
              <w:t>12845,0</w:t>
            </w:r>
          </w:p>
        </w:tc>
      </w:tr>
      <w:tr w:rsidR="00A62AEB">
        <w:tc>
          <w:tcPr>
            <w:tcW w:w="571" w:type="dxa"/>
          </w:tcPr>
          <w:p w:rsidR="00A62AEB" w:rsidRDefault="00A62AEB">
            <w:pPr>
              <w:pStyle w:val="ConsPlusNormal"/>
              <w:jc w:val="center"/>
            </w:pPr>
            <w:r>
              <w:t>10.</w:t>
            </w:r>
          </w:p>
        </w:tc>
        <w:tc>
          <w:tcPr>
            <w:tcW w:w="2268" w:type="dxa"/>
          </w:tcPr>
          <w:p w:rsidR="00A62AEB" w:rsidRDefault="00A62AEB">
            <w:pPr>
              <w:pStyle w:val="ConsPlusNormal"/>
            </w:pPr>
            <w:r>
              <w:t>Магарамкентский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11508,0</w:t>
            </w:r>
          </w:p>
        </w:tc>
        <w:tc>
          <w:tcPr>
            <w:tcW w:w="1304" w:type="dxa"/>
          </w:tcPr>
          <w:p w:rsidR="00A62AEB" w:rsidRDefault="00A62AEB">
            <w:pPr>
              <w:pStyle w:val="ConsPlusNormal"/>
              <w:jc w:val="center"/>
            </w:pPr>
            <w:r>
              <w:t>11600,0</w:t>
            </w:r>
          </w:p>
        </w:tc>
        <w:tc>
          <w:tcPr>
            <w:tcW w:w="1304" w:type="dxa"/>
          </w:tcPr>
          <w:p w:rsidR="00A62AEB" w:rsidRDefault="00A62AEB">
            <w:pPr>
              <w:pStyle w:val="ConsPlusNormal"/>
              <w:jc w:val="center"/>
            </w:pPr>
            <w:r>
              <w:t>13500,0</w:t>
            </w:r>
          </w:p>
        </w:tc>
        <w:tc>
          <w:tcPr>
            <w:tcW w:w="1304" w:type="dxa"/>
          </w:tcPr>
          <w:p w:rsidR="00A62AEB" w:rsidRDefault="00A62AEB">
            <w:pPr>
              <w:pStyle w:val="ConsPlusNormal"/>
              <w:jc w:val="center"/>
            </w:pPr>
            <w:r>
              <w:t>13600,0</w:t>
            </w:r>
          </w:p>
        </w:tc>
        <w:tc>
          <w:tcPr>
            <w:tcW w:w="1304" w:type="dxa"/>
          </w:tcPr>
          <w:p w:rsidR="00A62AEB" w:rsidRDefault="00A62AEB">
            <w:pPr>
              <w:pStyle w:val="ConsPlusNormal"/>
              <w:jc w:val="center"/>
            </w:pPr>
            <w:r>
              <w:t>14600,0</w:t>
            </w:r>
          </w:p>
        </w:tc>
        <w:tc>
          <w:tcPr>
            <w:tcW w:w="1304" w:type="dxa"/>
          </w:tcPr>
          <w:p w:rsidR="00A62AEB" w:rsidRDefault="00A62AEB">
            <w:pPr>
              <w:pStyle w:val="ConsPlusNormal"/>
              <w:jc w:val="center"/>
            </w:pPr>
            <w:r>
              <w:t>15620,0</w:t>
            </w:r>
          </w:p>
        </w:tc>
      </w:tr>
      <w:tr w:rsidR="00A62AEB">
        <w:tc>
          <w:tcPr>
            <w:tcW w:w="571" w:type="dxa"/>
          </w:tcPr>
          <w:p w:rsidR="00A62AEB" w:rsidRDefault="00A62AEB">
            <w:pPr>
              <w:pStyle w:val="ConsPlusNormal"/>
              <w:jc w:val="center"/>
            </w:pPr>
            <w:r>
              <w:t>11.</w:t>
            </w:r>
          </w:p>
        </w:tc>
        <w:tc>
          <w:tcPr>
            <w:tcW w:w="2268" w:type="dxa"/>
          </w:tcPr>
          <w:p w:rsidR="00A62AEB" w:rsidRDefault="00A62AEB">
            <w:pPr>
              <w:pStyle w:val="ConsPlusNormal"/>
            </w:pPr>
            <w:r>
              <w:t>г. Махачкала</w:t>
            </w:r>
          </w:p>
        </w:tc>
        <w:tc>
          <w:tcPr>
            <w:tcW w:w="1304" w:type="dxa"/>
          </w:tcPr>
          <w:p w:rsidR="00A62AEB" w:rsidRDefault="00A62AEB">
            <w:pPr>
              <w:pStyle w:val="ConsPlusNormal"/>
            </w:pPr>
          </w:p>
        </w:tc>
        <w:tc>
          <w:tcPr>
            <w:tcW w:w="1247" w:type="dxa"/>
          </w:tcPr>
          <w:p w:rsidR="00A62AEB" w:rsidRDefault="00A62AEB">
            <w:pPr>
              <w:pStyle w:val="ConsPlusNormal"/>
              <w:jc w:val="center"/>
            </w:pPr>
            <w:r>
              <w:t>200,0</w:t>
            </w:r>
          </w:p>
        </w:tc>
        <w:tc>
          <w:tcPr>
            <w:tcW w:w="1304" w:type="dxa"/>
          </w:tcPr>
          <w:p w:rsidR="00A62AEB" w:rsidRDefault="00A62AEB">
            <w:pPr>
              <w:pStyle w:val="ConsPlusNormal"/>
              <w:jc w:val="center"/>
            </w:pPr>
            <w:r>
              <w:t>220,0</w:t>
            </w:r>
          </w:p>
        </w:tc>
        <w:tc>
          <w:tcPr>
            <w:tcW w:w="1304" w:type="dxa"/>
          </w:tcPr>
          <w:p w:rsidR="00A62AEB" w:rsidRDefault="00A62AEB">
            <w:pPr>
              <w:pStyle w:val="ConsPlusNormal"/>
              <w:jc w:val="center"/>
            </w:pPr>
            <w:r>
              <w:t>150,0</w:t>
            </w:r>
          </w:p>
        </w:tc>
        <w:tc>
          <w:tcPr>
            <w:tcW w:w="1304" w:type="dxa"/>
          </w:tcPr>
          <w:p w:rsidR="00A62AEB" w:rsidRDefault="00A62AEB">
            <w:pPr>
              <w:pStyle w:val="ConsPlusNormal"/>
              <w:jc w:val="center"/>
            </w:pPr>
            <w:r>
              <w:t>170,0</w:t>
            </w:r>
          </w:p>
        </w:tc>
        <w:tc>
          <w:tcPr>
            <w:tcW w:w="1304" w:type="dxa"/>
          </w:tcPr>
          <w:p w:rsidR="00A62AEB" w:rsidRDefault="00A62AEB">
            <w:pPr>
              <w:pStyle w:val="ConsPlusNormal"/>
              <w:jc w:val="center"/>
            </w:pPr>
            <w:r>
              <w:t>200,0</w:t>
            </w:r>
          </w:p>
        </w:tc>
        <w:tc>
          <w:tcPr>
            <w:tcW w:w="1304" w:type="dxa"/>
          </w:tcPr>
          <w:p w:rsidR="00A62AEB" w:rsidRDefault="00A62AEB">
            <w:pPr>
              <w:pStyle w:val="ConsPlusNormal"/>
              <w:jc w:val="center"/>
            </w:pPr>
            <w:r>
              <w:t>250,0</w:t>
            </w:r>
          </w:p>
        </w:tc>
      </w:tr>
      <w:tr w:rsidR="00A62AEB">
        <w:tc>
          <w:tcPr>
            <w:tcW w:w="571" w:type="dxa"/>
          </w:tcPr>
          <w:p w:rsidR="00A62AEB" w:rsidRDefault="00A62AEB">
            <w:pPr>
              <w:pStyle w:val="ConsPlusNormal"/>
              <w:jc w:val="center"/>
            </w:pPr>
            <w:r>
              <w:t>12.</w:t>
            </w:r>
          </w:p>
        </w:tc>
        <w:tc>
          <w:tcPr>
            <w:tcW w:w="2268" w:type="dxa"/>
          </w:tcPr>
          <w:p w:rsidR="00A62AEB" w:rsidRDefault="00A62AEB">
            <w:pPr>
              <w:pStyle w:val="ConsPlusNormal"/>
            </w:pPr>
            <w:r>
              <w:t>Кумторкалинский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700,0</w:t>
            </w:r>
          </w:p>
        </w:tc>
        <w:tc>
          <w:tcPr>
            <w:tcW w:w="1304" w:type="dxa"/>
          </w:tcPr>
          <w:p w:rsidR="00A62AEB" w:rsidRDefault="00A62AEB">
            <w:pPr>
              <w:pStyle w:val="ConsPlusNormal"/>
              <w:jc w:val="center"/>
            </w:pPr>
            <w:r>
              <w:t>700,0</w:t>
            </w:r>
          </w:p>
        </w:tc>
        <w:tc>
          <w:tcPr>
            <w:tcW w:w="1304" w:type="dxa"/>
          </w:tcPr>
          <w:p w:rsidR="00A62AEB" w:rsidRDefault="00A62AEB">
            <w:pPr>
              <w:pStyle w:val="ConsPlusNormal"/>
              <w:jc w:val="center"/>
            </w:pPr>
            <w:r>
              <w:t>1020,0</w:t>
            </w:r>
          </w:p>
        </w:tc>
        <w:tc>
          <w:tcPr>
            <w:tcW w:w="1304" w:type="dxa"/>
          </w:tcPr>
          <w:p w:rsidR="00A62AEB" w:rsidRDefault="00A62AEB">
            <w:pPr>
              <w:pStyle w:val="ConsPlusNormal"/>
              <w:jc w:val="center"/>
            </w:pPr>
            <w:r>
              <w:t>1050,0</w:t>
            </w:r>
          </w:p>
        </w:tc>
        <w:tc>
          <w:tcPr>
            <w:tcW w:w="1304" w:type="dxa"/>
          </w:tcPr>
          <w:p w:rsidR="00A62AEB" w:rsidRDefault="00A62AEB">
            <w:pPr>
              <w:pStyle w:val="ConsPlusNormal"/>
              <w:jc w:val="center"/>
            </w:pPr>
            <w:r>
              <w:t>1400,0</w:t>
            </w:r>
          </w:p>
        </w:tc>
        <w:tc>
          <w:tcPr>
            <w:tcW w:w="1304" w:type="dxa"/>
          </w:tcPr>
          <w:p w:rsidR="00A62AEB" w:rsidRDefault="00A62AEB">
            <w:pPr>
              <w:pStyle w:val="ConsPlusNormal"/>
              <w:jc w:val="center"/>
            </w:pPr>
            <w:r>
              <w:t>1800,0</w:t>
            </w:r>
          </w:p>
        </w:tc>
      </w:tr>
      <w:tr w:rsidR="00A62AEB">
        <w:tc>
          <w:tcPr>
            <w:tcW w:w="571" w:type="dxa"/>
          </w:tcPr>
          <w:p w:rsidR="00A62AEB" w:rsidRDefault="00A62AEB">
            <w:pPr>
              <w:pStyle w:val="ConsPlusNormal"/>
              <w:jc w:val="center"/>
            </w:pPr>
            <w:r>
              <w:lastRenderedPageBreak/>
              <w:t>13.</w:t>
            </w:r>
          </w:p>
        </w:tc>
        <w:tc>
          <w:tcPr>
            <w:tcW w:w="2268" w:type="dxa"/>
          </w:tcPr>
          <w:p w:rsidR="00A62AEB" w:rsidRDefault="00A62AEB">
            <w:pPr>
              <w:pStyle w:val="ConsPlusNormal"/>
            </w:pPr>
            <w:r>
              <w:t>Буйнакский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950,0</w:t>
            </w:r>
          </w:p>
        </w:tc>
        <w:tc>
          <w:tcPr>
            <w:tcW w:w="1304" w:type="dxa"/>
          </w:tcPr>
          <w:p w:rsidR="00A62AEB" w:rsidRDefault="00A62AEB">
            <w:pPr>
              <w:pStyle w:val="ConsPlusNormal"/>
              <w:jc w:val="center"/>
            </w:pPr>
            <w:r>
              <w:t>950,0</w:t>
            </w:r>
          </w:p>
        </w:tc>
        <w:tc>
          <w:tcPr>
            <w:tcW w:w="1304" w:type="dxa"/>
          </w:tcPr>
          <w:p w:rsidR="00A62AEB" w:rsidRDefault="00A62AEB">
            <w:pPr>
              <w:pStyle w:val="ConsPlusNormal"/>
              <w:jc w:val="center"/>
            </w:pPr>
            <w:r>
              <w:t>1100,0</w:t>
            </w:r>
          </w:p>
        </w:tc>
        <w:tc>
          <w:tcPr>
            <w:tcW w:w="1304" w:type="dxa"/>
          </w:tcPr>
          <w:p w:rsidR="00A62AEB" w:rsidRDefault="00A62AEB">
            <w:pPr>
              <w:pStyle w:val="ConsPlusNormal"/>
              <w:jc w:val="center"/>
            </w:pPr>
            <w:r>
              <w:t>1150,0</w:t>
            </w:r>
          </w:p>
        </w:tc>
        <w:tc>
          <w:tcPr>
            <w:tcW w:w="1304" w:type="dxa"/>
          </w:tcPr>
          <w:p w:rsidR="00A62AEB" w:rsidRDefault="00A62AEB">
            <w:pPr>
              <w:pStyle w:val="ConsPlusNormal"/>
              <w:jc w:val="center"/>
            </w:pPr>
            <w:r>
              <w:t>1250,0</w:t>
            </w:r>
          </w:p>
        </w:tc>
        <w:tc>
          <w:tcPr>
            <w:tcW w:w="1304" w:type="dxa"/>
          </w:tcPr>
          <w:p w:rsidR="00A62AEB" w:rsidRDefault="00A62AEB">
            <w:pPr>
              <w:pStyle w:val="ConsPlusNormal"/>
              <w:jc w:val="center"/>
            </w:pPr>
            <w:r>
              <w:t>1300,0</w:t>
            </w:r>
          </w:p>
        </w:tc>
      </w:tr>
      <w:tr w:rsidR="00A62AEB">
        <w:tc>
          <w:tcPr>
            <w:tcW w:w="571" w:type="dxa"/>
          </w:tcPr>
          <w:p w:rsidR="00A62AEB" w:rsidRDefault="00A62AEB">
            <w:pPr>
              <w:pStyle w:val="ConsPlusNormal"/>
              <w:jc w:val="center"/>
            </w:pPr>
            <w:r>
              <w:t>14.</w:t>
            </w:r>
          </w:p>
        </w:tc>
        <w:tc>
          <w:tcPr>
            <w:tcW w:w="2268" w:type="dxa"/>
          </w:tcPr>
          <w:p w:rsidR="00A62AEB" w:rsidRDefault="00A62AEB">
            <w:pPr>
              <w:pStyle w:val="ConsPlusNormal"/>
            </w:pPr>
            <w:r>
              <w:t>Казбековский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800,0</w:t>
            </w:r>
          </w:p>
        </w:tc>
        <w:tc>
          <w:tcPr>
            <w:tcW w:w="1304" w:type="dxa"/>
          </w:tcPr>
          <w:p w:rsidR="00A62AEB" w:rsidRDefault="00A62AEB">
            <w:pPr>
              <w:pStyle w:val="ConsPlusNormal"/>
              <w:jc w:val="center"/>
            </w:pPr>
            <w:r>
              <w:t>800,0</w:t>
            </w:r>
          </w:p>
        </w:tc>
        <w:tc>
          <w:tcPr>
            <w:tcW w:w="1304" w:type="dxa"/>
          </w:tcPr>
          <w:p w:rsidR="00A62AEB" w:rsidRDefault="00A62AEB">
            <w:pPr>
              <w:pStyle w:val="ConsPlusNormal"/>
              <w:jc w:val="center"/>
            </w:pPr>
            <w:r>
              <w:t>850,0</w:t>
            </w:r>
          </w:p>
        </w:tc>
        <w:tc>
          <w:tcPr>
            <w:tcW w:w="1304" w:type="dxa"/>
          </w:tcPr>
          <w:p w:rsidR="00A62AEB" w:rsidRDefault="00A62AEB">
            <w:pPr>
              <w:pStyle w:val="ConsPlusNormal"/>
              <w:jc w:val="center"/>
            </w:pPr>
            <w:r>
              <w:t>870,0</w:t>
            </w:r>
          </w:p>
        </w:tc>
        <w:tc>
          <w:tcPr>
            <w:tcW w:w="1304" w:type="dxa"/>
          </w:tcPr>
          <w:p w:rsidR="00A62AEB" w:rsidRDefault="00A62AEB">
            <w:pPr>
              <w:pStyle w:val="ConsPlusNormal"/>
              <w:jc w:val="center"/>
            </w:pPr>
            <w:r>
              <w:t>900,0</w:t>
            </w:r>
          </w:p>
        </w:tc>
        <w:tc>
          <w:tcPr>
            <w:tcW w:w="1304" w:type="dxa"/>
          </w:tcPr>
          <w:p w:rsidR="00A62AEB" w:rsidRDefault="00A62AEB">
            <w:pPr>
              <w:pStyle w:val="ConsPlusNormal"/>
              <w:jc w:val="center"/>
            </w:pPr>
            <w:r>
              <w:t>910,0</w:t>
            </w:r>
          </w:p>
        </w:tc>
      </w:tr>
      <w:tr w:rsidR="00A62AEB">
        <w:tc>
          <w:tcPr>
            <w:tcW w:w="571" w:type="dxa"/>
          </w:tcPr>
          <w:p w:rsidR="00A62AEB" w:rsidRDefault="00A62AEB">
            <w:pPr>
              <w:pStyle w:val="ConsPlusNormal"/>
              <w:jc w:val="center"/>
            </w:pPr>
            <w:r>
              <w:t>15.</w:t>
            </w:r>
          </w:p>
        </w:tc>
        <w:tc>
          <w:tcPr>
            <w:tcW w:w="2268" w:type="dxa"/>
          </w:tcPr>
          <w:p w:rsidR="00A62AEB" w:rsidRDefault="00A62AEB">
            <w:pPr>
              <w:pStyle w:val="ConsPlusNormal"/>
            </w:pPr>
            <w:r>
              <w:t>Сулейман-Стальский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6600,0</w:t>
            </w:r>
          </w:p>
        </w:tc>
        <w:tc>
          <w:tcPr>
            <w:tcW w:w="1304" w:type="dxa"/>
          </w:tcPr>
          <w:p w:rsidR="00A62AEB" w:rsidRDefault="00A62AEB">
            <w:pPr>
              <w:pStyle w:val="ConsPlusNormal"/>
              <w:jc w:val="center"/>
            </w:pPr>
            <w:r>
              <w:t>8400,0</w:t>
            </w:r>
          </w:p>
        </w:tc>
        <w:tc>
          <w:tcPr>
            <w:tcW w:w="1304" w:type="dxa"/>
          </w:tcPr>
          <w:p w:rsidR="00A62AEB" w:rsidRDefault="00A62AEB">
            <w:pPr>
              <w:pStyle w:val="ConsPlusNormal"/>
              <w:jc w:val="center"/>
            </w:pPr>
            <w:r>
              <w:t>10100,0</w:t>
            </w:r>
          </w:p>
        </w:tc>
        <w:tc>
          <w:tcPr>
            <w:tcW w:w="1304" w:type="dxa"/>
          </w:tcPr>
          <w:p w:rsidR="00A62AEB" w:rsidRDefault="00A62AEB">
            <w:pPr>
              <w:pStyle w:val="ConsPlusNormal"/>
              <w:jc w:val="center"/>
            </w:pPr>
            <w:r>
              <w:t>10200,0</w:t>
            </w:r>
          </w:p>
        </w:tc>
        <w:tc>
          <w:tcPr>
            <w:tcW w:w="1304" w:type="dxa"/>
          </w:tcPr>
          <w:p w:rsidR="00A62AEB" w:rsidRDefault="00A62AEB">
            <w:pPr>
              <w:pStyle w:val="ConsPlusNormal"/>
              <w:jc w:val="center"/>
            </w:pPr>
            <w:r>
              <w:t>12300,0</w:t>
            </w:r>
          </w:p>
        </w:tc>
        <w:tc>
          <w:tcPr>
            <w:tcW w:w="1304" w:type="dxa"/>
          </w:tcPr>
          <w:p w:rsidR="00A62AEB" w:rsidRDefault="00A62AEB">
            <w:pPr>
              <w:pStyle w:val="ConsPlusNormal"/>
              <w:jc w:val="center"/>
            </w:pPr>
            <w:r>
              <w:t>14350,0</w:t>
            </w:r>
          </w:p>
        </w:tc>
      </w:tr>
      <w:tr w:rsidR="00A62AEB">
        <w:tc>
          <w:tcPr>
            <w:tcW w:w="571" w:type="dxa"/>
          </w:tcPr>
          <w:p w:rsidR="00A62AEB" w:rsidRDefault="00A62AEB">
            <w:pPr>
              <w:pStyle w:val="ConsPlusNormal"/>
              <w:jc w:val="center"/>
            </w:pPr>
            <w:r>
              <w:t>16.</w:t>
            </w:r>
          </w:p>
        </w:tc>
        <w:tc>
          <w:tcPr>
            <w:tcW w:w="2268" w:type="dxa"/>
          </w:tcPr>
          <w:p w:rsidR="00A62AEB" w:rsidRDefault="00A62AEB">
            <w:pPr>
              <w:pStyle w:val="ConsPlusNormal"/>
            </w:pPr>
            <w:r>
              <w:t>Кайтагский</w:t>
            </w:r>
          </w:p>
        </w:tc>
        <w:tc>
          <w:tcPr>
            <w:tcW w:w="1304" w:type="dxa"/>
          </w:tcPr>
          <w:p w:rsidR="00A62AEB" w:rsidRDefault="00A62AEB">
            <w:pPr>
              <w:pStyle w:val="ConsPlusNormal"/>
            </w:pPr>
          </w:p>
        </w:tc>
        <w:tc>
          <w:tcPr>
            <w:tcW w:w="1247" w:type="dxa"/>
          </w:tcPr>
          <w:p w:rsidR="00A62AEB" w:rsidRDefault="00A62AEB">
            <w:pPr>
              <w:pStyle w:val="ConsPlusNormal"/>
              <w:jc w:val="center"/>
            </w:pPr>
            <w:r>
              <w:t>6500,0</w:t>
            </w:r>
          </w:p>
        </w:tc>
        <w:tc>
          <w:tcPr>
            <w:tcW w:w="1304" w:type="dxa"/>
          </w:tcPr>
          <w:p w:rsidR="00A62AEB" w:rsidRDefault="00A62AEB">
            <w:pPr>
              <w:pStyle w:val="ConsPlusNormal"/>
              <w:jc w:val="center"/>
            </w:pPr>
            <w:r>
              <w:t>6650,0</w:t>
            </w:r>
          </w:p>
        </w:tc>
        <w:tc>
          <w:tcPr>
            <w:tcW w:w="1304" w:type="dxa"/>
          </w:tcPr>
          <w:p w:rsidR="00A62AEB" w:rsidRDefault="00A62AEB">
            <w:pPr>
              <w:pStyle w:val="ConsPlusNormal"/>
              <w:jc w:val="center"/>
            </w:pPr>
            <w:r>
              <w:t>7150,0</w:t>
            </w:r>
          </w:p>
        </w:tc>
        <w:tc>
          <w:tcPr>
            <w:tcW w:w="1304" w:type="dxa"/>
          </w:tcPr>
          <w:p w:rsidR="00A62AEB" w:rsidRDefault="00A62AEB">
            <w:pPr>
              <w:pStyle w:val="ConsPlusNormal"/>
              <w:jc w:val="center"/>
            </w:pPr>
            <w:r>
              <w:t>7350,0</w:t>
            </w:r>
          </w:p>
        </w:tc>
        <w:tc>
          <w:tcPr>
            <w:tcW w:w="1304" w:type="dxa"/>
          </w:tcPr>
          <w:p w:rsidR="00A62AEB" w:rsidRDefault="00A62AEB">
            <w:pPr>
              <w:pStyle w:val="ConsPlusNormal"/>
              <w:jc w:val="center"/>
            </w:pPr>
            <w:r>
              <w:t>7800,0</w:t>
            </w:r>
          </w:p>
        </w:tc>
        <w:tc>
          <w:tcPr>
            <w:tcW w:w="1304" w:type="dxa"/>
          </w:tcPr>
          <w:p w:rsidR="00A62AEB" w:rsidRDefault="00A62AEB">
            <w:pPr>
              <w:pStyle w:val="ConsPlusNormal"/>
              <w:jc w:val="center"/>
            </w:pPr>
            <w:r>
              <w:t>8850,0</w:t>
            </w:r>
          </w:p>
        </w:tc>
      </w:tr>
      <w:tr w:rsidR="00A62AEB">
        <w:tc>
          <w:tcPr>
            <w:tcW w:w="571" w:type="dxa"/>
          </w:tcPr>
          <w:p w:rsidR="00A62AEB" w:rsidRDefault="00A62AEB">
            <w:pPr>
              <w:pStyle w:val="ConsPlusNormal"/>
              <w:jc w:val="center"/>
            </w:pPr>
            <w:r>
              <w:t>17.</w:t>
            </w:r>
          </w:p>
        </w:tc>
        <w:tc>
          <w:tcPr>
            <w:tcW w:w="2268" w:type="dxa"/>
          </w:tcPr>
          <w:p w:rsidR="00A62AEB" w:rsidRDefault="00A62AEB">
            <w:pPr>
              <w:pStyle w:val="ConsPlusNormal"/>
            </w:pPr>
            <w:r>
              <w:t>Новолакский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800,0</w:t>
            </w:r>
          </w:p>
        </w:tc>
        <w:tc>
          <w:tcPr>
            <w:tcW w:w="1304" w:type="dxa"/>
          </w:tcPr>
          <w:p w:rsidR="00A62AEB" w:rsidRDefault="00A62AEB">
            <w:pPr>
              <w:pStyle w:val="ConsPlusNormal"/>
              <w:jc w:val="center"/>
            </w:pPr>
            <w:r>
              <w:t>800,0</w:t>
            </w:r>
          </w:p>
        </w:tc>
        <w:tc>
          <w:tcPr>
            <w:tcW w:w="1304" w:type="dxa"/>
          </w:tcPr>
          <w:p w:rsidR="00A62AEB" w:rsidRDefault="00A62AEB">
            <w:pPr>
              <w:pStyle w:val="ConsPlusNormal"/>
              <w:jc w:val="center"/>
            </w:pPr>
            <w:r>
              <w:t>900,0</w:t>
            </w:r>
          </w:p>
        </w:tc>
        <w:tc>
          <w:tcPr>
            <w:tcW w:w="1304" w:type="dxa"/>
          </w:tcPr>
          <w:p w:rsidR="00A62AEB" w:rsidRDefault="00A62AEB">
            <w:pPr>
              <w:pStyle w:val="ConsPlusNormal"/>
              <w:jc w:val="center"/>
            </w:pPr>
            <w:r>
              <w:t>920,0</w:t>
            </w:r>
          </w:p>
        </w:tc>
        <w:tc>
          <w:tcPr>
            <w:tcW w:w="1304" w:type="dxa"/>
          </w:tcPr>
          <w:p w:rsidR="00A62AEB" w:rsidRDefault="00A62AEB">
            <w:pPr>
              <w:pStyle w:val="ConsPlusNormal"/>
              <w:jc w:val="center"/>
            </w:pPr>
            <w:r>
              <w:t>950,0</w:t>
            </w:r>
          </w:p>
        </w:tc>
        <w:tc>
          <w:tcPr>
            <w:tcW w:w="1304" w:type="dxa"/>
          </w:tcPr>
          <w:p w:rsidR="00A62AEB" w:rsidRDefault="00A62AEB">
            <w:pPr>
              <w:pStyle w:val="ConsPlusNormal"/>
              <w:jc w:val="center"/>
            </w:pPr>
            <w:r>
              <w:t>955,0</w:t>
            </w:r>
          </w:p>
        </w:tc>
      </w:tr>
      <w:tr w:rsidR="00A62AEB">
        <w:tc>
          <w:tcPr>
            <w:tcW w:w="571" w:type="dxa"/>
          </w:tcPr>
          <w:p w:rsidR="00A62AEB" w:rsidRDefault="00A62AEB">
            <w:pPr>
              <w:pStyle w:val="ConsPlusNormal"/>
              <w:jc w:val="center"/>
            </w:pPr>
            <w:r>
              <w:t>18.</w:t>
            </w:r>
          </w:p>
        </w:tc>
        <w:tc>
          <w:tcPr>
            <w:tcW w:w="2268" w:type="dxa"/>
          </w:tcPr>
          <w:p w:rsidR="00A62AEB" w:rsidRDefault="00A62AEB">
            <w:pPr>
              <w:pStyle w:val="ConsPlusNormal"/>
            </w:pPr>
            <w:r>
              <w:t>Сергокалинский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6708,0</w:t>
            </w:r>
          </w:p>
        </w:tc>
        <w:tc>
          <w:tcPr>
            <w:tcW w:w="1304" w:type="dxa"/>
          </w:tcPr>
          <w:p w:rsidR="00A62AEB" w:rsidRDefault="00A62AEB">
            <w:pPr>
              <w:pStyle w:val="ConsPlusNormal"/>
              <w:jc w:val="center"/>
            </w:pPr>
            <w:r>
              <w:t>6850,0</w:t>
            </w:r>
          </w:p>
        </w:tc>
        <w:tc>
          <w:tcPr>
            <w:tcW w:w="1304" w:type="dxa"/>
          </w:tcPr>
          <w:p w:rsidR="00A62AEB" w:rsidRDefault="00A62AEB">
            <w:pPr>
              <w:pStyle w:val="ConsPlusNormal"/>
              <w:jc w:val="center"/>
            </w:pPr>
            <w:r>
              <w:t>6800,0</w:t>
            </w:r>
          </w:p>
        </w:tc>
        <w:tc>
          <w:tcPr>
            <w:tcW w:w="1304" w:type="dxa"/>
          </w:tcPr>
          <w:p w:rsidR="00A62AEB" w:rsidRDefault="00A62AEB">
            <w:pPr>
              <w:pStyle w:val="ConsPlusNormal"/>
              <w:jc w:val="center"/>
            </w:pPr>
            <w:r>
              <w:t>7050,0</w:t>
            </w:r>
          </w:p>
        </w:tc>
        <w:tc>
          <w:tcPr>
            <w:tcW w:w="1304" w:type="dxa"/>
          </w:tcPr>
          <w:p w:rsidR="00A62AEB" w:rsidRDefault="00A62AEB">
            <w:pPr>
              <w:pStyle w:val="ConsPlusNormal"/>
              <w:jc w:val="center"/>
            </w:pPr>
            <w:r>
              <w:t>7450,0</w:t>
            </w:r>
          </w:p>
        </w:tc>
        <w:tc>
          <w:tcPr>
            <w:tcW w:w="1304" w:type="dxa"/>
          </w:tcPr>
          <w:p w:rsidR="00A62AEB" w:rsidRDefault="00A62AEB">
            <w:pPr>
              <w:pStyle w:val="ConsPlusNormal"/>
              <w:jc w:val="center"/>
            </w:pPr>
            <w:r>
              <w:t>9170,0</w:t>
            </w:r>
          </w:p>
        </w:tc>
      </w:tr>
      <w:tr w:rsidR="00A62AEB">
        <w:tc>
          <w:tcPr>
            <w:tcW w:w="571" w:type="dxa"/>
          </w:tcPr>
          <w:p w:rsidR="00A62AEB" w:rsidRDefault="00A62AEB">
            <w:pPr>
              <w:pStyle w:val="ConsPlusNormal"/>
              <w:jc w:val="center"/>
            </w:pPr>
            <w:r>
              <w:t>19.</w:t>
            </w:r>
          </w:p>
        </w:tc>
        <w:tc>
          <w:tcPr>
            <w:tcW w:w="2268" w:type="dxa"/>
          </w:tcPr>
          <w:p w:rsidR="00A62AEB" w:rsidRDefault="00A62AEB">
            <w:pPr>
              <w:pStyle w:val="ConsPlusNormal"/>
            </w:pPr>
            <w:r>
              <w:t>Табасаранский</w:t>
            </w:r>
          </w:p>
        </w:tc>
        <w:tc>
          <w:tcPr>
            <w:tcW w:w="1304" w:type="dxa"/>
          </w:tcPr>
          <w:p w:rsidR="00A62AEB" w:rsidRDefault="00A62AEB">
            <w:pPr>
              <w:pStyle w:val="ConsPlusNormal"/>
            </w:pPr>
          </w:p>
        </w:tc>
        <w:tc>
          <w:tcPr>
            <w:tcW w:w="1247" w:type="dxa"/>
          </w:tcPr>
          <w:p w:rsidR="00A62AEB" w:rsidRDefault="00A62AEB">
            <w:pPr>
              <w:pStyle w:val="ConsPlusNormal"/>
              <w:jc w:val="center"/>
            </w:pPr>
            <w:r>
              <w:t>2910,0</w:t>
            </w:r>
          </w:p>
        </w:tc>
        <w:tc>
          <w:tcPr>
            <w:tcW w:w="1304" w:type="dxa"/>
          </w:tcPr>
          <w:p w:rsidR="00A62AEB" w:rsidRDefault="00A62AEB">
            <w:pPr>
              <w:pStyle w:val="ConsPlusNormal"/>
              <w:jc w:val="center"/>
            </w:pPr>
            <w:r>
              <w:t>7816,0</w:t>
            </w:r>
          </w:p>
        </w:tc>
        <w:tc>
          <w:tcPr>
            <w:tcW w:w="1304" w:type="dxa"/>
          </w:tcPr>
          <w:p w:rsidR="00A62AEB" w:rsidRDefault="00A62AEB">
            <w:pPr>
              <w:pStyle w:val="ConsPlusNormal"/>
              <w:jc w:val="center"/>
            </w:pPr>
            <w:r>
              <w:t>7500,0</w:t>
            </w:r>
          </w:p>
        </w:tc>
        <w:tc>
          <w:tcPr>
            <w:tcW w:w="1304" w:type="dxa"/>
          </w:tcPr>
          <w:p w:rsidR="00A62AEB" w:rsidRDefault="00A62AEB">
            <w:pPr>
              <w:pStyle w:val="ConsPlusNormal"/>
              <w:jc w:val="center"/>
            </w:pPr>
            <w:r>
              <w:t>7700,0</w:t>
            </w:r>
          </w:p>
        </w:tc>
        <w:tc>
          <w:tcPr>
            <w:tcW w:w="1304" w:type="dxa"/>
          </w:tcPr>
          <w:p w:rsidR="00A62AEB" w:rsidRDefault="00A62AEB">
            <w:pPr>
              <w:pStyle w:val="ConsPlusNormal"/>
              <w:jc w:val="center"/>
            </w:pPr>
            <w:r>
              <w:t>10200,0</w:t>
            </w:r>
          </w:p>
        </w:tc>
        <w:tc>
          <w:tcPr>
            <w:tcW w:w="1304" w:type="dxa"/>
          </w:tcPr>
          <w:p w:rsidR="00A62AEB" w:rsidRDefault="00A62AEB">
            <w:pPr>
              <w:pStyle w:val="ConsPlusNormal"/>
              <w:jc w:val="center"/>
            </w:pPr>
            <w:r>
              <w:t>11650,0</w:t>
            </w:r>
          </w:p>
        </w:tc>
      </w:tr>
      <w:tr w:rsidR="00A62AEB">
        <w:tc>
          <w:tcPr>
            <w:tcW w:w="571" w:type="dxa"/>
          </w:tcPr>
          <w:p w:rsidR="00A62AEB" w:rsidRDefault="00A62AEB">
            <w:pPr>
              <w:pStyle w:val="ConsPlusNormal"/>
              <w:jc w:val="center"/>
            </w:pPr>
            <w:r>
              <w:t>20.</w:t>
            </w:r>
          </w:p>
        </w:tc>
        <w:tc>
          <w:tcPr>
            <w:tcW w:w="2268" w:type="dxa"/>
          </w:tcPr>
          <w:p w:rsidR="00A62AEB" w:rsidRDefault="00A62AEB">
            <w:pPr>
              <w:pStyle w:val="ConsPlusNormal"/>
            </w:pPr>
            <w:r>
              <w:t>Хивский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21.</w:t>
            </w:r>
          </w:p>
        </w:tc>
        <w:tc>
          <w:tcPr>
            <w:tcW w:w="2268" w:type="dxa"/>
          </w:tcPr>
          <w:p w:rsidR="00A62AEB" w:rsidRDefault="00A62AEB">
            <w:pPr>
              <w:pStyle w:val="ConsPlusNormal"/>
            </w:pPr>
            <w:r>
              <w:t>Агульский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22.</w:t>
            </w:r>
          </w:p>
        </w:tc>
        <w:tc>
          <w:tcPr>
            <w:tcW w:w="2268" w:type="dxa"/>
          </w:tcPr>
          <w:p w:rsidR="00A62AEB" w:rsidRDefault="00A62AEB">
            <w:pPr>
              <w:pStyle w:val="ConsPlusNormal"/>
            </w:pPr>
            <w:r>
              <w:t>Акушинский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23.</w:t>
            </w:r>
          </w:p>
        </w:tc>
        <w:tc>
          <w:tcPr>
            <w:tcW w:w="2268" w:type="dxa"/>
          </w:tcPr>
          <w:p w:rsidR="00A62AEB" w:rsidRDefault="00A62AEB">
            <w:pPr>
              <w:pStyle w:val="ConsPlusNormal"/>
            </w:pPr>
            <w:r>
              <w:t>Ахвахский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24.</w:t>
            </w:r>
          </w:p>
        </w:tc>
        <w:tc>
          <w:tcPr>
            <w:tcW w:w="2268" w:type="dxa"/>
          </w:tcPr>
          <w:p w:rsidR="00A62AEB" w:rsidRDefault="00A62AEB">
            <w:pPr>
              <w:pStyle w:val="ConsPlusNormal"/>
            </w:pPr>
            <w:r>
              <w:t>Ахтынский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50,0</w:t>
            </w:r>
          </w:p>
        </w:tc>
        <w:tc>
          <w:tcPr>
            <w:tcW w:w="1304" w:type="dxa"/>
          </w:tcPr>
          <w:p w:rsidR="00A62AEB" w:rsidRDefault="00A62AEB">
            <w:pPr>
              <w:pStyle w:val="ConsPlusNormal"/>
              <w:jc w:val="center"/>
            </w:pPr>
            <w:r>
              <w:t>50,0</w:t>
            </w:r>
          </w:p>
        </w:tc>
        <w:tc>
          <w:tcPr>
            <w:tcW w:w="1304" w:type="dxa"/>
          </w:tcPr>
          <w:p w:rsidR="00A62AEB" w:rsidRDefault="00A62AEB">
            <w:pPr>
              <w:pStyle w:val="ConsPlusNormal"/>
              <w:jc w:val="center"/>
            </w:pPr>
            <w:r>
              <w:t>50,0</w:t>
            </w:r>
          </w:p>
        </w:tc>
        <w:tc>
          <w:tcPr>
            <w:tcW w:w="1304" w:type="dxa"/>
          </w:tcPr>
          <w:p w:rsidR="00A62AEB" w:rsidRDefault="00A62AEB">
            <w:pPr>
              <w:pStyle w:val="ConsPlusNormal"/>
              <w:jc w:val="center"/>
            </w:pPr>
            <w:r>
              <w:t>65,0</w:t>
            </w:r>
          </w:p>
        </w:tc>
      </w:tr>
      <w:tr w:rsidR="00A62AEB">
        <w:tc>
          <w:tcPr>
            <w:tcW w:w="571" w:type="dxa"/>
          </w:tcPr>
          <w:p w:rsidR="00A62AEB" w:rsidRDefault="00A62AEB">
            <w:pPr>
              <w:pStyle w:val="ConsPlusNormal"/>
              <w:jc w:val="center"/>
            </w:pPr>
            <w:r>
              <w:t>25.</w:t>
            </w:r>
          </w:p>
        </w:tc>
        <w:tc>
          <w:tcPr>
            <w:tcW w:w="2268" w:type="dxa"/>
          </w:tcPr>
          <w:p w:rsidR="00A62AEB" w:rsidRDefault="00A62AEB">
            <w:pPr>
              <w:pStyle w:val="ConsPlusNormal"/>
            </w:pPr>
            <w:r>
              <w:t>Ботлихский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50,0</w:t>
            </w:r>
          </w:p>
        </w:tc>
        <w:tc>
          <w:tcPr>
            <w:tcW w:w="1304" w:type="dxa"/>
          </w:tcPr>
          <w:p w:rsidR="00A62AEB" w:rsidRDefault="00A62AEB">
            <w:pPr>
              <w:pStyle w:val="ConsPlusNormal"/>
              <w:jc w:val="center"/>
            </w:pPr>
            <w:r>
              <w:t>50,0</w:t>
            </w:r>
          </w:p>
        </w:tc>
        <w:tc>
          <w:tcPr>
            <w:tcW w:w="1304" w:type="dxa"/>
          </w:tcPr>
          <w:p w:rsidR="00A62AEB" w:rsidRDefault="00A62AEB">
            <w:pPr>
              <w:pStyle w:val="ConsPlusNormal"/>
              <w:jc w:val="center"/>
            </w:pPr>
            <w:r>
              <w:t>55,0</w:t>
            </w:r>
          </w:p>
        </w:tc>
        <w:tc>
          <w:tcPr>
            <w:tcW w:w="1304" w:type="dxa"/>
          </w:tcPr>
          <w:p w:rsidR="00A62AEB" w:rsidRDefault="00A62AEB">
            <w:pPr>
              <w:pStyle w:val="ConsPlusNormal"/>
              <w:jc w:val="center"/>
            </w:pPr>
            <w:r>
              <w:t>70,0</w:t>
            </w:r>
          </w:p>
        </w:tc>
      </w:tr>
      <w:tr w:rsidR="00A62AEB">
        <w:tc>
          <w:tcPr>
            <w:tcW w:w="571" w:type="dxa"/>
          </w:tcPr>
          <w:p w:rsidR="00A62AEB" w:rsidRDefault="00A62AEB">
            <w:pPr>
              <w:pStyle w:val="ConsPlusNormal"/>
              <w:jc w:val="center"/>
            </w:pPr>
            <w:r>
              <w:t>26.</w:t>
            </w:r>
          </w:p>
        </w:tc>
        <w:tc>
          <w:tcPr>
            <w:tcW w:w="2268" w:type="dxa"/>
          </w:tcPr>
          <w:p w:rsidR="00A62AEB" w:rsidRDefault="00A62AEB">
            <w:pPr>
              <w:pStyle w:val="ConsPlusNormal"/>
            </w:pPr>
            <w:r>
              <w:t>Гергебильский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27.</w:t>
            </w:r>
          </w:p>
        </w:tc>
        <w:tc>
          <w:tcPr>
            <w:tcW w:w="2268" w:type="dxa"/>
          </w:tcPr>
          <w:p w:rsidR="00A62AEB" w:rsidRDefault="00A62AEB">
            <w:pPr>
              <w:pStyle w:val="ConsPlusNormal"/>
            </w:pPr>
            <w:r>
              <w:t>Гумбетовский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28.</w:t>
            </w:r>
          </w:p>
        </w:tc>
        <w:tc>
          <w:tcPr>
            <w:tcW w:w="2268" w:type="dxa"/>
          </w:tcPr>
          <w:p w:rsidR="00A62AEB" w:rsidRDefault="00A62AEB">
            <w:pPr>
              <w:pStyle w:val="ConsPlusNormal"/>
            </w:pPr>
            <w:r>
              <w:t>Гунибский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29.</w:t>
            </w:r>
          </w:p>
        </w:tc>
        <w:tc>
          <w:tcPr>
            <w:tcW w:w="2268" w:type="dxa"/>
          </w:tcPr>
          <w:p w:rsidR="00A62AEB" w:rsidRDefault="00A62AEB">
            <w:pPr>
              <w:pStyle w:val="ConsPlusNormal"/>
            </w:pPr>
            <w:r>
              <w:t>Дахадаевский</w:t>
            </w:r>
          </w:p>
        </w:tc>
        <w:tc>
          <w:tcPr>
            <w:tcW w:w="1304" w:type="dxa"/>
          </w:tcPr>
          <w:p w:rsidR="00A62AEB" w:rsidRDefault="00A62AEB">
            <w:pPr>
              <w:pStyle w:val="ConsPlusNormal"/>
            </w:pPr>
          </w:p>
        </w:tc>
        <w:tc>
          <w:tcPr>
            <w:tcW w:w="1247" w:type="dxa"/>
          </w:tcPr>
          <w:p w:rsidR="00A62AEB" w:rsidRDefault="00A62AEB">
            <w:pPr>
              <w:pStyle w:val="ConsPlusNormal"/>
              <w:jc w:val="center"/>
            </w:pPr>
            <w:r>
              <w:t>520,0</w:t>
            </w:r>
          </w:p>
        </w:tc>
        <w:tc>
          <w:tcPr>
            <w:tcW w:w="1304" w:type="dxa"/>
          </w:tcPr>
          <w:p w:rsidR="00A62AEB" w:rsidRDefault="00A62AEB">
            <w:pPr>
              <w:pStyle w:val="ConsPlusNormal"/>
              <w:jc w:val="center"/>
            </w:pPr>
            <w:r>
              <w:t>550,0</w:t>
            </w:r>
          </w:p>
        </w:tc>
        <w:tc>
          <w:tcPr>
            <w:tcW w:w="1304" w:type="dxa"/>
          </w:tcPr>
          <w:p w:rsidR="00A62AEB" w:rsidRDefault="00A62AEB">
            <w:pPr>
              <w:pStyle w:val="ConsPlusNormal"/>
              <w:jc w:val="center"/>
            </w:pPr>
            <w:r>
              <w:t>700,0</w:t>
            </w:r>
          </w:p>
        </w:tc>
        <w:tc>
          <w:tcPr>
            <w:tcW w:w="1304" w:type="dxa"/>
          </w:tcPr>
          <w:p w:rsidR="00A62AEB" w:rsidRDefault="00A62AEB">
            <w:pPr>
              <w:pStyle w:val="ConsPlusNormal"/>
              <w:jc w:val="center"/>
            </w:pPr>
            <w:r>
              <w:t>720,0</w:t>
            </w:r>
          </w:p>
        </w:tc>
        <w:tc>
          <w:tcPr>
            <w:tcW w:w="1304" w:type="dxa"/>
          </w:tcPr>
          <w:p w:rsidR="00A62AEB" w:rsidRDefault="00A62AEB">
            <w:pPr>
              <w:pStyle w:val="ConsPlusNormal"/>
              <w:jc w:val="center"/>
            </w:pPr>
            <w:r>
              <w:t>770,0</w:t>
            </w:r>
          </w:p>
        </w:tc>
        <w:tc>
          <w:tcPr>
            <w:tcW w:w="1304" w:type="dxa"/>
          </w:tcPr>
          <w:p w:rsidR="00A62AEB" w:rsidRDefault="00A62AEB">
            <w:pPr>
              <w:pStyle w:val="ConsPlusNormal"/>
              <w:jc w:val="center"/>
            </w:pPr>
            <w:r>
              <w:t>880,0</w:t>
            </w:r>
          </w:p>
        </w:tc>
      </w:tr>
      <w:tr w:rsidR="00A62AEB">
        <w:tc>
          <w:tcPr>
            <w:tcW w:w="571" w:type="dxa"/>
          </w:tcPr>
          <w:p w:rsidR="00A62AEB" w:rsidRDefault="00A62AEB">
            <w:pPr>
              <w:pStyle w:val="ConsPlusNormal"/>
              <w:jc w:val="center"/>
            </w:pPr>
            <w:r>
              <w:t>30.</w:t>
            </w:r>
          </w:p>
        </w:tc>
        <w:tc>
          <w:tcPr>
            <w:tcW w:w="2268" w:type="dxa"/>
          </w:tcPr>
          <w:p w:rsidR="00A62AEB" w:rsidRDefault="00A62AEB">
            <w:pPr>
              <w:pStyle w:val="ConsPlusNormal"/>
            </w:pPr>
            <w:r>
              <w:t>Кулинский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31.</w:t>
            </w:r>
          </w:p>
        </w:tc>
        <w:tc>
          <w:tcPr>
            <w:tcW w:w="2268" w:type="dxa"/>
          </w:tcPr>
          <w:p w:rsidR="00A62AEB" w:rsidRDefault="00A62AEB">
            <w:pPr>
              <w:pStyle w:val="ConsPlusNormal"/>
            </w:pPr>
            <w:r>
              <w:t>Курахский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670,0</w:t>
            </w:r>
          </w:p>
        </w:tc>
        <w:tc>
          <w:tcPr>
            <w:tcW w:w="1304" w:type="dxa"/>
          </w:tcPr>
          <w:p w:rsidR="00A62AEB" w:rsidRDefault="00A62AEB">
            <w:pPr>
              <w:pStyle w:val="ConsPlusNormal"/>
              <w:jc w:val="center"/>
            </w:pPr>
            <w:r>
              <w:t>300,0</w:t>
            </w:r>
          </w:p>
        </w:tc>
        <w:tc>
          <w:tcPr>
            <w:tcW w:w="1304" w:type="dxa"/>
          </w:tcPr>
          <w:p w:rsidR="00A62AEB" w:rsidRDefault="00A62AEB">
            <w:pPr>
              <w:pStyle w:val="ConsPlusNormal"/>
              <w:jc w:val="center"/>
            </w:pPr>
            <w:r>
              <w:t>310,0</w:t>
            </w:r>
          </w:p>
        </w:tc>
        <w:tc>
          <w:tcPr>
            <w:tcW w:w="1304" w:type="dxa"/>
          </w:tcPr>
          <w:p w:rsidR="00A62AEB" w:rsidRDefault="00A62AEB">
            <w:pPr>
              <w:pStyle w:val="ConsPlusNormal"/>
              <w:jc w:val="center"/>
            </w:pPr>
            <w:r>
              <w:t>410,0</w:t>
            </w:r>
          </w:p>
        </w:tc>
        <w:tc>
          <w:tcPr>
            <w:tcW w:w="1304" w:type="dxa"/>
          </w:tcPr>
          <w:p w:rsidR="00A62AEB" w:rsidRDefault="00A62AEB">
            <w:pPr>
              <w:pStyle w:val="ConsPlusNormal"/>
              <w:jc w:val="center"/>
            </w:pPr>
            <w:r>
              <w:t>505,0</w:t>
            </w:r>
          </w:p>
        </w:tc>
      </w:tr>
      <w:tr w:rsidR="00A62AEB">
        <w:tc>
          <w:tcPr>
            <w:tcW w:w="571" w:type="dxa"/>
          </w:tcPr>
          <w:p w:rsidR="00A62AEB" w:rsidRDefault="00A62AEB">
            <w:pPr>
              <w:pStyle w:val="ConsPlusNormal"/>
              <w:jc w:val="center"/>
            </w:pPr>
            <w:r>
              <w:lastRenderedPageBreak/>
              <w:t>32.</w:t>
            </w:r>
          </w:p>
        </w:tc>
        <w:tc>
          <w:tcPr>
            <w:tcW w:w="2268" w:type="dxa"/>
          </w:tcPr>
          <w:p w:rsidR="00A62AEB" w:rsidRDefault="00A62AEB">
            <w:pPr>
              <w:pStyle w:val="ConsPlusNormal"/>
            </w:pPr>
            <w:r>
              <w:t>Лакский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33.</w:t>
            </w:r>
          </w:p>
        </w:tc>
        <w:tc>
          <w:tcPr>
            <w:tcW w:w="2268" w:type="dxa"/>
          </w:tcPr>
          <w:p w:rsidR="00A62AEB" w:rsidRDefault="00A62AEB">
            <w:pPr>
              <w:pStyle w:val="ConsPlusNormal"/>
            </w:pPr>
            <w:r>
              <w:t>Левашинский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1520,0</w:t>
            </w:r>
          </w:p>
        </w:tc>
        <w:tc>
          <w:tcPr>
            <w:tcW w:w="1304" w:type="dxa"/>
          </w:tcPr>
          <w:p w:rsidR="00A62AEB" w:rsidRDefault="00A62AEB">
            <w:pPr>
              <w:pStyle w:val="ConsPlusNormal"/>
              <w:jc w:val="center"/>
            </w:pPr>
            <w:r>
              <w:t>1500,0</w:t>
            </w:r>
          </w:p>
        </w:tc>
        <w:tc>
          <w:tcPr>
            <w:tcW w:w="1304" w:type="dxa"/>
          </w:tcPr>
          <w:p w:rsidR="00A62AEB" w:rsidRDefault="00A62AEB">
            <w:pPr>
              <w:pStyle w:val="ConsPlusNormal"/>
              <w:jc w:val="center"/>
            </w:pPr>
            <w:r>
              <w:t>1050,0</w:t>
            </w:r>
          </w:p>
        </w:tc>
        <w:tc>
          <w:tcPr>
            <w:tcW w:w="1304" w:type="dxa"/>
          </w:tcPr>
          <w:p w:rsidR="00A62AEB" w:rsidRDefault="00A62AEB">
            <w:pPr>
              <w:pStyle w:val="ConsPlusNormal"/>
              <w:jc w:val="center"/>
            </w:pPr>
            <w:r>
              <w:t>1150,0</w:t>
            </w:r>
          </w:p>
        </w:tc>
        <w:tc>
          <w:tcPr>
            <w:tcW w:w="1304" w:type="dxa"/>
          </w:tcPr>
          <w:p w:rsidR="00A62AEB" w:rsidRDefault="00A62AEB">
            <w:pPr>
              <w:pStyle w:val="ConsPlusNormal"/>
              <w:jc w:val="center"/>
            </w:pPr>
            <w:r>
              <w:t>1500,0</w:t>
            </w:r>
          </w:p>
        </w:tc>
        <w:tc>
          <w:tcPr>
            <w:tcW w:w="1304" w:type="dxa"/>
          </w:tcPr>
          <w:p w:rsidR="00A62AEB" w:rsidRDefault="00A62AEB">
            <w:pPr>
              <w:pStyle w:val="ConsPlusNormal"/>
              <w:jc w:val="center"/>
            </w:pPr>
            <w:r>
              <w:t>2470,0</w:t>
            </w:r>
          </w:p>
        </w:tc>
      </w:tr>
      <w:tr w:rsidR="00A62AEB">
        <w:tc>
          <w:tcPr>
            <w:tcW w:w="571" w:type="dxa"/>
          </w:tcPr>
          <w:p w:rsidR="00A62AEB" w:rsidRDefault="00A62AEB">
            <w:pPr>
              <w:pStyle w:val="ConsPlusNormal"/>
              <w:jc w:val="center"/>
            </w:pPr>
            <w:r>
              <w:t>34.</w:t>
            </w:r>
          </w:p>
        </w:tc>
        <w:tc>
          <w:tcPr>
            <w:tcW w:w="2268" w:type="dxa"/>
          </w:tcPr>
          <w:p w:rsidR="00A62AEB" w:rsidRDefault="00A62AEB">
            <w:pPr>
              <w:pStyle w:val="ConsPlusNormal"/>
            </w:pPr>
            <w:r>
              <w:t>Рутульский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35.</w:t>
            </w:r>
          </w:p>
        </w:tc>
        <w:tc>
          <w:tcPr>
            <w:tcW w:w="2268" w:type="dxa"/>
          </w:tcPr>
          <w:p w:rsidR="00A62AEB" w:rsidRDefault="00A62AEB">
            <w:pPr>
              <w:pStyle w:val="ConsPlusNormal"/>
            </w:pPr>
            <w:r>
              <w:t>Шамильский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400,0</w:t>
            </w:r>
          </w:p>
        </w:tc>
        <w:tc>
          <w:tcPr>
            <w:tcW w:w="1304" w:type="dxa"/>
          </w:tcPr>
          <w:p w:rsidR="00A62AEB" w:rsidRDefault="00A62AEB">
            <w:pPr>
              <w:pStyle w:val="ConsPlusNormal"/>
              <w:jc w:val="center"/>
            </w:pPr>
            <w:r>
              <w:t>250,0</w:t>
            </w:r>
          </w:p>
        </w:tc>
        <w:tc>
          <w:tcPr>
            <w:tcW w:w="1304" w:type="dxa"/>
          </w:tcPr>
          <w:p w:rsidR="00A62AEB" w:rsidRDefault="00A62AEB">
            <w:pPr>
              <w:pStyle w:val="ConsPlusNormal"/>
              <w:jc w:val="center"/>
            </w:pPr>
            <w:r>
              <w:t>250,0</w:t>
            </w:r>
          </w:p>
        </w:tc>
        <w:tc>
          <w:tcPr>
            <w:tcW w:w="1304" w:type="dxa"/>
          </w:tcPr>
          <w:p w:rsidR="00A62AEB" w:rsidRDefault="00A62AEB">
            <w:pPr>
              <w:pStyle w:val="ConsPlusNormal"/>
              <w:jc w:val="center"/>
            </w:pPr>
            <w:r>
              <w:t>300,0</w:t>
            </w:r>
          </w:p>
        </w:tc>
        <w:tc>
          <w:tcPr>
            <w:tcW w:w="1304" w:type="dxa"/>
          </w:tcPr>
          <w:p w:rsidR="00A62AEB" w:rsidRDefault="00A62AEB">
            <w:pPr>
              <w:pStyle w:val="ConsPlusNormal"/>
              <w:jc w:val="center"/>
            </w:pPr>
            <w:r>
              <w:t>310,0</w:t>
            </w:r>
          </w:p>
        </w:tc>
      </w:tr>
      <w:tr w:rsidR="00A62AEB">
        <w:tc>
          <w:tcPr>
            <w:tcW w:w="571" w:type="dxa"/>
          </w:tcPr>
          <w:p w:rsidR="00A62AEB" w:rsidRDefault="00A62AEB">
            <w:pPr>
              <w:pStyle w:val="ConsPlusNormal"/>
              <w:jc w:val="center"/>
            </w:pPr>
            <w:r>
              <w:t>36.</w:t>
            </w:r>
          </w:p>
        </w:tc>
        <w:tc>
          <w:tcPr>
            <w:tcW w:w="2268" w:type="dxa"/>
          </w:tcPr>
          <w:p w:rsidR="00A62AEB" w:rsidRDefault="00A62AEB">
            <w:pPr>
              <w:pStyle w:val="ConsPlusNormal"/>
            </w:pPr>
            <w:r>
              <w:t>Тляратинский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37.</w:t>
            </w:r>
          </w:p>
        </w:tc>
        <w:tc>
          <w:tcPr>
            <w:tcW w:w="2268" w:type="dxa"/>
          </w:tcPr>
          <w:p w:rsidR="00A62AEB" w:rsidRDefault="00A62AEB">
            <w:pPr>
              <w:pStyle w:val="ConsPlusNormal"/>
            </w:pPr>
            <w:r>
              <w:t>Унцукульский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150,0</w:t>
            </w:r>
          </w:p>
        </w:tc>
        <w:tc>
          <w:tcPr>
            <w:tcW w:w="1304" w:type="dxa"/>
          </w:tcPr>
          <w:p w:rsidR="00A62AEB" w:rsidRDefault="00A62AEB">
            <w:pPr>
              <w:pStyle w:val="ConsPlusNormal"/>
              <w:jc w:val="center"/>
            </w:pPr>
            <w:r>
              <w:t>150,0</w:t>
            </w:r>
          </w:p>
        </w:tc>
        <w:tc>
          <w:tcPr>
            <w:tcW w:w="1304" w:type="dxa"/>
          </w:tcPr>
          <w:p w:rsidR="00A62AEB" w:rsidRDefault="00A62AEB">
            <w:pPr>
              <w:pStyle w:val="ConsPlusNormal"/>
              <w:jc w:val="center"/>
            </w:pPr>
            <w:r>
              <w:t>180,0</w:t>
            </w:r>
          </w:p>
        </w:tc>
        <w:tc>
          <w:tcPr>
            <w:tcW w:w="1304" w:type="dxa"/>
          </w:tcPr>
          <w:p w:rsidR="00A62AEB" w:rsidRDefault="00A62AEB">
            <w:pPr>
              <w:pStyle w:val="ConsPlusNormal"/>
              <w:jc w:val="center"/>
            </w:pPr>
            <w:r>
              <w:t>180,0</w:t>
            </w:r>
          </w:p>
        </w:tc>
        <w:tc>
          <w:tcPr>
            <w:tcW w:w="1304" w:type="dxa"/>
          </w:tcPr>
          <w:p w:rsidR="00A62AEB" w:rsidRDefault="00A62AEB">
            <w:pPr>
              <w:pStyle w:val="ConsPlusNormal"/>
              <w:jc w:val="center"/>
            </w:pPr>
            <w:r>
              <w:t>190,0</w:t>
            </w:r>
          </w:p>
        </w:tc>
        <w:tc>
          <w:tcPr>
            <w:tcW w:w="1304" w:type="dxa"/>
          </w:tcPr>
          <w:p w:rsidR="00A62AEB" w:rsidRDefault="00A62AEB">
            <w:pPr>
              <w:pStyle w:val="ConsPlusNormal"/>
              <w:jc w:val="center"/>
            </w:pPr>
            <w:r>
              <w:t>200,0</w:t>
            </w:r>
          </w:p>
        </w:tc>
      </w:tr>
      <w:tr w:rsidR="00A62AEB">
        <w:tc>
          <w:tcPr>
            <w:tcW w:w="571" w:type="dxa"/>
          </w:tcPr>
          <w:p w:rsidR="00A62AEB" w:rsidRDefault="00A62AEB">
            <w:pPr>
              <w:pStyle w:val="ConsPlusNormal"/>
              <w:jc w:val="center"/>
            </w:pPr>
            <w:r>
              <w:t>38.</w:t>
            </w:r>
          </w:p>
        </w:tc>
        <w:tc>
          <w:tcPr>
            <w:tcW w:w="2268" w:type="dxa"/>
          </w:tcPr>
          <w:p w:rsidR="00A62AEB" w:rsidRDefault="00A62AEB">
            <w:pPr>
              <w:pStyle w:val="ConsPlusNormal"/>
            </w:pPr>
            <w:r>
              <w:t>Хунзахский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39.</w:t>
            </w:r>
          </w:p>
        </w:tc>
        <w:tc>
          <w:tcPr>
            <w:tcW w:w="2268" w:type="dxa"/>
          </w:tcPr>
          <w:p w:rsidR="00A62AEB" w:rsidRDefault="00A62AEB">
            <w:pPr>
              <w:pStyle w:val="ConsPlusNormal"/>
            </w:pPr>
            <w:r>
              <w:t>Цунтинский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40.</w:t>
            </w:r>
          </w:p>
        </w:tc>
        <w:tc>
          <w:tcPr>
            <w:tcW w:w="2268" w:type="dxa"/>
          </w:tcPr>
          <w:p w:rsidR="00A62AEB" w:rsidRDefault="00A62AEB">
            <w:pPr>
              <w:pStyle w:val="ConsPlusNormal"/>
            </w:pPr>
            <w:r>
              <w:t>Цумадинский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41.</w:t>
            </w:r>
          </w:p>
        </w:tc>
        <w:tc>
          <w:tcPr>
            <w:tcW w:w="2268" w:type="dxa"/>
          </w:tcPr>
          <w:p w:rsidR="00A62AEB" w:rsidRDefault="00A62AEB">
            <w:pPr>
              <w:pStyle w:val="ConsPlusNormal"/>
            </w:pPr>
            <w:r>
              <w:t>Чародинский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42.</w:t>
            </w:r>
          </w:p>
        </w:tc>
        <w:tc>
          <w:tcPr>
            <w:tcW w:w="2268" w:type="dxa"/>
          </w:tcPr>
          <w:p w:rsidR="00A62AEB" w:rsidRDefault="00A62AEB">
            <w:pPr>
              <w:pStyle w:val="ConsPlusNormal"/>
            </w:pPr>
            <w:r>
              <w:t>Докузпаринский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pPr>
          </w:p>
        </w:tc>
        <w:tc>
          <w:tcPr>
            <w:tcW w:w="2268" w:type="dxa"/>
          </w:tcPr>
          <w:p w:rsidR="00A62AEB" w:rsidRDefault="00A62AEB">
            <w:pPr>
              <w:pStyle w:val="ConsPlusNormal"/>
            </w:pPr>
            <w:r>
              <w:t>Всего по Республике Дагестан</w:t>
            </w:r>
          </w:p>
        </w:tc>
        <w:tc>
          <w:tcPr>
            <w:tcW w:w="1304" w:type="dxa"/>
          </w:tcPr>
          <w:p w:rsidR="00A62AEB" w:rsidRDefault="00A62AEB">
            <w:pPr>
              <w:pStyle w:val="ConsPlusNormal"/>
              <w:jc w:val="center"/>
            </w:pPr>
            <w:r>
              <w:t>149400,0</w:t>
            </w:r>
          </w:p>
        </w:tc>
        <w:tc>
          <w:tcPr>
            <w:tcW w:w="1247" w:type="dxa"/>
          </w:tcPr>
          <w:p w:rsidR="00A62AEB" w:rsidRDefault="00A62AEB">
            <w:pPr>
              <w:pStyle w:val="ConsPlusNormal"/>
              <w:jc w:val="center"/>
            </w:pPr>
            <w:r>
              <w:t>146473,0</w:t>
            </w:r>
          </w:p>
        </w:tc>
        <w:tc>
          <w:tcPr>
            <w:tcW w:w="1304" w:type="dxa"/>
          </w:tcPr>
          <w:p w:rsidR="00A62AEB" w:rsidRDefault="00A62AEB">
            <w:pPr>
              <w:pStyle w:val="ConsPlusNormal"/>
              <w:jc w:val="center"/>
            </w:pPr>
            <w:r>
              <w:t>160645,0</w:t>
            </w:r>
          </w:p>
        </w:tc>
        <w:tc>
          <w:tcPr>
            <w:tcW w:w="1304" w:type="dxa"/>
          </w:tcPr>
          <w:p w:rsidR="00A62AEB" w:rsidRDefault="00A62AEB">
            <w:pPr>
              <w:pStyle w:val="ConsPlusNormal"/>
              <w:jc w:val="center"/>
            </w:pPr>
            <w:r>
              <w:t>155500,0</w:t>
            </w:r>
          </w:p>
        </w:tc>
        <w:tc>
          <w:tcPr>
            <w:tcW w:w="1304" w:type="dxa"/>
          </w:tcPr>
          <w:p w:rsidR="00A62AEB" w:rsidRDefault="00A62AEB">
            <w:pPr>
              <w:pStyle w:val="ConsPlusNormal"/>
              <w:jc w:val="center"/>
            </w:pPr>
            <w:r>
              <w:t>159100,0</w:t>
            </w:r>
          </w:p>
        </w:tc>
        <w:tc>
          <w:tcPr>
            <w:tcW w:w="1304" w:type="dxa"/>
          </w:tcPr>
          <w:p w:rsidR="00A62AEB" w:rsidRDefault="00A62AEB">
            <w:pPr>
              <w:pStyle w:val="ConsPlusNormal"/>
              <w:jc w:val="center"/>
            </w:pPr>
            <w:r>
              <w:t>176000,0</w:t>
            </w:r>
          </w:p>
        </w:tc>
        <w:tc>
          <w:tcPr>
            <w:tcW w:w="1304" w:type="dxa"/>
          </w:tcPr>
          <w:p w:rsidR="00A62AEB" w:rsidRDefault="00A62AEB">
            <w:pPr>
              <w:pStyle w:val="ConsPlusNormal"/>
              <w:jc w:val="center"/>
            </w:pPr>
            <w:r>
              <w:t>195600,0</w:t>
            </w:r>
          </w:p>
        </w:tc>
      </w:tr>
      <w:tr w:rsidR="00A62AEB">
        <w:tc>
          <w:tcPr>
            <w:tcW w:w="11910" w:type="dxa"/>
            <w:gridSpan w:val="9"/>
          </w:tcPr>
          <w:p w:rsidR="00A62AEB" w:rsidRDefault="00A62AEB">
            <w:pPr>
              <w:pStyle w:val="ConsPlusNormal"/>
              <w:jc w:val="center"/>
              <w:outlineLvl w:val="2"/>
            </w:pPr>
            <w:r>
              <w:t>Производство бахчевых, тонн</w:t>
            </w:r>
          </w:p>
        </w:tc>
      </w:tr>
      <w:tr w:rsidR="00A62AEB">
        <w:tc>
          <w:tcPr>
            <w:tcW w:w="571" w:type="dxa"/>
          </w:tcPr>
          <w:p w:rsidR="00A62AEB" w:rsidRDefault="00A62AEB">
            <w:pPr>
              <w:pStyle w:val="ConsPlusNormal"/>
              <w:jc w:val="center"/>
            </w:pPr>
            <w:r>
              <w:t>1.</w:t>
            </w:r>
          </w:p>
        </w:tc>
        <w:tc>
          <w:tcPr>
            <w:tcW w:w="2268" w:type="dxa"/>
          </w:tcPr>
          <w:p w:rsidR="00A62AEB" w:rsidRDefault="00A62AEB">
            <w:pPr>
              <w:pStyle w:val="ConsPlusNormal"/>
            </w:pPr>
            <w:r>
              <w:t>Бабаюртовский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33340,0</w:t>
            </w:r>
          </w:p>
        </w:tc>
        <w:tc>
          <w:tcPr>
            <w:tcW w:w="1304" w:type="dxa"/>
          </w:tcPr>
          <w:p w:rsidR="00A62AEB" w:rsidRDefault="00A62AEB">
            <w:pPr>
              <w:pStyle w:val="ConsPlusNormal"/>
              <w:jc w:val="center"/>
            </w:pPr>
            <w:r>
              <w:t>34340,0</w:t>
            </w:r>
          </w:p>
        </w:tc>
        <w:tc>
          <w:tcPr>
            <w:tcW w:w="1304" w:type="dxa"/>
          </w:tcPr>
          <w:p w:rsidR="00A62AEB" w:rsidRDefault="00A62AEB">
            <w:pPr>
              <w:pStyle w:val="ConsPlusNormal"/>
              <w:jc w:val="center"/>
            </w:pPr>
            <w:r>
              <w:t>35370,0</w:t>
            </w:r>
          </w:p>
        </w:tc>
        <w:tc>
          <w:tcPr>
            <w:tcW w:w="1304" w:type="dxa"/>
          </w:tcPr>
          <w:p w:rsidR="00A62AEB" w:rsidRDefault="00A62AEB">
            <w:pPr>
              <w:pStyle w:val="ConsPlusNormal"/>
              <w:jc w:val="center"/>
            </w:pPr>
            <w:r>
              <w:t>36430,0</w:t>
            </w:r>
          </w:p>
        </w:tc>
        <w:tc>
          <w:tcPr>
            <w:tcW w:w="1304" w:type="dxa"/>
          </w:tcPr>
          <w:p w:rsidR="00A62AEB" w:rsidRDefault="00A62AEB">
            <w:pPr>
              <w:pStyle w:val="ConsPlusNormal"/>
              <w:jc w:val="center"/>
            </w:pPr>
            <w:r>
              <w:t>37523,0</w:t>
            </w:r>
          </w:p>
        </w:tc>
        <w:tc>
          <w:tcPr>
            <w:tcW w:w="1304" w:type="dxa"/>
          </w:tcPr>
          <w:p w:rsidR="00A62AEB" w:rsidRDefault="00A62AEB">
            <w:pPr>
              <w:pStyle w:val="ConsPlusNormal"/>
              <w:jc w:val="center"/>
            </w:pPr>
            <w:r>
              <w:t>38650,0</w:t>
            </w:r>
          </w:p>
        </w:tc>
      </w:tr>
      <w:tr w:rsidR="00A62AEB">
        <w:tc>
          <w:tcPr>
            <w:tcW w:w="571" w:type="dxa"/>
          </w:tcPr>
          <w:p w:rsidR="00A62AEB" w:rsidRDefault="00A62AEB">
            <w:pPr>
              <w:pStyle w:val="ConsPlusNormal"/>
              <w:jc w:val="center"/>
            </w:pPr>
            <w:r>
              <w:t>2.</w:t>
            </w:r>
          </w:p>
        </w:tc>
        <w:tc>
          <w:tcPr>
            <w:tcW w:w="2268" w:type="dxa"/>
          </w:tcPr>
          <w:p w:rsidR="00A62AEB" w:rsidRDefault="00A62AEB">
            <w:pPr>
              <w:pStyle w:val="ConsPlusNormal"/>
            </w:pPr>
            <w:r>
              <w:t>Кизлярский</w:t>
            </w:r>
          </w:p>
        </w:tc>
        <w:tc>
          <w:tcPr>
            <w:tcW w:w="1304" w:type="dxa"/>
          </w:tcPr>
          <w:p w:rsidR="00A62AEB" w:rsidRDefault="00A62AEB">
            <w:pPr>
              <w:pStyle w:val="ConsPlusNormal"/>
            </w:pPr>
          </w:p>
        </w:tc>
        <w:tc>
          <w:tcPr>
            <w:tcW w:w="1247" w:type="dxa"/>
          </w:tcPr>
          <w:p w:rsidR="00A62AEB" w:rsidRDefault="00A62AEB">
            <w:pPr>
              <w:pStyle w:val="ConsPlusNormal"/>
              <w:jc w:val="center"/>
            </w:pPr>
            <w:r>
              <w:t>54300,0</w:t>
            </w:r>
          </w:p>
        </w:tc>
        <w:tc>
          <w:tcPr>
            <w:tcW w:w="1304" w:type="dxa"/>
          </w:tcPr>
          <w:p w:rsidR="00A62AEB" w:rsidRDefault="00A62AEB">
            <w:pPr>
              <w:pStyle w:val="ConsPlusNormal"/>
              <w:jc w:val="center"/>
            </w:pPr>
            <w:r>
              <w:t>55100,0</w:t>
            </w:r>
          </w:p>
        </w:tc>
        <w:tc>
          <w:tcPr>
            <w:tcW w:w="1304" w:type="dxa"/>
          </w:tcPr>
          <w:p w:rsidR="00A62AEB" w:rsidRDefault="00A62AEB">
            <w:pPr>
              <w:pStyle w:val="ConsPlusNormal"/>
              <w:jc w:val="center"/>
            </w:pPr>
            <w:r>
              <w:t>55900,0</w:t>
            </w:r>
          </w:p>
        </w:tc>
        <w:tc>
          <w:tcPr>
            <w:tcW w:w="1304" w:type="dxa"/>
          </w:tcPr>
          <w:p w:rsidR="00A62AEB" w:rsidRDefault="00A62AEB">
            <w:pPr>
              <w:pStyle w:val="ConsPlusNormal"/>
              <w:jc w:val="center"/>
            </w:pPr>
            <w:r>
              <w:t>56700,0</w:t>
            </w:r>
          </w:p>
        </w:tc>
        <w:tc>
          <w:tcPr>
            <w:tcW w:w="1304" w:type="dxa"/>
          </w:tcPr>
          <w:p w:rsidR="00A62AEB" w:rsidRDefault="00A62AEB">
            <w:pPr>
              <w:pStyle w:val="ConsPlusNormal"/>
              <w:jc w:val="center"/>
            </w:pPr>
            <w:r>
              <w:t>58300,0</w:t>
            </w:r>
          </w:p>
        </w:tc>
        <w:tc>
          <w:tcPr>
            <w:tcW w:w="1304" w:type="dxa"/>
          </w:tcPr>
          <w:p w:rsidR="00A62AEB" w:rsidRDefault="00A62AEB">
            <w:pPr>
              <w:pStyle w:val="ConsPlusNormal"/>
              <w:jc w:val="center"/>
            </w:pPr>
            <w:r>
              <w:t>59900,0</w:t>
            </w:r>
          </w:p>
        </w:tc>
      </w:tr>
      <w:tr w:rsidR="00A62AEB">
        <w:tc>
          <w:tcPr>
            <w:tcW w:w="571" w:type="dxa"/>
          </w:tcPr>
          <w:p w:rsidR="00A62AEB" w:rsidRDefault="00A62AEB">
            <w:pPr>
              <w:pStyle w:val="ConsPlusNormal"/>
              <w:jc w:val="center"/>
            </w:pPr>
            <w:r>
              <w:t>3.</w:t>
            </w:r>
          </w:p>
        </w:tc>
        <w:tc>
          <w:tcPr>
            <w:tcW w:w="2268" w:type="dxa"/>
          </w:tcPr>
          <w:p w:rsidR="00A62AEB" w:rsidRDefault="00A62AEB">
            <w:pPr>
              <w:pStyle w:val="ConsPlusNormal"/>
            </w:pPr>
            <w:r>
              <w:t>Ногайский</w:t>
            </w:r>
          </w:p>
        </w:tc>
        <w:tc>
          <w:tcPr>
            <w:tcW w:w="1304" w:type="dxa"/>
          </w:tcPr>
          <w:p w:rsidR="00A62AEB" w:rsidRDefault="00A62AEB">
            <w:pPr>
              <w:pStyle w:val="ConsPlusNormal"/>
            </w:pPr>
          </w:p>
        </w:tc>
        <w:tc>
          <w:tcPr>
            <w:tcW w:w="1247" w:type="dxa"/>
          </w:tcPr>
          <w:p w:rsidR="00A62AEB" w:rsidRDefault="00A62AEB">
            <w:pPr>
              <w:pStyle w:val="ConsPlusNormal"/>
              <w:jc w:val="center"/>
            </w:pPr>
            <w:r>
              <w:t>28400,0</w:t>
            </w:r>
          </w:p>
        </w:tc>
        <w:tc>
          <w:tcPr>
            <w:tcW w:w="1304" w:type="dxa"/>
          </w:tcPr>
          <w:p w:rsidR="00A62AEB" w:rsidRDefault="00A62AEB">
            <w:pPr>
              <w:pStyle w:val="ConsPlusNormal"/>
              <w:jc w:val="center"/>
            </w:pPr>
            <w:r>
              <w:t>28500,0</w:t>
            </w:r>
          </w:p>
        </w:tc>
        <w:tc>
          <w:tcPr>
            <w:tcW w:w="1304" w:type="dxa"/>
          </w:tcPr>
          <w:p w:rsidR="00A62AEB" w:rsidRDefault="00A62AEB">
            <w:pPr>
              <w:pStyle w:val="ConsPlusNormal"/>
              <w:jc w:val="center"/>
            </w:pPr>
            <w:r>
              <w:t>28550,0</w:t>
            </w:r>
          </w:p>
        </w:tc>
        <w:tc>
          <w:tcPr>
            <w:tcW w:w="1304" w:type="dxa"/>
          </w:tcPr>
          <w:p w:rsidR="00A62AEB" w:rsidRDefault="00A62AEB">
            <w:pPr>
              <w:pStyle w:val="ConsPlusNormal"/>
              <w:jc w:val="center"/>
            </w:pPr>
            <w:r>
              <w:t>28600,0</w:t>
            </w:r>
          </w:p>
        </w:tc>
        <w:tc>
          <w:tcPr>
            <w:tcW w:w="1304" w:type="dxa"/>
          </w:tcPr>
          <w:p w:rsidR="00A62AEB" w:rsidRDefault="00A62AEB">
            <w:pPr>
              <w:pStyle w:val="ConsPlusNormal"/>
              <w:jc w:val="center"/>
            </w:pPr>
            <w:r>
              <w:t>28650,0</w:t>
            </w:r>
          </w:p>
        </w:tc>
        <w:tc>
          <w:tcPr>
            <w:tcW w:w="1304" w:type="dxa"/>
          </w:tcPr>
          <w:p w:rsidR="00A62AEB" w:rsidRDefault="00A62AEB">
            <w:pPr>
              <w:pStyle w:val="ConsPlusNormal"/>
              <w:jc w:val="center"/>
            </w:pPr>
            <w:r>
              <w:t>28700,0</w:t>
            </w:r>
          </w:p>
        </w:tc>
      </w:tr>
      <w:tr w:rsidR="00A62AEB">
        <w:tc>
          <w:tcPr>
            <w:tcW w:w="571" w:type="dxa"/>
          </w:tcPr>
          <w:p w:rsidR="00A62AEB" w:rsidRDefault="00A62AEB">
            <w:pPr>
              <w:pStyle w:val="ConsPlusNormal"/>
              <w:jc w:val="center"/>
            </w:pPr>
            <w:r>
              <w:t>4.</w:t>
            </w:r>
          </w:p>
        </w:tc>
        <w:tc>
          <w:tcPr>
            <w:tcW w:w="2268" w:type="dxa"/>
          </w:tcPr>
          <w:p w:rsidR="00A62AEB" w:rsidRDefault="00A62AEB">
            <w:pPr>
              <w:pStyle w:val="ConsPlusNormal"/>
            </w:pPr>
            <w:r>
              <w:t>Тарумовский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1150,0</w:t>
            </w:r>
          </w:p>
        </w:tc>
        <w:tc>
          <w:tcPr>
            <w:tcW w:w="1304" w:type="dxa"/>
          </w:tcPr>
          <w:p w:rsidR="00A62AEB" w:rsidRDefault="00A62AEB">
            <w:pPr>
              <w:pStyle w:val="ConsPlusNormal"/>
              <w:jc w:val="center"/>
            </w:pPr>
            <w:r>
              <w:t>1200,0</w:t>
            </w:r>
          </w:p>
        </w:tc>
        <w:tc>
          <w:tcPr>
            <w:tcW w:w="1304" w:type="dxa"/>
          </w:tcPr>
          <w:p w:rsidR="00A62AEB" w:rsidRDefault="00A62AEB">
            <w:pPr>
              <w:pStyle w:val="ConsPlusNormal"/>
              <w:jc w:val="center"/>
            </w:pPr>
            <w:r>
              <w:t>1270,0</w:t>
            </w:r>
          </w:p>
        </w:tc>
        <w:tc>
          <w:tcPr>
            <w:tcW w:w="1304" w:type="dxa"/>
          </w:tcPr>
          <w:p w:rsidR="00A62AEB" w:rsidRDefault="00A62AEB">
            <w:pPr>
              <w:pStyle w:val="ConsPlusNormal"/>
              <w:jc w:val="center"/>
            </w:pPr>
            <w:r>
              <w:t>1350,0</w:t>
            </w:r>
          </w:p>
        </w:tc>
        <w:tc>
          <w:tcPr>
            <w:tcW w:w="1304" w:type="dxa"/>
          </w:tcPr>
          <w:p w:rsidR="00A62AEB" w:rsidRDefault="00A62AEB">
            <w:pPr>
              <w:pStyle w:val="ConsPlusNormal"/>
              <w:jc w:val="center"/>
            </w:pPr>
            <w:r>
              <w:t>1400,0</w:t>
            </w:r>
          </w:p>
        </w:tc>
        <w:tc>
          <w:tcPr>
            <w:tcW w:w="1304" w:type="dxa"/>
          </w:tcPr>
          <w:p w:rsidR="00A62AEB" w:rsidRDefault="00A62AEB">
            <w:pPr>
              <w:pStyle w:val="ConsPlusNormal"/>
              <w:jc w:val="center"/>
            </w:pPr>
            <w:r>
              <w:t>1470,0</w:t>
            </w:r>
          </w:p>
        </w:tc>
      </w:tr>
      <w:tr w:rsidR="00A62AEB">
        <w:tc>
          <w:tcPr>
            <w:tcW w:w="571" w:type="dxa"/>
          </w:tcPr>
          <w:p w:rsidR="00A62AEB" w:rsidRDefault="00A62AEB">
            <w:pPr>
              <w:pStyle w:val="ConsPlusNormal"/>
              <w:jc w:val="center"/>
            </w:pPr>
            <w:r>
              <w:t>5.</w:t>
            </w:r>
          </w:p>
        </w:tc>
        <w:tc>
          <w:tcPr>
            <w:tcW w:w="2268" w:type="dxa"/>
          </w:tcPr>
          <w:p w:rsidR="00A62AEB" w:rsidRDefault="00A62AEB">
            <w:pPr>
              <w:pStyle w:val="ConsPlusNormal"/>
            </w:pPr>
            <w:r>
              <w:t>Хасавюртовский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9500,0</w:t>
            </w:r>
          </w:p>
        </w:tc>
        <w:tc>
          <w:tcPr>
            <w:tcW w:w="1304" w:type="dxa"/>
          </w:tcPr>
          <w:p w:rsidR="00A62AEB" w:rsidRDefault="00A62AEB">
            <w:pPr>
              <w:pStyle w:val="ConsPlusNormal"/>
              <w:jc w:val="center"/>
            </w:pPr>
            <w:r>
              <w:t>9500,0</w:t>
            </w:r>
          </w:p>
        </w:tc>
        <w:tc>
          <w:tcPr>
            <w:tcW w:w="1304" w:type="dxa"/>
          </w:tcPr>
          <w:p w:rsidR="00A62AEB" w:rsidRDefault="00A62AEB">
            <w:pPr>
              <w:pStyle w:val="ConsPlusNormal"/>
              <w:jc w:val="center"/>
            </w:pPr>
            <w:r>
              <w:t>9720,0</w:t>
            </w:r>
          </w:p>
        </w:tc>
        <w:tc>
          <w:tcPr>
            <w:tcW w:w="1304" w:type="dxa"/>
          </w:tcPr>
          <w:p w:rsidR="00A62AEB" w:rsidRDefault="00A62AEB">
            <w:pPr>
              <w:pStyle w:val="ConsPlusNormal"/>
              <w:jc w:val="center"/>
            </w:pPr>
            <w:r>
              <w:t>10111,0</w:t>
            </w:r>
          </w:p>
        </w:tc>
        <w:tc>
          <w:tcPr>
            <w:tcW w:w="1304" w:type="dxa"/>
          </w:tcPr>
          <w:p w:rsidR="00A62AEB" w:rsidRDefault="00A62AEB">
            <w:pPr>
              <w:pStyle w:val="ConsPlusNormal"/>
              <w:jc w:val="center"/>
            </w:pPr>
            <w:r>
              <w:t>10500,0</w:t>
            </w:r>
          </w:p>
        </w:tc>
        <w:tc>
          <w:tcPr>
            <w:tcW w:w="1304" w:type="dxa"/>
          </w:tcPr>
          <w:p w:rsidR="00A62AEB" w:rsidRDefault="00A62AEB">
            <w:pPr>
              <w:pStyle w:val="ConsPlusNormal"/>
              <w:jc w:val="center"/>
            </w:pPr>
            <w:r>
              <w:t>11000,0</w:t>
            </w:r>
          </w:p>
        </w:tc>
      </w:tr>
      <w:tr w:rsidR="00A62AEB">
        <w:tc>
          <w:tcPr>
            <w:tcW w:w="571" w:type="dxa"/>
          </w:tcPr>
          <w:p w:rsidR="00A62AEB" w:rsidRDefault="00A62AEB">
            <w:pPr>
              <w:pStyle w:val="ConsPlusNormal"/>
              <w:jc w:val="center"/>
            </w:pPr>
            <w:r>
              <w:lastRenderedPageBreak/>
              <w:t>6.</w:t>
            </w:r>
          </w:p>
        </w:tc>
        <w:tc>
          <w:tcPr>
            <w:tcW w:w="2268" w:type="dxa"/>
          </w:tcPr>
          <w:p w:rsidR="00A62AEB" w:rsidRDefault="00A62AEB">
            <w:pPr>
              <w:pStyle w:val="ConsPlusNormal"/>
            </w:pPr>
            <w:r>
              <w:t>Кизилюртовский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2450,0</w:t>
            </w:r>
          </w:p>
        </w:tc>
        <w:tc>
          <w:tcPr>
            <w:tcW w:w="1304" w:type="dxa"/>
          </w:tcPr>
          <w:p w:rsidR="00A62AEB" w:rsidRDefault="00A62AEB">
            <w:pPr>
              <w:pStyle w:val="ConsPlusNormal"/>
              <w:jc w:val="center"/>
            </w:pPr>
            <w:r>
              <w:t>2500,0</w:t>
            </w:r>
          </w:p>
        </w:tc>
        <w:tc>
          <w:tcPr>
            <w:tcW w:w="1304" w:type="dxa"/>
          </w:tcPr>
          <w:p w:rsidR="00A62AEB" w:rsidRDefault="00A62AEB">
            <w:pPr>
              <w:pStyle w:val="ConsPlusNormal"/>
              <w:jc w:val="center"/>
            </w:pPr>
            <w:r>
              <w:t>2550,0</w:t>
            </w:r>
          </w:p>
        </w:tc>
        <w:tc>
          <w:tcPr>
            <w:tcW w:w="1304" w:type="dxa"/>
          </w:tcPr>
          <w:p w:rsidR="00A62AEB" w:rsidRDefault="00A62AEB">
            <w:pPr>
              <w:pStyle w:val="ConsPlusNormal"/>
              <w:jc w:val="center"/>
            </w:pPr>
            <w:r>
              <w:t>2600,0</w:t>
            </w:r>
          </w:p>
        </w:tc>
        <w:tc>
          <w:tcPr>
            <w:tcW w:w="1304" w:type="dxa"/>
          </w:tcPr>
          <w:p w:rsidR="00A62AEB" w:rsidRDefault="00A62AEB">
            <w:pPr>
              <w:pStyle w:val="ConsPlusNormal"/>
              <w:jc w:val="center"/>
            </w:pPr>
            <w:r>
              <w:t>2700,0</w:t>
            </w:r>
          </w:p>
        </w:tc>
        <w:tc>
          <w:tcPr>
            <w:tcW w:w="1304" w:type="dxa"/>
          </w:tcPr>
          <w:p w:rsidR="00A62AEB" w:rsidRDefault="00A62AEB">
            <w:pPr>
              <w:pStyle w:val="ConsPlusNormal"/>
              <w:jc w:val="center"/>
            </w:pPr>
            <w:r>
              <w:t>2800,0</w:t>
            </w:r>
          </w:p>
        </w:tc>
      </w:tr>
      <w:tr w:rsidR="00A62AEB">
        <w:tc>
          <w:tcPr>
            <w:tcW w:w="571" w:type="dxa"/>
          </w:tcPr>
          <w:p w:rsidR="00A62AEB" w:rsidRDefault="00A62AEB">
            <w:pPr>
              <w:pStyle w:val="ConsPlusNormal"/>
              <w:jc w:val="center"/>
            </w:pPr>
            <w:r>
              <w:t>7.</w:t>
            </w:r>
          </w:p>
        </w:tc>
        <w:tc>
          <w:tcPr>
            <w:tcW w:w="2268" w:type="dxa"/>
          </w:tcPr>
          <w:p w:rsidR="00A62AEB" w:rsidRDefault="00A62AEB">
            <w:pPr>
              <w:pStyle w:val="ConsPlusNormal"/>
            </w:pPr>
            <w:r>
              <w:t>Дербентский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3000,0</w:t>
            </w:r>
          </w:p>
        </w:tc>
        <w:tc>
          <w:tcPr>
            <w:tcW w:w="1304" w:type="dxa"/>
          </w:tcPr>
          <w:p w:rsidR="00A62AEB" w:rsidRDefault="00A62AEB">
            <w:pPr>
              <w:pStyle w:val="ConsPlusNormal"/>
              <w:jc w:val="center"/>
            </w:pPr>
            <w:r>
              <w:t>3000,0</w:t>
            </w:r>
          </w:p>
        </w:tc>
        <w:tc>
          <w:tcPr>
            <w:tcW w:w="1304" w:type="dxa"/>
          </w:tcPr>
          <w:p w:rsidR="00A62AEB" w:rsidRDefault="00A62AEB">
            <w:pPr>
              <w:pStyle w:val="ConsPlusNormal"/>
              <w:jc w:val="center"/>
            </w:pPr>
            <w:r>
              <w:t>3000,0</w:t>
            </w:r>
          </w:p>
        </w:tc>
        <w:tc>
          <w:tcPr>
            <w:tcW w:w="1304" w:type="dxa"/>
          </w:tcPr>
          <w:p w:rsidR="00A62AEB" w:rsidRDefault="00A62AEB">
            <w:pPr>
              <w:pStyle w:val="ConsPlusNormal"/>
              <w:jc w:val="center"/>
            </w:pPr>
            <w:r>
              <w:t>3000,0</w:t>
            </w:r>
          </w:p>
        </w:tc>
        <w:tc>
          <w:tcPr>
            <w:tcW w:w="1304" w:type="dxa"/>
          </w:tcPr>
          <w:p w:rsidR="00A62AEB" w:rsidRDefault="00A62AEB">
            <w:pPr>
              <w:pStyle w:val="ConsPlusNormal"/>
              <w:jc w:val="center"/>
            </w:pPr>
            <w:r>
              <w:t>3000,0</w:t>
            </w:r>
          </w:p>
        </w:tc>
        <w:tc>
          <w:tcPr>
            <w:tcW w:w="1304" w:type="dxa"/>
          </w:tcPr>
          <w:p w:rsidR="00A62AEB" w:rsidRDefault="00A62AEB">
            <w:pPr>
              <w:pStyle w:val="ConsPlusNormal"/>
              <w:jc w:val="center"/>
            </w:pPr>
            <w:r>
              <w:t>3000,0</w:t>
            </w:r>
          </w:p>
        </w:tc>
      </w:tr>
      <w:tr w:rsidR="00A62AEB">
        <w:tc>
          <w:tcPr>
            <w:tcW w:w="571" w:type="dxa"/>
          </w:tcPr>
          <w:p w:rsidR="00A62AEB" w:rsidRDefault="00A62AEB">
            <w:pPr>
              <w:pStyle w:val="ConsPlusNormal"/>
              <w:jc w:val="center"/>
            </w:pPr>
            <w:r>
              <w:t>8.</w:t>
            </w:r>
          </w:p>
        </w:tc>
        <w:tc>
          <w:tcPr>
            <w:tcW w:w="2268" w:type="dxa"/>
          </w:tcPr>
          <w:p w:rsidR="00A62AEB" w:rsidRDefault="00A62AEB">
            <w:pPr>
              <w:pStyle w:val="ConsPlusNormal"/>
            </w:pPr>
            <w:r>
              <w:t>Каякентский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3600,0</w:t>
            </w:r>
          </w:p>
        </w:tc>
        <w:tc>
          <w:tcPr>
            <w:tcW w:w="1304" w:type="dxa"/>
          </w:tcPr>
          <w:p w:rsidR="00A62AEB" w:rsidRDefault="00A62AEB">
            <w:pPr>
              <w:pStyle w:val="ConsPlusNormal"/>
              <w:jc w:val="center"/>
            </w:pPr>
            <w:r>
              <w:t>3700,0</w:t>
            </w:r>
          </w:p>
        </w:tc>
        <w:tc>
          <w:tcPr>
            <w:tcW w:w="1304" w:type="dxa"/>
          </w:tcPr>
          <w:p w:rsidR="00A62AEB" w:rsidRDefault="00A62AEB">
            <w:pPr>
              <w:pStyle w:val="ConsPlusNormal"/>
              <w:jc w:val="center"/>
            </w:pPr>
            <w:r>
              <w:t>3810,0</w:t>
            </w:r>
          </w:p>
        </w:tc>
        <w:tc>
          <w:tcPr>
            <w:tcW w:w="1304" w:type="dxa"/>
          </w:tcPr>
          <w:p w:rsidR="00A62AEB" w:rsidRDefault="00A62AEB">
            <w:pPr>
              <w:pStyle w:val="ConsPlusNormal"/>
              <w:jc w:val="center"/>
            </w:pPr>
            <w:r>
              <w:t>3830,0</w:t>
            </w:r>
          </w:p>
        </w:tc>
        <w:tc>
          <w:tcPr>
            <w:tcW w:w="1304" w:type="dxa"/>
          </w:tcPr>
          <w:p w:rsidR="00A62AEB" w:rsidRDefault="00A62AEB">
            <w:pPr>
              <w:pStyle w:val="ConsPlusNormal"/>
              <w:jc w:val="center"/>
            </w:pPr>
            <w:r>
              <w:t>4030,0</w:t>
            </w:r>
          </w:p>
        </w:tc>
        <w:tc>
          <w:tcPr>
            <w:tcW w:w="1304" w:type="dxa"/>
          </w:tcPr>
          <w:p w:rsidR="00A62AEB" w:rsidRDefault="00A62AEB">
            <w:pPr>
              <w:pStyle w:val="ConsPlusNormal"/>
              <w:jc w:val="center"/>
            </w:pPr>
            <w:r>
              <w:t>4100,0</w:t>
            </w:r>
          </w:p>
        </w:tc>
      </w:tr>
      <w:tr w:rsidR="00A62AEB">
        <w:tc>
          <w:tcPr>
            <w:tcW w:w="571" w:type="dxa"/>
          </w:tcPr>
          <w:p w:rsidR="00A62AEB" w:rsidRDefault="00A62AEB">
            <w:pPr>
              <w:pStyle w:val="ConsPlusNormal"/>
              <w:jc w:val="center"/>
            </w:pPr>
            <w:r>
              <w:t>9.</w:t>
            </w:r>
          </w:p>
        </w:tc>
        <w:tc>
          <w:tcPr>
            <w:tcW w:w="2268" w:type="dxa"/>
          </w:tcPr>
          <w:p w:rsidR="00A62AEB" w:rsidRDefault="00A62AEB">
            <w:pPr>
              <w:pStyle w:val="ConsPlusNormal"/>
            </w:pPr>
            <w:r>
              <w:t>Карабудахкентский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4845,0</w:t>
            </w:r>
          </w:p>
        </w:tc>
        <w:tc>
          <w:tcPr>
            <w:tcW w:w="1304" w:type="dxa"/>
          </w:tcPr>
          <w:p w:rsidR="00A62AEB" w:rsidRDefault="00A62AEB">
            <w:pPr>
              <w:pStyle w:val="ConsPlusNormal"/>
              <w:jc w:val="center"/>
            </w:pPr>
            <w:r>
              <w:t>5070,0</w:t>
            </w:r>
          </w:p>
        </w:tc>
        <w:tc>
          <w:tcPr>
            <w:tcW w:w="1304" w:type="dxa"/>
          </w:tcPr>
          <w:p w:rsidR="00A62AEB" w:rsidRDefault="00A62AEB">
            <w:pPr>
              <w:pStyle w:val="ConsPlusNormal"/>
              <w:jc w:val="center"/>
            </w:pPr>
            <w:r>
              <w:t>5240,0</w:t>
            </w:r>
          </w:p>
        </w:tc>
        <w:tc>
          <w:tcPr>
            <w:tcW w:w="1304" w:type="dxa"/>
          </w:tcPr>
          <w:p w:rsidR="00A62AEB" w:rsidRDefault="00A62AEB">
            <w:pPr>
              <w:pStyle w:val="ConsPlusNormal"/>
              <w:jc w:val="center"/>
            </w:pPr>
            <w:r>
              <w:t>5502,0</w:t>
            </w:r>
          </w:p>
        </w:tc>
        <w:tc>
          <w:tcPr>
            <w:tcW w:w="1304" w:type="dxa"/>
          </w:tcPr>
          <w:p w:rsidR="00A62AEB" w:rsidRDefault="00A62AEB">
            <w:pPr>
              <w:pStyle w:val="ConsPlusNormal"/>
              <w:jc w:val="center"/>
            </w:pPr>
            <w:r>
              <w:t>5654,0</w:t>
            </w:r>
          </w:p>
        </w:tc>
        <w:tc>
          <w:tcPr>
            <w:tcW w:w="1304" w:type="dxa"/>
          </w:tcPr>
          <w:p w:rsidR="00A62AEB" w:rsidRDefault="00A62AEB">
            <w:pPr>
              <w:pStyle w:val="ConsPlusNormal"/>
              <w:jc w:val="center"/>
            </w:pPr>
            <w:r>
              <w:t>5830,0</w:t>
            </w:r>
          </w:p>
        </w:tc>
      </w:tr>
      <w:tr w:rsidR="00A62AEB">
        <w:tc>
          <w:tcPr>
            <w:tcW w:w="571" w:type="dxa"/>
          </w:tcPr>
          <w:p w:rsidR="00A62AEB" w:rsidRDefault="00A62AEB">
            <w:pPr>
              <w:pStyle w:val="ConsPlusNormal"/>
              <w:jc w:val="center"/>
            </w:pPr>
            <w:r>
              <w:t>10.</w:t>
            </w:r>
          </w:p>
        </w:tc>
        <w:tc>
          <w:tcPr>
            <w:tcW w:w="2268" w:type="dxa"/>
          </w:tcPr>
          <w:p w:rsidR="00A62AEB" w:rsidRDefault="00A62AEB">
            <w:pPr>
              <w:pStyle w:val="ConsPlusNormal"/>
            </w:pPr>
            <w:r>
              <w:t>Магарамкентский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1010,0</w:t>
            </w:r>
          </w:p>
        </w:tc>
        <w:tc>
          <w:tcPr>
            <w:tcW w:w="1304" w:type="dxa"/>
          </w:tcPr>
          <w:p w:rsidR="00A62AEB" w:rsidRDefault="00A62AEB">
            <w:pPr>
              <w:pStyle w:val="ConsPlusNormal"/>
              <w:jc w:val="center"/>
            </w:pPr>
            <w:r>
              <w:t>1100,0</w:t>
            </w:r>
          </w:p>
        </w:tc>
        <w:tc>
          <w:tcPr>
            <w:tcW w:w="1304" w:type="dxa"/>
          </w:tcPr>
          <w:p w:rsidR="00A62AEB" w:rsidRDefault="00A62AEB">
            <w:pPr>
              <w:pStyle w:val="ConsPlusNormal"/>
              <w:jc w:val="center"/>
            </w:pPr>
            <w:r>
              <w:t>1200,0</w:t>
            </w:r>
          </w:p>
        </w:tc>
        <w:tc>
          <w:tcPr>
            <w:tcW w:w="1304" w:type="dxa"/>
          </w:tcPr>
          <w:p w:rsidR="00A62AEB" w:rsidRDefault="00A62AEB">
            <w:pPr>
              <w:pStyle w:val="ConsPlusNormal"/>
              <w:jc w:val="center"/>
            </w:pPr>
            <w:r>
              <w:t>1300,0</w:t>
            </w:r>
          </w:p>
        </w:tc>
        <w:tc>
          <w:tcPr>
            <w:tcW w:w="1304" w:type="dxa"/>
          </w:tcPr>
          <w:p w:rsidR="00A62AEB" w:rsidRDefault="00A62AEB">
            <w:pPr>
              <w:pStyle w:val="ConsPlusNormal"/>
              <w:jc w:val="center"/>
            </w:pPr>
            <w:r>
              <w:t>1400,0</w:t>
            </w:r>
          </w:p>
        </w:tc>
        <w:tc>
          <w:tcPr>
            <w:tcW w:w="1304" w:type="dxa"/>
          </w:tcPr>
          <w:p w:rsidR="00A62AEB" w:rsidRDefault="00A62AEB">
            <w:pPr>
              <w:pStyle w:val="ConsPlusNormal"/>
              <w:jc w:val="center"/>
            </w:pPr>
            <w:r>
              <w:t>1500,0</w:t>
            </w:r>
          </w:p>
        </w:tc>
      </w:tr>
      <w:tr w:rsidR="00A62AEB">
        <w:tc>
          <w:tcPr>
            <w:tcW w:w="571" w:type="dxa"/>
          </w:tcPr>
          <w:p w:rsidR="00A62AEB" w:rsidRDefault="00A62AEB">
            <w:pPr>
              <w:pStyle w:val="ConsPlusNormal"/>
              <w:jc w:val="center"/>
            </w:pPr>
            <w:r>
              <w:t>11.</w:t>
            </w:r>
          </w:p>
        </w:tc>
        <w:tc>
          <w:tcPr>
            <w:tcW w:w="2268" w:type="dxa"/>
          </w:tcPr>
          <w:p w:rsidR="00A62AEB" w:rsidRDefault="00A62AEB">
            <w:pPr>
              <w:pStyle w:val="ConsPlusNormal"/>
            </w:pPr>
            <w:r>
              <w:t>г. Махачкала</w:t>
            </w:r>
          </w:p>
        </w:tc>
        <w:tc>
          <w:tcPr>
            <w:tcW w:w="1304" w:type="dxa"/>
          </w:tcPr>
          <w:p w:rsidR="00A62AEB" w:rsidRDefault="00A62AEB">
            <w:pPr>
              <w:pStyle w:val="ConsPlusNormal"/>
            </w:pPr>
          </w:p>
        </w:tc>
        <w:tc>
          <w:tcPr>
            <w:tcW w:w="1247" w:type="dxa"/>
          </w:tcPr>
          <w:p w:rsidR="00A62AEB" w:rsidRDefault="00A62AEB">
            <w:pPr>
              <w:pStyle w:val="ConsPlusNormal"/>
              <w:jc w:val="center"/>
            </w:pPr>
            <w:r>
              <w:t>216,0</w:t>
            </w:r>
          </w:p>
        </w:tc>
        <w:tc>
          <w:tcPr>
            <w:tcW w:w="1304" w:type="dxa"/>
          </w:tcPr>
          <w:p w:rsidR="00A62AEB" w:rsidRDefault="00A62AEB">
            <w:pPr>
              <w:pStyle w:val="ConsPlusNormal"/>
              <w:jc w:val="center"/>
            </w:pPr>
            <w:r>
              <w:t>222,0</w:t>
            </w:r>
          </w:p>
        </w:tc>
        <w:tc>
          <w:tcPr>
            <w:tcW w:w="1304" w:type="dxa"/>
          </w:tcPr>
          <w:p w:rsidR="00A62AEB" w:rsidRDefault="00A62AEB">
            <w:pPr>
              <w:pStyle w:val="ConsPlusNormal"/>
              <w:jc w:val="center"/>
            </w:pPr>
            <w:r>
              <w:t>229,0</w:t>
            </w:r>
          </w:p>
        </w:tc>
        <w:tc>
          <w:tcPr>
            <w:tcW w:w="1304" w:type="dxa"/>
          </w:tcPr>
          <w:p w:rsidR="00A62AEB" w:rsidRDefault="00A62AEB">
            <w:pPr>
              <w:pStyle w:val="ConsPlusNormal"/>
              <w:jc w:val="center"/>
            </w:pPr>
            <w:r>
              <w:t>236,0</w:t>
            </w:r>
          </w:p>
        </w:tc>
        <w:tc>
          <w:tcPr>
            <w:tcW w:w="1304" w:type="dxa"/>
          </w:tcPr>
          <w:p w:rsidR="00A62AEB" w:rsidRDefault="00A62AEB">
            <w:pPr>
              <w:pStyle w:val="ConsPlusNormal"/>
              <w:jc w:val="center"/>
            </w:pPr>
            <w:r>
              <w:t>243,0</w:t>
            </w:r>
          </w:p>
        </w:tc>
        <w:tc>
          <w:tcPr>
            <w:tcW w:w="1304" w:type="dxa"/>
          </w:tcPr>
          <w:p w:rsidR="00A62AEB" w:rsidRDefault="00A62AEB">
            <w:pPr>
              <w:pStyle w:val="ConsPlusNormal"/>
              <w:jc w:val="center"/>
            </w:pPr>
            <w:r>
              <w:t>250,0</w:t>
            </w:r>
          </w:p>
        </w:tc>
      </w:tr>
      <w:tr w:rsidR="00A62AEB">
        <w:tc>
          <w:tcPr>
            <w:tcW w:w="571" w:type="dxa"/>
          </w:tcPr>
          <w:p w:rsidR="00A62AEB" w:rsidRDefault="00A62AEB">
            <w:pPr>
              <w:pStyle w:val="ConsPlusNormal"/>
              <w:jc w:val="center"/>
            </w:pPr>
            <w:r>
              <w:t>12.</w:t>
            </w:r>
          </w:p>
        </w:tc>
        <w:tc>
          <w:tcPr>
            <w:tcW w:w="2268" w:type="dxa"/>
          </w:tcPr>
          <w:p w:rsidR="00A62AEB" w:rsidRDefault="00A62AEB">
            <w:pPr>
              <w:pStyle w:val="ConsPlusNormal"/>
            </w:pPr>
            <w:r>
              <w:t>Кумторкалинский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330,0</w:t>
            </w:r>
          </w:p>
        </w:tc>
        <w:tc>
          <w:tcPr>
            <w:tcW w:w="1304" w:type="dxa"/>
          </w:tcPr>
          <w:p w:rsidR="00A62AEB" w:rsidRDefault="00A62AEB">
            <w:pPr>
              <w:pStyle w:val="ConsPlusNormal"/>
              <w:jc w:val="center"/>
            </w:pPr>
            <w:r>
              <w:t>360,0</w:t>
            </w:r>
          </w:p>
        </w:tc>
        <w:tc>
          <w:tcPr>
            <w:tcW w:w="1304" w:type="dxa"/>
          </w:tcPr>
          <w:p w:rsidR="00A62AEB" w:rsidRDefault="00A62AEB">
            <w:pPr>
              <w:pStyle w:val="ConsPlusNormal"/>
              <w:jc w:val="center"/>
            </w:pPr>
            <w:r>
              <w:t>370,0</w:t>
            </w:r>
          </w:p>
        </w:tc>
        <w:tc>
          <w:tcPr>
            <w:tcW w:w="1304" w:type="dxa"/>
          </w:tcPr>
          <w:p w:rsidR="00A62AEB" w:rsidRDefault="00A62AEB">
            <w:pPr>
              <w:pStyle w:val="ConsPlusNormal"/>
              <w:jc w:val="center"/>
            </w:pPr>
            <w:r>
              <w:t>380,0</w:t>
            </w:r>
          </w:p>
        </w:tc>
        <w:tc>
          <w:tcPr>
            <w:tcW w:w="1304" w:type="dxa"/>
          </w:tcPr>
          <w:p w:rsidR="00A62AEB" w:rsidRDefault="00A62AEB">
            <w:pPr>
              <w:pStyle w:val="ConsPlusNormal"/>
              <w:jc w:val="center"/>
            </w:pPr>
            <w:r>
              <w:t>390,0</w:t>
            </w:r>
          </w:p>
        </w:tc>
        <w:tc>
          <w:tcPr>
            <w:tcW w:w="1304" w:type="dxa"/>
          </w:tcPr>
          <w:p w:rsidR="00A62AEB" w:rsidRDefault="00A62AEB">
            <w:pPr>
              <w:pStyle w:val="ConsPlusNormal"/>
              <w:jc w:val="center"/>
            </w:pPr>
            <w:r>
              <w:t>400,0</w:t>
            </w:r>
          </w:p>
        </w:tc>
      </w:tr>
      <w:tr w:rsidR="00A62AEB">
        <w:tc>
          <w:tcPr>
            <w:tcW w:w="571" w:type="dxa"/>
          </w:tcPr>
          <w:p w:rsidR="00A62AEB" w:rsidRDefault="00A62AEB">
            <w:pPr>
              <w:pStyle w:val="ConsPlusNormal"/>
              <w:jc w:val="center"/>
            </w:pPr>
            <w:r>
              <w:t>13.</w:t>
            </w:r>
          </w:p>
        </w:tc>
        <w:tc>
          <w:tcPr>
            <w:tcW w:w="2268" w:type="dxa"/>
          </w:tcPr>
          <w:p w:rsidR="00A62AEB" w:rsidRDefault="00A62AEB">
            <w:pPr>
              <w:pStyle w:val="ConsPlusNormal"/>
            </w:pPr>
            <w:r>
              <w:t>Буйнакский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619,0</w:t>
            </w:r>
          </w:p>
        </w:tc>
        <w:tc>
          <w:tcPr>
            <w:tcW w:w="1304" w:type="dxa"/>
          </w:tcPr>
          <w:p w:rsidR="00A62AEB" w:rsidRDefault="00A62AEB">
            <w:pPr>
              <w:pStyle w:val="ConsPlusNormal"/>
              <w:jc w:val="center"/>
            </w:pPr>
            <w:r>
              <w:t>641,0</w:t>
            </w:r>
          </w:p>
        </w:tc>
        <w:tc>
          <w:tcPr>
            <w:tcW w:w="1304" w:type="dxa"/>
          </w:tcPr>
          <w:p w:rsidR="00A62AEB" w:rsidRDefault="00A62AEB">
            <w:pPr>
              <w:pStyle w:val="ConsPlusNormal"/>
              <w:jc w:val="center"/>
            </w:pPr>
            <w:r>
              <w:t>661,0</w:t>
            </w:r>
          </w:p>
        </w:tc>
        <w:tc>
          <w:tcPr>
            <w:tcW w:w="1304" w:type="dxa"/>
          </w:tcPr>
          <w:p w:rsidR="00A62AEB" w:rsidRDefault="00A62AEB">
            <w:pPr>
              <w:pStyle w:val="ConsPlusNormal"/>
              <w:jc w:val="center"/>
            </w:pPr>
            <w:r>
              <w:t>681,0</w:t>
            </w:r>
          </w:p>
        </w:tc>
        <w:tc>
          <w:tcPr>
            <w:tcW w:w="1304" w:type="dxa"/>
          </w:tcPr>
          <w:p w:rsidR="00A62AEB" w:rsidRDefault="00A62AEB">
            <w:pPr>
              <w:pStyle w:val="ConsPlusNormal"/>
              <w:jc w:val="center"/>
            </w:pPr>
            <w:r>
              <w:t>702,0</w:t>
            </w:r>
          </w:p>
        </w:tc>
        <w:tc>
          <w:tcPr>
            <w:tcW w:w="1304" w:type="dxa"/>
          </w:tcPr>
          <w:p w:rsidR="00A62AEB" w:rsidRDefault="00A62AEB">
            <w:pPr>
              <w:pStyle w:val="ConsPlusNormal"/>
              <w:jc w:val="center"/>
            </w:pPr>
            <w:r>
              <w:t>720,0</w:t>
            </w:r>
          </w:p>
        </w:tc>
      </w:tr>
      <w:tr w:rsidR="00A62AEB">
        <w:tc>
          <w:tcPr>
            <w:tcW w:w="571" w:type="dxa"/>
          </w:tcPr>
          <w:p w:rsidR="00A62AEB" w:rsidRDefault="00A62AEB">
            <w:pPr>
              <w:pStyle w:val="ConsPlusNormal"/>
              <w:jc w:val="center"/>
            </w:pPr>
            <w:r>
              <w:t>14.</w:t>
            </w:r>
          </w:p>
        </w:tc>
        <w:tc>
          <w:tcPr>
            <w:tcW w:w="2268" w:type="dxa"/>
          </w:tcPr>
          <w:p w:rsidR="00A62AEB" w:rsidRDefault="00A62AEB">
            <w:pPr>
              <w:pStyle w:val="ConsPlusNormal"/>
            </w:pPr>
            <w:r>
              <w:t>Казбековский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1140,0</w:t>
            </w:r>
          </w:p>
        </w:tc>
        <w:tc>
          <w:tcPr>
            <w:tcW w:w="1304" w:type="dxa"/>
          </w:tcPr>
          <w:p w:rsidR="00A62AEB" w:rsidRDefault="00A62AEB">
            <w:pPr>
              <w:pStyle w:val="ConsPlusNormal"/>
              <w:jc w:val="center"/>
            </w:pPr>
            <w:r>
              <w:t>1144,0</w:t>
            </w:r>
          </w:p>
        </w:tc>
        <w:tc>
          <w:tcPr>
            <w:tcW w:w="1304" w:type="dxa"/>
          </w:tcPr>
          <w:p w:rsidR="00A62AEB" w:rsidRDefault="00A62AEB">
            <w:pPr>
              <w:pStyle w:val="ConsPlusNormal"/>
              <w:jc w:val="center"/>
            </w:pPr>
            <w:r>
              <w:t>1148,0</w:t>
            </w:r>
          </w:p>
        </w:tc>
        <w:tc>
          <w:tcPr>
            <w:tcW w:w="1304" w:type="dxa"/>
          </w:tcPr>
          <w:p w:rsidR="00A62AEB" w:rsidRDefault="00A62AEB">
            <w:pPr>
              <w:pStyle w:val="ConsPlusNormal"/>
              <w:jc w:val="center"/>
            </w:pPr>
            <w:r>
              <w:t>1154,0</w:t>
            </w:r>
          </w:p>
        </w:tc>
        <w:tc>
          <w:tcPr>
            <w:tcW w:w="1304" w:type="dxa"/>
          </w:tcPr>
          <w:p w:rsidR="00A62AEB" w:rsidRDefault="00A62AEB">
            <w:pPr>
              <w:pStyle w:val="ConsPlusNormal"/>
              <w:jc w:val="center"/>
            </w:pPr>
            <w:r>
              <w:t>1159,0</w:t>
            </w:r>
          </w:p>
        </w:tc>
        <w:tc>
          <w:tcPr>
            <w:tcW w:w="1304" w:type="dxa"/>
          </w:tcPr>
          <w:p w:rsidR="00A62AEB" w:rsidRDefault="00A62AEB">
            <w:pPr>
              <w:pStyle w:val="ConsPlusNormal"/>
              <w:jc w:val="center"/>
            </w:pPr>
            <w:r>
              <w:t>1165,0</w:t>
            </w:r>
          </w:p>
        </w:tc>
      </w:tr>
      <w:tr w:rsidR="00A62AEB">
        <w:tc>
          <w:tcPr>
            <w:tcW w:w="571" w:type="dxa"/>
          </w:tcPr>
          <w:p w:rsidR="00A62AEB" w:rsidRDefault="00A62AEB">
            <w:pPr>
              <w:pStyle w:val="ConsPlusNormal"/>
              <w:jc w:val="center"/>
            </w:pPr>
            <w:r>
              <w:t>15.</w:t>
            </w:r>
          </w:p>
        </w:tc>
        <w:tc>
          <w:tcPr>
            <w:tcW w:w="2268" w:type="dxa"/>
          </w:tcPr>
          <w:p w:rsidR="00A62AEB" w:rsidRDefault="00A62AEB">
            <w:pPr>
              <w:pStyle w:val="ConsPlusNormal"/>
            </w:pPr>
            <w:r>
              <w:t>Сулейман-Стальский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2168,0</w:t>
            </w:r>
          </w:p>
        </w:tc>
        <w:tc>
          <w:tcPr>
            <w:tcW w:w="1304" w:type="dxa"/>
          </w:tcPr>
          <w:p w:rsidR="00A62AEB" w:rsidRDefault="00A62AEB">
            <w:pPr>
              <w:pStyle w:val="ConsPlusNormal"/>
              <w:jc w:val="center"/>
            </w:pPr>
            <w:r>
              <w:t>2268,0</w:t>
            </w:r>
          </w:p>
        </w:tc>
        <w:tc>
          <w:tcPr>
            <w:tcW w:w="1304" w:type="dxa"/>
          </w:tcPr>
          <w:p w:rsidR="00A62AEB" w:rsidRDefault="00A62AEB">
            <w:pPr>
              <w:pStyle w:val="ConsPlusNormal"/>
              <w:jc w:val="center"/>
            </w:pPr>
            <w:r>
              <w:t>2368,0</w:t>
            </w:r>
          </w:p>
        </w:tc>
        <w:tc>
          <w:tcPr>
            <w:tcW w:w="1304" w:type="dxa"/>
          </w:tcPr>
          <w:p w:rsidR="00A62AEB" w:rsidRDefault="00A62AEB">
            <w:pPr>
              <w:pStyle w:val="ConsPlusNormal"/>
              <w:jc w:val="center"/>
            </w:pPr>
            <w:r>
              <w:t>2468,0</w:t>
            </w:r>
          </w:p>
        </w:tc>
        <w:tc>
          <w:tcPr>
            <w:tcW w:w="1304" w:type="dxa"/>
          </w:tcPr>
          <w:p w:rsidR="00A62AEB" w:rsidRDefault="00A62AEB">
            <w:pPr>
              <w:pStyle w:val="ConsPlusNormal"/>
              <w:jc w:val="center"/>
            </w:pPr>
            <w:r>
              <w:t>2668,0</w:t>
            </w:r>
          </w:p>
        </w:tc>
        <w:tc>
          <w:tcPr>
            <w:tcW w:w="1304" w:type="dxa"/>
          </w:tcPr>
          <w:p w:rsidR="00A62AEB" w:rsidRDefault="00A62AEB">
            <w:pPr>
              <w:pStyle w:val="ConsPlusNormal"/>
              <w:jc w:val="center"/>
            </w:pPr>
            <w:r>
              <w:t>2868,0</w:t>
            </w:r>
          </w:p>
        </w:tc>
      </w:tr>
      <w:tr w:rsidR="00A62AEB">
        <w:tc>
          <w:tcPr>
            <w:tcW w:w="571" w:type="dxa"/>
          </w:tcPr>
          <w:p w:rsidR="00A62AEB" w:rsidRDefault="00A62AEB">
            <w:pPr>
              <w:pStyle w:val="ConsPlusNormal"/>
              <w:jc w:val="center"/>
            </w:pPr>
            <w:r>
              <w:t>16.</w:t>
            </w:r>
          </w:p>
        </w:tc>
        <w:tc>
          <w:tcPr>
            <w:tcW w:w="2268" w:type="dxa"/>
          </w:tcPr>
          <w:p w:rsidR="00A62AEB" w:rsidRDefault="00A62AEB">
            <w:pPr>
              <w:pStyle w:val="ConsPlusNormal"/>
            </w:pPr>
            <w:r>
              <w:t>Кайтагский</w:t>
            </w:r>
          </w:p>
        </w:tc>
        <w:tc>
          <w:tcPr>
            <w:tcW w:w="1304" w:type="dxa"/>
          </w:tcPr>
          <w:p w:rsidR="00A62AEB" w:rsidRDefault="00A62AEB">
            <w:pPr>
              <w:pStyle w:val="ConsPlusNormal"/>
            </w:pPr>
          </w:p>
        </w:tc>
        <w:tc>
          <w:tcPr>
            <w:tcW w:w="1247" w:type="dxa"/>
          </w:tcPr>
          <w:p w:rsidR="00A62AEB" w:rsidRDefault="00A62AEB">
            <w:pPr>
              <w:pStyle w:val="ConsPlusNormal"/>
              <w:jc w:val="center"/>
            </w:pPr>
            <w:r>
              <w:t>3685,0</w:t>
            </w:r>
          </w:p>
        </w:tc>
        <w:tc>
          <w:tcPr>
            <w:tcW w:w="1304" w:type="dxa"/>
          </w:tcPr>
          <w:p w:rsidR="00A62AEB" w:rsidRDefault="00A62AEB">
            <w:pPr>
              <w:pStyle w:val="ConsPlusNormal"/>
              <w:jc w:val="center"/>
            </w:pPr>
            <w:r>
              <w:t>3700,0</w:t>
            </w:r>
          </w:p>
        </w:tc>
        <w:tc>
          <w:tcPr>
            <w:tcW w:w="1304" w:type="dxa"/>
          </w:tcPr>
          <w:p w:rsidR="00A62AEB" w:rsidRDefault="00A62AEB">
            <w:pPr>
              <w:pStyle w:val="ConsPlusNormal"/>
              <w:jc w:val="center"/>
            </w:pPr>
            <w:r>
              <w:t>3720,0</w:t>
            </w:r>
          </w:p>
        </w:tc>
        <w:tc>
          <w:tcPr>
            <w:tcW w:w="1304" w:type="dxa"/>
          </w:tcPr>
          <w:p w:rsidR="00A62AEB" w:rsidRDefault="00A62AEB">
            <w:pPr>
              <w:pStyle w:val="ConsPlusNormal"/>
              <w:jc w:val="center"/>
            </w:pPr>
            <w:r>
              <w:t>3800,0</w:t>
            </w:r>
          </w:p>
        </w:tc>
        <w:tc>
          <w:tcPr>
            <w:tcW w:w="1304" w:type="dxa"/>
          </w:tcPr>
          <w:p w:rsidR="00A62AEB" w:rsidRDefault="00A62AEB">
            <w:pPr>
              <w:pStyle w:val="ConsPlusNormal"/>
              <w:jc w:val="center"/>
            </w:pPr>
            <w:r>
              <w:t>3850,0</w:t>
            </w:r>
          </w:p>
        </w:tc>
        <w:tc>
          <w:tcPr>
            <w:tcW w:w="1304" w:type="dxa"/>
          </w:tcPr>
          <w:p w:rsidR="00A62AEB" w:rsidRDefault="00A62AEB">
            <w:pPr>
              <w:pStyle w:val="ConsPlusNormal"/>
              <w:jc w:val="center"/>
            </w:pPr>
            <w:r>
              <w:t>4000,0</w:t>
            </w:r>
          </w:p>
        </w:tc>
      </w:tr>
      <w:tr w:rsidR="00A62AEB">
        <w:tc>
          <w:tcPr>
            <w:tcW w:w="571" w:type="dxa"/>
          </w:tcPr>
          <w:p w:rsidR="00A62AEB" w:rsidRDefault="00A62AEB">
            <w:pPr>
              <w:pStyle w:val="ConsPlusNormal"/>
              <w:jc w:val="center"/>
            </w:pPr>
            <w:r>
              <w:t>17.</w:t>
            </w:r>
          </w:p>
        </w:tc>
        <w:tc>
          <w:tcPr>
            <w:tcW w:w="2268" w:type="dxa"/>
          </w:tcPr>
          <w:p w:rsidR="00A62AEB" w:rsidRDefault="00A62AEB">
            <w:pPr>
              <w:pStyle w:val="ConsPlusNormal"/>
            </w:pPr>
            <w:r>
              <w:t>Новолакский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18.</w:t>
            </w:r>
          </w:p>
        </w:tc>
        <w:tc>
          <w:tcPr>
            <w:tcW w:w="2268" w:type="dxa"/>
          </w:tcPr>
          <w:p w:rsidR="00A62AEB" w:rsidRDefault="00A62AEB">
            <w:pPr>
              <w:pStyle w:val="ConsPlusNormal"/>
            </w:pPr>
            <w:r>
              <w:t>Сергокалинский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19.</w:t>
            </w:r>
          </w:p>
        </w:tc>
        <w:tc>
          <w:tcPr>
            <w:tcW w:w="2268" w:type="dxa"/>
          </w:tcPr>
          <w:p w:rsidR="00A62AEB" w:rsidRDefault="00A62AEB">
            <w:pPr>
              <w:pStyle w:val="ConsPlusNormal"/>
            </w:pPr>
            <w:r>
              <w:t>Табасаранский</w:t>
            </w:r>
          </w:p>
        </w:tc>
        <w:tc>
          <w:tcPr>
            <w:tcW w:w="1304" w:type="dxa"/>
          </w:tcPr>
          <w:p w:rsidR="00A62AEB" w:rsidRDefault="00A62AEB">
            <w:pPr>
              <w:pStyle w:val="ConsPlusNormal"/>
            </w:pPr>
          </w:p>
        </w:tc>
        <w:tc>
          <w:tcPr>
            <w:tcW w:w="1247" w:type="dxa"/>
          </w:tcPr>
          <w:p w:rsidR="00A62AEB" w:rsidRDefault="00A62AEB">
            <w:pPr>
              <w:pStyle w:val="ConsPlusNormal"/>
              <w:jc w:val="center"/>
            </w:pPr>
            <w:r>
              <w:t>7,0</w:t>
            </w:r>
          </w:p>
        </w:tc>
        <w:tc>
          <w:tcPr>
            <w:tcW w:w="1304" w:type="dxa"/>
          </w:tcPr>
          <w:p w:rsidR="00A62AEB" w:rsidRDefault="00A62AEB">
            <w:pPr>
              <w:pStyle w:val="ConsPlusNormal"/>
              <w:jc w:val="center"/>
            </w:pPr>
            <w:r>
              <w:t>8,0</w:t>
            </w:r>
          </w:p>
        </w:tc>
        <w:tc>
          <w:tcPr>
            <w:tcW w:w="1304" w:type="dxa"/>
          </w:tcPr>
          <w:p w:rsidR="00A62AEB" w:rsidRDefault="00A62AEB">
            <w:pPr>
              <w:pStyle w:val="ConsPlusNormal"/>
              <w:jc w:val="center"/>
            </w:pPr>
            <w:r>
              <w:t>9,0</w:t>
            </w:r>
          </w:p>
        </w:tc>
        <w:tc>
          <w:tcPr>
            <w:tcW w:w="1304" w:type="dxa"/>
          </w:tcPr>
          <w:p w:rsidR="00A62AEB" w:rsidRDefault="00A62AEB">
            <w:pPr>
              <w:pStyle w:val="ConsPlusNormal"/>
              <w:jc w:val="center"/>
            </w:pPr>
            <w:r>
              <w:t>10,0</w:t>
            </w:r>
          </w:p>
        </w:tc>
        <w:tc>
          <w:tcPr>
            <w:tcW w:w="1304" w:type="dxa"/>
          </w:tcPr>
          <w:p w:rsidR="00A62AEB" w:rsidRDefault="00A62AEB">
            <w:pPr>
              <w:pStyle w:val="ConsPlusNormal"/>
              <w:jc w:val="center"/>
            </w:pPr>
            <w:r>
              <w:t>12,0</w:t>
            </w:r>
          </w:p>
        </w:tc>
        <w:tc>
          <w:tcPr>
            <w:tcW w:w="1304" w:type="dxa"/>
          </w:tcPr>
          <w:p w:rsidR="00A62AEB" w:rsidRDefault="00A62AEB">
            <w:pPr>
              <w:pStyle w:val="ConsPlusNormal"/>
              <w:jc w:val="center"/>
            </w:pPr>
            <w:r>
              <w:t>12,5</w:t>
            </w:r>
          </w:p>
        </w:tc>
      </w:tr>
      <w:tr w:rsidR="00A62AEB">
        <w:tc>
          <w:tcPr>
            <w:tcW w:w="571" w:type="dxa"/>
          </w:tcPr>
          <w:p w:rsidR="00A62AEB" w:rsidRDefault="00A62AEB">
            <w:pPr>
              <w:pStyle w:val="ConsPlusNormal"/>
              <w:jc w:val="center"/>
            </w:pPr>
            <w:r>
              <w:t>20.</w:t>
            </w:r>
          </w:p>
        </w:tc>
        <w:tc>
          <w:tcPr>
            <w:tcW w:w="2268" w:type="dxa"/>
          </w:tcPr>
          <w:p w:rsidR="00A62AEB" w:rsidRDefault="00A62AEB">
            <w:pPr>
              <w:pStyle w:val="ConsPlusNormal"/>
            </w:pPr>
            <w:r>
              <w:t>Хивский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21.</w:t>
            </w:r>
          </w:p>
        </w:tc>
        <w:tc>
          <w:tcPr>
            <w:tcW w:w="2268" w:type="dxa"/>
          </w:tcPr>
          <w:p w:rsidR="00A62AEB" w:rsidRDefault="00A62AEB">
            <w:pPr>
              <w:pStyle w:val="ConsPlusNormal"/>
            </w:pPr>
            <w:r>
              <w:t>Агульский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22.</w:t>
            </w:r>
          </w:p>
        </w:tc>
        <w:tc>
          <w:tcPr>
            <w:tcW w:w="2268" w:type="dxa"/>
          </w:tcPr>
          <w:p w:rsidR="00A62AEB" w:rsidRDefault="00A62AEB">
            <w:pPr>
              <w:pStyle w:val="ConsPlusNormal"/>
            </w:pPr>
            <w:r>
              <w:t>Акушинский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309,0</w:t>
            </w:r>
          </w:p>
        </w:tc>
        <w:tc>
          <w:tcPr>
            <w:tcW w:w="1304" w:type="dxa"/>
          </w:tcPr>
          <w:p w:rsidR="00A62AEB" w:rsidRDefault="00A62AEB">
            <w:pPr>
              <w:pStyle w:val="ConsPlusNormal"/>
              <w:jc w:val="center"/>
            </w:pPr>
            <w:r>
              <w:t>319,0</w:t>
            </w:r>
          </w:p>
        </w:tc>
        <w:tc>
          <w:tcPr>
            <w:tcW w:w="1304" w:type="dxa"/>
          </w:tcPr>
          <w:p w:rsidR="00A62AEB" w:rsidRDefault="00A62AEB">
            <w:pPr>
              <w:pStyle w:val="ConsPlusNormal"/>
              <w:jc w:val="center"/>
            </w:pPr>
            <w:r>
              <w:t>329,0</w:t>
            </w:r>
          </w:p>
        </w:tc>
        <w:tc>
          <w:tcPr>
            <w:tcW w:w="1304" w:type="dxa"/>
          </w:tcPr>
          <w:p w:rsidR="00A62AEB" w:rsidRDefault="00A62AEB">
            <w:pPr>
              <w:pStyle w:val="ConsPlusNormal"/>
              <w:jc w:val="center"/>
            </w:pPr>
            <w:r>
              <w:t>340,0</w:t>
            </w:r>
          </w:p>
        </w:tc>
        <w:tc>
          <w:tcPr>
            <w:tcW w:w="1304" w:type="dxa"/>
          </w:tcPr>
          <w:p w:rsidR="00A62AEB" w:rsidRDefault="00A62AEB">
            <w:pPr>
              <w:pStyle w:val="ConsPlusNormal"/>
              <w:jc w:val="center"/>
            </w:pPr>
            <w:r>
              <w:t>350,0</w:t>
            </w:r>
          </w:p>
        </w:tc>
        <w:tc>
          <w:tcPr>
            <w:tcW w:w="1304" w:type="dxa"/>
          </w:tcPr>
          <w:p w:rsidR="00A62AEB" w:rsidRDefault="00A62AEB">
            <w:pPr>
              <w:pStyle w:val="ConsPlusNormal"/>
              <w:jc w:val="center"/>
            </w:pPr>
            <w:r>
              <w:t>359,0</w:t>
            </w:r>
          </w:p>
        </w:tc>
      </w:tr>
      <w:tr w:rsidR="00A62AEB">
        <w:tc>
          <w:tcPr>
            <w:tcW w:w="571" w:type="dxa"/>
          </w:tcPr>
          <w:p w:rsidR="00A62AEB" w:rsidRDefault="00A62AEB">
            <w:pPr>
              <w:pStyle w:val="ConsPlusNormal"/>
              <w:jc w:val="center"/>
            </w:pPr>
            <w:r>
              <w:t>23.</w:t>
            </w:r>
          </w:p>
        </w:tc>
        <w:tc>
          <w:tcPr>
            <w:tcW w:w="2268" w:type="dxa"/>
          </w:tcPr>
          <w:p w:rsidR="00A62AEB" w:rsidRDefault="00A62AEB">
            <w:pPr>
              <w:pStyle w:val="ConsPlusNormal"/>
            </w:pPr>
            <w:r>
              <w:t>Ахвахский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1250,0</w:t>
            </w:r>
          </w:p>
        </w:tc>
        <w:tc>
          <w:tcPr>
            <w:tcW w:w="1304" w:type="dxa"/>
          </w:tcPr>
          <w:p w:rsidR="00A62AEB" w:rsidRDefault="00A62AEB">
            <w:pPr>
              <w:pStyle w:val="ConsPlusNormal"/>
              <w:jc w:val="center"/>
            </w:pPr>
            <w:r>
              <w:t>1300,0</w:t>
            </w:r>
          </w:p>
        </w:tc>
        <w:tc>
          <w:tcPr>
            <w:tcW w:w="1304" w:type="dxa"/>
          </w:tcPr>
          <w:p w:rsidR="00A62AEB" w:rsidRDefault="00A62AEB">
            <w:pPr>
              <w:pStyle w:val="ConsPlusNormal"/>
              <w:jc w:val="center"/>
            </w:pPr>
            <w:r>
              <w:t>1350,0</w:t>
            </w:r>
          </w:p>
        </w:tc>
        <w:tc>
          <w:tcPr>
            <w:tcW w:w="1304" w:type="dxa"/>
          </w:tcPr>
          <w:p w:rsidR="00A62AEB" w:rsidRDefault="00A62AEB">
            <w:pPr>
              <w:pStyle w:val="ConsPlusNormal"/>
              <w:jc w:val="center"/>
            </w:pPr>
            <w:r>
              <w:t>1400,0</w:t>
            </w:r>
          </w:p>
        </w:tc>
        <w:tc>
          <w:tcPr>
            <w:tcW w:w="1304" w:type="dxa"/>
          </w:tcPr>
          <w:p w:rsidR="00A62AEB" w:rsidRDefault="00A62AEB">
            <w:pPr>
              <w:pStyle w:val="ConsPlusNormal"/>
              <w:jc w:val="center"/>
            </w:pPr>
            <w:r>
              <w:t>1450,0</w:t>
            </w:r>
          </w:p>
        </w:tc>
        <w:tc>
          <w:tcPr>
            <w:tcW w:w="1304" w:type="dxa"/>
          </w:tcPr>
          <w:p w:rsidR="00A62AEB" w:rsidRDefault="00A62AEB">
            <w:pPr>
              <w:pStyle w:val="ConsPlusNormal"/>
              <w:jc w:val="center"/>
            </w:pPr>
            <w:r>
              <w:t>1500,0</w:t>
            </w:r>
          </w:p>
        </w:tc>
      </w:tr>
      <w:tr w:rsidR="00A62AEB">
        <w:tc>
          <w:tcPr>
            <w:tcW w:w="571" w:type="dxa"/>
          </w:tcPr>
          <w:p w:rsidR="00A62AEB" w:rsidRDefault="00A62AEB">
            <w:pPr>
              <w:pStyle w:val="ConsPlusNormal"/>
              <w:jc w:val="center"/>
            </w:pPr>
            <w:r>
              <w:t>24.</w:t>
            </w:r>
          </w:p>
        </w:tc>
        <w:tc>
          <w:tcPr>
            <w:tcW w:w="2268" w:type="dxa"/>
          </w:tcPr>
          <w:p w:rsidR="00A62AEB" w:rsidRDefault="00A62AEB">
            <w:pPr>
              <w:pStyle w:val="ConsPlusNormal"/>
            </w:pPr>
            <w:r>
              <w:t>Ахтынский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lastRenderedPageBreak/>
              <w:t>25.</w:t>
            </w:r>
          </w:p>
        </w:tc>
        <w:tc>
          <w:tcPr>
            <w:tcW w:w="2268" w:type="dxa"/>
          </w:tcPr>
          <w:p w:rsidR="00A62AEB" w:rsidRDefault="00A62AEB">
            <w:pPr>
              <w:pStyle w:val="ConsPlusNormal"/>
            </w:pPr>
            <w:r>
              <w:t>Ботлихский</w:t>
            </w:r>
          </w:p>
        </w:tc>
        <w:tc>
          <w:tcPr>
            <w:tcW w:w="1304" w:type="dxa"/>
          </w:tcPr>
          <w:p w:rsidR="00A62AEB" w:rsidRDefault="00A62AEB">
            <w:pPr>
              <w:pStyle w:val="ConsPlusNormal"/>
            </w:pPr>
          </w:p>
        </w:tc>
        <w:tc>
          <w:tcPr>
            <w:tcW w:w="1247" w:type="dxa"/>
          </w:tcPr>
          <w:p w:rsidR="00A62AEB" w:rsidRDefault="00A62AEB">
            <w:pPr>
              <w:pStyle w:val="ConsPlusNormal"/>
              <w:jc w:val="center"/>
            </w:pPr>
            <w:r>
              <w:t>12000,0</w:t>
            </w:r>
          </w:p>
        </w:tc>
        <w:tc>
          <w:tcPr>
            <w:tcW w:w="1304" w:type="dxa"/>
          </w:tcPr>
          <w:p w:rsidR="00A62AEB" w:rsidRDefault="00A62AEB">
            <w:pPr>
              <w:pStyle w:val="ConsPlusNormal"/>
              <w:jc w:val="center"/>
            </w:pPr>
            <w:r>
              <w:t>12200,0</w:t>
            </w:r>
          </w:p>
        </w:tc>
        <w:tc>
          <w:tcPr>
            <w:tcW w:w="1304" w:type="dxa"/>
          </w:tcPr>
          <w:p w:rsidR="00A62AEB" w:rsidRDefault="00A62AEB">
            <w:pPr>
              <w:pStyle w:val="ConsPlusNormal"/>
              <w:jc w:val="center"/>
            </w:pPr>
            <w:r>
              <w:t>12400,0</w:t>
            </w:r>
          </w:p>
        </w:tc>
        <w:tc>
          <w:tcPr>
            <w:tcW w:w="1304" w:type="dxa"/>
          </w:tcPr>
          <w:p w:rsidR="00A62AEB" w:rsidRDefault="00A62AEB">
            <w:pPr>
              <w:pStyle w:val="ConsPlusNormal"/>
              <w:jc w:val="center"/>
            </w:pPr>
            <w:r>
              <w:t>12600,0</w:t>
            </w:r>
          </w:p>
        </w:tc>
        <w:tc>
          <w:tcPr>
            <w:tcW w:w="1304" w:type="dxa"/>
          </w:tcPr>
          <w:p w:rsidR="00A62AEB" w:rsidRDefault="00A62AEB">
            <w:pPr>
              <w:pStyle w:val="ConsPlusNormal"/>
              <w:jc w:val="center"/>
            </w:pPr>
            <w:r>
              <w:t>12800,0</w:t>
            </w:r>
          </w:p>
        </w:tc>
        <w:tc>
          <w:tcPr>
            <w:tcW w:w="1304" w:type="dxa"/>
          </w:tcPr>
          <w:p w:rsidR="00A62AEB" w:rsidRDefault="00A62AEB">
            <w:pPr>
              <w:pStyle w:val="ConsPlusNormal"/>
              <w:jc w:val="center"/>
            </w:pPr>
            <w:r>
              <w:t>13000,0</w:t>
            </w:r>
          </w:p>
        </w:tc>
      </w:tr>
      <w:tr w:rsidR="00A62AEB">
        <w:tc>
          <w:tcPr>
            <w:tcW w:w="571" w:type="dxa"/>
          </w:tcPr>
          <w:p w:rsidR="00A62AEB" w:rsidRDefault="00A62AEB">
            <w:pPr>
              <w:pStyle w:val="ConsPlusNormal"/>
              <w:jc w:val="center"/>
            </w:pPr>
            <w:r>
              <w:t>26.</w:t>
            </w:r>
          </w:p>
        </w:tc>
        <w:tc>
          <w:tcPr>
            <w:tcW w:w="2268" w:type="dxa"/>
          </w:tcPr>
          <w:p w:rsidR="00A62AEB" w:rsidRDefault="00A62AEB">
            <w:pPr>
              <w:pStyle w:val="ConsPlusNormal"/>
            </w:pPr>
            <w:r>
              <w:t>Гергебильский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27.</w:t>
            </w:r>
          </w:p>
        </w:tc>
        <w:tc>
          <w:tcPr>
            <w:tcW w:w="2268" w:type="dxa"/>
          </w:tcPr>
          <w:p w:rsidR="00A62AEB" w:rsidRDefault="00A62AEB">
            <w:pPr>
              <w:pStyle w:val="ConsPlusNormal"/>
            </w:pPr>
            <w:r>
              <w:t>Гумбетовский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2160,0</w:t>
            </w:r>
          </w:p>
        </w:tc>
        <w:tc>
          <w:tcPr>
            <w:tcW w:w="1304" w:type="dxa"/>
          </w:tcPr>
          <w:p w:rsidR="00A62AEB" w:rsidRDefault="00A62AEB">
            <w:pPr>
              <w:pStyle w:val="ConsPlusNormal"/>
              <w:jc w:val="center"/>
            </w:pPr>
            <w:r>
              <w:t>2360,0</w:t>
            </w:r>
          </w:p>
        </w:tc>
        <w:tc>
          <w:tcPr>
            <w:tcW w:w="1304" w:type="dxa"/>
          </w:tcPr>
          <w:p w:rsidR="00A62AEB" w:rsidRDefault="00A62AEB">
            <w:pPr>
              <w:pStyle w:val="ConsPlusNormal"/>
              <w:jc w:val="center"/>
            </w:pPr>
            <w:r>
              <w:t>2470,0</w:t>
            </w:r>
          </w:p>
        </w:tc>
        <w:tc>
          <w:tcPr>
            <w:tcW w:w="1304" w:type="dxa"/>
          </w:tcPr>
          <w:p w:rsidR="00A62AEB" w:rsidRDefault="00A62AEB">
            <w:pPr>
              <w:pStyle w:val="ConsPlusNormal"/>
              <w:jc w:val="center"/>
            </w:pPr>
            <w:r>
              <w:t>2470,0</w:t>
            </w:r>
          </w:p>
        </w:tc>
        <w:tc>
          <w:tcPr>
            <w:tcW w:w="1304" w:type="dxa"/>
          </w:tcPr>
          <w:p w:rsidR="00A62AEB" w:rsidRDefault="00A62AEB">
            <w:pPr>
              <w:pStyle w:val="ConsPlusNormal"/>
              <w:jc w:val="center"/>
            </w:pPr>
            <w:r>
              <w:t>2480,0</w:t>
            </w:r>
          </w:p>
        </w:tc>
        <w:tc>
          <w:tcPr>
            <w:tcW w:w="1304" w:type="dxa"/>
          </w:tcPr>
          <w:p w:rsidR="00A62AEB" w:rsidRDefault="00A62AEB">
            <w:pPr>
              <w:pStyle w:val="ConsPlusNormal"/>
              <w:jc w:val="center"/>
            </w:pPr>
            <w:r>
              <w:t>2500,0</w:t>
            </w:r>
          </w:p>
        </w:tc>
      </w:tr>
      <w:tr w:rsidR="00A62AEB">
        <w:tc>
          <w:tcPr>
            <w:tcW w:w="571" w:type="dxa"/>
          </w:tcPr>
          <w:p w:rsidR="00A62AEB" w:rsidRDefault="00A62AEB">
            <w:pPr>
              <w:pStyle w:val="ConsPlusNormal"/>
              <w:jc w:val="center"/>
            </w:pPr>
            <w:r>
              <w:t>28.</w:t>
            </w:r>
          </w:p>
        </w:tc>
        <w:tc>
          <w:tcPr>
            <w:tcW w:w="2268" w:type="dxa"/>
          </w:tcPr>
          <w:p w:rsidR="00A62AEB" w:rsidRDefault="00A62AEB">
            <w:pPr>
              <w:pStyle w:val="ConsPlusNormal"/>
            </w:pPr>
            <w:r>
              <w:t>Гунибский</w:t>
            </w:r>
          </w:p>
        </w:tc>
        <w:tc>
          <w:tcPr>
            <w:tcW w:w="1304" w:type="dxa"/>
          </w:tcPr>
          <w:p w:rsidR="00A62AEB" w:rsidRDefault="00A62AEB">
            <w:pPr>
              <w:pStyle w:val="ConsPlusNormal"/>
            </w:pPr>
          </w:p>
        </w:tc>
        <w:tc>
          <w:tcPr>
            <w:tcW w:w="1247" w:type="dxa"/>
          </w:tcPr>
          <w:p w:rsidR="00A62AEB" w:rsidRDefault="00A62AEB">
            <w:pPr>
              <w:pStyle w:val="ConsPlusNormal"/>
              <w:jc w:val="center"/>
            </w:pPr>
            <w:r>
              <w:t>420,0</w:t>
            </w:r>
          </w:p>
        </w:tc>
        <w:tc>
          <w:tcPr>
            <w:tcW w:w="1304" w:type="dxa"/>
          </w:tcPr>
          <w:p w:rsidR="00A62AEB" w:rsidRDefault="00A62AEB">
            <w:pPr>
              <w:pStyle w:val="ConsPlusNormal"/>
              <w:jc w:val="center"/>
            </w:pPr>
            <w:r>
              <w:t>430,0</w:t>
            </w:r>
          </w:p>
        </w:tc>
        <w:tc>
          <w:tcPr>
            <w:tcW w:w="1304" w:type="dxa"/>
          </w:tcPr>
          <w:p w:rsidR="00A62AEB" w:rsidRDefault="00A62AEB">
            <w:pPr>
              <w:pStyle w:val="ConsPlusNormal"/>
              <w:jc w:val="center"/>
            </w:pPr>
            <w:r>
              <w:t>430,0</w:t>
            </w:r>
          </w:p>
        </w:tc>
        <w:tc>
          <w:tcPr>
            <w:tcW w:w="1304" w:type="dxa"/>
          </w:tcPr>
          <w:p w:rsidR="00A62AEB" w:rsidRDefault="00A62AEB">
            <w:pPr>
              <w:pStyle w:val="ConsPlusNormal"/>
              <w:jc w:val="center"/>
            </w:pPr>
            <w:r>
              <w:t>440,0</w:t>
            </w:r>
          </w:p>
        </w:tc>
        <w:tc>
          <w:tcPr>
            <w:tcW w:w="1304" w:type="dxa"/>
          </w:tcPr>
          <w:p w:rsidR="00A62AEB" w:rsidRDefault="00A62AEB">
            <w:pPr>
              <w:pStyle w:val="ConsPlusNormal"/>
              <w:jc w:val="center"/>
            </w:pPr>
            <w:r>
              <w:t>440,0</w:t>
            </w:r>
          </w:p>
        </w:tc>
        <w:tc>
          <w:tcPr>
            <w:tcW w:w="1304" w:type="dxa"/>
          </w:tcPr>
          <w:p w:rsidR="00A62AEB" w:rsidRDefault="00A62AEB">
            <w:pPr>
              <w:pStyle w:val="ConsPlusNormal"/>
              <w:jc w:val="center"/>
            </w:pPr>
            <w:r>
              <w:t>450,0</w:t>
            </w:r>
          </w:p>
        </w:tc>
      </w:tr>
      <w:tr w:rsidR="00A62AEB">
        <w:tc>
          <w:tcPr>
            <w:tcW w:w="571" w:type="dxa"/>
          </w:tcPr>
          <w:p w:rsidR="00A62AEB" w:rsidRDefault="00A62AEB">
            <w:pPr>
              <w:pStyle w:val="ConsPlusNormal"/>
              <w:jc w:val="center"/>
            </w:pPr>
            <w:r>
              <w:t>29.</w:t>
            </w:r>
          </w:p>
        </w:tc>
        <w:tc>
          <w:tcPr>
            <w:tcW w:w="2268" w:type="dxa"/>
          </w:tcPr>
          <w:p w:rsidR="00A62AEB" w:rsidRDefault="00A62AEB">
            <w:pPr>
              <w:pStyle w:val="ConsPlusNormal"/>
            </w:pPr>
            <w:r>
              <w:t>Дахадаевский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30.</w:t>
            </w:r>
          </w:p>
        </w:tc>
        <w:tc>
          <w:tcPr>
            <w:tcW w:w="2268" w:type="dxa"/>
          </w:tcPr>
          <w:p w:rsidR="00A62AEB" w:rsidRDefault="00A62AEB">
            <w:pPr>
              <w:pStyle w:val="ConsPlusNormal"/>
            </w:pPr>
            <w:r>
              <w:t>Кулинский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31.</w:t>
            </w:r>
          </w:p>
        </w:tc>
        <w:tc>
          <w:tcPr>
            <w:tcW w:w="2268" w:type="dxa"/>
          </w:tcPr>
          <w:p w:rsidR="00A62AEB" w:rsidRDefault="00A62AEB">
            <w:pPr>
              <w:pStyle w:val="ConsPlusNormal"/>
            </w:pPr>
            <w:r>
              <w:t>Курахский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32.</w:t>
            </w:r>
          </w:p>
        </w:tc>
        <w:tc>
          <w:tcPr>
            <w:tcW w:w="2268" w:type="dxa"/>
          </w:tcPr>
          <w:p w:rsidR="00A62AEB" w:rsidRDefault="00A62AEB">
            <w:pPr>
              <w:pStyle w:val="ConsPlusNormal"/>
            </w:pPr>
            <w:r>
              <w:t>Лакский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391,0</w:t>
            </w:r>
          </w:p>
        </w:tc>
        <w:tc>
          <w:tcPr>
            <w:tcW w:w="1304" w:type="dxa"/>
          </w:tcPr>
          <w:p w:rsidR="00A62AEB" w:rsidRDefault="00A62AEB">
            <w:pPr>
              <w:pStyle w:val="ConsPlusNormal"/>
              <w:jc w:val="center"/>
            </w:pPr>
            <w:r>
              <w:t>404,0</w:t>
            </w:r>
          </w:p>
        </w:tc>
        <w:tc>
          <w:tcPr>
            <w:tcW w:w="1304" w:type="dxa"/>
          </w:tcPr>
          <w:p w:rsidR="00A62AEB" w:rsidRDefault="00A62AEB">
            <w:pPr>
              <w:pStyle w:val="ConsPlusNormal"/>
              <w:jc w:val="center"/>
            </w:pPr>
            <w:r>
              <w:t>416,0</w:t>
            </w:r>
          </w:p>
        </w:tc>
        <w:tc>
          <w:tcPr>
            <w:tcW w:w="1304" w:type="dxa"/>
          </w:tcPr>
          <w:p w:rsidR="00A62AEB" w:rsidRDefault="00A62AEB">
            <w:pPr>
              <w:pStyle w:val="ConsPlusNormal"/>
              <w:jc w:val="center"/>
            </w:pPr>
            <w:r>
              <w:t>429,0</w:t>
            </w:r>
          </w:p>
        </w:tc>
        <w:tc>
          <w:tcPr>
            <w:tcW w:w="1304" w:type="dxa"/>
          </w:tcPr>
          <w:p w:rsidR="00A62AEB" w:rsidRDefault="00A62AEB">
            <w:pPr>
              <w:pStyle w:val="ConsPlusNormal"/>
              <w:jc w:val="center"/>
            </w:pPr>
            <w:r>
              <w:t>442,0</w:t>
            </w:r>
          </w:p>
        </w:tc>
        <w:tc>
          <w:tcPr>
            <w:tcW w:w="1304" w:type="dxa"/>
          </w:tcPr>
          <w:p w:rsidR="00A62AEB" w:rsidRDefault="00A62AEB">
            <w:pPr>
              <w:pStyle w:val="ConsPlusNormal"/>
              <w:jc w:val="center"/>
            </w:pPr>
            <w:r>
              <w:t>453,0</w:t>
            </w:r>
          </w:p>
        </w:tc>
      </w:tr>
      <w:tr w:rsidR="00A62AEB">
        <w:tc>
          <w:tcPr>
            <w:tcW w:w="571" w:type="dxa"/>
          </w:tcPr>
          <w:p w:rsidR="00A62AEB" w:rsidRDefault="00A62AEB">
            <w:pPr>
              <w:pStyle w:val="ConsPlusNormal"/>
              <w:jc w:val="center"/>
            </w:pPr>
            <w:r>
              <w:t>33.</w:t>
            </w:r>
          </w:p>
        </w:tc>
        <w:tc>
          <w:tcPr>
            <w:tcW w:w="2268" w:type="dxa"/>
          </w:tcPr>
          <w:p w:rsidR="00A62AEB" w:rsidRDefault="00A62AEB">
            <w:pPr>
              <w:pStyle w:val="ConsPlusNormal"/>
            </w:pPr>
            <w:r>
              <w:t>Левашинский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240,0</w:t>
            </w:r>
          </w:p>
        </w:tc>
        <w:tc>
          <w:tcPr>
            <w:tcW w:w="1304" w:type="dxa"/>
          </w:tcPr>
          <w:p w:rsidR="00A62AEB" w:rsidRDefault="00A62AEB">
            <w:pPr>
              <w:pStyle w:val="ConsPlusNormal"/>
              <w:jc w:val="center"/>
            </w:pPr>
            <w:r>
              <w:t>240,0</w:t>
            </w:r>
          </w:p>
        </w:tc>
        <w:tc>
          <w:tcPr>
            <w:tcW w:w="1304" w:type="dxa"/>
          </w:tcPr>
          <w:p w:rsidR="00A62AEB" w:rsidRDefault="00A62AEB">
            <w:pPr>
              <w:pStyle w:val="ConsPlusNormal"/>
              <w:jc w:val="center"/>
            </w:pPr>
            <w:r>
              <w:t>250,0</w:t>
            </w:r>
          </w:p>
        </w:tc>
        <w:tc>
          <w:tcPr>
            <w:tcW w:w="1304" w:type="dxa"/>
          </w:tcPr>
          <w:p w:rsidR="00A62AEB" w:rsidRDefault="00A62AEB">
            <w:pPr>
              <w:pStyle w:val="ConsPlusNormal"/>
              <w:jc w:val="center"/>
            </w:pPr>
            <w:r>
              <w:t>250,0</w:t>
            </w:r>
          </w:p>
        </w:tc>
        <w:tc>
          <w:tcPr>
            <w:tcW w:w="1304" w:type="dxa"/>
          </w:tcPr>
          <w:p w:rsidR="00A62AEB" w:rsidRDefault="00A62AEB">
            <w:pPr>
              <w:pStyle w:val="ConsPlusNormal"/>
              <w:jc w:val="center"/>
            </w:pPr>
            <w:r>
              <w:t>250,0</w:t>
            </w:r>
          </w:p>
        </w:tc>
        <w:tc>
          <w:tcPr>
            <w:tcW w:w="1304" w:type="dxa"/>
          </w:tcPr>
          <w:p w:rsidR="00A62AEB" w:rsidRDefault="00A62AEB">
            <w:pPr>
              <w:pStyle w:val="ConsPlusNormal"/>
              <w:jc w:val="center"/>
            </w:pPr>
            <w:r>
              <w:t>250,0</w:t>
            </w:r>
          </w:p>
        </w:tc>
      </w:tr>
      <w:tr w:rsidR="00A62AEB">
        <w:tc>
          <w:tcPr>
            <w:tcW w:w="571" w:type="dxa"/>
          </w:tcPr>
          <w:p w:rsidR="00A62AEB" w:rsidRDefault="00A62AEB">
            <w:pPr>
              <w:pStyle w:val="ConsPlusNormal"/>
              <w:jc w:val="center"/>
            </w:pPr>
            <w:r>
              <w:t>34.</w:t>
            </w:r>
          </w:p>
        </w:tc>
        <w:tc>
          <w:tcPr>
            <w:tcW w:w="2268" w:type="dxa"/>
          </w:tcPr>
          <w:p w:rsidR="00A62AEB" w:rsidRDefault="00A62AEB">
            <w:pPr>
              <w:pStyle w:val="ConsPlusNormal"/>
            </w:pPr>
            <w:r>
              <w:t>Рутульский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71,0</w:t>
            </w:r>
          </w:p>
        </w:tc>
        <w:tc>
          <w:tcPr>
            <w:tcW w:w="1304" w:type="dxa"/>
          </w:tcPr>
          <w:p w:rsidR="00A62AEB" w:rsidRDefault="00A62AEB">
            <w:pPr>
              <w:pStyle w:val="ConsPlusNormal"/>
              <w:jc w:val="center"/>
            </w:pPr>
            <w:r>
              <w:t>73,0</w:t>
            </w:r>
          </w:p>
        </w:tc>
        <w:tc>
          <w:tcPr>
            <w:tcW w:w="1304" w:type="dxa"/>
          </w:tcPr>
          <w:p w:rsidR="00A62AEB" w:rsidRDefault="00A62AEB">
            <w:pPr>
              <w:pStyle w:val="ConsPlusNormal"/>
              <w:jc w:val="center"/>
            </w:pPr>
            <w:r>
              <w:t>75,0</w:t>
            </w:r>
          </w:p>
        </w:tc>
        <w:tc>
          <w:tcPr>
            <w:tcW w:w="1304" w:type="dxa"/>
          </w:tcPr>
          <w:p w:rsidR="00A62AEB" w:rsidRDefault="00A62AEB">
            <w:pPr>
              <w:pStyle w:val="ConsPlusNormal"/>
              <w:jc w:val="center"/>
            </w:pPr>
            <w:r>
              <w:t>78,0</w:t>
            </w:r>
          </w:p>
        </w:tc>
        <w:tc>
          <w:tcPr>
            <w:tcW w:w="1304" w:type="dxa"/>
          </w:tcPr>
          <w:p w:rsidR="00A62AEB" w:rsidRDefault="00A62AEB">
            <w:pPr>
              <w:pStyle w:val="ConsPlusNormal"/>
              <w:jc w:val="center"/>
            </w:pPr>
            <w:r>
              <w:t>80,0</w:t>
            </w:r>
          </w:p>
        </w:tc>
        <w:tc>
          <w:tcPr>
            <w:tcW w:w="1304" w:type="dxa"/>
          </w:tcPr>
          <w:p w:rsidR="00A62AEB" w:rsidRDefault="00A62AEB">
            <w:pPr>
              <w:pStyle w:val="ConsPlusNormal"/>
              <w:jc w:val="center"/>
            </w:pPr>
            <w:r>
              <w:t>82,0</w:t>
            </w:r>
          </w:p>
        </w:tc>
      </w:tr>
      <w:tr w:rsidR="00A62AEB">
        <w:tc>
          <w:tcPr>
            <w:tcW w:w="571" w:type="dxa"/>
          </w:tcPr>
          <w:p w:rsidR="00A62AEB" w:rsidRDefault="00A62AEB">
            <w:pPr>
              <w:pStyle w:val="ConsPlusNormal"/>
              <w:jc w:val="center"/>
            </w:pPr>
            <w:r>
              <w:t>35.</w:t>
            </w:r>
          </w:p>
        </w:tc>
        <w:tc>
          <w:tcPr>
            <w:tcW w:w="2268" w:type="dxa"/>
          </w:tcPr>
          <w:p w:rsidR="00A62AEB" w:rsidRDefault="00A62AEB">
            <w:pPr>
              <w:pStyle w:val="ConsPlusNormal"/>
            </w:pPr>
            <w:r>
              <w:t>Шамильский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jc w:val="center"/>
            </w:pPr>
            <w:r>
              <w:t>36.</w:t>
            </w:r>
          </w:p>
        </w:tc>
        <w:tc>
          <w:tcPr>
            <w:tcW w:w="2268" w:type="dxa"/>
          </w:tcPr>
          <w:p w:rsidR="00A62AEB" w:rsidRDefault="00A62AEB">
            <w:pPr>
              <w:pStyle w:val="ConsPlusNormal"/>
            </w:pPr>
            <w:r>
              <w:t>Тляратинский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11750,0</w:t>
            </w:r>
          </w:p>
        </w:tc>
        <w:tc>
          <w:tcPr>
            <w:tcW w:w="1304" w:type="dxa"/>
          </w:tcPr>
          <w:p w:rsidR="00A62AEB" w:rsidRDefault="00A62AEB">
            <w:pPr>
              <w:pStyle w:val="ConsPlusNormal"/>
              <w:jc w:val="center"/>
            </w:pPr>
            <w:r>
              <w:t>12000,0</w:t>
            </w:r>
          </w:p>
        </w:tc>
        <w:tc>
          <w:tcPr>
            <w:tcW w:w="1304" w:type="dxa"/>
          </w:tcPr>
          <w:p w:rsidR="00A62AEB" w:rsidRDefault="00A62AEB">
            <w:pPr>
              <w:pStyle w:val="ConsPlusNormal"/>
              <w:jc w:val="center"/>
            </w:pPr>
            <w:r>
              <w:t>12250,0</w:t>
            </w:r>
          </w:p>
        </w:tc>
        <w:tc>
          <w:tcPr>
            <w:tcW w:w="1304" w:type="dxa"/>
          </w:tcPr>
          <w:p w:rsidR="00A62AEB" w:rsidRDefault="00A62AEB">
            <w:pPr>
              <w:pStyle w:val="ConsPlusNormal"/>
              <w:jc w:val="center"/>
            </w:pPr>
            <w:r>
              <w:t>12250,0</w:t>
            </w:r>
          </w:p>
        </w:tc>
        <w:tc>
          <w:tcPr>
            <w:tcW w:w="1304" w:type="dxa"/>
          </w:tcPr>
          <w:p w:rsidR="00A62AEB" w:rsidRDefault="00A62AEB">
            <w:pPr>
              <w:pStyle w:val="ConsPlusNormal"/>
              <w:jc w:val="center"/>
            </w:pPr>
            <w:r>
              <w:t>13000,0</w:t>
            </w:r>
          </w:p>
        </w:tc>
        <w:tc>
          <w:tcPr>
            <w:tcW w:w="1304" w:type="dxa"/>
          </w:tcPr>
          <w:p w:rsidR="00A62AEB" w:rsidRDefault="00A62AEB">
            <w:pPr>
              <w:pStyle w:val="ConsPlusNormal"/>
              <w:jc w:val="center"/>
            </w:pPr>
            <w:r>
              <w:t>13500,0</w:t>
            </w:r>
          </w:p>
        </w:tc>
      </w:tr>
      <w:tr w:rsidR="00A62AEB">
        <w:tc>
          <w:tcPr>
            <w:tcW w:w="571" w:type="dxa"/>
          </w:tcPr>
          <w:p w:rsidR="00A62AEB" w:rsidRDefault="00A62AEB">
            <w:pPr>
              <w:pStyle w:val="ConsPlusNormal"/>
              <w:jc w:val="center"/>
            </w:pPr>
            <w:r>
              <w:t>37.</w:t>
            </w:r>
          </w:p>
        </w:tc>
        <w:tc>
          <w:tcPr>
            <w:tcW w:w="2268" w:type="dxa"/>
          </w:tcPr>
          <w:p w:rsidR="00A62AEB" w:rsidRDefault="00A62AEB">
            <w:pPr>
              <w:pStyle w:val="ConsPlusNormal"/>
            </w:pPr>
            <w:r>
              <w:t>Унцукульский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40,0</w:t>
            </w:r>
          </w:p>
        </w:tc>
        <w:tc>
          <w:tcPr>
            <w:tcW w:w="1304" w:type="dxa"/>
          </w:tcPr>
          <w:p w:rsidR="00A62AEB" w:rsidRDefault="00A62AEB">
            <w:pPr>
              <w:pStyle w:val="ConsPlusNormal"/>
              <w:jc w:val="center"/>
            </w:pPr>
            <w:r>
              <w:t>42,0</w:t>
            </w:r>
          </w:p>
        </w:tc>
        <w:tc>
          <w:tcPr>
            <w:tcW w:w="1304" w:type="dxa"/>
          </w:tcPr>
          <w:p w:rsidR="00A62AEB" w:rsidRDefault="00A62AEB">
            <w:pPr>
              <w:pStyle w:val="ConsPlusNormal"/>
              <w:jc w:val="center"/>
            </w:pPr>
            <w:r>
              <w:t>45,0</w:t>
            </w:r>
          </w:p>
        </w:tc>
        <w:tc>
          <w:tcPr>
            <w:tcW w:w="1304" w:type="dxa"/>
          </w:tcPr>
          <w:p w:rsidR="00A62AEB" w:rsidRDefault="00A62AEB">
            <w:pPr>
              <w:pStyle w:val="ConsPlusNormal"/>
              <w:jc w:val="center"/>
            </w:pPr>
            <w:r>
              <w:t>50,0</w:t>
            </w:r>
          </w:p>
        </w:tc>
        <w:tc>
          <w:tcPr>
            <w:tcW w:w="1304" w:type="dxa"/>
          </w:tcPr>
          <w:p w:rsidR="00A62AEB" w:rsidRDefault="00A62AEB">
            <w:pPr>
              <w:pStyle w:val="ConsPlusNormal"/>
              <w:jc w:val="center"/>
            </w:pPr>
            <w:r>
              <w:t>53,0</w:t>
            </w:r>
          </w:p>
        </w:tc>
        <w:tc>
          <w:tcPr>
            <w:tcW w:w="1304" w:type="dxa"/>
          </w:tcPr>
          <w:p w:rsidR="00A62AEB" w:rsidRDefault="00A62AEB">
            <w:pPr>
              <w:pStyle w:val="ConsPlusNormal"/>
              <w:jc w:val="center"/>
            </w:pPr>
            <w:r>
              <w:t>56,0</w:t>
            </w:r>
          </w:p>
        </w:tc>
      </w:tr>
      <w:tr w:rsidR="00A62AEB">
        <w:tc>
          <w:tcPr>
            <w:tcW w:w="571" w:type="dxa"/>
          </w:tcPr>
          <w:p w:rsidR="00A62AEB" w:rsidRDefault="00A62AEB">
            <w:pPr>
              <w:pStyle w:val="ConsPlusNormal"/>
              <w:jc w:val="center"/>
            </w:pPr>
            <w:r>
              <w:t>38.</w:t>
            </w:r>
          </w:p>
        </w:tc>
        <w:tc>
          <w:tcPr>
            <w:tcW w:w="2268" w:type="dxa"/>
          </w:tcPr>
          <w:p w:rsidR="00A62AEB" w:rsidRDefault="00A62AEB">
            <w:pPr>
              <w:pStyle w:val="ConsPlusNormal"/>
            </w:pPr>
            <w:r>
              <w:t>Хунзахский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1475,0</w:t>
            </w:r>
          </w:p>
        </w:tc>
        <w:tc>
          <w:tcPr>
            <w:tcW w:w="1304" w:type="dxa"/>
          </w:tcPr>
          <w:p w:rsidR="00A62AEB" w:rsidRDefault="00A62AEB">
            <w:pPr>
              <w:pStyle w:val="ConsPlusNormal"/>
              <w:jc w:val="center"/>
            </w:pPr>
            <w:r>
              <w:t>1525,0</w:t>
            </w:r>
          </w:p>
        </w:tc>
        <w:tc>
          <w:tcPr>
            <w:tcW w:w="1304" w:type="dxa"/>
          </w:tcPr>
          <w:p w:rsidR="00A62AEB" w:rsidRDefault="00A62AEB">
            <w:pPr>
              <w:pStyle w:val="ConsPlusNormal"/>
              <w:jc w:val="center"/>
            </w:pPr>
            <w:r>
              <w:t>1575,0</w:t>
            </w:r>
          </w:p>
        </w:tc>
        <w:tc>
          <w:tcPr>
            <w:tcW w:w="1304" w:type="dxa"/>
          </w:tcPr>
          <w:p w:rsidR="00A62AEB" w:rsidRDefault="00A62AEB">
            <w:pPr>
              <w:pStyle w:val="ConsPlusNormal"/>
              <w:jc w:val="center"/>
            </w:pPr>
            <w:r>
              <w:t>1625,0</w:t>
            </w:r>
          </w:p>
        </w:tc>
        <w:tc>
          <w:tcPr>
            <w:tcW w:w="1304" w:type="dxa"/>
          </w:tcPr>
          <w:p w:rsidR="00A62AEB" w:rsidRDefault="00A62AEB">
            <w:pPr>
              <w:pStyle w:val="ConsPlusNormal"/>
              <w:jc w:val="center"/>
            </w:pPr>
            <w:r>
              <w:t>1725,0</w:t>
            </w:r>
          </w:p>
        </w:tc>
        <w:tc>
          <w:tcPr>
            <w:tcW w:w="1304" w:type="dxa"/>
          </w:tcPr>
          <w:p w:rsidR="00A62AEB" w:rsidRDefault="00A62AEB">
            <w:pPr>
              <w:pStyle w:val="ConsPlusNormal"/>
              <w:jc w:val="center"/>
            </w:pPr>
            <w:r>
              <w:t>1825,0</w:t>
            </w:r>
          </w:p>
        </w:tc>
      </w:tr>
      <w:tr w:rsidR="00A62AEB">
        <w:tc>
          <w:tcPr>
            <w:tcW w:w="571" w:type="dxa"/>
          </w:tcPr>
          <w:p w:rsidR="00A62AEB" w:rsidRDefault="00A62AEB">
            <w:pPr>
              <w:pStyle w:val="ConsPlusNormal"/>
              <w:jc w:val="center"/>
            </w:pPr>
            <w:r>
              <w:t>39.</w:t>
            </w:r>
          </w:p>
        </w:tc>
        <w:tc>
          <w:tcPr>
            <w:tcW w:w="2268" w:type="dxa"/>
          </w:tcPr>
          <w:p w:rsidR="00A62AEB" w:rsidRDefault="00A62AEB">
            <w:pPr>
              <w:pStyle w:val="ConsPlusNormal"/>
            </w:pPr>
            <w:r>
              <w:t>Цунтинский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603,0</w:t>
            </w:r>
          </w:p>
        </w:tc>
        <w:tc>
          <w:tcPr>
            <w:tcW w:w="1304" w:type="dxa"/>
          </w:tcPr>
          <w:p w:rsidR="00A62AEB" w:rsidRDefault="00A62AEB">
            <w:pPr>
              <w:pStyle w:val="ConsPlusNormal"/>
              <w:jc w:val="center"/>
            </w:pPr>
            <w:r>
              <w:t>605,0</w:t>
            </w:r>
          </w:p>
        </w:tc>
        <w:tc>
          <w:tcPr>
            <w:tcW w:w="1304" w:type="dxa"/>
          </w:tcPr>
          <w:p w:rsidR="00A62AEB" w:rsidRDefault="00A62AEB">
            <w:pPr>
              <w:pStyle w:val="ConsPlusNormal"/>
              <w:jc w:val="center"/>
            </w:pPr>
            <w:r>
              <w:t>610,0</w:t>
            </w:r>
          </w:p>
        </w:tc>
        <w:tc>
          <w:tcPr>
            <w:tcW w:w="1304" w:type="dxa"/>
          </w:tcPr>
          <w:p w:rsidR="00A62AEB" w:rsidRDefault="00A62AEB">
            <w:pPr>
              <w:pStyle w:val="ConsPlusNormal"/>
              <w:jc w:val="center"/>
            </w:pPr>
            <w:r>
              <w:t>615,0</w:t>
            </w:r>
          </w:p>
        </w:tc>
        <w:tc>
          <w:tcPr>
            <w:tcW w:w="1304" w:type="dxa"/>
          </w:tcPr>
          <w:p w:rsidR="00A62AEB" w:rsidRDefault="00A62AEB">
            <w:pPr>
              <w:pStyle w:val="ConsPlusNormal"/>
              <w:jc w:val="center"/>
            </w:pPr>
            <w:r>
              <w:t>615,0</w:t>
            </w:r>
          </w:p>
        </w:tc>
        <w:tc>
          <w:tcPr>
            <w:tcW w:w="1304" w:type="dxa"/>
          </w:tcPr>
          <w:p w:rsidR="00A62AEB" w:rsidRDefault="00A62AEB">
            <w:pPr>
              <w:pStyle w:val="ConsPlusNormal"/>
              <w:jc w:val="center"/>
            </w:pPr>
            <w:r>
              <w:t>618,0</w:t>
            </w:r>
          </w:p>
        </w:tc>
      </w:tr>
      <w:tr w:rsidR="00A62AEB">
        <w:tc>
          <w:tcPr>
            <w:tcW w:w="571" w:type="dxa"/>
          </w:tcPr>
          <w:p w:rsidR="00A62AEB" w:rsidRDefault="00A62AEB">
            <w:pPr>
              <w:pStyle w:val="ConsPlusNormal"/>
              <w:jc w:val="center"/>
            </w:pPr>
            <w:r>
              <w:t>40.</w:t>
            </w:r>
          </w:p>
        </w:tc>
        <w:tc>
          <w:tcPr>
            <w:tcW w:w="2268" w:type="dxa"/>
          </w:tcPr>
          <w:p w:rsidR="00A62AEB" w:rsidRDefault="00A62AEB">
            <w:pPr>
              <w:pStyle w:val="ConsPlusNormal"/>
            </w:pPr>
            <w:r>
              <w:t>Цумадинский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1280,0</w:t>
            </w:r>
          </w:p>
        </w:tc>
        <w:tc>
          <w:tcPr>
            <w:tcW w:w="1304" w:type="dxa"/>
          </w:tcPr>
          <w:p w:rsidR="00A62AEB" w:rsidRDefault="00A62AEB">
            <w:pPr>
              <w:pStyle w:val="ConsPlusNormal"/>
              <w:jc w:val="center"/>
            </w:pPr>
            <w:r>
              <w:t>1300,0</w:t>
            </w:r>
          </w:p>
        </w:tc>
        <w:tc>
          <w:tcPr>
            <w:tcW w:w="1304" w:type="dxa"/>
          </w:tcPr>
          <w:p w:rsidR="00A62AEB" w:rsidRDefault="00A62AEB">
            <w:pPr>
              <w:pStyle w:val="ConsPlusNormal"/>
              <w:jc w:val="center"/>
            </w:pPr>
            <w:r>
              <w:t>1320,0</w:t>
            </w:r>
          </w:p>
        </w:tc>
        <w:tc>
          <w:tcPr>
            <w:tcW w:w="1304" w:type="dxa"/>
          </w:tcPr>
          <w:p w:rsidR="00A62AEB" w:rsidRDefault="00A62AEB">
            <w:pPr>
              <w:pStyle w:val="ConsPlusNormal"/>
              <w:jc w:val="center"/>
            </w:pPr>
            <w:r>
              <w:t>1340,0</w:t>
            </w:r>
          </w:p>
        </w:tc>
        <w:tc>
          <w:tcPr>
            <w:tcW w:w="1304" w:type="dxa"/>
          </w:tcPr>
          <w:p w:rsidR="00A62AEB" w:rsidRDefault="00A62AEB">
            <w:pPr>
              <w:pStyle w:val="ConsPlusNormal"/>
              <w:jc w:val="center"/>
            </w:pPr>
            <w:r>
              <w:t>1360,0</w:t>
            </w:r>
          </w:p>
        </w:tc>
        <w:tc>
          <w:tcPr>
            <w:tcW w:w="1304" w:type="dxa"/>
          </w:tcPr>
          <w:p w:rsidR="00A62AEB" w:rsidRDefault="00A62AEB">
            <w:pPr>
              <w:pStyle w:val="ConsPlusNormal"/>
              <w:jc w:val="center"/>
            </w:pPr>
            <w:r>
              <w:t>1380,0</w:t>
            </w:r>
          </w:p>
        </w:tc>
      </w:tr>
      <w:tr w:rsidR="00A62AEB">
        <w:tc>
          <w:tcPr>
            <w:tcW w:w="571" w:type="dxa"/>
          </w:tcPr>
          <w:p w:rsidR="00A62AEB" w:rsidRDefault="00A62AEB">
            <w:pPr>
              <w:pStyle w:val="ConsPlusNormal"/>
              <w:jc w:val="center"/>
            </w:pPr>
            <w:r>
              <w:t>41.</w:t>
            </w:r>
          </w:p>
        </w:tc>
        <w:tc>
          <w:tcPr>
            <w:tcW w:w="2268" w:type="dxa"/>
          </w:tcPr>
          <w:p w:rsidR="00A62AEB" w:rsidRDefault="00A62AEB">
            <w:pPr>
              <w:pStyle w:val="ConsPlusNormal"/>
            </w:pPr>
            <w:r>
              <w:t>Чародинский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2450,0</w:t>
            </w:r>
          </w:p>
        </w:tc>
        <w:tc>
          <w:tcPr>
            <w:tcW w:w="1304" w:type="dxa"/>
          </w:tcPr>
          <w:p w:rsidR="00A62AEB" w:rsidRDefault="00A62AEB">
            <w:pPr>
              <w:pStyle w:val="ConsPlusNormal"/>
              <w:jc w:val="center"/>
            </w:pPr>
            <w:r>
              <w:t>2550,0</w:t>
            </w:r>
          </w:p>
        </w:tc>
        <w:tc>
          <w:tcPr>
            <w:tcW w:w="1304" w:type="dxa"/>
          </w:tcPr>
          <w:p w:rsidR="00A62AEB" w:rsidRDefault="00A62AEB">
            <w:pPr>
              <w:pStyle w:val="ConsPlusNormal"/>
              <w:jc w:val="center"/>
            </w:pPr>
            <w:r>
              <w:t>2650,0</w:t>
            </w:r>
          </w:p>
        </w:tc>
        <w:tc>
          <w:tcPr>
            <w:tcW w:w="1304" w:type="dxa"/>
          </w:tcPr>
          <w:p w:rsidR="00A62AEB" w:rsidRDefault="00A62AEB">
            <w:pPr>
              <w:pStyle w:val="ConsPlusNormal"/>
              <w:jc w:val="center"/>
            </w:pPr>
            <w:r>
              <w:t>2750,0</w:t>
            </w:r>
          </w:p>
        </w:tc>
        <w:tc>
          <w:tcPr>
            <w:tcW w:w="1304" w:type="dxa"/>
          </w:tcPr>
          <w:p w:rsidR="00A62AEB" w:rsidRDefault="00A62AEB">
            <w:pPr>
              <w:pStyle w:val="ConsPlusNormal"/>
              <w:jc w:val="center"/>
            </w:pPr>
            <w:r>
              <w:t>2950,0</w:t>
            </w:r>
          </w:p>
        </w:tc>
        <w:tc>
          <w:tcPr>
            <w:tcW w:w="1304" w:type="dxa"/>
          </w:tcPr>
          <w:p w:rsidR="00A62AEB" w:rsidRDefault="00A62AEB">
            <w:pPr>
              <w:pStyle w:val="ConsPlusNormal"/>
              <w:jc w:val="center"/>
            </w:pPr>
            <w:r>
              <w:t>3150,0</w:t>
            </w:r>
          </w:p>
        </w:tc>
      </w:tr>
      <w:tr w:rsidR="00A62AEB">
        <w:tc>
          <w:tcPr>
            <w:tcW w:w="571" w:type="dxa"/>
          </w:tcPr>
          <w:p w:rsidR="00A62AEB" w:rsidRDefault="00A62AEB">
            <w:pPr>
              <w:pStyle w:val="ConsPlusNormal"/>
              <w:jc w:val="center"/>
            </w:pPr>
            <w:r>
              <w:t>42.</w:t>
            </w:r>
          </w:p>
        </w:tc>
        <w:tc>
          <w:tcPr>
            <w:tcW w:w="2268" w:type="dxa"/>
          </w:tcPr>
          <w:p w:rsidR="00A62AEB" w:rsidRDefault="00A62AEB">
            <w:pPr>
              <w:pStyle w:val="ConsPlusNormal"/>
            </w:pPr>
            <w:r>
              <w:t>Докузпаринский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c>
          <w:tcPr>
            <w:tcW w:w="1304" w:type="dxa"/>
          </w:tcPr>
          <w:p w:rsidR="00A62AEB" w:rsidRDefault="00A62AEB">
            <w:pPr>
              <w:pStyle w:val="ConsPlusNormal"/>
              <w:jc w:val="center"/>
            </w:pPr>
            <w:r>
              <w:t>0,0</w:t>
            </w:r>
          </w:p>
        </w:tc>
      </w:tr>
      <w:tr w:rsidR="00A62AEB">
        <w:tc>
          <w:tcPr>
            <w:tcW w:w="571" w:type="dxa"/>
          </w:tcPr>
          <w:p w:rsidR="00A62AEB" w:rsidRDefault="00A62AEB">
            <w:pPr>
              <w:pStyle w:val="ConsPlusNormal"/>
            </w:pPr>
          </w:p>
        </w:tc>
        <w:tc>
          <w:tcPr>
            <w:tcW w:w="2268" w:type="dxa"/>
          </w:tcPr>
          <w:p w:rsidR="00A62AEB" w:rsidRDefault="00A62AEB">
            <w:pPr>
              <w:pStyle w:val="ConsPlusNormal"/>
            </w:pPr>
            <w:r>
              <w:t xml:space="preserve">Всего по Республике </w:t>
            </w:r>
            <w:r>
              <w:lastRenderedPageBreak/>
              <w:t>Дагестан</w:t>
            </w:r>
          </w:p>
        </w:tc>
        <w:tc>
          <w:tcPr>
            <w:tcW w:w="1304" w:type="dxa"/>
          </w:tcPr>
          <w:p w:rsidR="00A62AEB" w:rsidRDefault="00A62AEB">
            <w:pPr>
              <w:pStyle w:val="ConsPlusNormal"/>
              <w:jc w:val="center"/>
            </w:pPr>
            <w:r>
              <w:lastRenderedPageBreak/>
              <w:t>179100</w:t>
            </w:r>
          </w:p>
        </w:tc>
        <w:tc>
          <w:tcPr>
            <w:tcW w:w="1247" w:type="dxa"/>
          </w:tcPr>
          <w:p w:rsidR="00A62AEB" w:rsidRDefault="00A62AEB">
            <w:pPr>
              <w:pStyle w:val="ConsPlusNormal"/>
              <w:jc w:val="center"/>
            </w:pPr>
            <w:r>
              <w:t>184199</w:t>
            </w:r>
          </w:p>
        </w:tc>
        <w:tc>
          <w:tcPr>
            <w:tcW w:w="1304" w:type="dxa"/>
          </w:tcPr>
          <w:p w:rsidR="00A62AEB" w:rsidRDefault="00A62AEB">
            <w:pPr>
              <w:pStyle w:val="ConsPlusNormal"/>
              <w:jc w:val="center"/>
            </w:pPr>
            <w:r>
              <w:t>187701</w:t>
            </w:r>
          </w:p>
        </w:tc>
        <w:tc>
          <w:tcPr>
            <w:tcW w:w="1304" w:type="dxa"/>
          </w:tcPr>
          <w:p w:rsidR="00A62AEB" w:rsidRDefault="00A62AEB">
            <w:pPr>
              <w:pStyle w:val="ConsPlusNormal"/>
              <w:jc w:val="center"/>
            </w:pPr>
            <w:r>
              <w:t>191285</w:t>
            </w:r>
          </w:p>
        </w:tc>
        <w:tc>
          <w:tcPr>
            <w:tcW w:w="1304" w:type="dxa"/>
          </w:tcPr>
          <w:p w:rsidR="00A62AEB" w:rsidRDefault="00A62AEB">
            <w:pPr>
              <w:pStyle w:val="ConsPlusNormal"/>
              <w:jc w:val="center"/>
            </w:pPr>
            <w:r>
              <w:t>194789</w:t>
            </w:r>
          </w:p>
        </w:tc>
        <w:tc>
          <w:tcPr>
            <w:tcW w:w="1304" w:type="dxa"/>
          </w:tcPr>
          <w:p w:rsidR="00A62AEB" w:rsidRDefault="00A62AEB">
            <w:pPr>
              <w:pStyle w:val="ConsPlusNormal"/>
              <w:jc w:val="center"/>
            </w:pPr>
            <w:r>
              <w:t>200176</w:t>
            </w:r>
          </w:p>
        </w:tc>
        <w:tc>
          <w:tcPr>
            <w:tcW w:w="1304" w:type="dxa"/>
          </w:tcPr>
          <w:p w:rsidR="00A62AEB" w:rsidRDefault="00A62AEB">
            <w:pPr>
              <w:pStyle w:val="ConsPlusNormal"/>
              <w:jc w:val="center"/>
            </w:pPr>
            <w:r>
              <w:t>205489</w:t>
            </w:r>
          </w:p>
        </w:tc>
      </w:tr>
      <w:tr w:rsidR="00A62AEB">
        <w:tc>
          <w:tcPr>
            <w:tcW w:w="11910" w:type="dxa"/>
            <w:gridSpan w:val="9"/>
          </w:tcPr>
          <w:p w:rsidR="00A62AEB" w:rsidRDefault="00A62AEB">
            <w:pPr>
              <w:pStyle w:val="ConsPlusNormal"/>
              <w:jc w:val="center"/>
              <w:outlineLvl w:val="2"/>
            </w:pPr>
            <w:r>
              <w:lastRenderedPageBreak/>
              <w:t>Производство сена, тонн</w:t>
            </w:r>
          </w:p>
        </w:tc>
      </w:tr>
      <w:tr w:rsidR="00A62AEB">
        <w:tc>
          <w:tcPr>
            <w:tcW w:w="571" w:type="dxa"/>
          </w:tcPr>
          <w:p w:rsidR="00A62AEB" w:rsidRDefault="00A62AEB">
            <w:pPr>
              <w:pStyle w:val="ConsPlusNormal"/>
              <w:jc w:val="center"/>
            </w:pPr>
            <w:r>
              <w:t>1.</w:t>
            </w:r>
          </w:p>
        </w:tc>
        <w:tc>
          <w:tcPr>
            <w:tcW w:w="2268" w:type="dxa"/>
          </w:tcPr>
          <w:p w:rsidR="00A62AEB" w:rsidRDefault="00A62AEB">
            <w:pPr>
              <w:pStyle w:val="ConsPlusNormal"/>
            </w:pPr>
            <w:r>
              <w:t>Бабаюртовский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96420,0</w:t>
            </w:r>
          </w:p>
        </w:tc>
        <w:tc>
          <w:tcPr>
            <w:tcW w:w="1304" w:type="dxa"/>
          </w:tcPr>
          <w:p w:rsidR="00A62AEB" w:rsidRDefault="00A62AEB">
            <w:pPr>
              <w:pStyle w:val="ConsPlusNormal"/>
              <w:jc w:val="center"/>
            </w:pPr>
            <w:r>
              <w:t>99313,0</w:t>
            </w:r>
          </w:p>
        </w:tc>
        <w:tc>
          <w:tcPr>
            <w:tcW w:w="1304" w:type="dxa"/>
          </w:tcPr>
          <w:p w:rsidR="00A62AEB" w:rsidRDefault="00A62AEB">
            <w:pPr>
              <w:pStyle w:val="ConsPlusNormal"/>
              <w:jc w:val="center"/>
            </w:pPr>
            <w:r>
              <w:t>102292,0</w:t>
            </w:r>
          </w:p>
        </w:tc>
        <w:tc>
          <w:tcPr>
            <w:tcW w:w="1304" w:type="dxa"/>
          </w:tcPr>
          <w:p w:rsidR="00A62AEB" w:rsidRDefault="00A62AEB">
            <w:pPr>
              <w:pStyle w:val="ConsPlusNormal"/>
              <w:jc w:val="center"/>
            </w:pPr>
            <w:r>
              <w:t>105360,0</w:t>
            </w:r>
          </w:p>
        </w:tc>
        <w:tc>
          <w:tcPr>
            <w:tcW w:w="1304" w:type="dxa"/>
          </w:tcPr>
          <w:p w:rsidR="00A62AEB" w:rsidRDefault="00A62AEB">
            <w:pPr>
              <w:pStyle w:val="ConsPlusNormal"/>
              <w:jc w:val="center"/>
            </w:pPr>
            <w:r>
              <w:t>108520,0</w:t>
            </w:r>
          </w:p>
        </w:tc>
        <w:tc>
          <w:tcPr>
            <w:tcW w:w="1304" w:type="dxa"/>
          </w:tcPr>
          <w:p w:rsidR="00A62AEB" w:rsidRDefault="00A62AEB">
            <w:pPr>
              <w:pStyle w:val="ConsPlusNormal"/>
              <w:jc w:val="center"/>
            </w:pPr>
            <w:r>
              <w:t>111775,0</w:t>
            </w:r>
          </w:p>
        </w:tc>
      </w:tr>
      <w:tr w:rsidR="00A62AEB">
        <w:tc>
          <w:tcPr>
            <w:tcW w:w="571" w:type="dxa"/>
          </w:tcPr>
          <w:p w:rsidR="00A62AEB" w:rsidRDefault="00A62AEB">
            <w:pPr>
              <w:pStyle w:val="ConsPlusNormal"/>
              <w:jc w:val="center"/>
            </w:pPr>
            <w:r>
              <w:t>2.</w:t>
            </w:r>
          </w:p>
        </w:tc>
        <w:tc>
          <w:tcPr>
            <w:tcW w:w="2268" w:type="dxa"/>
          </w:tcPr>
          <w:p w:rsidR="00A62AEB" w:rsidRDefault="00A62AEB">
            <w:pPr>
              <w:pStyle w:val="ConsPlusNormal"/>
            </w:pPr>
            <w:r>
              <w:t>Кизлярский</w:t>
            </w:r>
          </w:p>
        </w:tc>
        <w:tc>
          <w:tcPr>
            <w:tcW w:w="1304" w:type="dxa"/>
          </w:tcPr>
          <w:p w:rsidR="00A62AEB" w:rsidRDefault="00A62AEB">
            <w:pPr>
              <w:pStyle w:val="ConsPlusNormal"/>
            </w:pPr>
          </w:p>
        </w:tc>
        <w:tc>
          <w:tcPr>
            <w:tcW w:w="1247" w:type="dxa"/>
          </w:tcPr>
          <w:p w:rsidR="00A62AEB" w:rsidRDefault="00A62AEB">
            <w:pPr>
              <w:pStyle w:val="ConsPlusNormal"/>
              <w:jc w:val="center"/>
            </w:pPr>
            <w:r>
              <w:t>120500,0</w:t>
            </w:r>
          </w:p>
        </w:tc>
        <w:tc>
          <w:tcPr>
            <w:tcW w:w="1304" w:type="dxa"/>
          </w:tcPr>
          <w:p w:rsidR="00A62AEB" w:rsidRDefault="00A62AEB">
            <w:pPr>
              <w:pStyle w:val="ConsPlusNormal"/>
              <w:jc w:val="center"/>
            </w:pPr>
            <w:r>
              <w:t>130558,0</w:t>
            </w:r>
          </w:p>
        </w:tc>
        <w:tc>
          <w:tcPr>
            <w:tcW w:w="1304" w:type="dxa"/>
          </w:tcPr>
          <w:p w:rsidR="00A62AEB" w:rsidRDefault="00A62AEB">
            <w:pPr>
              <w:pStyle w:val="ConsPlusNormal"/>
              <w:jc w:val="center"/>
            </w:pPr>
            <w:r>
              <w:t>131000,0</w:t>
            </w:r>
          </w:p>
        </w:tc>
        <w:tc>
          <w:tcPr>
            <w:tcW w:w="1304" w:type="dxa"/>
          </w:tcPr>
          <w:p w:rsidR="00A62AEB" w:rsidRDefault="00A62AEB">
            <w:pPr>
              <w:pStyle w:val="ConsPlusNormal"/>
              <w:jc w:val="center"/>
            </w:pPr>
            <w:r>
              <w:t>142500,0</w:t>
            </w:r>
          </w:p>
        </w:tc>
        <w:tc>
          <w:tcPr>
            <w:tcW w:w="1304" w:type="dxa"/>
          </w:tcPr>
          <w:p w:rsidR="00A62AEB" w:rsidRDefault="00A62AEB">
            <w:pPr>
              <w:pStyle w:val="ConsPlusNormal"/>
              <w:jc w:val="center"/>
            </w:pPr>
            <w:r>
              <w:t>143000,0</w:t>
            </w:r>
          </w:p>
        </w:tc>
        <w:tc>
          <w:tcPr>
            <w:tcW w:w="1304" w:type="dxa"/>
          </w:tcPr>
          <w:p w:rsidR="00A62AEB" w:rsidRDefault="00A62AEB">
            <w:pPr>
              <w:pStyle w:val="ConsPlusNormal"/>
              <w:jc w:val="center"/>
            </w:pPr>
            <w:r>
              <w:t>145000,0</w:t>
            </w:r>
          </w:p>
        </w:tc>
      </w:tr>
      <w:tr w:rsidR="00A62AEB">
        <w:tc>
          <w:tcPr>
            <w:tcW w:w="571" w:type="dxa"/>
          </w:tcPr>
          <w:p w:rsidR="00A62AEB" w:rsidRDefault="00A62AEB">
            <w:pPr>
              <w:pStyle w:val="ConsPlusNormal"/>
              <w:jc w:val="center"/>
            </w:pPr>
            <w:r>
              <w:t>3.</w:t>
            </w:r>
          </w:p>
        </w:tc>
        <w:tc>
          <w:tcPr>
            <w:tcW w:w="2268" w:type="dxa"/>
          </w:tcPr>
          <w:p w:rsidR="00A62AEB" w:rsidRDefault="00A62AEB">
            <w:pPr>
              <w:pStyle w:val="ConsPlusNormal"/>
            </w:pPr>
            <w:r>
              <w:t>Ногайский</w:t>
            </w:r>
          </w:p>
        </w:tc>
        <w:tc>
          <w:tcPr>
            <w:tcW w:w="1304" w:type="dxa"/>
          </w:tcPr>
          <w:p w:rsidR="00A62AEB" w:rsidRDefault="00A62AEB">
            <w:pPr>
              <w:pStyle w:val="ConsPlusNormal"/>
            </w:pPr>
          </w:p>
        </w:tc>
        <w:tc>
          <w:tcPr>
            <w:tcW w:w="1247" w:type="dxa"/>
          </w:tcPr>
          <w:p w:rsidR="00A62AEB" w:rsidRDefault="00A62AEB">
            <w:pPr>
              <w:pStyle w:val="ConsPlusNormal"/>
              <w:jc w:val="center"/>
            </w:pPr>
            <w:r>
              <w:t>40939,0</w:t>
            </w:r>
          </w:p>
        </w:tc>
        <w:tc>
          <w:tcPr>
            <w:tcW w:w="1304" w:type="dxa"/>
          </w:tcPr>
          <w:p w:rsidR="00A62AEB" w:rsidRDefault="00A62AEB">
            <w:pPr>
              <w:pStyle w:val="ConsPlusNormal"/>
              <w:jc w:val="center"/>
            </w:pPr>
            <w:r>
              <w:t>42500,0</w:t>
            </w:r>
          </w:p>
        </w:tc>
        <w:tc>
          <w:tcPr>
            <w:tcW w:w="1304" w:type="dxa"/>
          </w:tcPr>
          <w:p w:rsidR="00A62AEB" w:rsidRDefault="00A62AEB">
            <w:pPr>
              <w:pStyle w:val="ConsPlusNormal"/>
              <w:jc w:val="center"/>
            </w:pPr>
            <w:r>
              <w:t>42800,0</w:t>
            </w:r>
          </w:p>
        </w:tc>
        <w:tc>
          <w:tcPr>
            <w:tcW w:w="1304" w:type="dxa"/>
          </w:tcPr>
          <w:p w:rsidR="00A62AEB" w:rsidRDefault="00A62AEB">
            <w:pPr>
              <w:pStyle w:val="ConsPlusNormal"/>
              <w:jc w:val="center"/>
            </w:pPr>
            <w:r>
              <w:t>43000,0</w:t>
            </w:r>
          </w:p>
        </w:tc>
        <w:tc>
          <w:tcPr>
            <w:tcW w:w="1304" w:type="dxa"/>
          </w:tcPr>
          <w:p w:rsidR="00A62AEB" w:rsidRDefault="00A62AEB">
            <w:pPr>
              <w:pStyle w:val="ConsPlusNormal"/>
              <w:jc w:val="center"/>
            </w:pPr>
            <w:r>
              <w:t>43300,0</w:t>
            </w:r>
          </w:p>
        </w:tc>
        <w:tc>
          <w:tcPr>
            <w:tcW w:w="1304" w:type="dxa"/>
          </w:tcPr>
          <w:p w:rsidR="00A62AEB" w:rsidRDefault="00A62AEB">
            <w:pPr>
              <w:pStyle w:val="ConsPlusNormal"/>
              <w:jc w:val="center"/>
            </w:pPr>
            <w:r>
              <w:t>44000,0</w:t>
            </w:r>
          </w:p>
        </w:tc>
      </w:tr>
      <w:tr w:rsidR="00A62AEB">
        <w:tc>
          <w:tcPr>
            <w:tcW w:w="571" w:type="dxa"/>
          </w:tcPr>
          <w:p w:rsidR="00A62AEB" w:rsidRDefault="00A62AEB">
            <w:pPr>
              <w:pStyle w:val="ConsPlusNormal"/>
              <w:jc w:val="center"/>
            </w:pPr>
            <w:r>
              <w:t>4.</w:t>
            </w:r>
          </w:p>
        </w:tc>
        <w:tc>
          <w:tcPr>
            <w:tcW w:w="2268" w:type="dxa"/>
          </w:tcPr>
          <w:p w:rsidR="00A62AEB" w:rsidRDefault="00A62AEB">
            <w:pPr>
              <w:pStyle w:val="ConsPlusNormal"/>
            </w:pPr>
            <w:r>
              <w:t>Тарумовский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76000,0</w:t>
            </w:r>
          </w:p>
        </w:tc>
        <w:tc>
          <w:tcPr>
            <w:tcW w:w="1304" w:type="dxa"/>
          </w:tcPr>
          <w:p w:rsidR="00A62AEB" w:rsidRDefault="00A62AEB">
            <w:pPr>
              <w:pStyle w:val="ConsPlusNormal"/>
              <w:jc w:val="center"/>
            </w:pPr>
            <w:r>
              <w:t>76500,0</w:t>
            </w:r>
          </w:p>
        </w:tc>
        <w:tc>
          <w:tcPr>
            <w:tcW w:w="1304" w:type="dxa"/>
          </w:tcPr>
          <w:p w:rsidR="00A62AEB" w:rsidRDefault="00A62AEB">
            <w:pPr>
              <w:pStyle w:val="ConsPlusNormal"/>
              <w:jc w:val="center"/>
            </w:pPr>
            <w:r>
              <w:t>77000,0</w:t>
            </w:r>
          </w:p>
        </w:tc>
        <w:tc>
          <w:tcPr>
            <w:tcW w:w="1304" w:type="dxa"/>
          </w:tcPr>
          <w:p w:rsidR="00A62AEB" w:rsidRDefault="00A62AEB">
            <w:pPr>
              <w:pStyle w:val="ConsPlusNormal"/>
              <w:jc w:val="center"/>
            </w:pPr>
            <w:r>
              <w:t>82789,0</w:t>
            </w:r>
          </w:p>
        </w:tc>
        <w:tc>
          <w:tcPr>
            <w:tcW w:w="1304" w:type="dxa"/>
          </w:tcPr>
          <w:p w:rsidR="00A62AEB" w:rsidRDefault="00A62AEB">
            <w:pPr>
              <w:pStyle w:val="ConsPlusNormal"/>
              <w:jc w:val="center"/>
            </w:pPr>
            <w:r>
              <w:t>97901,0</w:t>
            </w:r>
          </w:p>
        </w:tc>
        <w:tc>
          <w:tcPr>
            <w:tcW w:w="1304" w:type="dxa"/>
          </w:tcPr>
          <w:p w:rsidR="00A62AEB" w:rsidRDefault="00A62AEB">
            <w:pPr>
              <w:pStyle w:val="ConsPlusNormal"/>
              <w:jc w:val="center"/>
            </w:pPr>
            <w:r>
              <w:t>110727,0</w:t>
            </w:r>
          </w:p>
        </w:tc>
      </w:tr>
      <w:tr w:rsidR="00A62AEB">
        <w:tc>
          <w:tcPr>
            <w:tcW w:w="571" w:type="dxa"/>
          </w:tcPr>
          <w:p w:rsidR="00A62AEB" w:rsidRDefault="00A62AEB">
            <w:pPr>
              <w:pStyle w:val="ConsPlusNormal"/>
              <w:jc w:val="center"/>
            </w:pPr>
            <w:r>
              <w:t>5.</w:t>
            </w:r>
          </w:p>
        </w:tc>
        <w:tc>
          <w:tcPr>
            <w:tcW w:w="2268" w:type="dxa"/>
          </w:tcPr>
          <w:p w:rsidR="00A62AEB" w:rsidRDefault="00A62AEB">
            <w:pPr>
              <w:pStyle w:val="ConsPlusNormal"/>
            </w:pPr>
            <w:r>
              <w:t>Хасавюртовский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115000,0</w:t>
            </w:r>
          </w:p>
        </w:tc>
        <w:tc>
          <w:tcPr>
            <w:tcW w:w="1304" w:type="dxa"/>
          </w:tcPr>
          <w:p w:rsidR="00A62AEB" w:rsidRDefault="00A62AEB">
            <w:pPr>
              <w:pStyle w:val="ConsPlusNormal"/>
              <w:jc w:val="center"/>
            </w:pPr>
            <w:r>
              <w:t>115000,0</w:t>
            </w:r>
          </w:p>
        </w:tc>
        <w:tc>
          <w:tcPr>
            <w:tcW w:w="1304" w:type="dxa"/>
          </w:tcPr>
          <w:p w:rsidR="00A62AEB" w:rsidRDefault="00A62AEB">
            <w:pPr>
              <w:pStyle w:val="ConsPlusNormal"/>
              <w:jc w:val="center"/>
            </w:pPr>
            <w:r>
              <w:t>118000,0</w:t>
            </w:r>
          </w:p>
        </w:tc>
        <w:tc>
          <w:tcPr>
            <w:tcW w:w="1304" w:type="dxa"/>
          </w:tcPr>
          <w:p w:rsidR="00A62AEB" w:rsidRDefault="00A62AEB">
            <w:pPr>
              <w:pStyle w:val="ConsPlusNormal"/>
              <w:jc w:val="center"/>
            </w:pPr>
            <w:r>
              <w:t>118500,0</w:t>
            </w:r>
          </w:p>
        </w:tc>
        <w:tc>
          <w:tcPr>
            <w:tcW w:w="1304" w:type="dxa"/>
          </w:tcPr>
          <w:p w:rsidR="00A62AEB" w:rsidRDefault="00A62AEB">
            <w:pPr>
              <w:pStyle w:val="ConsPlusNormal"/>
              <w:jc w:val="center"/>
            </w:pPr>
            <w:r>
              <w:t>119000,0</w:t>
            </w:r>
          </w:p>
        </w:tc>
        <w:tc>
          <w:tcPr>
            <w:tcW w:w="1304" w:type="dxa"/>
          </w:tcPr>
          <w:p w:rsidR="00A62AEB" w:rsidRDefault="00A62AEB">
            <w:pPr>
              <w:pStyle w:val="ConsPlusNormal"/>
              <w:jc w:val="center"/>
            </w:pPr>
            <w:r>
              <w:t>119500,0</w:t>
            </w:r>
          </w:p>
        </w:tc>
      </w:tr>
      <w:tr w:rsidR="00A62AEB">
        <w:tc>
          <w:tcPr>
            <w:tcW w:w="571" w:type="dxa"/>
          </w:tcPr>
          <w:p w:rsidR="00A62AEB" w:rsidRDefault="00A62AEB">
            <w:pPr>
              <w:pStyle w:val="ConsPlusNormal"/>
              <w:jc w:val="center"/>
            </w:pPr>
            <w:r>
              <w:t>6.</w:t>
            </w:r>
          </w:p>
        </w:tc>
        <w:tc>
          <w:tcPr>
            <w:tcW w:w="2268" w:type="dxa"/>
          </w:tcPr>
          <w:p w:rsidR="00A62AEB" w:rsidRDefault="00A62AEB">
            <w:pPr>
              <w:pStyle w:val="ConsPlusNormal"/>
            </w:pPr>
            <w:r>
              <w:t>Кизилюртовский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48000,0</w:t>
            </w:r>
          </w:p>
        </w:tc>
        <w:tc>
          <w:tcPr>
            <w:tcW w:w="1304" w:type="dxa"/>
          </w:tcPr>
          <w:p w:rsidR="00A62AEB" w:rsidRDefault="00A62AEB">
            <w:pPr>
              <w:pStyle w:val="ConsPlusNormal"/>
              <w:jc w:val="center"/>
            </w:pPr>
            <w:r>
              <w:t>49000,0</w:t>
            </w:r>
          </w:p>
        </w:tc>
        <w:tc>
          <w:tcPr>
            <w:tcW w:w="1304" w:type="dxa"/>
          </w:tcPr>
          <w:p w:rsidR="00A62AEB" w:rsidRDefault="00A62AEB">
            <w:pPr>
              <w:pStyle w:val="ConsPlusNormal"/>
              <w:jc w:val="center"/>
            </w:pPr>
            <w:r>
              <w:t>49500,0</w:t>
            </w:r>
          </w:p>
        </w:tc>
        <w:tc>
          <w:tcPr>
            <w:tcW w:w="1304" w:type="dxa"/>
          </w:tcPr>
          <w:p w:rsidR="00A62AEB" w:rsidRDefault="00A62AEB">
            <w:pPr>
              <w:pStyle w:val="ConsPlusNormal"/>
              <w:jc w:val="center"/>
            </w:pPr>
            <w:r>
              <w:t>52000,0</w:t>
            </w:r>
          </w:p>
        </w:tc>
        <w:tc>
          <w:tcPr>
            <w:tcW w:w="1304" w:type="dxa"/>
          </w:tcPr>
          <w:p w:rsidR="00A62AEB" w:rsidRDefault="00A62AEB">
            <w:pPr>
              <w:pStyle w:val="ConsPlusNormal"/>
              <w:jc w:val="center"/>
            </w:pPr>
            <w:r>
              <w:t>55000,0</w:t>
            </w:r>
          </w:p>
        </w:tc>
        <w:tc>
          <w:tcPr>
            <w:tcW w:w="1304" w:type="dxa"/>
          </w:tcPr>
          <w:p w:rsidR="00A62AEB" w:rsidRDefault="00A62AEB">
            <w:pPr>
              <w:pStyle w:val="ConsPlusNormal"/>
              <w:jc w:val="center"/>
            </w:pPr>
            <w:r>
              <w:t>55000,0</w:t>
            </w:r>
          </w:p>
        </w:tc>
      </w:tr>
      <w:tr w:rsidR="00A62AEB">
        <w:tc>
          <w:tcPr>
            <w:tcW w:w="571" w:type="dxa"/>
          </w:tcPr>
          <w:p w:rsidR="00A62AEB" w:rsidRDefault="00A62AEB">
            <w:pPr>
              <w:pStyle w:val="ConsPlusNormal"/>
              <w:jc w:val="center"/>
            </w:pPr>
            <w:r>
              <w:t>7.</w:t>
            </w:r>
          </w:p>
        </w:tc>
        <w:tc>
          <w:tcPr>
            <w:tcW w:w="2268" w:type="dxa"/>
          </w:tcPr>
          <w:p w:rsidR="00A62AEB" w:rsidRDefault="00A62AEB">
            <w:pPr>
              <w:pStyle w:val="ConsPlusNormal"/>
            </w:pPr>
            <w:r>
              <w:t>Дербентский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12800,0</w:t>
            </w:r>
          </w:p>
        </w:tc>
        <w:tc>
          <w:tcPr>
            <w:tcW w:w="1304" w:type="dxa"/>
          </w:tcPr>
          <w:p w:rsidR="00A62AEB" w:rsidRDefault="00A62AEB">
            <w:pPr>
              <w:pStyle w:val="ConsPlusNormal"/>
              <w:jc w:val="center"/>
            </w:pPr>
            <w:r>
              <w:t>12800,0</w:t>
            </w:r>
          </w:p>
        </w:tc>
        <w:tc>
          <w:tcPr>
            <w:tcW w:w="1304" w:type="dxa"/>
          </w:tcPr>
          <w:p w:rsidR="00A62AEB" w:rsidRDefault="00A62AEB">
            <w:pPr>
              <w:pStyle w:val="ConsPlusNormal"/>
              <w:jc w:val="center"/>
            </w:pPr>
            <w:r>
              <w:t>12800,0</w:t>
            </w:r>
          </w:p>
        </w:tc>
        <w:tc>
          <w:tcPr>
            <w:tcW w:w="1304" w:type="dxa"/>
          </w:tcPr>
          <w:p w:rsidR="00A62AEB" w:rsidRDefault="00A62AEB">
            <w:pPr>
              <w:pStyle w:val="ConsPlusNormal"/>
              <w:jc w:val="center"/>
            </w:pPr>
            <w:r>
              <w:t>12800,0</w:t>
            </w:r>
          </w:p>
        </w:tc>
        <w:tc>
          <w:tcPr>
            <w:tcW w:w="1304" w:type="dxa"/>
          </w:tcPr>
          <w:p w:rsidR="00A62AEB" w:rsidRDefault="00A62AEB">
            <w:pPr>
              <w:pStyle w:val="ConsPlusNormal"/>
              <w:jc w:val="center"/>
            </w:pPr>
            <w:r>
              <w:t>12800,0</w:t>
            </w:r>
          </w:p>
        </w:tc>
        <w:tc>
          <w:tcPr>
            <w:tcW w:w="1304" w:type="dxa"/>
          </w:tcPr>
          <w:p w:rsidR="00A62AEB" w:rsidRDefault="00A62AEB">
            <w:pPr>
              <w:pStyle w:val="ConsPlusNormal"/>
              <w:jc w:val="center"/>
            </w:pPr>
            <w:r>
              <w:t>12800,0</w:t>
            </w:r>
          </w:p>
        </w:tc>
      </w:tr>
      <w:tr w:rsidR="00A62AEB">
        <w:tc>
          <w:tcPr>
            <w:tcW w:w="571" w:type="dxa"/>
          </w:tcPr>
          <w:p w:rsidR="00A62AEB" w:rsidRDefault="00A62AEB">
            <w:pPr>
              <w:pStyle w:val="ConsPlusNormal"/>
              <w:jc w:val="center"/>
            </w:pPr>
            <w:r>
              <w:t>8.</w:t>
            </w:r>
          </w:p>
        </w:tc>
        <w:tc>
          <w:tcPr>
            <w:tcW w:w="2268" w:type="dxa"/>
          </w:tcPr>
          <w:p w:rsidR="00A62AEB" w:rsidRDefault="00A62AEB">
            <w:pPr>
              <w:pStyle w:val="ConsPlusNormal"/>
            </w:pPr>
            <w:r>
              <w:t>Каякентский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3900,0</w:t>
            </w:r>
          </w:p>
        </w:tc>
        <w:tc>
          <w:tcPr>
            <w:tcW w:w="1304" w:type="dxa"/>
          </w:tcPr>
          <w:p w:rsidR="00A62AEB" w:rsidRDefault="00A62AEB">
            <w:pPr>
              <w:pStyle w:val="ConsPlusNormal"/>
              <w:jc w:val="center"/>
            </w:pPr>
            <w:r>
              <w:t>3950,0</w:t>
            </w:r>
          </w:p>
        </w:tc>
        <w:tc>
          <w:tcPr>
            <w:tcW w:w="1304" w:type="dxa"/>
          </w:tcPr>
          <w:p w:rsidR="00A62AEB" w:rsidRDefault="00A62AEB">
            <w:pPr>
              <w:pStyle w:val="ConsPlusNormal"/>
              <w:jc w:val="center"/>
            </w:pPr>
            <w:r>
              <w:t>3980,0</w:t>
            </w:r>
          </w:p>
        </w:tc>
        <w:tc>
          <w:tcPr>
            <w:tcW w:w="1304" w:type="dxa"/>
          </w:tcPr>
          <w:p w:rsidR="00A62AEB" w:rsidRDefault="00A62AEB">
            <w:pPr>
              <w:pStyle w:val="ConsPlusNormal"/>
              <w:jc w:val="center"/>
            </w:pPr>
            <w:r>
              <w:t>4000,0</w:t>
            </w:r>
          </w:p>
        </w:tc>
        <w:tc>
          <w:tcPr>
            <w:tcW w:w="1304" w:type="dxa"/>
          </w:tcPr>
          <w:p w:rsidR="00A62AEB" w:rsidRDefault="00A62AEB">
            <w:pPr>
              <w:pStyle w:val="ConsPlusNormal"/>
              <w:jc w:val="center"/>
            </w:pPr>
            <w:r>
              <w:t>4050,0</w:t>
            </w:r>
          </w:p>
        </w:tc>
        <w:tc>
          <w:tcPr>
            <w:tcW w:w="1304" w:type="dxa"/>
          </w:tcPr>
          <w:p w:rsidR="00A62AEB" w:rsidRDefault="00A62AEB">
            <w:pPr>
              <w:pStyle w:val="ConsPlusNormal"/>
              <w:jc w:val="center"/>
            </w:pPr>
            <w:r>
              <w:t>4100,0</w:t>
            </w:r>
          </w:p>
        </w:tc>
      </w:tr>
      <w:tr w:rsidR="00A62AEB">
        <w:tc>
          <w:tcPr>
            <w:tcW w:w="571" w:type="dxa"/>
          </w:tcPr>
          <w:p w:rsidR="00A62AEB" w:rsidRDefault="00A62AEB">
            <w:pPr>
              <w:pStyle w:val="ConsPlusNormal"/>
              <w:jc w:val="center"/>
            </w:pPr>
            <w:r>
              <w:t>9.</w:t>
            </w:r>
          </w:p>
        </w:tc>
        <w:tc>
          <w:tcPr>
            <w:tcW w:w="2268" w:type="dxa"/>
          </w:tcPr>
          <w:p w:rsidR="00A62AEB" w:rsidRDefault="00A62AEB">
            <w:pPr>
              <w:pStyle w:val="ConsPlusNormal"/>
            </w:pPr>
            <w:r>
              <w:t>Карабудахкентский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10000,0</w:t>
            </w:r>
          </w:p>
        </w:tc>
        <w:tc>
          <w:tcPr>
            <w:tcW w:w="1304" w:type="dxa"/>
          </w:tcPr>
          <w:p w:rsidR="00A62AEB" w:rsidRDefault="00A62AEB">
            <w:pPr>
              <w:pStyle w:val="ConsPlusNormal"/>
              <w:jc w:val="center"/>
            </w:pPr>
            <w:r>
              <w:t>10000,0</w:t>
            </w:r>
          </w:p>
        </w:tc>
        <w:tc>
          <w:tcPr>
            <w:tcW w:w="1304" w:type="dxa"/>
          </w:tcPr>
          <w:p w:rsidR="00A62AEB" w:rsidRDefault="00A62AEB">
            <w:pPr>
              <w:pStyle w:val="ConsPlusNormal"/>
              <w:jc w:val="center"/>
            </w:pPr>
            <w:r>
              <w:t>10400,0</w:t>
            </w:r>
          </w:p>
        </w:tc>
        <w:tc>
          <w:tcPr>
            <w:tcW w:w="1304" w:type="dxa"/>
          </w:tcPr>
          <w:p w:rsidR="00A62AEB" w:rsidRDefault="00A62AEB">
            <w:pPr>
              <w:pStyle w:val="ConsPlusNormal"/>
              <w:jc w:val="center"/>
            </w:pPr>
            <w:r>
              <w:t>10800,0</w:t>
            </w:r>
          </w:p>
        </w:tc>
        <w:tc>
          <w:tcPr>
            <w:tcW w:w="1304" w:type="dxa"/>
          </w:tcPr>
          <w:p w:rsidR="00A62AEB" w:rsidRDefault="00A62AEB">
            <w:pPr>
              <w:pStyle w:val="ConsPlusNormal"/>
              <w:jc w:val="center"/>
            </w:pPr>
            <w:r>
              <w:t>14850,0</w:t>
            </w:r>
          </w:p>
        </w:tc>
        <w:tc>
          <w:tcPr>
            <w:tcW w:w="1304" w:type="dxa"/>
          </w:tcPr>
          <w:p w:rsidR="00A62AEB" w:rsidRDefault="00A62AEB">
            <w:pPr>
              <w:pStyle w:val="ConsPlusNormal"/>
              <w:jc w:val="center"/>
            </w:pPr>
            <w:r>
              <w:t>15000,0</w:t>
            </w:r>
          </w:p>
        </w:tc>
      </w:tr>
      <w:tr w:rsidR="00A62AEB">
        <w:tc>
          <w:tcPr>
            <w:tcW w:w="571" w:type="dxa"/>
          </w:tcPr>
          <w:p w:rsidR="00A62AEB" w:rsidRDefault="00A62AEB">
            <w:pPr>
              <w:pStyle w:val="ConsPlusNormal"/>
              <w:jc w:val="center"/>
            </w:pPr>
            <w:r>
              <w:t>10.</w:t>
            </w:r>
          </w:p>
        </w:tc>
        <w:tc>
          <w:tcPr>
            <w:tcW w:w="2268" w:type="dxa"/>
          </w:tcPr>
          <w:p w:rsidR="00A62AEB" w:rsidRDefault="00A62AEB">
            <w:pPr>
              <w:pStyle w:val="ConsPlusNormal"/>
            </w:pPr>
            <w:r>
              <w:t>Магарамкентский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39426,0</w:t>
            </w:r>
          </w:p>
        </w:tc>
        <w:tc>
          <w:tcPr>
            <w:tcW w:w="1304" w:type="dxa"/>
          </w:tcPr>
          <w:p w:rsidR="00A62AEB" w:rsidRDefault="00A62AEB">
            <w:pPr>
              <w:pStyle w:val="ConsPlusNormal"/>
              <w:jc w:val="center"/>
            </w:pPr>
            <w:r>
              <w:t>39836,0</w:t>
            </w:r>
          </w:p>
        </w:tc>
        <w:tc>
          <w:tcPr>
            <w:tcW w:w="1304" w:type="dxa"/>
          </w:tcPr>
          <w:p w:rsidR="00A62AEB" w:rsidRDefault="00A62AEB">
            <w:pPr>
              <w:pStyle w:val="ConsPlusNormal"/>
              <w:jc w:val="center"/>
            </w:pPr>
            <w:r>
              <w:t>39915,0</w:t>
            </w:r>
          </w:p>
        </w:tc>
        <w:tc>
          <w:tcPr>
            <w:tcW w:w="1304" w:type="dxa"/>
          </w:tcPr>
          <w:p w:rsidR="00A62AEB" w:rsidRDefault="00A62AEB">
            <w:pPr>
              <w:pStyle w:val="ConsPlusNormal"/>
              <w:jc w:val="center"/>
            </w:pPr>
            <w:r>
              <w:t>40025,0</w:t>
            </w:r>
          </w:p>
        </w:tc>
        <w:tc>
          <w:tcPr>
            <w:tcW w:w="1304" w:type="dxa"/>
          </w:tcPr>
          <w:p w:rsidR="00A62AEB" w:rsidRDefault="00A62AEB">
            <w:pPr>
              <w:pStyle w:val="ConsPlusNormal"/>
              <w:jc w:val="center"/>
            </w:pPr>
            <w:r>
              <w:t>45400,0</w:t>
            </w:r>
          </w:p>
        </w:tc>
        <w:tc>
          <w:tcPr>
            <w:tcW w:w="1304" w:type="dxa"/>
          </w:tcPr>
          <w:p w:rsidR="00A62AEB" w:rsidRDefault="00A62AEB">
            <w:pPr>
              <w:pStyle w:val="ConsPlusNormal"/>
              <w:jc w:val="center"/>
            </w:pPr>
            <w:r>
              <w:t>45500,0</w:t>
            </w:r>
          </w:p>
        </w:tc>
      </w:tr>
      <w:tr w:rsidR="00A62AEB">
        <w:tc>
          <w:tcPr>
            <w:tcW w:w="571" w:type="dxa"/>
          </w:tcPr>
          <w:p w:rsidR="00A62AEB" w:rsidRDefault="00A62AEB">
            <w:pPr>
              <w:pStyle w:val="ConsPlusNormal"/>
              <w:jc w:val="center"/>
            </w:pPr>
            <w:r>
              <w:t>11.</w:t>
            </w:r>
          </w:p>
        </w:tc>
        <w:tc>
          <w:tcPr>
            <w:tcW w:w="2268" w:type="dxa"/>
          </w:tcPr>
          <w:p w:rsidR="00A62AEB" w:rsidRDefault="00A62AEB">
            <w:pPr>
              <w:pStyle w:val="ConsPlusNormal"/>
            </w:pPr>
            <w:r>
              <w:t>г. Махачкала</w:t>
            </w:r>
          </w:p>
        </w:tc>
        <w:tc>
          <w:tcPr>
            <w:tcW w:w="1304" w:type="dxa"/>
          </w:tcPr>
          <w:p w:rsidR="00A62AEB" w:rsidRDefault="00A62AEB">
            <w:pPr>
              <w:pStyle w:val="ConsPlusNormal"/>
            </w:pPr>
          </w:p>
        </w:tc>
        <w:tc>
          <w:tcPr>
            <w:tcW w:w="1247" w:type="dxa"/>
          </w:tcPr>
          <w:p w:rsidR="00A62AEB" w:rsidRDefault="00A62AEB">
            <w:pPr>
              <w:pStyle w:val="ConsPlusNormal"/>
              <w:jc w:val="center"/>
            </w:pPr>
            <w:r>
              <w:t>6850,0</w:t>
            </w:r>
          </w:p>
        </w:tc>
        <w:tc>
          <w:tcPr>
            <w:tcW w:w="1304" w:type="dxa"/>
          </w:tcPr>
          <w:p w:rsidR="00A62AEB" w:rsidRDefault="00A62AEB">
            <w:pPr>
              <w:pStyle w:val="ConsPlusNormal"/>
              <w:jc w:val="center"/>
            </w:pPr>
            <w:r>
              <w:t>7056,0</w:t>
            </w:r>
          </w:p>
        </w:tc>
        <w:tc>
          <w:tcPr>
            <w:tcW w:w="1304" w:type="dxa"/>
          </w:tcPr>
          <w:p w:rsidR="00A62AEB" w:rsidRDefault="00A62AEB">
            <w:pPr>
              <w:pStyle w:val="ConsPlusNormal"/>
              <w:jc w:val="center"/>
            </w:pPr>
            <w:r>
              <w:t>7268,0</w:t>
            </w:r>
          </w:p>
        </w:tc>
        <w:tc>
          <w:tcPr>
            <w:tcW w:w="1304" w:type="dxa"/>
          </w:tcPr>
          <w:p w:rsidR="00A62AEB" w:rsidRDefault="00A62AEB">
            <w:pPr>
              <w:pStyle w:val="ConsPlusNormal"/>
              <w:jc w:val="center"/>
            </w:pPr>
            <w:r>
              <w:t>7486,0</w:t>
            </w:r>
          </w:p>
        </w:tc>
        <w:tc>
          <w:tcPr>
            <w:tcW w:w="1304" w:type="dxa"/>
          </w:tcPr>
          <w:p w:rsidR="00A62AEB" w:rsidRDefault="00A62AEB">
            <w:pPr>
              <w:pStyle w:val="ConsPlusNormal"/>
              <w:jc w:val="center"/>
            </w:pPr>
            <w:r>
              <w:t>7711,0</w:t>
            </w:r>
          </w:p>
        </w:tc>
        <w:tc>
          <w:tcPr>
            <w:tcW w:w="1304" w:type="dxa"/>
          </w:tcPr>
          <w:p w:rsidR="00A62AEB" w:rsidRDefault="00A62AEB">
            <w:pPr>
              <w:pStyle w:val="ConsPlusNormal"/>
              <w:jc w:val="center"/>
            </w:pPr>
            <w:r>
              <w:t>7942,0</w:t>
            </w:r>
          </w:p>
        </w:tc>
      </w:tr>
      <w:tr w:rsidR="00A62AEB">
        <w:tc>
          <w:tcPr>
            <w:tcW w:w="571" w:type="dxa"/>
          </w:tcPr>
          <w:p w:rsidR="00A62AEB" w:rsidRDefault="00A62AEB">
            <w:pPr>
              <w:pStyle w:val="ConsPlusNormal"/>
              <w:jc w:val="center"/>
            </w:pPr>
            <w:r>
              <w:t>12.</w:t>
            </w:r>
          </w:p>
        </w:tc>
        <w:tc>
          <w:tcPr>
            <w:tcW w:w="2268" w:type="dxa"/>
          </w:tcPr>
          <w:p w:rsidR="00A62AEB" w:rsidRDefault="00A62AEB">
            <w:pPr>
              <w:pStyle w:val="ConsPlusNormal"/>
            </w:pPr>
            <w:r>
              <w:t>Кумторкалинский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3600,0</w:t>
            </w:r>
          </w:p>
        </w:tc>
        <w:tc>
          <w:tcPr>
            <w:tcW w:w="1304" w:type="dxa"/>
          </w:tcPr>
          <w:p w:rsidR="00A62AEB" w:rsidRDefault="00A62AEB">
            <w:pPr>
              <w:pStyle w:val="ConsPlusNormal"/>
              <w:jc w:val="center"/>
            </w:pPr>
            <w:r>
              <w:t>3700,0</w:t>
            </w:r>
          </w:p>
        </w:tc>
        <w:tc>
          <w:tcPr>
            <w:tcW w:w="1304" w:type="dxa"/>
          </w:tcPr>
          <w:p w:rsidR="00A62AEB" w:rsidRDefault="00A62AEB">
            <w:pPr>
              <w:pStyle w:val="ConsPlusNormal"/>
              <w:jc w:val="center"/>
            </w:pPr>
            <w:r>
              <w:t>3800,0</w:t>
            </w:r>
          </w:p>
        </w:tc>
        <w:tc>
          <w:tcPr>
            <w:tcW w:w="1304" w:type="dxa"/>
          </w:tcPr>
          <w:p w:rsidR="00A62AEB" w:rsidRDefault="00A62AEB">
            <w:pPr>
              <w:pStyle w:val="ConsPlusNormal"/>
              <w:jc w:val="center"/>
            </w:pPr>
            <w:r>
              <w:t>3900,0</w:t>
            </w:r>
          </w:p>
        </w:tc>
        <w:tc>
          <w:tcPr>
            <w:tcW w:w="1304" w:type="dxa"/>
          </w:tcPr>
          <w:p w:rsidR="00A62AEB" w:rsidRDefault="00A62AEB">
            <w:pPr>
              <w:pStyle w:val="ConsPlusNormal"/>
              <w:jc w:val="center"/>
            </w:pPr>
            <w:r>
              <w:t>4000,0</w:t>
            </w:r>
          </w:p>
        </w:tc>
        <w:tc>
          <w:tcPr>
            <w:tcW w:w="1304" w:type="dxa"/>
          </w:tcPr>
          <w:p w:rsidR="00A62AEB" w:rsidRDefault="00A62AEB">
            <w:pPr>
              <w:pStyle w:val="ConsPlusNormal"/>
              <w:jc w:val="center"/>
            </w:pPr>
            <w:r>
              <w:t>4100,0</w:t>
            </w:r>
          </w:p>
        </w:tc>
      </w:tr>
      <w:tr w:rsidR="00A62AEB">
        <w:tc>
          <w:tcPr>
            <w:tcW w:w="571" w:type="dxa"/>
          </w:tcPr>
          <w:p w:rsidR="00A62AEB" w:rsidRDefault="00A62AEB">
            <w:pPr>
              <w:pStyle w:val="ConsPlusNormal"/>
              <w:jc w:val="center"/>
            </w:pPr>
            <w:r>
              <w:t>13.</w:t>
            </w:r>
          </w:p>
        </w:tc>
        <w:tc>
          <w:tcPr>
            <w:tcW w:w="2268" w:type="dxa"/>
          </w:tcPr>
          <w:p w:rsidR="00A62AEB" w:rsidRDefault="00A62AEB">
            <w:pPr>
              <w:pStyle w:val="ConsPlusNormal"/>
            </w:pPr>
            <w:r>
              <w:t>Буйнакский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47590,0</w:t>
            </w:r>
          </w:p>
        </w:tc>
        <w:tc>
          <w:tcPr>
            <w:tcW w:w="1304" w:type="dxa"/>
          </w:tcPr>
          <w:p w:rsidR="00A62AEB" w:rsidRDefault="00A62AEB">
            <w:pPr>
              <w:pStyle w:val="ConsPlusNormal"/>
              <w:jc w:val="center"/>
            </w:pPr>
            <w:r>
              <w:t>49262,0</w:t>
            </w:r>
          </w:p>
        </w:tc>
        <w:tc>
          <w:tcPr>
            <w:tcW w:w="1304" w:type="dxa"/>
          </w:tcPr>
          <w:p w:rsidR="00A62AEB" w:rsidRDefault="00A62AEB">
            <w:pPr>
              <w:pStyle w:val="ConsPlusNormal"/>
              <w:jc w:val="center"/>
            </w:pPr>
            <w:r>
              <w:t>50789,0</w:t>
            </w:r>
          </w:p>
        </w:tc>
        <w:tc>
          <w:tcPr>
            <w:tcW w:w="1304" w:type="dxa"/>
          </w:tcPr>
          <w:p w:rsidR="00A62AEB" w:rsidRDefault="00A62AEB">
            <w:pPr>
              <w:pStyle w:val="ConsPlusNormal"/>
              <w:jc w:val="center"/>
            </w:pPr>
            <w:r>
              <w:t>52863,0</w:t>
            </w:r>
          </w:p>
        </w:tc>
        <w:tc>
          <w:tcPr>
            <w:tcW w:w="1304" w:type="dxa"/>
          </w:tcPr>
          <w:p w:rsidR="00A62AEB" w:rsidRDefault="00A62AEB">
            <w:pPr>
              <w:pStyle w:val="ConsPlusNormal"/>
              <w:jc w:val="center"/>
            </w:pPr>
            <w:r>
              <w:t>53986,0</w:t>
            </w:r>
          </w:p>
        </w:tc>
        <w:tc>
          <w:tcPr>
            <w:tcW w:w="1304" w:type="dxa"/>
          </w:tcPr>
          <w:p w:rsidR="00A62AEB" w:rsidRDefault="00A62AEB">
            <w:pPr>
              <w:pStyle w:val="ConsPlusNormal"/>
              <w:jc w:val="center"/>
            </w:pPr>
            <w:r>
              <w:t>55389,0</w:t>
            </w:r>
          </w:p>
        </w:tc>
      </w:tr>
      <w:tr w:rsidR="00A62AEB">
        <w:tc>
          <w:tcPr>
            <w:tcW w:w="571" w:type="dxa"/>
          </w:tcPr>
          <w:p w:rsidR="00A62AEB" w:rsidRDefault="00A62AEB">
            <w:pPr>
              <w:pStyle w:val="ConsPlusNormal"/>
              <w:jc w:val="center"/>
            </w:pPr>
            <w:r>
              <w:t>14.</w:t>
            </w:r>
          </w:p>
        </w:tc>
        <w:tc>
          <w:tcPr>
            <w:tcW w:w="2268" w:type="dxa"/>
          </w:tcPr>
          <w:p w:rsidR="00A62AEB" w:rsidRDefault="00A62AEB">
            <w:pPr>
              <w:pStyle w:val="ConsPlusNormal"/>
            </w:pPr>
            <w:r>
              <w:t>Казбековский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31000,0</w:t>
            </w:r>
          </w:p>
        </w:tc>
        <w:tc>
          <w:tcPr>
            <w:tcW w:w="1304" w:type="dxa"/>
          </w:tcPr>
          <w:p w:rsidR="00A62AEB" w:rsidRDefault="00A62AEB">
            <w:pPr>
              <w:pStyle w:val="ConsPlusNormal"/>
              <w:jc w:val="center"/>
            </w:pPr>
            <w:r>
              <w:t>32000,0</w:t>
            </w:r>
          </w:p>
        </w:tc>
        <w:tc>
          <w:tcPr>
            <w:tcW w:w="1304" w:type="dxa"/>
          </w:tcPr>
          <w:p w:rsidR="00A62AEB" w:rsidRDefault="00A62AEB">
            <w:pPr>
              <w:pStyle w:val="ConsPlusNormal"/>
              <w:jc w:val="center"/>
            </w:pPr>
            <w:r>
              <w:t>36000,0</w:t>
            </w:r>
          </w:p>
        </w:tc>
        <w:tc>
          <w:tcPr>
            <w:tcW w:w="1304" w:type="dxa"/>
          </w:tcPr>
          <w:p w:rsidR="00A62AEB" w:rsidRDefault="00A62AEB">
            <w:pPr>
              <w:pStyle w:val="ConsPlusNormal"/>
              <w:jc w:val="center"/>
            </w:pPr>
            <w:r>
              <w:t>37500,0</w:t>
            </w:r>
          </w:p>
        </w:tc>
        <w:tc>
          <w:tcPr>
            <w:tcW w:w="1304" w:type="dxa"/>
          </w:tcPr>
          <w:p w:rsidR="00A62AEB" w:rsidRDefault="00A62AEB">
            <w:pPr>
              <w:pStyle w:val="ConsPlusNormal"/>
              <w:jc w:val="center"/>
            </w:pPr>
            <w:r>
              <w:t>42000,0</w:t>
            </w:r>
          </w:p>
        </w:tc>
        <w:tc>
          <w:tcPr>
            <w:tcW w:w="1304" w:type="dxa"/>
          </w:tcPr>
          <w:p w:rsidR="00A62AEB" w:rsidRDefault="00A62AEB">
            <w:pPr>
              <w:pStyle w:val="ConsPlusNormal"/>
              <w:jc w:val="center"/>
            </w:pPr>
            <w:r>
              <w:t>43000,0</w:t>
            </w:r>
          </w:p>
        </w:tc>
      </w:tr>
      <w:tr w:rsidR="00A62AEB">
        <w:tc>
          <w:tcPr>
            <w:tcW w:w="571" w:type="dxa"/>
          </w:tcPr>
          <w:p w:rsidR="00A62AEB" w:rsidRDefault="00A62AEB">
            <w:pPr>
              <w:pStyle w:val="ConsPlusNormal"/>
              <w:jc w:val="center"/>
            </w:pPr>
            <w:r>
              <w:t>15.</w:t>
            </w:r>
          </w:p>
        </w:tc>
        <w:tc>
          <w:tcPr>
            <w:tcW w:w="2268" w:type="dxa"/>
          </w:tcPr>
          <w:p w:rsidR="00A62AEB" w:rsidRDefault="00A62AEB">
            <w:pPr>
              <w:pStyle w:val="ConsPlusNormal"/>
            </w:pPr>
            <w:r>
              <w:t>Сулейман-Стальский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26200,0</w:t>
            </w:r>
          </w:p>
        </w:tc>
        <w:tc>
          <w:tcPr>
            <w:tcW w:w="1304" w:type="dxa"/>
          </w:tcPr>
          <w:p w:rsidR="00A62AEB" w:rsidRDefault="00A62AEB">
            <w:pPr>
              <w:pStyle w:val="ConsPlusNormal"/>
              <w:jc w:val="center"/>
            </w:pPr>
            <w:r>
              <w:t>26500,0</w:t>
            </w:r>
          </w:p>
        </w:tc>
        <w:tc>
          <w:tcPr>
            <w:tcW w:w="1304" w:type="dxa"/>
          </w:tcPr>
          <w:p w:rsidR="00A62AEB" w:rsidRDefault="00A62AEB">
            <w:pPr>
              <w:pStyle w:val="ConsPlusNormal"/>
              <w:jc w:val="center"/>
            </w:pPr>
            <w:r>
              <w:t>27000,0</w:t>
            </w:r>
          </w:p>
        </w:tc>
        <w:tc>
          <w:tcPr>
            <w:tcW w:w="1304" w:type="dxa"/>
          </w:tcPr>
          <w:p w:rsidR="00A62AEB" w:rsidRDefault="00A62AEB">
            <w:pPr>
              <w:pStyle w:val="ConsPlusNormal"/>
              <w:jc w:val="center"/>
            </w:pPr>
            <w:r>
              <w:t>27800,0</w:t>
            </w:r>
          </w:p>
        </w:tc>
        <w:tc>
          <w:tcPr>
            <w:tcW w:w="1304" w:type="dxa"/>
          </w:tcPr>
          <w:p w:rsidR="00A62AEB" w:rsidRDefault="00A62AEB">
            <w:pPr>
              <w:pStyle w:val="ConsPlusNormal"/>
              <w:jc w:val="center"/>
            </w:pPr>
            <w:r>
              <w:t>28400,0</w:t>
            </w:r>
          </w:p>
        </w:tc>
        <w:tc>
          <w:tcPr>
            <w:tcW w:w="1304" w:type="dxa"/>
          </w:tcPr>
          <w:p w:rsidR="00A62AEB" w:rsidRDefault="00A62AEB">
            <w:pPr>
              <w:pStyle w:val="ConsPlusNormal"/>
              <w:jc w:val="center"/>
            </w:pPr>
            <w:r>
              <w:t>30000,0</w:t>
            </w:r>
          </w:p>
        </w:tc>
      </w:tr>
      <w:tr w:rsidR="00A62AEB">
        <w:tc>
          <w:tcPr>
            <w:tcW w:w="571" w:type="dxa"/>
          </w:tcPr>
          <w:p w:rsidR="00A62AEB" w:rsidRDefault="00A62AEB">
            <w:pPr>
              <w:pStyle w:val="ConsPlusNormal"/>
              <w:jc w:val="center"/>
            </w:pPr>
            <w:r>
              <w:t>16.</w:t>
            </w:r>
          </w:p>
        </w:tc>
        <w:tc>
          <w:tcPr>
            <w:tcW w:w="2268" w:type="dxa"/>
          </w:tcPr>
          <w:p w:rsidR="00A62AEB" w:rsidRDefault="00A62AEB">
            <w:pPr>
              <w:pStyle w:val="ConsPlusNormal"/>
            </w:pPr>
            <w:r>
              <w:t>Кайтагский</w:t>
            </w:r>
          </w:p>
        </w:tc>
        <w:tc>
          <w:tcPr>
            <w:tcW w:w="1304" w:type="dxa"/>
          </w:tcPr>
          <w:p w:rsidR="00A62AEB" w:rsidRDefault="00A62AEB">
            <w:pPr>
              <w:pStyle w:val="ConsPlusNormal"/>
            </w:pPr>
          </w:p>
        </w:tc>
        <w:tc>
          <w:tcPr>
            <w:tcW w:w="1247" w:type="dxa"/>
          </w:tcPr>
          <w:p w:rsidR="00A62AEB" w:rsidRDefault="00A62AEB">
            <w:pPr>
              <w:pStyle w:val="ConsPlusNormal"/>
              <w:jc w:val="center"/>
            </w:pPr>
            <w:r>
              <w:t>7350,0</w:t>
            </w:r>
          </w:p>
        </w:tc>
        <w:tc>
          <w:tcPr>
            <w:tcW w:w="1304" w:type="dxa"/>
          </w:tcPr>
          <w:p w:rsidR="00A62AEB" w:rsidRDefault="00A62AEB">
            <w:pPr>
              <w:pStyle w:val="ConsPlusNormal"/>
              <w:jc w:val="center"/>
            </w:pPr>
            <w:r>
              <w:t>7350,0</w:t>
            </w:r>
          </w:p>
        </w:tc>
        <w:tc>
          <w:tcPr>
            <w:tcW w:w="1304" w:type="dxa"/>
          </w:tcPr>
          <w:p w:rsidR="00A62AEB" w:rsidRDefault="00A62AEB">
            <w:pPr>
              <w:pStyle w:val="ConsPlusNormal"/>
              <w:jc w:val="center"/>
            </w:pPr>
            <w:r>
              <w:t>7400,0</w:t>
            </w:r>
          </w:p>
        </w:tc>
        <w:tc>
          <w:tcPr>
            <w:tcW w:w="1304" w:type="dxa"/>
          </w:tcPr>
          <w:p w:rsidR="00A62AEB" w:rsidRDefault="00A62AEB">
            <w:pPr>
              <w:pStyle w:val="ConsPlusNormal"/>
              <w:jc w:val="center"/>
            </w:pPr>
            <w:r>
              <w:t>7400,0</w:t>
            </w:r>
          </w:p>
        </w:tc>
        <w:tc>
          <w:tcPr>
            <w:tcW w:w="1304" w:type="dxa"/>
          </w:tcPr>
          <w:p w:rsidR="00A62AEB" w:rsidRDefault="00A62AEB">
            <w:pPr>
              <w:pStyle w:val="ConsPlusNormal"/>
              <w:jc w:val="center"/>
            </w:pPr>
            <w:r>
              <w:t>7420,0</w:t>
            </w:r>
          </w:p>
        </w:tc>
        <w:tc>
          <w:tcPr>
            <w:tcW w:w="1304" w:type="dxa"/>
          </w:tcPr>
          <w:p w:rsidR="00A62AEB" w:rsidRDefault="00A62AEB">
            <w:pPr>
              <w:pStyle w:val="ConsPlusNormal"/>
              <w:jc w:val="center"/>
            </w:pPr>
            <w:r>
              <w:t>7500,0</w:t>
            </w:r>
          </w:p>
        </w:tc>
      </w:tr>
      <w:tr w:rsidR="00A62AEB">
        <w:tc>
          <w:tcPr>
            <w:tcW w:w="571" w:type="dxa"/>
          </w:tcPr>
          <w:p w:rsidR="00A62AEB" w:rsidRDefault="00A62AEB">
            <w:pPr>
              <w:pStyle w:val="ConsPlusNormal"/>
              <w:jc w:val="center"/>
            </w:pPr>
            <w:r>
              <w:t>17.</w:t>
            </w:r>
          </w:p>
        </w:tc>
        <w:tc>
          <w:tcPr>
            <w:tcW w:w="2268" w:type="dxa"/>
          </w:tcPr>
          <w:p w:rsidR="00A62AEB" w:rsidRDefault="00A62AEB">
            <w:pPr>
              <w:pStyle w:val="ConsPlusNormal"/>
            </w:pPr>
            <w:r>
              <w:t>Новолакский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22019,0</w:t>
            </w:r>
          </w:p>
        </w:tc>
        <w:tc>
          <w:tcPr>
            <w:tcW w:w="1304" w:type="dxa"/>
          </w:tcPr>
          <w:p w:rsidR="00A62AEB" w:rsidRDefault="00A62AEB">
            <w:pPr>
              <w:pStyle w:val="ConsPlusNormal"/>
              <w:jc w:val="center"/>
            </w:pPr>
            <w:r>
              <w:t>23032,0</w:t>
            </w:r>
          </w:p>
        </w:tc>
        <w:tc>
          <w:tcPr>
            <w:tcW w:w="1304" w:type="dxa"/>
          </w:tcPr>
          <w:p w:rsidR="00A62AEB" w:rsidRDefault="00A62AEB">
            <w:pPr>
              <w:pStyle w:val="ConsPlusNormal"/>
              <w:jc w:val="center"/>
            </w:pPr>
            <w:r>
              <w:t>24138,0</w:t>
            </w:r>
          </w:p>
        </w:tc>
        <w:tc>
          <w:tcPr>
            <w:tcW w:w="1304" w:type="dxa"/>
          </w:tcPr>
          <w:p w:rsidR="00A62AEB" w:rsidRDefault="00A62AEB">
            <w:pPr>
              <w:pStyle w:val="ConsPlusNormal"/>
              <w:jc w:val="center"/>
            </w:pPr>
            <w:r>
              <w:t>26296,0</w:t>
            </w:r>
          </w:p>
        </w:tc>
        <w:tc>
          <w:tcPr>
            <w:tcW w:w="1304" w:type="dxa"/>
          </w:tcPr>
          <w:p w:rsidR="00A62AEB" w:rsidRDefault="00A62AEB">
            <w:pPr>
              <w:pStyle w:val="ConsPlusNormal"/>
              <w:jc w:val="center"/>
            </w:pPr>
            <w:r>
              <w:t>26409,0</w:t>
            </w:r>
          </w:p>
        </w:tc>
        <w:tc>
          <w:tcPr>
            <w:tcW w:w="1304" w:type="dxa"/>
          </w:tcPr>
          <w:p w:rsidR="00A62AEB" w:rsidRDefault="00A62AEB">
            <w:pPr>
              <w:pStyle w:val="ConsPlusNormal"/>
              <w:jc w:val="center"/>
            </w:pPr>
            <w:r>
              <w:t>27413,0</w:t>
            </w:r>
          </w:p>
        </w:tc>
      </w:tr>
      <w:tr w:rsidR="00A62AEB">
        <w:tc>
          <w:tcPr>
            <w:tcW w:w="571" w:type="dxa"/>
          </w:tcPr>
          <w:p w:rsidR="00A62AEB" w:rsidRDefault="00A62AEB">
            <w:pPr>
              <w:pStyle w:val="ConsPlusNormal"/>
              <w:jc w:val="center"/>
            </w:pPr>
            <w:r>
              <w:lastRenderedPageBreak/>
              <w:t>18.</w:t>
            </w:r>
          </w:p>
        </w:tc>
        <w:tc>
          <w:tcPr>
            <w:tcW w:w="2268" w:type="dxa"/>
          </w:tcPr>
          <w:p w:rsidR="00A62AEB" w:rsidRDefault="00A62AEB">
            <w:pPr>
              <w:pStyle w:val="ConsPlusNormal"/>
            </w:pPr>
            <w:r>
              <w:t>Сергокалинский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2301,0</w:t>
            </w:r>
          </w:p>
        </w:tc>
        <w:tc>
          <w:tcPr>
            <w:tcW w:w="1304" w:type="dxa"/>
          </w:tcPr>
          <w:p w:rsidR="00A62AEB" w:rsidRDefault="00A62AEB">
            <w:pPr>
              <w:pStyle w:val="ConsPlusNormal"/>
              <w:jc w:val="center"/>
            </w:pPr>
            <w:r>
              <w:t>2673,0</w:t>
            </w:r>
          </w:p>
        </w:tc>
        <w:tc>
          <w:tcPr>
            <w:tcW w:w="1304" w:type="dxa"/>
          </w:tcPr>
          <w:p w:rsidR="00A62AEB" w:rsidRDefault="00A62AEB">
            <w:pPr>
              <w:pStyle w:val="ConsPlusNormal"/>
              <w:jc w:val="center"/>
            </w:pPr>
            <w:r>
              <w:t>2773,0</w:t>
            </w:r>
          </w:p>
        </w:tc>
        <w:tc>
          <w:tcPr>
            <w:tcW w:w="1304" w:type="dxa"/>
          </w:tcPr>
          <w:p w:rsidR="00A62AEB" w:rsidRDefault="00A62AEB">
            <w:pPr>
              <w:pStyle w:val="ConsPlusNormal"/>
              <w:jc w:val="center"/>
            </w:pPr>
            <w:r>
              <w:t>2775,0</w:t>
            </w:r>
          </w:p>
        </w:tc>
        <w:tc>
          <w:tcPr>
            <w:tcW w:w="1304" w:type="dxa"/>
          </w:tcPr>
          <w:p w:rsidR="00A62AEB" w:rsidRDefault="00A62AEB">
            <w:pPr>
              <w:pStyle w:val="ConsPlusNormal"/>
              <w:jc w:val="center"/>
            </w:pPr>
            <w:r>
              <w:t>2824,0</w:t>
            </w:r>
          </w:p>
        </w:tc>
        <w:tc>
          <w:tcPr>
            <w:tcW w:w="1304" w:type="dxa"/>
          </w:tcPr>
          <w:p w:rsidR="00A62AEB" w:rsidRDefault="00A62AEB">
            <w:pPr>
              <w:pStyle w:val="ConsPlusNormal"/>
              <w:jc w:val="center"/>
            </w:pPr>
            <w:r>
              <w:t>2850,0</w:t>
            </w:r>
          </w:p>
        </w:tc>
      </w:tr>
      <w:tr w:rsidR="00A62AEB">
        <w:tc>
          <w:tcPr>
            <w:tcW w:w="571" w:type="dxa"/>
          </w:tcPr>
          <w:p w:rsidR="00A62AEB" w:rsidRDefault="00A62AEB">
            <w:pPr>
              <w:pStyle w:val="ConsPlusNormal"/>
              <w:jc w:val="center"/>
            </w:pPr>
            <w:r>
              <w:t>19.</w:t>
            </w:r>
          </w:p>
        </w:tc>
        <w:tc>
          <w:tcPr>
            <w:tcW w:w="2268" w:type="dxa"/>
          </w:tcPr>
          <w:p w:rsidR="00A62AEB" w:rsidRDefault="00A62AEB">
            <w:pPr>
              <w:pStyle w:val="ConsPlusNormal"/>
            </w:pPr>
            <w:r>
              <w:t>Табасаранский</w:t>
            </w:r>
          </w:p>
        </w:tc>
        <w:tc>
          <w:tcPr>
            <w:tcW w:w="1304" w:type="dxa"/>
          </w:tcPr>
          <w:p w:rsidR="00A62AEB" w:rsidRDefault="00A62AEB">
            <w:pPr>
              <w:pStyle w:val="ConsPlusNormal"/>
            </w:pPr>
          </w:p>
        </w:tc>
        <w:tc>
          <w:tcPr>
            <w:tcW w:w="1247" w:type="dxa"/>
          </w:tcPr>
          <w:p w:rsidR="00A62AEB" w:rsidRDefault="00A62AEB">
            <w:pPr>
              <w:pStyle w:val="ConsPlusNormal"/>
              <w:jc w:val="center"/>
            </w:pPr>
            <w:r>
              <w:t>41200,0</w:t>
            </w:r>
          </w:p>
        </w:tc>
        <w:tc>
          <w:tcPr>
            <w:tcW w:w="1304" w:type="dxa"/>
          </w:tcPr>
          <w:p w:rsidR="00A62AEB" w:rsidRDefault="00A62AEB">
            <w:pPr>
              <w:pStyle w:val="ConsPlusNormal"/>
              <w:jc w:val="center"/>
            </w:pPr>
            <w:r>
              <w:t>42440,0</w:t>
            </w:r>
          </w:p>
        </w:tc>
        <w:tc>
          <w:tcPr>
            <w:tcW w:w="1304" w:type="dxa"/>
          </w:tcPr>
          <w:p w:rsidR="00A62AEB" w:rsidRDefault="00A62AEB">
            <w:pPr>
              <w:pStyle w:val="ConsPlusNormal"/>
              <w:jc w:val="center"/>
            </w:pPr>
            <w:r>
              <w:t>43500,0</w:t>
            </w:r>
          </w:p>
        </w:tc>
        <w:tc>
          <w:tcPr>
            <w:tcW w:w="1304" w:type="dxa"/>
          </w:tcPr>
          <w:p w:rsidR="00A62AEB" w:rsidRDefault="00A62AEB">
            <w:pPr>
              <w:pStyle w:val="ConsPlusNormal"/>
              <w:jc w:val="center"/>
            </w:pPr>
            <w:r>
              <w:t>44500,0</w:t>
            </w:r>
          </w:p>
        </w:tc>
        <w:tc>
          <w:tcPr>
            <w:tcW w:w="1304" w:type="dxa"/>
          </w:tcPr>
          <w:p w:rsidR="00A62AEB" w:rsidRDefault="00A62AEB">
            <w:pPr>
              <w:pStyle w:val="ConsPlusNormal"/>
              <w:jc w:val="center"/>
            </w:pPr>
            <w:r>
              <w:t>44700,0</w:t>
            </w:r>
          </w:p>
        </w:tc>
        <w:tc>
          <w:tcPr>
            <w:tcW w:w="1304" w:type="dxa"/>
          </w:tcPr>
          <w:p w:rsidR="00A62AEB" w:rsidRDefault="00A62AEB">
            <w:pPr>
              <w:pStyle w:val="ConsPlusNormal"/>
              <w:jc w:val="center"/>
            </w:pPr>
            <w:r>
              <w:t>45860,0</w:t>
            </w:r>
          </w:p>
        </w:tc>
      </w:tr>
      <w:tr w:rsidR="00A62AEB">
        <w:tc>
          <w:tcPr>
            <w:tcW w:w="571" w:type="dxa"/>
          </w:tcPr>
          <w:p w:rsidR="00A62AEB" w:rsidRDefault="00A62AEB">
            <w:pPr>
              <w:pStyle w:val="ConsPlusNormal"/>
              <w:jc w:val="center"/>
            </w:pPr>
            <w:r>
              <w:t>20.</w:t>
            </w:r>
          </w:p>
        </w:tc>
        <w:tc>
          <w:tcPr>
            <w:tcW w:w="2268" w:type="dxa"/>
          </w:tcPr>
          <w:p w:rsidR="00A62AEB" w:rsidRDefault="00A62AEB">
            <w:pPr>
              <w:pStyle w:val="ConsPlusNormal"/>
            </w:pPr>
            <w:r>
              <w:t>Хивский</w:t>
            </w:r>
          </w:p>
        </w:tc>
        <w:tc>
          <w:tcPr>
            <w:tcW w:w="1304" w:type="dxa"/>
          </w:tcPr>
          <w:p w:rsidR="00A62AEB" w:rsidRDefault="00A62AEB">
            <w:pPr>
              <w:pStyle w:val="ConsPlusNormal"/>
            </w:pPr>
          </w:p>
        </w:tc>
        <w:tc>
          <w:tcPr>
            <w:tcW w:w="1247" w:type="dxa"/>
          </w:tcPr>
          <w:p w:rsidR="00A62AEB" w:rsidRDefault="00A62AEB">
            <w:pPr>
              <w:pStyle w:val="ConsPlusNormal"/>
              <w:jc w:val="center"/>
            </w:pPr>
            <w:r>
              <w:t>45000,0</w:t>
            </w:r>
          </w:p>
        </w:tc>
        <w:tc>
          <w:tcPr>
            <w:tcW w:w="1304" w:type="dxa"/>
          </w:tcPr>
          <w:p w:rsidR="00A62AEB" w:rsidRDefault="00A62AEB">
            <w:pPr>
              <w:pStyle w:val="ConsPlusNormal"/>
              <w:jc w:val="center"/>
            </w:pPr>
            <w:r>
              <w:t>45200,0</w:t>
            </w:r>
          </w:p>
        </w:tc>
        <w:tc>
          <w:tcPr>
            <w:tcW w:w="1304" w:type="dxa"/>
          </w:tcPr>
          <w:p w:rsidR="00A62AEB" w:rsidRDefault="00A62AEB">
            <w:pPr>
              <w:pStyle w:val="ConsPlusNormal"/>
              <w:jc w:val="center"/>
            </w:pPr>
            <w:r>
              <w:t>45250,0</w:t>
            </w:r>
          </w:p>
        </w:tc>
        <w:tc>
          <w:tcPr>
            <w:tcW w:w="1304" w:type="dxa"/>
          </w:tcPr>
          <w:p w:rsidR="00A62AEB" w:rsidRDefault="00A62AEB">
            <w:pPr>
              <w:pStyle w:val="ConsPlusNormal"/>
              <w:jc w:val="center"/>
            </w:pPr>
            <w:r>
              <w:t>45300,0</w:t>
            </w:r>
          </w:p>
        </w:tc>
        <w:tc>
          <w:tcPr>
            <w:tcW w:w="1304" w:type="dxa"/>
          </w:tcPr>
          <w:p w:rsidR="00A62AEB" w:rsidRDefault="00A62AEB">
            <w:pPr>
              <w:pStyle w:val="ConsPlusNormal"/>
              <w:jc w:val="center"/>
            </w:pPr>
            <w:r>
              <w:t>45450,0</w:t>
            </w:r>
          </w:p>
        </w:tc>
        <w:tc>
          <w:tcPr>
            <w:tcW w:w="1304" w:type="dxa"/>
          </w:tcPr>
          <w:p w:rsidR="00A62AEB" w:rsidRDefault="00A62AEB">
            <w:pPr>
              <w:pStyle w:val="ConsPlusNormal"/>
              <w:jc w:val="center"/>
            </w:pPr>
            <w:r>
              <w:t>45500,0</w:t>
            </w:r>
          </w:p>
        </w:tc>
      </w:tr>
      <w:tr w:rsidR="00A62AEB">
        <w:tc>
          <w:tcPr>
            <w:tcW w:w="571" w:type="dxa"/>
          </w:tcPr>
          <w:p w:rsidR="00A62AEB" w:rsidRDefault="00A62AEB">
            <w:pPr>
              <w:pStyle w:val="ConsPlusNormal"/>
              <w:jc w:val="center"/>
            </w:pPr>
            <w:r>
              <w:t>21.</w:t>
            </w:r>
          </w:p>
        </w:tc>
        <w:tc>
          <w:tcPr>
            <w:tcW w:w="2268" w:type="dxa"/>
          </w:tcPr>
          <w:p w:rsidR="00A62AEB" w:rsidRDefault="00A62AEB">
            <w:pPr>
              <w:pStyle w:val="ConsPlusNormal"/>
            </w:pPr>
            <w:r>
              <w:t>Агульский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10000,0</w:t>
            </w:r>
          </w:p>
        </w:tc>
        <w:tc>
          <w:tcPr>
            <w:tcW w:w="1304" w:type="dxa"/>
          </w:tcPr>
          <w:p w:rsidR="00A62AEB" w:rsidRDefault="00A62AEB">
            <w:pPr>
              <w:pStyle w:val="ConsPlusNormal"/>
              <w:jc w:val="center"/>
            </w:pPr>
            <w:r>
              <w:t>10500,0</w:t>
            </w:r>
          </w:p>
        </w:tc>
        <w:tc>
          <w:tcPr>
            <w:tcW w:w="1304" w:type="dxa"/>
          </w:tcPr>
          <w:p w:rsidR="00A62AEB" w:rsidRDefault="00A62AEB">
            <w:pPr>
              <w:pStyle w:val="ConsPlusNormal"/>
              <w:jc w:val="center"/>
            </w:pPr>
            <w:r>
              <w:t>11000,0</w:t>
            </w:r>
          </w:p>
        </w:tc>
        <w:tc>
          <w:tcPr>
            <w:tcW w:w="1304" w:type="dxa"/>
          </w:tcPr>
          <w:p w:rsidR="00A62AEB" w:rsidRDefault="00A62AEB">
            <w:pPr>
              <w:pStyle w:val="ConsPlusNormal"/>
              <w:jc w:val="center"/>
            </w:pPr>
            <w:r>
              <w:t>11500,0</w:t>
            </w:r>
          </w:p>
        </w:tc>
        <w:tc>
          <w:tcPr>
            <w:tcW w:w="1304" w:type="dxa"/>
          </w:tcPr>
          <w:p w:rsidR="00A62AEB" w:rsidRDefault="00A62AEB">
            <w:pPr>
              <w:pStyle w:val="ConsPlusNormal"/>
              <w:jc w:val="center"/>
            </w:pPr>
            <w:r>
              <w:t>12000,0</w:t>
            </w:r>
          </w:p>
        </w:tc>
        <w:tc>
          <w:tcPr>
            <w:tcW w:w="1304" w:type="dxa"/>
          </w:tcPr>
          <w:p w:rsidR="00A62AEB" w:rsidRDefault="00A62AEB">
            <w:pPr>
              <w:pStyle w:val="ConsPlusNormal"/>
              <w:jc w:val="center"/>
            </w:pPr>
            <w:r>
              <w:t>13000,0</w:t>
            </w:r>
          </w:p>
        </w:tc>
      </w:tr>
      <w:tr w:rsidR="00A62AEB">
        <w:tc>
          <w:tcPr>
            <w:tcW w:w="571" w:type="dxa"/>
          </w:tcPr>
          <w:p w:rsidR="00A62AEB" w:rsidRDefault="00A62AEB">
            <w:pPr>
              <w:pStyle w:val="ConsPlusNormal"/>
              <w:jc w:val="center"/>
            </w:pPr>
            <w:r>
              <w:t>22.</w:t>
            </w:r>
          </w:p>
        </w:tc>
        <w:tc>
          <w:tcPr>
            <w:tcW w:w="2268" w:type="dxa"/>
          </w:tcPr>
          <w:p w:rsidR="00A62AEB" w:rsidRDefault="00A62AEB">
            <w:pPr>
              <w:pStyle w:val="ConsPlusNormal"/>
            </w:pPr>
            <w:r>
              <w:t>Акушинский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33900,0</w:t>
            </w:r>
          </w:p>
        </w:tc>
        <w:tc>
          <w:tcPr>
            <w:tcW w:w="1304" w:type="dxa"/>
          </w:tcPr>
          <w:p w:rsidR="00A62AEB" w:rsidRDefault="00A62AEB">
            <w:pPr>
              <w:pStyle w:val="ConsPlusNormal"/>
              <w:jc w:val="center"/>
            </w:pPr>
            <w:r>
              <w:t>33950,0</w:t>
            </w:r>
          </w:p>
        </w:tc>
        <w:tc>
          <w:tcPr>
            <w:tcW w:w="1304" w:type="dxa"/>
          </w:tcPr>
          <w:p w:rsidR="00A62AEB" w:rsidRDefault="00A62AEB">
            <w:pPr>
              <w:pStyle w:val="ConsPlusNormal"/>
              <w:jc w:val="center"/>
            </w:pPr>
            <w:r>
              <w:t>34000,0</w:t>
            </w:r>
          </w:p>
        </w:tc>
        <w:tc>
          <w:tcPr>
            <w:tcW w:w="1304" w:type="dxa"/>
          </w:tcPr>
          <w:p w:rsidR="00A62AEB" w:rsidRDefault="00A62AEB">
            <w:pPr>
              <w:pStyle w:val="ConsPlusNormal"/>
              <w:jc w:val="center"/>
            </w:pPr>
            <w:r>
              <w:t>34100,0</w:t>
            </w:r>
          </w:p>
        </w:tc>
        <w:tc>
          <w:tcPr>
            <w:tcW w:w="1304" w:type="dxa"/>
          </w:tcPr>
          <w:p w:rsidR="00A62AEB" w:rsidRDefault="00A62AEB">
            <w:pPr>
              <w:pStyle w:val="ConsPlusNormal"/>
              <w:jc w:val="center"/>
            </w:pPr>
            <w:r>
              <w:t>34200,0</w:t>
            </w:r>
          </w:p>
        </w:tc>
        <w:tc>
          <w:tcPr>
            <w:tcW w:w="1304" w:type="dxa"/>
          </w:tcPr>
          <w:p w:rsidR="00A62AEB" w:rsidRDefault="00A62AEB">
            <w:pPr>
              <w:pStyle w:val="ConsPlusNormal"/>
              <w:jc w:val="center"/>
            </w:pPr>
            <w:r>
              <w:t>34200,0</w:t>
            </w:r>
          </w:p>
        </w:tc>
      </w:tr>
      <w:tr w:rsidR="00A62AEB">
        <w:tc>
          <w:tcPr>
            <w:tcW w:w="571" w:type="dxa"/>
          </w:tcPr>
          <w:p w:rsidR="00A62AEB" w:rsidRDefault="00A62AEB">
            <w:pPr>
              <w:pStyle w:val="ConsPlusNormal"/>
              <w:jc w:val="center"/>
            </w:pPr>
            <w:r>
              <w:t>23.</w:t>
            </w:r>
          </w:p>
        </w:tc>
        <w:tc>
          <w:tcPr>
            <w:tcW w:w="2268" w:type="dxa"/>
          </w:tcPr>
          <w:p w:rsidR="00A62AEB" w:rsidRDefault="00A62AEB">
            <w:pPr>
              <w:pStyle w:val="ConsPlusNormal"/>
            </w:pPr>
            <w:r>
              <w:t>Ахвахский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24200,0</w:t>
            </w:r>
          </w:p>
        </w:tc>
        <w:tc>
          <w:tcPr>
            <w:tcW w:w="1304" w:type="dxa"/>
          </w:tcPr>
          <w:p w:rsidR="00A62AEB" w:rsidRDefault="00A62AEB">
            <w:pPr>
              <w:pStyle w:val="ConsPlusNormal"/>
              <w:jc w:val="center"/>
            </w:pPr>
            <w:r>
              <w:t>24300,0</w:t>
            </w:r>
          </w:p>
        </w:tc>
        <w:tc>
          <w:tcPr>
            <w:tcW w:w="1304" w:type="dxa"/>
          </w:tcPr>
          <w:p w:rsidR="00A62AEB" w:rsidRDefault="00A62AEB">
            <w:pPr>
              <w:pStyle w:val="ConsPlusNormal"/>
              <w:jc w:val="center"/>
            </w:pPr>
            <w:r>
              <w:t>24700,0</w:t>
            </w:r>
          </w:p>
        </w:tc>
        <w:tc>
          <w:tcPr>
            <w:tcW w:w="1304" w:type="dxa"/>
          </w:tcPr>
          <w:p w:rsidR="00A62AEB" w:rsidRDefault="00A62AEB">
            <w:pPr>
              <w:pStyle w:val="ConsPlusNormal"/>
              <w:jc w:val="center"/>
            </w:pPr>
            <w:r>
              <w:t>24900,0</w:t>
            </w:r>
          </w:p>
        </w:tc>
        <w:tc>
          <w:tcPr>
            <w:tcW w:w="1304" w:type="dxa"/>
          </w:tcPr>
          <w:p w:rsidR="00A62AEB" w:rsidRDefault="00A62AEB">
            <w:pPr>
              <w:pStyle w:val="ConsPlusNormal"/>
              <w:jc w:val="center"/>
            </w:pPr>
            <w:r>
              <w:t>25200,0</w:t>
            </w:r>
          </w:p>
        </w:tc>
        <w:tc>
          <w:tcPr>
            <w:tcW w:w="1304" w:type="dxa"/>
          </w:tcPr>
          <w:p w:rsidR="00A62AEB" w:rsidRDefault="00A62AEB">
            <w:pPr>
              <w:pStyle w:val="ConsPlusNormal"/>
              <w:jc w:val="center"/>
            </w:pPr>
            <w:r>
              <w:t>25500,0</w:t>
            </w:r>
          </w:p>
        </w:tc>
      </w:tr>
      <w:tr w:rsidR="00A62AEB">
        <w:tc>
          <w:tcPr>
            <w:tcW w:w="571" w:type="dxa"/>
          </w:tcPr>
          <w:p w:rsidR="00A62AEB" w:rsidRDefault="00A62AEB">
            <w:pPr>
              <w:pStyle w:val="ConsPlusNormal"/>
              <w:jc w:val="center"/>
            </w:pPr>
            <w:r>
              <w:t>24.</w:t>
            </w:r>
          </w:p>
        </w:tc>
        <w:tc>
          <w:tcPr>
            <w:tcW w:w="2268" w:type="dxa"/>
          </w:tcPr>
          <w:p w:rsidR="00A62AEB" w:rsidRDefault="00A62AEB">
            <w:pPr>
              <w:pStyle w:val="ConsPlusNormal"/>
            </w:pPr>
            <w:r>
              <w:t>Ахтынский</w:t>
            </w:r>
          </w:p>
        </w:tc>
        <w:tc>
          <w:tcPr>
            <w:tcW w:w="1304" w:type="dxa"/>
          </w:tcPr>
          <w:p w:rsidR="00A62AEB" w:rsidRDefault="00A62AEB">
            <w:pPr>
              <w:pStyle w:val="ConsPlusNormal"/>
            </w:pPr>
          </w:p>
        </w:tc>
        <w:tc>
          <w:tcPr>
            <w:tcW w:w="1247" w:type="dxa"/>
          </w:tcPr>
          <w:p w:rsidR="00A62AEB" w:rsidRDefault="00A62AEB">
            <w:pPr>
              <w:pStyle w:val="ConsPlusNormal"/>
              <w:jc w:val="center"/>
            </w:pPr>
            <w:r>
              <w:t>7000,0</w:t>
            </w:r>
          </w:p>
        </w:tc>
        <w:tc>
          <w:tcPr>
            <w:tcW w:w="1304" w:type="dxa"/>
          </w:tcPr>
          <w:p w:rsidR="00A62AEB" w:rsidRDefault="00A62AEB">
            <w:pPr>
              <w:pStyle w:val="ConsPlusNormal"/>
              <w:jc w:val="center"/>
            </w:pPr>
            <w:r>
              <w:t>7500,0</w:t>
            </w:r>
          </w:p>
        </w:tc>
        <w:tc>
          <w:tcPr>
            <w:tcW w:w="1304" w:type="dxa"/>
          </w:tcPr>
          <w:p w:rsidR="00A62AEB" w:rsidRDefault="00A62AEB">
            <w:pPr>
              <w:pStyle w:val="ConsPlusNormal"/>
              <w:jc w:val="center"/>
            </w:pPr>
            <w:r>
              <w:t>7800,0</w:t>
            </w:r>
          </w:p>
        </w:tc>
        <w:tc>
          <w:tcPr>
            <w:tcW w:w="1304" w:type="dxa"/>
          </w:tcPr>
          <w:p w:rsidR="00A62AEB" w:rsidRDefault="00A62AEB">
            <w:pPr>
              <w:pStyle w:val="ConsPlusNormal"/>
              <w:jc w:val="center"/>
            </w:pPr>
            <w:r>
              <w:t>8000,0</w:t>
            </w:r>
          </w:p>
        </w:tc>
        <w:tc>
          <w:tcPr>
            <w:tcW w:w="1304" w:type="dxa"/>
          </w:tcPr>
          <w:p w:rsidR="00A62AEB" w:rsidRDefault="00A62AEB">
            <w:pPr>
              <w:pStyle w:val="ConsPlusNormal"/>
              <w:jc w:val="center"/>
            </w:pPr>
            <w:r>
              <w:t>8200,0</w:t>
            </w:r>
          </w:p>
        </w:tc>
        <w:tc>
          <w:tcPr>
            <w:tcW w:w="1304" w:type="dxa"/>
          </w:tcPr>
          <w:p w:rsidR="00A62AEB" w:rsidRDefault="00A62AEB">
            <w:pPr>
              <w:pStyle w:val="ConsPlusNormal"/>
              <w:jc w:val="center"/>
            </w:pPr>
            <w:r>
              <w:t>8500,0</w:t>
            </w:r>
          </w:p>
        </w:tc>
      </w:tr>
      <w:tr w:rsidR="00A62AEB">
        <w:tc>
          <w:tcPr>
            <w:tcW w:w="571" w:type="dxa"/>
          </w:tcPr>
          <w:p w:rsidR="00A62AEB" w:rsidRDefault="00A62AEB">
            <w:pPr>
              <w:pStyle w:val="ConsPlusNormal"/>
              <w:jc w:val="center"/>
            </w:pPr>
            <w:r>
              <w:t>25.</w:t>
            </w:r>
          </w:p>
        </w:tc>
        <w:tc>
          <w:tcPr>
            <w:tcW w:w="2268" w:type="dxa"/>
          </w:tcPr>
          <w:p w:rsidR="00A62AEB" w:rsidRDefault="00A62AEB">
            <w:pPr>
              <w:pStyle w:val="ConsPlusNormal"/>
            </w:pPr>
            <w:r>
              <w:t>Ботлихский</w:t>
            </w:r>
          </w:p>
        </w:tc>
        <w:tc>
          <w:tcPr>
            <w:tcW w:w="1304" w:type="dxa"/>
          </w:tcPr>
          <w:p w:rsidR="00A62AEB" w:rsidRDefault="00A62AEB">
            <w:pPr>
              <w:pStyle w:val="ConsPlusNormal"/>
            </w:pPr>
          </w:p>
        </w:tc>
        <w:tc>
          <w:tcPr>
            <w:tcW w:w="1247" w:type="dxa"/>
          </w:tcPr>
          <w:p w:rsidR="00A62AEB" w:rsidRDefault="00A62AEB">
            <w:pPr>
              <w:pStyle w:val="ConsPlusNormal"/>
              <w:jc w:val="center"/>
            </w:pPr>
            <w:r>
              <w:t>20000,0</w:t>
            </w:r>
          </w:p>
        </w:tc>
        <w:tc>
          <w:tcPr>
            <w:tcW w:w="1304" w:type="dxa"/>
          </w:tcPr>
          <w:p w:rsidR="00A62AEB" w:rsidRDefault="00A62AEB">
            <w:pPr>
              <w:pStyle w:val="ConsPlusNormal"/>
              <w:jc w:val="center"/>
            </w:pPr>
            <w:r>
              <w:t>20500,0</w:t>
            </w:r>
          </w:p>
        </w:tc>
        <w:tc>
          <w:tcPr>
            <w:tcW w:w="1304" w:type="dxa"/>
          </w:tcPr>
          <w:p w:rsidR="00A62AEB" w:rsidRDefault="00A62AEB">
            <w:pPr>
              <w:pStyle w:val="ConsPlusNormal"/>
              <w:jc w:val="center"/>
            </w:pPr>
            <w:r>
              <w:t>23000,0</w:t>
            </w:r>
          </w:p>
        </w:tc>
        <w:tc>
          <w:tcPr>
            <w:tcW w:w="1304" w:type="dxa"/>
          </w:tcPr>
          <w:p w:rsidR="00A62AEB" w:rsidRDefault="00A62AEB">
            <w:pPr>
              <w:pStyle w:val="ConsPlusNormal"/>
              <w:jc w:val="center"/>
            </w:pPr>
            <w:r>
              <w:t>24400,0</w:t>
            </w:r>
          </w:p>
        </w:tc>
        <w:tc>
          <w:tcPr>
            <w:tcW w:w="1304" w:type="dxa"/>
          </w:tcPr>
          <w:p w:rsidR="00A62AEB" w:rsidRDefault="00A62AEB">
            <w:pPr>
              <w:pStyle w:val="ConsPlusNormal"/>
              <w:jc w:val="center"/>
            </w:pPr>
            <w:r>
              <w:t>24500,0</w:t>
            </w:r>
          </w:p>
        </w:tc>
        <w:tc>
          <w:tcPr>
            <w:tcW w:w="1304" w:type="dxa"/>
          </w:tcPr>
          <w:p w:rsidR="00A62AEB" w:rsidRDefault="00A62AEB">
            <w:pPr>
              <w:pStyle w:val="ConsPlusNormal"/>
              <w:jc w:val="center"/>
            </w:pPr>
            <w:r>
              <w:t>24600,0</w:t>
            </w:r>
          </w:p>
        </w:tc>
      </w:tr>
      <w:tr w:rsidR="00A62AEB">
        <w:tc>
          <w:tcPr>
            <w:tcW w:w="571" w:type="dxa"/>
          </w:tcPr>
          <w:p w:rsidR="00A62AEB" w:rsidRDefault="00A62AEB">
            <w:pPr>
              <w:pStyle w:val="ConsPlusNormal"/>
              <w:jc w:val="center"/>
            </w:pPr>
            <w:r>
              <w:t>26.</w:t>
            </w:r>
          </w:p>
        </w:tc>
        <w:tc>
          <w:tcPr>
            <w:tcW w:w="2268" w:type="dxa"/>
          </w:tcPr>
          <w:p w:rsidR="00A62AEB" w:rsidRDefault="00A62AEB">
            <w:pPr>
              <w:pStyle w:val="ConsPlusNormal"/>
            </w:pPr>
            <w:r>
              <w:t>Гергебильский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2700,0</w:t>
            </w:r>
          </w:p>
        </w:tc>
        <w:tc>
          <w:tcPr>
            <w:tcW w:w="1304" w:type="dxa"/>
          </w:tcPr>
          <w:p w:rsidR="00A62AEB" w:rsidRDefault="00A62AEB">
            <w:pPr>
              <w:pStyle w:val="ConsPlusNormal"/>
              <w:jc w:val="center"/>
            </w:pPr>
            <w:r>
              <w:t>3000,0</w:t>
            </w:r>
          </w:p>
        </w:tc>
        <w:tc>
          <w:tcPr>
            <w:tcW w:w="1304" w:type="dxa"/>
          </w:tcPr>
          <w:p w:rsidR="00A62AEB" w:rsidRDefault="00A62AEB">
            <w:pPr>
              <w:pStyle w:val="ConsPlusNormal"/>
              <w:jc w:val="center"/>
            </w:pPr>
            <w:r>
              <w:t>3200,0</w:t>
            </w:r>
          </w:p>
        </w:tc>
        <w:tc>
          <w:tcPr>
            <w:tcW w:w="1304" w:type="dxa"/>
          </w:tcPr>
          <w:p w:rsidR="00A62AEB" w:rsidRDefault="00A62AEB">
            <w:pPr>
              <w:pStyle w:val="ConsPlusNormal"/>
              <w:jc w:val="center"/>
            </w:pPr>
            <w:r>
              <w:t>3300,0</w:t>
            </w:r>
          </w:p>
        </w:tc>
        <w:tc>
          <w:tcPr>
            <w:tcW w:w="1304" w:type="dxa"/>
          </w:tcPr>
          <w:p w:rsidR="00A62AEB" w:rsidRDefault="00A62AEB">
            <w:pPr>
              <w:pStyle w:val="ConsPlusNormal"/>
              <w:jc w:val="center"/>
            </w:pPr>
            <w:r>
              <w:t>3400,0</w:t>
            </w:r>
          </w:p>
        </w:tc>
        <w:tc>
          <w:tcPr>
            <w:tcW w:w="1304" w:type="dxa"/>
          </w:tcPr>
          <w:p w:rsidR="00A62AEB" w:rsidRDefault="00A62AEB">
            <w:pPr>
              <w:pStyle w:val="ConsPlusNormal"/>
              <w:jc w:val="center"/>
            </w:pPr>
            <w:r>
              <w:t>3500,0</w:t>
            </w:r>
          </w:p>
        </w:tc>
      </w:tr>
      <w:tr w:rsidR="00A62AEB">
        <w:tc>
          <w:tcPr>
            <w:tcW w:w="571" w:type="dxa"/>
          </w:tcPr>
          <w:p w:rsidR="00A62AEB" w:rsidRDefault="00A62AEB">
            <w:pPr>
              <w:pStyle w:val="ConsPlusNormal"/>
              <w:jc w:val="center"/>
            </w:pPr>
            <w:r>
              <w:t>27.</w:t>
            </w:r>
          </w:p>
        </w:tc>
        <w:tc>
          <w:tcPr>
            <w:tcW w:w="2268" w:type="dxa"/>
          </w:tcPr>
          <w:p w:rsidR="00A62AEB" w:rsidRDefault="00A62AEB">
            <w:pPr>
              <w:pStyle w:val="ConsPlusNormal"/>
            </w:pPr>
            <w:r>
              <w:t>Гумбетовский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21000,0</w:t>
            </w:r>
          </w:p>
        </w:tc>
        <w:tc>
          <w:tcPr>
            <w:tcW w:w="1304" w:type="dxa"/>
          </w:tcPr>
          <w:p w:rsidR="00A62AEB" w:rsidRDefault="00A62AEB">
            <w:pPr>
              <w:pStyle w:val="ConsPlusNormal"/>
              <w:jc w:val="center"/>
            </w:pPr>
            <w:r>
              <w:t>21200,0</w:t>
            </w:r>
          </w:p>
        </w:tc>
        <w:tc>
          <w:tcPr>
            <w:tcW w:w="1304" w:type="dxa"/>
          </w:tcPr>
          <w:p w:rsidR="00A62AEB" w:rsidRDefault="00A62AEB">
            <w:pPr>
              <w:pStyle w:val="ConsPlusNormal"/>
              <w:jc w:val="center"/>
            </w:pPr>
            <w:r>
              <w:t>21350,0</w:t>
            </w:r>
          </w:p>
        </w:tc>
        <w:tc>
          <w:tcPr>
            <w:tcW w:w="1304" w:type="dxa"/>
          </w:tcPr>
          <w:p w:rsidR="00A62AEB" w:rsidRDefault="00A62AEB">
            <w:pPr>
              <w:pStyle w:val="ConsPlusNormal"/>
              <w:jc w:val="center"/>
            </w:pPr>
            <w:r>
              <w:t>22450,0</w:t>
            </w:r>
          </w:p>
        </w:tc>
        <w:tc>
          <w:tcPr>
            <w:tcW w:w="1304" w:type="dxa"/>
          </w:tcPr>
          <w:p w:rsidR="00A62AEB" w:rsidRDefault="00A62AEB">
            <w:pPr>
              <w:pStyle w:val="ConsPlusNormal"/>
              <w:jc w:val="center"/>
            </w:pPr>
            <w:r>
              <w:t>23985,0</w:t>
            </w:r>
          </w:p>
        </w:tc>
        <w:tc>
          <w:tcPr>
            <w:tcW w:w="1304" w:type="dxa"/>
          </w:tcPr>
          <w:p w:rsidR="00A62AEB" w:rsidRDefault="00A62AEB">
            <w:pPr>
              <w:pStyle w:val="ConsPlusNormal"/>
              <w:jc w:val="center"/>
            </w:pPr>
            <w:r>
              <w:t>24985,0</w:t>
            </w:r>
          </w:p>
        </w:tc>
      </w:tr>
      <w:tr w:rsidR="00A62AEB">
        <w:tc>
          <w:tcPr>
            <w:tcW w:w="571" w:type="dxa"/>
          </w:tcPr>
          <w:p w:rsidR="00A62AEB" w:rsidRDefault="00A62AEB">
            <w:pPr>
              <w:pStyle w:val="ConsPlusNormal"/>
              <w:jc w:val="center"/>
            </w:pPr>
            <w:r>
              <w:t>28.</w:t>
            </w:r>
          </w:p>
        </w:tc>
        <w:tc>
          <w:tcPr>
            <w:tcW w:w="2268" w:type="dxa"/>
          </w:tcPr>
          <w:p w:rsidR="00A62AEB" w:rsidRDefault="00A62AEB">
            <w:pPr>
              <w:pStyle w:val="ConsPlusNormal"/>
            </w:pPr>
            <w:r>
              <w:t>Гунибский</w:t>
            </w:r>
          </w:p>
        </w:tc>
        <w:tc>
          <w:tcPr>
            <w:tcW w:w="1304" w:type="dxa"/>
          </w:tcPr>
          <w:p w:rsidR="00A62AEB" w:rsidRDefault="00A62AEB">
            <w:pPr>
              <w:pStyle w:val="ConsPlusNormal"/>
            </w:pPr>
          </w:p>
        </w:tc>
        <w:tc>
          <w:tcPr>
            <w:tcW w:w="1247" w:type="dxa"/>
          </w:tcPr>
          <w:p w:rsidR="00A62AEB" w:rsidRDefault="00A62AEB">
            <w:pPr>
              <w:pStyle w:val="ConsPlusNormal"/>
              <w:jc w:val="center"/>
            </w:pPr>
            <w:r>
              <w:t>38000,0</w:t>
            </w:r>
          </w:p>
        </w:tc>
        <w:tc>
          <w:tcPr>
            <w:tcW w:w="1304" w:type="dxa"/>
          </w:tcPr>
          <w:p w:rsidR="00A62AEB" w:rsidRDefault="00A62AEB">
            <w:pPr>
              <w:pStyle w:val="ConsPlusNormal"/>
              <w:jc w:val="center"/>
            </w:pPr>
            <w:r>
              <w:t>38200,0</w:t>
            </w:r>
          </w:p>
        </w:tc>
        <w:tc>
          <w:tcPr>
            <w:tcW w:w="1304" w:type="dxa"/>
          </w:tcPr>
          <w:p w:rsidR="00A62AEB" w:rsidRDefault="00A62AEB">
            <w:pPr>
              <w:pStyle w:val="ConsPlusNormal"/>
              <w:jc w:val="center"/>
            </w:pPr>
            <w:r>
              <w:t>42500,0</w:t>
            </w:r>
          </w:p>
        </w:tc>
        <w:tc>
          <w:tcPr>
            <w:tcW w:w="1304" w:type="dxa"/>
          </w:tcPr>
          <w:p w:rsidR="00A62AEB" w:rsidRDefault="00A62AEB">
            <w:pPr>
              <w:pStyle w:val="ConsPlusNormal"/>
              <w:jc w:val="center"/>
            </w:pPr>
            <w:r>
              <w:t>42800,0</w:t>
            </w:r>
          </w:p>
        </w:tc>
        <w:tc>
          <w:tcPr>
            <w:tcW w:w="1304" w:type="dxa"/>
          </w:tcPr>
          <w:p w:rsidR="00A62AEB" w:rsidRDefault="00A62AEB">
            <w:pPr>
              <w:pStyle w:val="ConsPlusNormal"/>
              <w:jc w:val="center"/>
            </w:pPr>
            <w:r>
              <w:t>42900,0</w:t>
            </w:r>
          </w:p>
        </w:tc>
        <w:tc>
          <w:tcPr>
            <w:tcW w:w="1304" w:type="dxa"/>
          </w:tcPr>
          <w:p w:rsidR="00A62AEB" w:rsidRDefault="00A62AEB">
            <w:pPr>
              <w:pStyle w:val="ConsPlusNormal"/>
              <w:jc w:val="center"/>
            </w:pPr>
            <w:r>
              <w:t>49500,0</w:t>
            </w:r>
          </w:p>
        </w:tc>
      </w:tr>
      <w:tr w:rsidR="00A62AEB">
        <w:tc>
          <w:tcPr>
            <w:tcW w:w="571" w:type="dxa"/>
          </w:tcPr>
          <w:p w:rsidR="00A62AEB" w:rsidRDefault="00A62AEB">
            <w:pPr>
              <w:pStyle w:val="ConsPlusNormal"/>
              <w:jc w:val="center"/>
            </w:pPr>
            <w:r>
              <w:t>29.</w:t>
            </w:r>
          </w:p>
        </w:tc>
        <w:tc>
          <w:tcPr>
            <w:tcW w:w="2268" w:type="dxa"/>
          </w:tcPr>
          <w:p w:rsidR="00A62AEB" w:rsidRDefault="00A62AEB">
            <w:pPr>
              <w:pStyle w:val="ConsPlusNormal"/>
            </w:pPr>
            <w:r>
              <w:t>Дахадаевский</w:t>
            </w:r>
          </w:p>
        </w:tc>
        <w:tc>
          <w:tcPr>
            <w:tcW w:w="1304" w:type="dxa"/>
          </w:tcPr>
          <w:p w:rsidR="00A62AEB" w:rsidRDefault="00A62AEB">
            <w:pPr>
              <w:pStyle w:val="ConsPlusNormal"/>
            </w:pPr>
          </w:p>
        </w:tc>
        <w:tc>
          <w:tcPr>
            <w:tcW w:w="1247" w:type="dxa"/>
          </w:tcPr>
          <w:p w:rsidR="00A62AEB" w:rsidRDefault="00A62AEB">
            <w:pPr>
              <w:pStyle w:val="ConsPlusNormal"/>
              <w:jc w:val="center"/>
            </w:pPr>
            <w:r>
              <w:t>10000,0</w:t>
            </w:r>
          </w:p>
        </w:tc>
        <w:tc>
          <w:tcPr>
            <w:tcW w:w="1304" w:type="dxa"/>
          </w:tcPr>
          <w:p w:rsidR="00A62AEB" w:rsidRDefault="00A62AEB">
            <w:pPr>
              <w:pStyle w:val="ConsPlusNormal"/>
              <w:jc w:val="center"/>
            </w:pPr>
            <w:r>
              <w:t>10500,0</w:t>
            </w:r>
          </w:p>
        </w:tc>
        <w:tc>
          <w:tcPr>
            <w:tcW w:w="1304" w:type="dxa"/>
          </w:tcPr>
          <w:p w:rsidR="00A62AEB" w:rsidRDefault="00A62AEB">
            <w:pPr>
              <w:pStyle w:val="ConsPlusNormal"/>
              <w:jc w:val="center"/>
            </w:pPr>
            <w:r>
              <w:t>11000,0</w:t>
            </w:r>
          </w:p>
        </w:tc>
        <w:tc>
          <w:tcPr>
            <w:tcW w:w="1304" w:type="dxa"/>
          </w:tcPr>
          <w:p w:rsidR="00A62AEB" w:rsidRDefault="00A62AEB">
            <w:pPr>
              <w:pStyle w:val="ConsPlusNormal"/>
              <w:jc w:val="center"/>
            </w:pPr>
            <w:r>
              <w:t>11500,0</w:t>
            </w:r>
          </w:p>
        </w:tc>
        <w:tc>
          <w:tcPr>
            <w:tcW w:w="1304" w:type="dxa"/>
          </w:tcPr>
          <w:p w:rsidR="00A62AEB" w:rsidRDefault="00A62AEB">
            <w:pPr>
              <w:pStyle w:val="ConsPlusNormal"/>
              <w:jc w:val="center"/>
            </w:pPr>
            <w:r>
              <w:t>12000,0</w:t>
            </w:r>
          </w:p>
        </w:tc>
        <w:tc>
          <w:tcPr>
            <w:tcW w:w="1304" w:type="dxa"/>
          </w:tcPr>
          <w:p w:rsidR="00A62AEB" w:rsidRDefault="00A62AEB">
            <w:pPr>
              <w:pStyle w:val="ConsPlusNormal"/>
              <w:jc w:val="center"/>
            </w:pPr>
            <w:r>
              <w:t>13000,0</w:t>
            </w:r>
          </w:p>
        </w:tc>
      </w:tr>
      <w:tr w:rsidR="00A62AEB">
        <w:tc>
          <w:tcPr>
            <w:tcW w:w="571" w:type="dxa"/>
          </w:tcPr>
          <w:p w:rsidR="00A62AEB" w:rsidRDefault="00A62AEB">
            <w:pPr>
              <w:pStyle w:val="ConsPlusNormal"/>
              <w:jc w:val="center"/>
            </w:pPr>
            <w:r>
              <w:t>30.</w:t>
            </w:r>
          </w:p>
        </w:tc>
        <w:tc>
          <w:tcPr>
            <w:tcW w:w="2268" w:type="dxa"/>
          </w:tcPr>
          <w:p w:rsidR="00A62AEB" w:rsidRDefault="00A62AEB">
            <w:pPr>
              <w:pStyle w:val="ConsPlusNormal"/>
            </w:pPr>
            <w:r>
              <w:t>Кулинский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10000,0</w:t>
            </w:r>
          </w:p>
        </w:tc>
        <w:tc>
          <w:tcPr>
            <w:tcW w:w="1304" w:type="dxa"/>
          </w:tcPr>
          <w:p w:rsidR="00A62AEB" w:rsidRDefault="00A62AEB">
            <w:pPr>
              <w:pStyle w:val="ConsPlusNormal"/>
              <w:jc w:val="center"/>
            </w:pPr>
            <w:r>
              <w:t>10100,0</w:t>
            </w:r>
          </w:p>
        </w:tc>
        <w:tc>
          <w:tcPr>
            <w:tcW w:w="1304" w:type="dxa"/>
          </w:tcPr>
          <w:p w:rsidR="00A62AEB" w:rsidRDefault="00A62AEB">
            <w:pPr>
              <w:pStyle w:val="ConsPlusNormal"/>
              <w:jc w:val="center"/>
            </w:pPr>
            <w:r>
              <w:t>10250,0</w:t>
            </w:r>
          </w:p>
        </w:tc>
        <w:tc>
          <w:tcPr>
            <w:tcW w:w="1304" w:type="dxa"/>
          </w:tcPr>
          <w:p w:rsidR="00A62AEB" w:rsidRDefault="00A62AEB">
            <w:pPr>
              <w:pStyle w:val="ConsPlusNormal"/>
              <w:jc w:val="center"/>
            </w:pPr>
            <w:r>
              <w:t>10380,0</w:t>
            </w:r>
          </w:p>
        </w:tc>
        <w:tc>
          <w:tcPr>
            <w:tcW w:w="1304" w:type="dxa"/>
          </w:tcPr>
          <w:p w:rsidR="00A62AEB" w:rsidRDefault="00A62AEB">
            <w:pPr>
              <w:pStyle w:val="ConsPlusNormal"/>
              <w:jc w:val="center"/>
            </w:pPr>
            <w:r>
              <w:t>10550,0</w:t>
            </w:r>
          </w:p>
        </w:tc>
        <w:tc>
          <w:tcPr>
            <w:tcW w:w="1304" w:type="dxa"/>
          </w:tcPr>
          <w:p w:rsidR="00A62AEB" w:rsidRDefault="00A62AEB">
            <w:pPr>
              <w:pStyle w:val="ConsPlusNormal"/>
              <w:jc w:val="center"/>
            </w:pPr>
            <w:r>
              <w:t>11000,0</w:t>
            </w:r>
          </w:p>
        </w:tc>
      </w:tr>
      <w:tr w:rsidR="00A62AEB">
        <w:tc>
          <w:tcPr>
            <w:tcW w:w="571" w:type="dxa"/>
          </w:tcPr>
          <w:p w:rsidR="00A62AEB" w:rsidRDefault="00A62AEB">
            <w:pPr>
              <w:pStyle w:val="ConsPlusNormal"/>
              <w:jc w:val="center"/>
            </w:pPr>
            <w:r>
              <w:t>31.</w:t>
            </w:r>
          </w:p>
        </w:tc>
        <w:tc>
          <w:tcPr>
            <w:tcW w:w="2268" w:type="dxa"/>
          </w:tcPr>
          <w:p w:rsidR="00A62AEB" w:rsidRDefault="00A62AEB">
            <w:pPr>
              <w:pStyle w:val="ConsPlusNormal"/>
            </w:pPr>
            <w:r>
              <w:t>Курахский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28750,0</w:t>
            </w:r>
          </w:p>
        </w:tc>
        <w:tc>
          <w:tcPr>
            <w:tcW w:w="1304" w:type="dxa"/>
          </w:tcPr>
          <w:p w:rsidR="00A62AEB" w:rsidRDefault="00A62AEB">
            <w:pPr>
              <w:pStyle w:val="ConsPlusNormal"/>
              <w:jc w:val="center"/>
            </w:pPr>
            <w:r>
              <w:t>28800,0</w:t>
            </w:r>
          </w:p>
        </w:tc>
        <w:tc>
          <w:tcPr>
            <w:tcW w:w="1304" w:type="dxa"/>
          </w:tcPr>
          <w:p w:rsidR="00A62AEB" w:rsidRDefault="00A62AEB">
            <w:pPr>
              <w:pStyle w:val="ConsPlusNormal"/>
              <w:jc w:val="center"/>
            </w:pPr>
            <w:r>
              <w:t>28850,0</w:t>
            </w:r>
          </w:p>
        </w:tc>
        <w:tc>
          <w:tcPr>
            <w:tcW w:w="1304" w:type="dxa"/>
          </w:tcPr>
          <w:p w:rsidR="00A62AEB" w:rsidRDefault="00A62AEB">
            <w:pPr>
              <w:pStyle w:val="ConsPlusNormal"/>
              <w:jc w:val="center"/>
            </w:pPr>
            <w:r>
              <w:t>28900,0</w:t>
            </w:r>
          </w:p>
        </w:tc>
        <w:tc>
          <w:tcPr>
            <w:tcW w:w="1304" w:type="dxa"/>
          </w:tcPr>
          <w:p w:rsidR="00A62AEB" w:rsidRDefault="00A62AEB">
            <w:pPr>
              <w:pStyle w:val="ConsPlusNormal"/>
              <w:jc w:val="center"/>
            </w:pPr>
            <w:r>
              <w:t>28950,0</w:t>
            </w:r>
          </w:p>
        </w:tc>
        <w:tc>
          <w:tcPr>
            <w:tcW w:w="1304" w:type="dxa"/>
          </w:tcPr>
          <w:p w:rsidR="00A62AEB" w:rsidRDefault="00A62AEB">
            <w:pPr>
              <w:pStyle w:val="ConsPlusNormal"/>
              <w:jc w:val="center"/>
            </w:pPr>
            <w:r>
              <w:t>29000,0</w:t>
            </w:r>
          </w:p>
        </w:tc>
      </w:tr>
      <w:tr w:rsidR="00A62AEB">
        <w:tc>
          <w:tcPr>
            <w:tcW w:w="571" w:type="dxa"/>
          </w:tcPr>
          <w:p w:rsidR="00A62AEB" w:rsidRDefault="00A62AEB">
            <w:pPr>
              <w:pStyle w:val="ConsPlusNormal"/>
              <w:jc w:val="center"/>
            </w:pPr>
            <w:r>
              <w:t>32.</w:t>
            </w:r>
          </w:p>
        </w:tc>
        <w:tc>
          <w:tcPr>
            <w:tcW w:w="2268" w:type="dxa"/>
          </w:tcPr>
          <w:p w:rsidR="00A62AEB" w:rsidRDefault="00A62AEB">
            <w:pPr>
              <w:pStyle w:val="ConsPlusNormal"/>
            </w:pPr>
            <w:r>
              <w:t>Лакский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22938,0</w:t>
            </w:r>
          </w:p>
        </w:tc>
        <w:tc>
          <w:tcPr>
            <w:tcW w:w="1304" w:type="dxa"/>
          </w:tcPr>
          <w:p w:rsidR="00A62AEB" w:rsidRDefault="00A62AEB">
            <w:pPr>
              <w:pStyle w:val="ConsPlusNormal"/>
              <w:jc w:val="center"/>
            </w:pPr>
            <w:r>
              <w:t>23741,0</w:t>
            </w:r>
          </w:p>
        </w:tc>
        <w:tc>
          <w:tcPr>
            <w:tcW w:w="1304" w:type="dxa"/>
          </w:tcPr>
          <w:p w:rsidR="00A62AEB" w:rsidRDefault="00A62AEB">
            <w:pPr>
              <w:pStyle w:val="ConsPlusNormal"/>
              <w:jc w:val="center"/>
            </w:pPr>
            <w:r>
              <w:t>24476,0</w:t>
            </w:r>
          </w:p>
        </w:tc>
        <w:tc>
          <w:tcPr>
            <w:tcW w:w="1304" w:type="dxa"/>
          </w:tcPr>
          <w:p w:rsidR="00A62AEB" w:rsidRDefault="00A62AEB">
            <w:pPr>
              <w:pStyle w:val="ConsPlusNormal"/>
              <w:jc w:val="center"/>
            </w:pPr>
            <w:r>
              <w:t>25734,0</w:t>
            </w:r>
          </w:p>
        </w:tc>
        <w:tc>
          <w:tcPr>
            <w:tcW w:w="1304" w:type="dxa"/>
          </w:tcPr>
          <w:p w:rsidR="00A62AEB" w:rsidRDefault="00A62AEB">
            <w:pPr>
              <w:pStyle w:val="ConsPlusNormal"/>
              <w:jc w:val="center"/>
            </w:pPr>
            <w:r>
              <w:t>26016,0</w:t>
            </w:r>
          </w:p>
        </w:tc>
        <w:tc>
          <w:tcPr>
            <w:tcW w:w="1304" w:type="dxa"/>
          </w:tcPr>
          <w:p w:rsidR="00A62AEB" w:rsidRDefault="00A62AEB">
            <w:pPr>
              <w:pStyle w:val="ConsPlusNormal"/>
              <w:jc w:val="center"/>
            </w:pPr>
            <w:r>
              <w:t>26692,0</w:t>
            </w:r>
          </w:p>
        </w:tc>
      </w:tr>
      <w:tr w:rsidR="00A62AEB">
        <w:tc>
          <w:tcPr>
            <w:tcW w:w="571" w:type="dxa"/>
          </w:tcPr>
          <w:p w:rsidR="00A62AEB" w:rsidRDefault="00A62AEB">
            <w:pPr>
              <w:pStyle w:val="ConsPlusNormal"/>
              <w:jc w:val="center"/>
            </w:pPr>
            <w:r>
              <w:t>33.</w:t>
            </w:r>
          </w:p>
        </w:tc>
        <w:tc>
          <w:tcPr>
            <w:tcW w:w="2268" w:type="dxa"/>
          </w:tcPr>
          <w:p w:rsidR="00A62AEB" w:rsidRDefault="00A62AEB">
            <w:pPr>
              <w:pStyle w:val="ConsPlusNormal"/>
            </w:pPr>
            <w:r>
              <w:t>Левашинский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28353,0</w:t>
            </w:r>
          </w:p>
        </w:tc>
        <w:tc>
          <w:tcPr>
            <w:tcW w:w="1304" w:type="dxa"/>
          </w:tcPr>
          <w:p w:rsidR="00A62AEB" w:rsidRDefault="00A62AEB">
            <w:pPr>
              <w:pStyle w:val="ConsPlusNormal"/>
              <w:jc w:val="center"/>
            </w:pPr>
            <w:r>
              <w:t>29204,0</w:t>
            </w:r>
          </w:p>
        </w:tc>
        <w:tc>
          <w:tcPr>
            <w:tcW w:w="1304" w:type="dxa"/>
          </w:tcPr>
          <w:p w:rsidR="00A62AEB" w:rsidRDefault="00A62AEB">
            <w:pPr>
              <w:pStyle w:val="ConsPlusNormal"/>
              <w:jc w:val="center"/>
            </w:pPr>
            <w:r>
              <w:t>30080,0</w:t>
            </w:r>
          </w:p>
        </w:tc>
        <w:tc>
          <w:tcPr>
            <w:tcW w:w="1304" w:type="dxa"/>
          </w:tcPr>
          <w:p w:rsidR="00A62AEB" w:rsidRDefault="00A62AEB">
            <w:pPr>
              <w:pStyle w:val="ConsPlusNormal"/>
              <w:jc w:val="center"/>
            </w:pPr>
            <w:r>
              <w:t>30982,0</w:t>
            </w:r>
          </w:p>
        </w:tc>
        <w:tc>
          <w:tcPr>
            <w:tcW w:w="1304" w:type="dxa"/>
          </w:tcPr>
          <w:p w:rsidR="00A62AEB" w:rsidRDefault="00A62AEB">
            <w:pPr>
              <w:pStyle w:val="ConsPlusNormal"/>
              <w:jc w:val="center"/>
            </w:pPr>
            <w:r>
              <w:t>31912,0</w:t>
            </w:r>
          </w:p>
        </w:tc>
        <w:tc>
          <w:tcPr>
            <w:tcW w:w="1304" w:type="dxa"/>
          </w:tcPr>
          <w:p w:rsidR="00A62AEB" w:rsidRDefault="00A62AEB">
            <w:pPr>
              <w:pStyle w:val="ConsPlusNormal"/>
              <w:jc w:val="center"/>
            </w:pPr>
            <w:r>
              <w:t>32869,0</w:t>
            </w:r>
          </w:p>
        </w:tc>
      </w:tr>
      <w:tr w:rsidR="00A62AEB">
        <w:tc>
          <w:tcPr>
            <w:tcW w:w="571" w:type="dxa"/>
          </w:tcPr>
          <w:p w:rsidR="00A62AEB" w:rsidRDefault="00A62AEB">
            <w:pPr>
              <w:pStyle w:val="ConsPlusNormal"/>
              <w:jc w:val="center"/>
            </w:pPr>
            <w:r>
              <w:t>34.</w:t>
            </w:r>
          </w:p>
        </w:tc>
        <w:tc>
          <w:tcPr>
            <w:tcW w:w="2268" w:type="dxa"/>
          </w:tcPr>
          <w:p w:rsidR="00A62AEB" w:rsidRDefault="00A62AEB">
            <w:pPr>
              <w:pStyle w:val="ConsPlusNormal"/>
            </w:pPr>
            <w:r>
              <w:t>Рутульский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28000,0</w:t>
            </w:r>
          </w:p>
        </w:tc>
        <w:tc>
          <w:tcPr>
            <w:tcW w:w="1304" w:type="dxa"/>
          </w:tcPr>
          <w:p w:rsidR="00A62AEB" w:rsidRDefault="00A62AEB">
            <w:pPr>
              <w:pStyle w:val="ConsPlusNormal"/>
              <w:jc w:val="center"/>
            </w:pPr>
            <w:r>
              <w:t>29000,0</w:t>
            </w:r>
          </w:p>
        </w:tc>
        <w:tc>
          <w:tcPr>
            <w:tcW w:w="1304" w:type="dxa"/>
          </w:tcPr>
          <w:p w:rsidR="00A62AEB" w:rsidRDefault="00A62AEB">
            <w:pPr>
              <w:pStyle w:val="ConsPlusNormal"/>
              <w:jc w:val="center"/>
            </w:pPr>
            <w:r>
              <w:t>30817,0</w:t>
            </w:r>
          </w:p>
        </w:tc>
        <w:tc>
          <w:tcPr>
            <w:tcW w:w="1304" w:type="dxa"/>
          </w:tcPr>
          <w:p w:rsidR="00A62AEB" w:rsidRDefault="00A62AEB">
            <w:pPr>
              <w:pStyle w:val="ConsPlusNormal"/>
              <w:jc w:val="center"/>
            </w:pPr>
            <w:r>
              <w:t>30900,0</w:t>
            </w:r>
          </w:p>
        </w:tc>
        <w:tc>
          <w:tcPr>
            <w:tcW w:w="1304" w:type="dxa"/>
          </w:tcPr>
          <w:p w:rsidR="00A62AEB" w:rsidRDefault="00A62AEB">
            <w:pPr>
              <w:pStyle w:val="ConsPlusNormal"/>
              <w:jc w:val="center"/>
            </w:pPr>
            <w:r>
              <w:t>31500,0</w:t>
            </w:r>
          </w:p>
        </w:tc>
        <w:tc>
          <w:tcPr>
            <w:tcW w:w="1304" w:type="dxa"/>
          </w:tcPr>
          <w:p w:rsidR="00A62AEB" w:rsidRDefault="00A62AEB">
            <w:pPr>
              <w:pStyle w:val="ConsPlusNormal"/>
              <w:jc w:val="center"/>
            </w:pPr>
            <w:r>
              <w:t>31500,0</w:t>
            </w:r>
          </w:p>
        </w:tc>
      </w:tr>
      <w:tr w:rsidR="00A62AEB">
        <w:tc>
          <w:tcPr>
            <w:tcW w:w="571" w:type="dxa"/>
          </w:tcPr>
          <w:p w:rsidR="00A62AEB" w:rsidRDefault="00A62AEB">
            <w:pPr>
              <w:pStyle w:val="ConsPlusNormal"/>
              <w:jc w:val="center"/>
            </w:pPr>
            <w:r>
              <w:t>35.</w:t>
            </w:r>
          </w:p>
        </w:tc>
        <w:tc>
          <w:tcPr>
            <w:tcW w:w="2268" w:type="dxa"/>
          </w:tcPr>
          <w:p w:rsidR="00A62AEB" w:rsidRDefault="00A62AEB">
            <w:pPr>
              <w:pStyle w:val="ConsPlusNormal"/>
            </w:pPr>
            <w:r>
              <w:t>Шамильский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28690,0</w:t>
            </w:r>
          </w:p>
        </w:tc>
        <w:tc>
          <w:tcPr>
            <w:tcW w:w="1304" w:type="dxa"/>
          </w:tcPr>
          <w:p w:rsidR="00A62AEB" w:rsidRDefault="00A62AEB">
            <w:pPr>
              <w:pStyle w:val="ConsPlusNormal"/>
              <w:jc w:val="center"/>
            </w:pPr>
            <w:r>
              <w:t>28730,0</w:t>
            </w:r>
          </w:p>
        </w:tc>
        <w:tc>
          <w:tcPr>
            <w:tcW w:w="1304" w:type="dxa"/>
          </w:tcPr>
          <w:p w:rsidR="00A62AEB" w:rsidRDefault="00A62AEB">
            <w:pPr>
              <w:pStyle w:val="ConsPlusNormal"/>
              <w:jc w:val="center"/>
            </w:pPr>
            <w:r>
              <w:t>28770,0</w:t>
            </w:r>
          </w:p>
        </w:tc>
        <w:tc>
          <w:tcPr>
            <w:tcW w:w="1304" w:type="dxa"/>
          </w:tcPr>
          <w:p w:rsidR="00A62AEB" w:rsidRDefault="00A62AEB">
            <w:pPr>
              <w:pStyle w:val="ConsPlusNormal"/>
              <w:jc w:val="center"/>
            </w:pPr>
            <w:r>
              <w:t>28810,0</w:t>
            </w:r>
          </w:p>
        </w:tc>
        <w:tc>
          <w:tcPr>
            <w:tcW w:w="1304" w:type="dxa"/>
          </w:tcPr>
          <w:p w:rsidR="00A62AEB" w:rsidRDefault="00A62AEB">
            <w:pPr>
              <w:pStyle w:val="ConsPlusNormal"/>
              <w:jc w:val="center"/>
            </w:pPr>
            <w:r>
              <w:t>28855,0</w:t>
            </w:r>
          </w:p>
        </w:tc>
        <w:tc>
          <w:tcPr>
            <w:tcW w:w="1304" w:type="dxa"/>
          </w:tcPr>
          <w:p w:rsidR="00A62AEB" w:rsidRDefault="00A62AEB">
            <w:pPr>
              <w:pStyle w:val="ConsPlusNormal"/>
              <w:jc w:val="center"/>
            </w:pPr>
            <w:r>
              <w:t>28950,0</w:t>
            </w:r>
          </w:p>
        </w:tc>
      </w:tr>
      <w:tr w:rsidR="00A62AEB">
        <w:tc>
          <w:tcPr>
            <w:tcW w:w="571" w:type="dxa"/>
          </w:tcPr>
          <w:p w:rsidR="00A62AEB" w:rsidRDefault="00A62AEB">
            <w:pPr>
              <w:pStyle w:val="ConsPlusNormal"/>
              <w:jc w:val="center"/>
            </w:pPr>
            <w:r>
              <w:t>36.</w:t>
            </w:r>
          </w:p>
        </w:tc>
        <w:tc>
          <w:tcPr>
            <w:tcW w:w="2268" w:type="dxa"/>
          </w:tcPr>
          <w:p w:rsidR="00A62AEB" w:rsidRDefault="00A62AEB">
            <w:pPr>
              <w:pStyle w:val="ConsPlusNormal"/>
            </w:pPr>
            <w:r>
              <w:t>Тляратинский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45100,0</w:t>
            </w:r>
          </w:p>
        </w:tc>
        <w:tc>
          <w:tcPr>
            <w:tcW w:w="1304" w:type="dxa"/>
          </w:tcPr>
          <w:p w:rsidR="00A62AEB" w:rsidRDefault="00A62AEB">
            <w:pPr>
              <w:pStyle w:val="ConsPlusNormal"/>
              <w:jc w:val="center"/>
            </w:pPr>
            <w:r>
              <w:t>45100,0</w:t>
            </w:r>
          </w:p>
        </w:tc>
        <w:tc>
          <w:tcPr>
            <w:tcW w:w="1304" w:type="dxa"/>
          </w:tcPr>
          <w:p w:rsidR="00A62AEB" w:rsidRDefault="00A62AEB">
            <w:pPr>
              <w:pStyle w:val="ConsPlusNormal"/>
              <w:jc w:val="center"/>
            </w:pPr>
            <w:r>
              <w:t>45100,0</w:t>
            </w:r>
          </w:p>
        </w:tc>
        <w:tc>
          <w:tcPr>
            <w:tcW w:w="1304" w:type="dxa"/>
          </w:tcPr>
          <w:p w:rsidR="00A62AEB" w:rsidRDefault="00A62AEB">
            <w:pPr>
              <w:pStyle w:val="ConsPlusNormal"/>
              <w:jc w:val="center"/>
            </w:pPr>
            <w:r>
              <w:t>46100,0</w:t>
            </w:r>
          </w:p>
        </w:tc>
        <w:tc>
          <w:tcPr>
            <w:tcW w:w="1304" w:type="dxa"/>
          </w:tcPr>
          <w:p w:rsidR="00A62AEB" w:rsidRDefault="00A62AEB">
            <w:pPr>
              <w:pStyle w:val="ConsPlusNormal"/>
              <w:jc w:val="center"/>
            </w:pPr>
            <w:r>
              <w:t>48100,0</w:t>
            </w:r>
          </w:p>
        </w:tc>
        <w:tc>
          <w:tcPr>
            <w:tcW w:w="1304" w:type="dxa"/>
          </w:tcPr>
          <w:p w:rsidR="00A62AEB" w:rsidRDefault="00A62AEB">
            <w:pPr>
              <w:pStyle w:val="ConsPlusNormal"/>
              <w:jc w:val="center"/>
            </w:pPr>
            <w:r>
              <w:t>49100,0</w:t>
            </w:r>
          </w:p>
        </w:tc>
      </w:tr>
      <w:tr w:rsidR="00A62AEB">
        <w:tc>
          <w:tcPr>
            <w:tcW w:w="571" w:type="dxa"/>
          </w:tcPr>
          <w:p w:rsidR="00A62AEB" w:rsidRDefault="00A62AEB">
            <w:pPr>
              <w:pStyle w:val="ConsPlusNormal"/>
              <w:jc w:val="center"/>
            </w:pPr>
            <w:r>
              <w:lastRenderedPageBreak/>
              <w:t>37.</w:t>
            </w:r>
          </w:p>
        </w:tc>
        <w:tc>
          <w:tcPr>
            <w:tcW w:w="2268" w:type="dxa"/>
          </w:tcPr>
          <w:p w:rsidR="00A62AEB" w:rsidRDefault="00A62AEB">
            <w:pPr>
              <w:pStyle w:val="ConsPlusNormal"/>
            </w:pPr>
            <w:r>
              <w:t>Унцукульский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17500,0</w:t>
            </w:r>
          </w:p>
        </w:tc>
        <w:tc>
          <w:tcPr>
            <w:tcW w:w="1304" w:type="dxa"/>
          </w:tcPr>
          <w:p w:rsidR="00A62AEB" w:rsidRDefault="00A62AEB">
            <w:pPr>
              <w:pStyle w:val="ConsPlusNormal"/>
              <w:jc w:val="center"/>
            </w:pPr>
            <w:r>
              <w:t>18000,0</w:t>
            </w:r>
          </w:p>
        </w:tc>
        <w:tc>
          <w:tcPr>
            <w:tcW w:w="1304" w:type="dxa"/>
          </w:tcPr>
          <w:p w:rsidR="00A62AEB" w:rsidRDefault="00A62AEB">
            <w:pPr>
              <w:pStyle w:val="ConsPlusNormal"/>
              <w:jc w:val="center"/>
            </w:pPr>
            <w:r>
              <w:t>18400,0</w:t>
            </w:r>
          </w:p>
        </w:tc>
        <w:tc>
          <w:tcPr>
            <w:tcW w:w="1304" w:type="dxa"/>
          </w:tcPr>
          <w:p w:rsidR="00A62AEB" w:rsidRDefault="00A62AEB">
            <w:pPr>
              <w:pStyle w:val="ConsPlusNormal"/>
              <w:jc w:val="center"/>
            </w:pPr>
            <w:r>
              <w:t>18800,0</w:t>
            </w:r>
          </w:p>
        </w:tc>
        <w:tc>
          <w:tcPr>
            <w:tcW w:w="1304" w:type="dxa"/>
          </w:tcPr>
          <w:p w:rsidR="00A62AEB" w:rsidRDefault="00A62AEB">
            <w:pPr>
              <w:pStyle w:val="ConsPlusNormal"/>
              <w:jc w:val="center"/>
            </w:pPr>
            <w:r>
              <w:t>20000,0</w:t>
            </w:r>
          </w:p>
        </w:tc>
        <w:tc>
          <w:tcPr>
            <w:tcW w:w="1304" w:type="dxa"/>
          </w:tcPr>
          <w:p w:rsidR="00A62AEB" w:rsidRDefault="00A62AEB">
            <w:pPr>
              <w:pStyle w:val="ConsPlusNormal"/>
              <w:jc w:val="center"/>
            </w:pPr>
            <w:r>
              <w:t>22000,0</w:t>
            </w:r>
          </w:p>
        </w:tc>
      </w:tr>
      <w:tr w:rsidR="00A62AEB">
        <w:tc>
          <w:tcPr>
            <w:tcW w:w="571" w:type="dxa"/>
          </w:tcPr>
          <w:p w:rsidR="00A62AEB" w:rsidRDefault="00A62AEB">
            <w:pPr>
              <w:pStyle w:val="ConsPlusNormal"/>
              <w:jc w:val="center"/>
            </w:pPr>
            <w:r>
              <w:t>38.</w:t>
            </w:r>
          </w:p>
        </w:tc>
        <w:tc>
          <w:tcPr>
            <w:tcW w:w="2268" w:type="dxa"/>
          </w:tcPr>
          <w:p w:rsidR="00A62AEB" w:rsidRDefault="00A62AEB">
            <w:pPr>
              <w:pStyle w:val="ConsPlusNormal"/>
            </w:pPr>
            <w:r>
              <w:t>Хунзахский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31000,0</w:t>
            </w:r>
          </w:p>
        </w:tc>
        <w:tc>
          <w:tcPr>
            <w:tcW w:w="1304" w:type="dxa"/>
          </w:tcPr>
          <w:p w:rsidR="00A62AEB" w:rsidRDefault="00A62AEB">
            <w:pPr>
              <w:pStyle w:val="ConsPlusNormal"/>
              <w:jc w:val="center"/>
            </w:pPr>
            <w:r>
              <w:t>31500,0</w:t>
            </w:r>
          </w:p>
        </w:tc>
        <w:tc>
          <w:tcPr>
            <w:tcW w:w="1304" w:type="dxa"/>
          </w:tcPr>
          <w:p w:rsidR="00A62AEB" w:rsidRDefault="00A62AEB">
            <w:pPr>
              <w:pStyle w:val="ConsPlusNormal"/>
              <w:jc w:val="center"/>
            </w:pPr>
            <w:r>
              <w:t>31800,0</w:t>
            </w:r>
          </w:p>
        </w:tc>
        <w:tc>
          <w:tcPr>
            <w:tcW w:w="1304" w:type="dxa"/>
          </w:tcPr>
          <w:p w:rsidR="00A62AEB" w:rsidRDefault="00A62AEB">
            <w:pPr>
              <w:pStyle w:val="ConsPlusNormal"/>
              <w:jc w:val="center"/>
            </w:pPr>
            <w:r>
              <w:t>31900,0</w:t>
            </w:r>
          </w:p>
        </w:tc>
        <w:tc>
          <w:tcPr>
            <w:tcW w:w="1304" w:type="dxa"/>
          </w:tcPr>
          <w:p w:rsidR="00A62AEB" w:rsidRDefault="00A62AEB">
            <w:pPr>
              <w:pStyle w:val="ConsPlusNormal"/>
              <w:jc w:val="center"/>
            </w:pPr>
            <w:r>
              <w:t>32000,0</w:t>
            </w:r>
          </w:p>
        </w:tc>
        <w:tc>
          <w:tcPr>
            <w:tcW w:w="1304" w:type="dxa"/>
          </w:tcPr>
          <w:p w:rsidR="00A62AEB" w:rsidRDefault="00A62AEB">
            <w:pPr>
              <w:pStyle w:val="ConsPlusNormal"/>
              <w:jc w:val="center"/>
            </w:pPr>
            <w:r>
              <w:t>32500,0</w:t>
            </w:r>
          </w:p>
        </w:tc>
      </w:tr>
      <w:tr w:rsidR="00A62AEB">
        <w:tc>
          <w:tcPr>
            <w:tcW w:w="571" w:type="dxa"/>
          </w:tcPr>
          <w:p w:rsidR="00A62AEB" w:rsidRDefault="00A62AEB">
            <w:pPr>
              <w:pStyle w:val="ConsPlusNormal"/>
              <w:jc w:val="center"/>
            </w:pPr>
            <w:r>
              <w:t>39.</w:t>
            </w:r>
          </w:p>
        </w:tc>
        <w:tc>
          <w:tcPr>
            <w:tcW w:w="2268" w:type="dxa"/>
          </w:tcPr>
          <w:p w:rsidR="00A62AEB" w:rsidRDefault="00A62AEB">
            <w:pPr>
              <w:pStyle w:val="ConsPlusNormal"/>
            </w:pPr>
            <w:r>
              <w:t>Цунтинский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4110,0</w:t>
            </w:r>
          </w:p>
        </w:tc>
        <w:tc>
          <w:tcPr>
            <w:tcW w:w="1304" w:type="dxa"/>
          </w:tcPr>
          <w:p w:rsidR="00A62AEB" w:rsidRDefault="00A62AEB">
            <w:pPr>
              <w:pStyle w:val="ConsPlusNormal"/>
              <w:jc w:val="center"/>
            </w:pPr>
            <w:r>
              <w:t>4110,0</w:t>
            </w:r>
          </w:p>
        </w:tc>
        <w:tc>
          <w:tcPr>
            <w:tcW w:w="1304" w:type="dxa"/>
          </w:tcPr>
          <w:p w:rsidR="00A62AEB" w:rsidRDefault="00A62AEB">
            <w:pPr>
              <w:pStyle w:val="ConsPlusNormal"/>
              <w:jc w:val="center"/>
            </w:pPr>
            <w:r>
              <w:t>5110,0</w:t>
            </w:r>
          </w:p>
        </w:tc>
        <w:tc>
          <w:tcPr>
            <w:tcW w:w="1304" w:type="dxa"/>
          </w:tcPr>
          <w:p w:rsidR="00A62AEB" w:rsidRDefault="00A62AEB">
            <w:pPr>
              <w:pStyle w:val="ConsPlusNormal"/>
              <w:jc w:val="center"/>
            </w:pPr>
            <w:r>
              <w:t>8110,0</w:t>
            </w:r>
          </w:p>
        </w:tc>
        <w:tc>
          <w:tcPr>
            <w:tcW w:w="1304" w:type="dxa"/>
          </w:tcPr>
          <w:p w:rsidR="00A62AEB" w:rsidRDefault="00A62AEB">
            <w:pPr>
              <w:pStyle w:val="ConsPlusNormal"/>
              <w:jc w:val="center"/>
            </w:pPr>
            <w:r>
              <w:t>9500,0</w:t>
            </w:r>
          </w:p>
        </w:tc>
        <w:tc>
          <w:tcPr>
            <w:tcW w:w="1304" w:type="dxa"/>
          </w:tcPr>
          <w:p w:rsidR="00A62AEB" w:rsidRDefault="00A62AEB">
            <w:pPr>
              <w:pStyle w:val="ConsPlusNormal"/>
              <w:jc w:val="center"/>
            </w:pPr>
            <w:r>
              <w:t>10000,0</w:t>
            </w:r>
          </w:p>
        </w:tc>
      </w:tr>
      <w:tr w:rsidR="00A62AEB">
        <w:tc>
          <w:tcPr>
            <w:tcW w:w="571" w:type="dxa"/>
          </w:tcPr>
          <w:p w:rsidR="00A62AEB" w:rsidRDefault="00A62AEB">
            <w:pPr>
              <w:pStyle w:val="ConsPlusNormal"/>
              <w:jc w:val="center"/>
            </w:pPr>
            <w:r>
              <w:t>40.</w:t>
            </w:r>
          </w:p>
        </w:tc>
        <w:tc>
          <w:tcPr>
            <w:tcW w:w="2268" w:type="dxa"/>
          </w:tcPr>
          <w:p w:rsidR="00A62AEB" w:rsidRDefault="00A62AEB">
            <w:pPr>
              <w:pStyle w:val="ConsPlusNormal"/>
            </w:pPr>
            <w:r>
              <w:t>Цумадинский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53800,0</w:t>
            </w:r>
          </w:p>
        </w:tc>
        <w:tc>
          <w:tcPr>
            <w:tcW w:w="1304" w:type="dxa"/>
          </w:tcPr>
          <w:p w:rsidR="00A62AEB" w:rsidRDefault="00A62AEB">
            <w:pPr>
              <w:pStyle w:val="ConsPlusNormal"/>
              <w:jc w:val="center"/>
            </w:pPr>
            <w:r>
              <w:t>53900,0</w:t>
            </w:r>
          </w:p>
        </w:tc>
        <w:tc>
          <w:tcPr>
            <w:tcW w:w="1304" w:type="dxa"/>
          </w:tcPr>
          <w:p w:rsidR="00A62AEB" w:rsidRDefault="00A62AEB">
            <w:pPr>
              <w:pStyle w:val="ConsPlusNormal"/>
              <w:jc w:val="center"/>
            </w:pPr>
            <w:r>
              <w:t>54000,0</w:t>
            </w:r>
          </w:p>
        </w:tc>
        <w:tc>
          <w:tcPr>
            <w:tcW w:w="1304" w:type="dxa"/>
          </w:tcPr>
          <w:p w:rsidR="00A62AEB" w:rsidRDefault="00A62AEB">
            <w:pPr>
              <w:pStyle w:val="ConsPlusNormal"/>
              <w:jc w:val="center"/>
            </w:pPr>
            <w:r>
              <w:t>54500,0</w:t>
            </w:r>
          </w:p>
        </w:tc>
        <w:tc>
          <w:tcPr>
            <w:tcW w:w="1304" w:type="dxa"/>
          </w:tcPr>
          <w:p w:rsidR="00A62AEB" w:rsidRDefault="00A62AEB">
            <w:pPr>
              <w:pStyle w:val="ConsPlusNormal"/>
              <w:jc w:val="center"/>
            </w:pPr>
            <w:r>
              <w:t>54500,0</w:t>
            </w:r>
          </w:p>
        </w:tc>
        <w:tc>
          <w:tcPr>
            <w:tcW w:w="1304" w:type="dxa"/>
          </w:tcPr>
          <w:p w:rsidR="00A62AEB" w:rsidRDefault="00A62AEB">
            <w:pPr>
              <w:pStyle w:val="ConsPlusNormal"/>
              <w:jc w:val="center"/>
            </w:pPr>
            <w:r>
              <w:t>55000,0</w:t>
            </w:r>
          </w:p>
        </w:tc>
      </w:tr>
      <w:tr w:rsidR="00A62AEB">
        <w:tc>
          <w:tcPr>
            <w:tcW w:w="571" w:type="dxa"/>
          </w:tcPr>
          <w:p w:rsidR="00A62AEB" w:rsidRDefault="00A62AEB">
            <w:pPr>
              <w:pStyle w:val="ConsPlusNormal"/>
              <w:jc w:val="center"/>
            </w:pPr>
            <w:r>
              <w:t>41.</w:t>
            </w:r>
          </w:p>
        </w:tc>
        <w:tc>
          <w:tcPr>
            <w:tcW w:w="2268" w:type="dxa"/>
          </w:tcPr>
          <w:p w:rsidR="00A62AEB" w:rsidRDefault="00A62AEB">
            <w:pPr>
              <w:pStyle w:val="ConsPlusNormal"/>
            </w:pPr>
            <w:r>
              <w:t>Чародинский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18000,0</w:t>
            </w:r>
          </w:p>
        </w:tc>
        <w:tc>
          <w:tcPr>
            <w:tcW w:w="1304" w:type="dxa"/>
          </w:tcPr>
          <w:p w:rsidR="00A62AEB" w:rsidRDefault="00A62AEB">
            <w:pPr>
              <w:pStyle w:val="ConsPlusNormal"/>
              <w:jc w:val="center"/>
            </w:pPr>
            <w:r>
              <w:t>18000,0</w:t>
            </w:r>
          </w:p>
        </w:tc>
        <w:tc>
          <w:tcPr>
            <w:tcW w:w="1304" w:type="dxa"/>
          </w:tcPr>
          <w:p w:rsidR="00A62AEB" w:rsidRDefault="00A62AEB">
            <w:pPr>
              <w:pStyle w:val="ConsPlusNormal"/>
              <w:jc w:val="center"/>
            </w:pPr>
            <w:r>
              <w:t>21000,0</w:t>
            </w:r>
          </w:p>
        </w:tc>
        <w:tc>
          <w:tcPr>
            <w:tcW w:w="1304" w:type="dxa"/>
          </w:tcPr>
          <w:p w:rsidR="00A62AEB" w:rsidRDefault="00A62AEB">
            <w:pPr>
              <w:pStyle w:val="ConsPlusNormal"/>
              <w:jc w:val="center"/>
            </w:pPr>
            <w:r>
              <w:t>21000,0</w:t>
            </w:r>
          </w:p>
        </w:tc>
        <w:tc>
          <w:tcPr>
            <w:tcW w:w="1304" w:type="dxa"/>
          </w:tcPr>
          <w:p w:rsidR="00A62AEB" w:rsidRDefault="00A62AEB">
            <w:pPr>
              <w:pStyle w:val="ConsPlusNormal"/>
              <w:jc w:val="center"/>
            </w:pPr>
            <w:r>
              <w:t>21000,0</w:t>
            </w:r>
          </w:p>
        </w:tc>
        <w:tc>
          <w:tcPr>
            <w:tcW w:w="1304" w:type="dxa"/>
          </w:tcPr>
          <w:p w:rsidR="00A62AEB" w:rsidRDefault="00A62AEB">
            <w:pPr>
              <w:pStyle w:val="ConsPlusNormal"/>
              <w:jc w:val="center"/>
            </w:pPr>
            <w:r>
              <w:t>21500,0</w:t>
            </w:r>
          </w:p>
        </w:tc>
      </w:tr>
      <w:tr w:rsidR="00A62AEB">
        <w:tc>
          <w:tcPr>
            <w:tcW w:w="571" w:type="dxa"/>
          </w:tcPr>
          <w:p w:rsidR="00A62AEB" w:rsidRDefault="00A62AEB">
            <w:pPr>
              <w:pStyle w:val="ConsPlusNormal"/>
              <w:jc w:val="center"/>
            </w:pPr>
            <w:r>
              <w:t>42.</w:t>
            </w:r>
          </w:p>
        </w:tc>
        <w:tc>
          <w:tcPr>
            <w:tcW w:w="2268" w:type="dxa"/>
          </w:tcPr>
          <w:p w:rsidR="00A62AEB" w:rsidRDefault="00A62AEB">
            <w:pPr>
              <w:pStyle w:val="ConsPlusNormal"/>
            </w:pPr>
            <w:r>
              <w:t>Докузпаринский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5050,0</w:t>
            </w:r>
          </w:p>
        </w:tc>
        <w:tc>
          <w:tcPr>
            <w:tcW w:w="1304" w:type="dxa"/>
          </w:tcPr>
          <w:p w:rsidR="00A62AEB" w:rsidRDefault="00A62AEB">
            <w:pPr>
              <w:pStyle w:val="ConsPlusNormal"/>
              <w:jc w:val="center"/>
            </w:pPr>
            <w:r>
              <w:t>5100,0</w:t>
            </w:r>
          </w:p>
        </w:tc>
        <w:tc>
          <w:tcPr>
            <w:tcW w:w="1304" w:type="dxa"/>
          </w:tcPr>
          <w:p w:rsidR="00A62AEB" w:rsidRDefault="00A62AEB">
            <w:pPr>
              <w:pStyle w:val="ConsPlusNormal"/>
              <w:jc w:val="center"/>
            </w:pPr>
            <w:r>
              <w:t>5250,0</w:t>
            </w:r>
          </w:p>
        </w:tc>
        <w:tc>
          <w:tcPr>
            <w:tcW w:w="1304" w:type="dxa"/>
          </w:tcPr>
          <w:p w:rsidR="00A62AEB" w:rsidRDefault="00A62AEB">
            <w:pPr>
              <w:pStyle w:val="ConsPlusNormal"/>
              <w:jc w:val="center"/>
            </w:pPr>
            <w:r>
              <w:t>5400,0</w:t>
            </w:r>
          </w:p>
        </w:tc>
        <w:tc>
          <w:tcPr>
            <w:tcW w:w="1304" w:type="dxa"/>
          </w:tcPr>
          <w:p w:rsidR="00A62AEB" w:rsidRDefault="00A62AEB">
            <w:pPr>
              <w:pStyle w:val="ConsPlusNormal"/>
              <w:jc w:val="center"/>
            </w:pPr>
            <w:r>
              <w:t>5550,0</w:t>
            </w:r>
          </w:p>
        </w:tc>
        <w:tc>
          <w:tcPr>
            <w:tcW w:w="1304" w:type="dxa"/>
          </w:tcPr>
          <w:p w:rsidR="00A62AEB" w:rsidRDefault="00A62AEB">
            <w:pPr>
              <w:pStyle w:val="ConsPlusNormal"/>
              <w:jc w:val="center"/>
            </w:pPr>
            <w:r>
              <w:t>5850,0</w:t>
            </w:r>
          </w:p>
        </w:tc>
      </w:tr>
      <w:tr w:rsidR="00A62AEB">
        <w:tc>
          <w:tcPr>
            <w:tcW w:w="571" w:type="dxa"/>
          </w:tcPr>
          <w:p w:rsidR="00A62AEB" w:rsidRDefault="00A62AEB">
            <w:pPr>
              <w:pStyle w:val="ConsPlusNormal"/>
            </w:pPr>
          </w:p>
        </w:tc>
        <w:tc>
          <w:tcPr>
            <w:tcW w:w="2268" w:type="dxa"/>
          </w:tcPr>
          <w:p w:rsidR="00A62AEB" w:rsidRDefault="00A62AEB">
            <w:pPr>
              <w:pStyle w:val="ConsPlusNormal"/>
            </w:pPr>
            <w:r>
              <w:t>Всего по Республике Дагестан</w:t>
            </w:r>
          </w:p>
        </w:tc>
        <w:tc>
          <w:tcPr>
            <w:tcW w:w="1304" w:type="dxa"/>
          </w:tcPr>
          <w:p w:rsidR="00A62AEB" w:rsidRDefault="00A62AEB">
            <w:pPr>
              <w:pStyle w:val="ConsPlusNormal"/>
              <w:jc w:val="center"/>
            </w:pPr>
            <w:r>
              <w:t>1241117,0</w:t>
            </w:r>
          </w:p>
        </w:tc>
        <w:tc>
          <w:tcPr>
            <w:tcW w:w="1247" w:type="dxa"/>
          </w:tcPr>
          <w:p w:rsidR="00A62AEB" w:rsidRDefault="00A62AEB">
            <w:pPr>
              <w:pStyle w:val="ConsPlusNormal"/>
              <w:jc w:val="center"/>
            </w:pPr>
            <w:r>
              <w:t>1284186,0</w:t>
            </w:r>
          </w:p>
        </w:tc>
        <w:tc>
          <w:tcPr>
            <w:tcW w:w="1304" w:type="dxa"/>
          </w:tcPr>
          <w:p w:rsidR="00A62AEB" w:rsidRDefault="00A62AEB">
            <w:pPr>
              <w:pStyle w:val="ConsPlusNormal"/>
              <w:jc w:val="center"/>
            </w:pPr>
            <w:r>
              <w:t>1313605,0</w:t>
            </w:r>
          </w:p>
        </w:tc>
        <w:tc>
          <w:tcPr>
            <w:tcW w:w="1304" w:type="dxa"/>
          </w:tcPr>
          <w:p w:rsidR="00A62AEB" w:rsidRDefault="00A62AEB">
            <w:pPr>
              <w:pStyle w:val="ConsPlusNormal"/>
              <w:jc w:val="center"/>
            </w:pPr>
            <w:r>
              <w:t>1348058,0</w:t>
            </w:r>
          </w:p>
        </w:tc>
        <w:tc>
          <w:tcPr>
            <w:tcW w:w="1304" w:type="dxa"/>
          </w:tcPr>
          <w:p w:rsidR="00A62AEB" w:rsidRDefault="00A62AEB">
            <w:pPr>
              <w:pStyle w:val="ConsPlusNormal"/>
              <w:jc w:val="center"/>
            </w:pPr>
            <w:r>
              <w:t>1392060,0</w:t>
            </w:r>
          </w:p>
        </w:tc>
        <w:tc>
          <w:tcPr>
            <w:tcW w:w="1304" w:type="dxa"/>
          </w:tcPr>
          <w:p w:rsidR="00A62AEB" w:rsidRDefault="00A62AEB">
            <w:pPr>
              <w:pStyle w:val="ConsPlusNormal"/>
              <w:jc w:val="center"/>
            </w:pPr>
            <w:r>
              <w:t>1441539,0</w:t>
            </w:r>
          </w:p>
        </w:tc>
        <w:tc>
          <w:tcPr>
            <w:tcW w:w="1304" w:type="dxa"/>
          </w:tcPr>
          <w:p w:rsidR="00A62AEB" w:rsidRDefault="00A62AEB">
            <w:pPr>
              <w:pStyle w:val="ConsPlusNormal"/>
              <w:jc w:val="center"/>
            </w:pPr>
            <w:r>
              <w:t>1485702,0</w:t>
            </w:r>
          </w:p>
        </w:tc>
      </w:tr>
      <w:tr w:rsidR="00A62AEB">
        <w:tc>
          <w:tcPr>
            <w:tcW w:w="11910" w:type="dxa"/>
            <w:gridSpan w:val="9"/>
          </w:tcPr>
          <w:p w:rsidR="00A62AEB" w:rsidRDefault="00A62AEB">
            <w:pPr>
              <w:pStyle w:val="ConsPlusNormal"/>
              <w:jc w:val="center"/>
              <w:outlineLvl w:val="2"/>
            </w:pPr>
            <w:r>
              <w:t>Закладка садов, га</w:t>
            </w:r>
          </w:p>
        </w:tc>
      </w:tr>
      <w:tr w:rsidR="00A62AEB">
        <w:tc>
          <w:tcPr>
            <w:tcW w:w="571" w:type="dxa"/>
          </w:tcPr>
          <w:p w:rsidR="00A62AEB" w:rsidRDefault="00A62AEB">
            <w:pPr>
              <w:pStyle w:val="ConsPlusNormal"/>
              <w:jc w:val="center"/>
            </w:pPr>
            <w:r>
              <w:t>1.</w:t>
            </w:r>
          </w:p>
        </w:tc>
        <w:tc>
          <w:tcPr>
            <w:tcW w:w="2268" w:type="dxa"/>
          </w:tcPr>
          <w:p w:rsidR="00A62AEB" w:rsidRDefault="00A62AEB">
            <w:pPr>
              <w:pStyle w:val="ConsPlusNormal"/>
            </w:pPr>
            <w:r>
              <w:t>Бабаюртовский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30,0</w:t>
            </w:r>
          </w:p>
        </w:tc>
        <w:tc>
          <w:tcPr>
            <w:tcW w:w="1304" w:type="dxa"/>
          </w:tcPr>
          <w:p w:rsidR="00A62AEB" w:rsidRDefault="00A62AEB">
            <w:pPr>
              <w:pStyle w:val="ConsPlusNormal"/>
              <w:jc w:val="center"/>
            </w:pPr>
            <w:r>
              <w:t>30,0</w:t>
            </w:r>
          </w:p>
        </w:tc>
        <w:tc>
          <w:tcPr>
            <w:tcW w:w="1304" w:type="dxa"/>
          </w:tcPr>
          <w:p w:rsidR="00A62AEB" w:rsidRDefault="00A62AEB">
            <w:pPr>
              <w:pStyle w:val="ConsPlusNormal"/>
              <w:jc w:val="center"/>
            </w:pPr>
            <w:r>
              <w:t>10,0</w:t>
            </w:r>
          </w:p>
        </w:tc>
        <w:tc>
          <w:tcPr>
            <w:tcW w:w="1304" w:type="dxa"/>
          </w:tcPr>
          <w:p w:rsidR="00A62AEB" w:rsidRDefault="00A62AEB">
            <w:pPr>
              <w:pStyle w:val="ConsPlusNormal"/>
              <w:jc w:val="center"/>
            </w:pPr>
            <w:r>
              <w:t>10,0</w:t>
            </w:r>
          </w:p>
        </w:tc>
        <w:tc>
          <w:tcPr>
            <w:tcW w:w="1304" w:type="dxa"/>
          </w:tcPr>
          <w:p w:rsidR="00A62AEB" w:rsidRDefault="00A62AEB">
            <w:pPr>
              <w:pStyle w:val="ConsPlusNormal"/>
              <w:jc w:val="center"/>
            </w:pPr>
            <w:r>
              <w:t>15,0</w:t>
            </w:r>
          </w:p>
        </w:tc>
        <w:tc>
          <w:tcPr>
            <w:tcW w:w="1304" w:type="dxa"/>
          </w:tcPr>
          <w:p w:rsidR="00A62AEB" w:rsidRDefault="00A62AEB">
            <w:pPr>
              <w:pStyle w:val="ConsPlusNormal"/>
              <w:jc w:val="center"/>
            </w:pPr>
            <w:r>
              <w:t>15,0</w:t>
            </w:r>
          </w:p>
        </w:tc>
      </w:tr>
      <w:tr w:rsidR="00A62AEB">
        <w:tc>
          <w:tcPr>
            <w:tcW w:w="571" w:type="dxa"/>
          </w:tcPr>
          <w:p w:rsidR="00A62AEB" w:rsidRDefault="00A62AEB">
            <w:pPr>
              <w:pStyle w:val="ConsPlusNormal"/>
              <w:jc w:val="center"/>
            </w:pPr>
            <w:r>
              <w:t>2.</w:t>
            </w:r>
          </w:p>
        </w:tc>
        <w:tc>
          <w:tcPr>
            <w:tcW w:w="2268" w:type="dxa"/>
          </w:tcPr>
          <w:p w:rsidR="00A62AEB" w:rsidRDefault="00A62AEB">
            <w:pPr>
              <w:pStyle w:val="ConsPlusNormal"/>
            </w:pPr>
            <w:r>
              <w:t>Кизлярский</w:t>
            </w:r>
          </w:p>
        </w:tc>
        <w:tc>
          <w:tcPr>
            <w:tcW w:w="1304" w:type="dxa"/>
          </w:tcPr>
          <w:p w:rsidR="00A62AEB" w:rsidRDefault="00A62AEB">
            <w:pPr>
              <w:pStyle w:val="ConsPlusNormal"/>
            </w:pPr>
          </w:p>
        </w:tc>
        <w:tc>
          <w:tcPr>
            <w:tcW w:w="1247" w:type="dxa"/>
          </w:tcPr>
          <w:p w:rsidR="00A62AEB" w:rsidRDefault="00A62AEB">
            <w:pPr>
              <w:pStyle w:val="ConsPlusNormal"/>
              <w:jc w:val="center"/>
            </w:pPr>
            <w:r>
              <w:t>15,0</w:t>
            </w:r>
          </w:p>
        </w:tc>
        <w:tc>
          <w:tcPr>
            <w:tcW w:w="1304" w:type="dxa"/>
          </w:tcPr>
          <w:p w:rsidR="00A62AEB" w:rsidRDefault="00A62AEB">
            <w:pPr>
              <w:pStyle w:val="ConsPlusNormal"/>
              <w:jc w:val="center"/>
            </w:pPr>
            <w:r>
              <w:t>15,0</w:t>
            </w:r>
          </w:p>
        </w:tc>
        <w:tc>
          <w:tcPr>
            <w:tcW w:w="1304" w:type="dxa"/>
          </w:tcPr>
          <w:p w:rsidR="00A62AEB" w:rsidRDefault="00A62AEB">
            <w:pPr>
              <w:pStyle w:val="ConsPlusNormal"/>
              <w:jc w:val="center"/>
            </w:pPr>
            <w:r>
              <w:t>20,0</w:t>
            </w:r>
          </w:p>
        </w:tc>
        <w:tc>
          <w:tcPr>
            <w:tcW w:w="1304" w:type="dxa"/>
          </w:tcPr>
          <w:p w:rsidR="00A62AEB" w:rsidRDefault="00A62AEB">
            <w:pPr>
              <w:pStyle w:val="ConsPlusNormal"/>
              <w:jc w:val="center"/>
            </w:pPr>
            <w:r>
              <w:t>25,0</w:t>
            </w:r>
          </w:p>
        </w:tc>
        <w:tc>
          <w:tcPr>
            <w:tcW w:w="1304" w:type="dxa"/>
          </w:tcPr>
          <w:p w:rsidR="00A62AEB" w:rsidRDefault="00A62AEB">
            <w:pPr>
              <w:pStyle w:val="ConsPlusNormal"/>
              <w:jc w:val="center"/>
            </w:pPr>
            <w:r>
              <w:t>25,0</w:t>
            </w:r>
          </w:p>
        </w:tc>
        <w:tc>
          <w:tcPr>
            <w:tcW w:w="1304" w:type="dxa"/>
          </w:tcPr>
          <w:p w:rsidR="00A62AEB" w:rsidRDefault="00A62AEB">
            <w:pPr>
              <w:pStyle w:val="ConsPlusNormal"/>
              <w:jc w:val="center"/>
            </w:pPr>
            <w:r>
              <w:t>25,0</w:t>
            </w:r>
          </w:p>
        </w:tc>
      </w:tr>
      <w:tr w:rsidR="00A62AEB">
        <w:tc>
          <w:tcPr>
            <w:tcW w:w="571" w:type="dxa"/>
          </w:tcPr>
          <w:p w:rsidR="00A62AEB" w:rsidRDefault="00A62AEB">
            <w:pPr>
              <w:pStyle w:val="ConsPlusNormal"/>
              <w:jc w:val="center"/>
            </w:pPr>
            <w:r>
              <w:t>3.</w:t>
            </w:r>
          </w:p>
        </w:tc>
        <w:tc>
          <w:tcPr>
            <w:tcW w:w="2268" w:type="dxa"/>
          </w:tcPr>
          <w:p w:rsidR="00A62AEB" w:rsidRDefault="00A62AEB">
            <w:pPr>
              <w:pStyle w:val="ConsPlusNormal"/>
            </w:pPr>
            <w:r>
              <w:t>Ногайский</w:t>
            </w:r>
          </w:p>
        </w:tc>
        <w:tc>
          <w:tcPr>
            <w:tcW w:w="1304" w:type="dxa"/>
          </w:tcPr>
          <w:p w:rsidR="00A62AEB" w:rsidRDefault="00A62AEB">
            <w:pPr>
              <w:pStyle w:val="ConsPlusNormal"/>
            </w:pPr>
          </w:p>
        </w:tc>
        <w:tc>
          <w:tcPr>
            <w:tcW w:w="1247" w:type="dxa"/>
          </w:tcPr>
          <w:p w:rsidR="00A62AEB" w:rsidRDefault="00A62AEB">
            <w:pPr>
              <w:pStyle w:val="ConsPlusNormal"/>
              <w:jc w:val="center"/>
            </w:pPr>
            <w:r>
              <w:t>5,0</w:t>
            </w:r>
          </w:p>
        </w:tc>
        <w:tc>
          <w:tcPr>
            <w:tcW w:w="1304" w:type="dxa"/>
          </w:tcPr>
          <w:p w:rsidR="00A62AEB" w:rsidRDefault="00A62AEB">
            <w:pPr>
              <w:pStyle w:val="ConsPlusNormal"/>
              <w:jc w:val="center"/>
            </w:pPr>
            <w:r>
              <w:t>5,0</w:t>
            </w:r>
          </w:p>
        </w:tc>
        <w:tc>
          <w:tcPr>
            <w:tcW w:w="1304" w:type="dxa"/>
          </w:tcPr>
          <w:p w:rsidR="00A62AEB" w:rsidRDefault="00A62AEB">
            <w:pPr>
              <w:pStyle w:val="ConsPlusNormal"/>
              <w:jc w:val="center"/>
            </w:pPr>
            <w:r>
              <w:t>5,0</w:t>
            </w:r>
          </w:p>
        </w:tc>
        <w:tc>
          <w:tcPr>
            <w:tcW w:w="1304" w:type="dxa"/>
          </w:tcPr>
          <w:p w:rsidR="00A62AEB" w:rsidRDefault="00A62AEB">
            <w:pPr>
              <w:pStyle w:val="ConsPlusNormal"/>
              <w:jc w:val="center"/>
            </w:pPr>
            <w:r>
              <w:t>5,0</w:t>
            </w:r>
          </w:p>
        </w:tc>
        <w:tc>
          <w:tcPr>
            <w:tcW w:w="1304" w:type="dxa"/>
          </w:tcPr>
          <w:p w:rsidR="00A62AEB" w:rsidRDefault="00A62AEB">
            <w:pPr>
              <w:pStyle w:val="ConsPlusNormal"/>
              <w:jc w:val="center"/>
            </w:pPr>
            <w:r>
              <w:t>5,0</w:t>
            </w:r>
          </w:p>
        </w:tc>
        <w:tc>
          <w:tcPr>
            <w:tcW w:w="1304" w:type="dxa"/>
          </w:tcPr>
          <w:p w:rsidR="00A62AEB" w:rsidRDefault="00A62AEB">
            <w:pPr>
              <w:pStyle w:val="ConsPlusNormal"/>
              <w:jc w:val="center"/>
            </w:pPr>
            <w:r>
              <w:t>5,0</w:t>
            </w:r>
          </w:p>
        </w:tc>
      </w:tr>
      <w:tr w:rsidR="00A62AEB">
        <w:tc>
          <w:tcPr>
            <w:tcW w:w="571" w:type="dxa"/>
          </w:tcPr>
          <w:p w:rsidR="00A62AEB" w:rsidRDefault="00A62AEB">
            <w:pPr>
              <w:pStyle w:val="ConsPlusNormal"/>
              <w:jc w:val="center"/>
            </w:pPr>
            <w:r>
              <w:t>4.</w:t>
            </w:r>
          </w:p>
        </w:tc>
        <w:tc>
          <w:tcPr>
            <w:tcW w:w="2268" w:type="dxa"/>
          </w:tcPr>
          <w:p w:rsidR="00A62AEB" w:rsidRDefault="00A62AEB">
            <w:pPr>
              <w:pStyle w:val="ConsPlusNormal"/>
            </w:pPr>
            <w:r>
              <w:t>Тарумовский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10,0</w:t>
            </w:r>
          </w:p>
        </w:tc>
        <w:tc>
          <w:tcPr>
            <w:tcW w:w="1304" w:type="dxa"/>
          </w:tcPr>
          <w:p w:rsidR="00A62AEB" w:rsidRDefault="00A62AEB">
            <w:pPr>
              <w:pStyle w:val="ConsPlusNormal"/>
              <w:jc w:val="center"/>
            </w:pPr>
            <w:r>
              <w:t>10,0</w:t>
            </w:r>
          </w:p>
        </w:tc>
        <w:tc>
          <w:tcPr>
            <w:tcW w:w="1304" w:type="dxa"/>
          </w:tcPr>
          <w:p w:rsidR="00A62AEB" w:rsidRDefault="00A62AEB">
            <w:pPr>
              <w:pStyle w:val="ConsPlusNormal"/>
              <w:jc w:val="center"/>
            </w:pPr>
            <w:r>
              <w:t>6,0</w:t>
            </w:r>
          </w:p>
        </w:tc>
        <w:tc>
          <w:tcPr>
            <w:tcW w:w="1304" w:type="dxa"/>
          </w:tcPr>
          <w:p w:rsidR="00A62AEB" w:rsidRDefault="00A62AEB">
            <w:pPr>
              <w:pStyle w:val="ConsPlusNormal"/>
              <w:jc w:val="center"/>
            </w:pPr>
            <w:r>
              <w:t>10,0</w:t>
            </w:r>
          </w:p>
        </w:tc>
        <w:tc>
          <w:tcPr>
            <w:tcW w:w="1304" w:type="dxa"/>
          </w:tcPr>
          <w:p w:rsidR="00A62AEB" w:rsidRDefault="00A62AEB">
            <w:pPr>
              <w:pStyle w:val="ConsPlusNormal"/>
              <w:jc w:val="center"/>
            </w:pPr>
            <w:r>
              <w:t>10,0</w:t>
            </w:r>
          </w:p>
        </w:tc>
        <w:tc>
          <w:tcPr>
            <w:tcW w:w="1304" w:type="dxa"/>
          </w:tcPr>
          <w:p w:rsidR="00A62AEB" w:rsidRDefault="00A62AEB">
            <w:pPr>
              <w:pStyle w:val="ConsPlusNormal"/>
              <w:jc w:val="center"/>
            </w:pPr>
            <w:r>
              <w:t>10,0</w:t>
            </w:r>
          </w:p>
        </w:tc>
      </w:tr>
      <w:tr w:rsidR="00A62AEB">
        <w:tc>
          <w:tcPr>
            <w:tcW w:w="571" w:type="dxa"/>
          </w:tcPr>
          <w:p w:rsidR="00A62AEB" w:rsidRDefault="00A62AEB">
            <w:pPr>
              <w:pStyle w:val="ConsPlusNormal"/>
              <w:jc w:val="center"/>
            </w:pPr>
            <w:r>
              <w:t>5.</w:t>
            </w:r>
          </w:p>
        </w:tc>
        <w:tc>
          <w:tcPr>
            <w:tcW w:w="2268" w:type="dxa"/>
          </w:tcPr>
          <w:p w:rsidR="00A62AEB" w:rsidRDefault="00A62AEB">
            <w:pPr>
              <w:pStyle w:val="ConsPlusNormal"/>
            </w:pPr>
            <w:r>
              <w:t>Хасавюртовский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100,0</w:t>
            </w:r>
          </w:p>
        </w:tc>
        <w:tc>
          <w:tcPr>
            <w:tcW w:w="1304" w:type="dxa"/>
          </w:tcPr>
          <w:p w:rsidR="00A62AEB" w:rsidRDefault="00A62AEB">
            <w:pPr>
              <w:pStyle w:val="ConsPlusNormal"/>
              <w:jc w:val="center"/>
            </w:pPr>
            <w:r>
              <w:t>100,0</w:t>
            </w:r>
          </w:p>
        </w:tc>
        <w:tc>
          <w:tcPr>
            <w:tcW w:w="1304" w:type="dxa"/>
          </w:tcPr>
          <w:p w:rsidR="00A62AEB" w:rsidRDefault="00A62AEB">
            <w:pPr>
              <w:pStyle w:val="ConsPlusNormal"/>
              <w:jc w:val="center"/>
            </w:pPr>
            <w:r>
              <w:t>80,0</w:t>
            </w:r>
          </w:p>
        </w:tc>
        <w:tc>
          <w:tcPr>
            <w:tcW w:w="1304" w:type="dxa"/>
          </w:tcPr>
          <w:p w:rsidR="00A62AEB" w:rsidRDefault="00A62AEB">
            <w:pPr>
              <w:pStyle w:val="ConsPlusNormal"/>
              <w:jc w:val="center"/>
            </w:pPr>
            <w:r>
              <w:t>100,0</w:t>
            </w:r>
          </w:p>
        </w:tc>
        <w:tc>
          <w:tcPr>
            <w:tcW w:w="1304" w:type="dxa"/>
          </w:tcPr>
          <w:p w:rsidR="00A62AEB" w:rsidRDefault="00A62AEB">
            <w:pPr>
              <w:pStyle w:val="ConsPlusNormal"/>
              <w:jc w:val="center"/>
            </w:pPr>
            <w:r>
              <w:t>100,0</w:t>
            </w:r>
          </w:p>
        </w:tc>
        <w:tc>
          <w:tcPr>
            <w:tcW w:w="1304" w:type="dxa"/>
          </w:tcPr>
          <w:p w:rsidR="00A62AEB" w:rsidRDefault="00A62AEB">
            <w:pPr>
              <w:pStyle w:val="ConsPlusNormal"/>
              <w:jc w:val="center"/>
            </w:pPr>
            <w:r>
              <w:t>110,0</w:t>
            </w:r>
          </w:p>
        </w:tc>
      </w:tr>
      <w:tr w:rsidR="00A62AEB">
        <w:tc>
          <w:tcPr>
            <w:tcW w:w="571" w:type="dxa"/>
          </w:tcPr>
          <w:p w:rsidR="00A62AEB" w:rsidRDefault="00A62AEB">
            <w:pPr>
              <w:pStyle w:val="ConsPlusNormal"/>
              <w:jc w:val="center"/>
            </w:pPr>
            <w:r>
              <w:t>6.</w:t>
            </w:r>
          </w:p>
        </w:tc>
        <w:tc>
          <w:tcPr>
            <w:tcW w:w="2268" w:type="dxa"/>
          </w:tcPr>
          <w:p w:rsidR="00A62AEB" w:rsidRDefault="00A62AEB">
            <w:pPr>
              <w:pStyle w:val="ConsPlusNormal"/>
            </w:pPr>
            <w:r>
              <w:t>Кизилюртовский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80,0</w:t>
            </w:r>
          </w:p>
        </w:tc>
        <w:tc>
          <w:tcPr>
            <w:tcW w:w="1304" w:type="dxa"/>
          </w:tcPr>
          <w:p w:rsidR="00A62AEB" w:rsidRDefault="00A62AEB">
            <w:pPr>
              <w:pStyle w:val="ConsPlusNormal"/>
              <w:jc w:val="center"/>
            </w:pPr>
            <w:r>
              <w:t>80,0</w:t>
            </w:r>
          </w:p>
        </w:tc>
        <w:tc>
          <w:tcPr>
            <w:tcW w:w="1304" w:type="dxa"/>
          </w:tcPr>
          <w:p w:rsidR="00A62AEB" w:rsidRDefault="00A62AEB">
            <w:pPr>
              <w:pStyle w:val="ConsPlusNormal"/>
              <w:jc w:val="center"/>
            </w:pPr>
            <w:r>
              <w:t>80,0</w:t>
            </w:r>
          </w:p>
        </w:tc>
        <w:tc>
          <w:tcPr>
            <w:tcW w:w="1304" w:type="dxa"/>
          </w:tcPr>
          <w:p w:rsidR="00A62AEB" w:rsidRDefault="00A62AEB">
            <w:pPr>
              <w:pStyle w:val="ConsPlusNormal"/>
              <w:jc w:val="center"/>
            </w:pPr>
            <w:r>
              <w:t>90,0</w:t>
            </w:r>
          </w:p>
        </w:tc>
        <w:tc>
          <w:tcPr>
            <w:tcW w:w="1304" w:type="dxa"/>
          </w:tcPr>
          <w:p w:rsidR="00A62AEB" w:rsidRDefault="00A62AEB">
            <w:pPr>
              <w:pStyle w:val="ConsPlusNormal"/>
              <w:jc w:val="center"/>
            </w:pPr>
            <w:r>
              <w:t>90,0</w:t>
            </w:r>
          </w:p>
        </w:tc>
        <w:tc>
          <w:tcPr>
            <w:tcW w:w="1304" w:type="dxa"/>
          </w:tcPr>
          <w:p w:rsidR="00A62AEB" w:rsidRDefault="00A62AEB">
            <w:pPr>
              <w:pStyle w:val="ConsPlusNormal"/>
              <w:jc w:val="center"/>
            </w:pPr>
            <w:r>
              <w:t>100,0</w:t>
            </w:r>
          </w:p>
        </w:tc>
      </w:tr>
      <w:tr w:rsidR="00A62AEB">
        <w:tc>
          <w:tcPr>
            <w:tcW w:w="571" w:type="dxa"/>
          </w:tcPr>
          <w:p w:rsidR="00A62AEB" w:rsidRDefault="00A62AEB">
            <w:pPr>
              <w:pStyle w:val="ConsPlusNormal"/>
              <w:jc w:val="center"/>
            </w:pPr>
            <w:r>
              <w:t>7.</w:t>
            </w:r>
          </w:p>
        </w:tc>
        <w:tc>
          <w:tcPr>
            <w:tcW w:w="2268" w:type="dxa"/>
          </w:tcPr>
          <w:p w:rsidR="00A62AEB" w:rsidRDefault="00A62AEB">
            <w:pPr>
              <w:pStyle w:val="ConsPlusNormal"/>
            </w:pPr>
            <w:r>
              <w:t>Дербентский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90,0</w:t>
            </w:r>
          </w:p>
        </w:tc>
        <w:tc>
          <w:tcPr>
            <w:tcW w:w="1304" w:type="dxa"/>
          </w:tcPr>
          <w:p w:rsidR="00A62AEB" w:rsidRDefault="00A62AEB">
            <w:pPr>
              <w:pStyle w:val="ConsPlusNormal"/>
              <w:jc w:val="center"/>
            </w:pPr>
            <w:r>
              <w:t>90,0</w:t>
            </w:r>
          </w:p>
        </w:tc>
        <w:tc>
          <w:tcPr>
            <w:tcW w:w="1304" w:type="dxa"/>
          </w:tcPr>
          <w:p w:rsidR="00A62AEB" w:rsidRDefault="00A62AEB">
            <w:pPr>
              <w:pStyle w:val="ConsPlusNormal"/>
              <w:jc w:val="center"/>
            </w:pPr>
            <w:r>
              <w:t>80,0</w:t>
            </w:r>
          </w:p>
        </w:tc>
        <w:tc>
          <w:tcPr>
            <w:tcW w:w="1304" w:type="dxa"/>
          </w:tcPr>
          <w:p w:rsidR="00A62AEB" w:rsidRDefault="00A62AEB">
            <w:pPr>
              <w:pStyle w:val="ConsPlusNormal"/>
              <w:jc w:val="center"/>
            </w:pPr>
            <w:r>
              <w:t>85,0</w:t>
            </w:r>
          </w:p>
        </w:tc>
        <w:tc>
          <w:tcPr>
            <w:tcW w:w="1304" w:type="dxa"/>
          </w:tcPr>
          <w:p w:rsidR="00A62AEB" w:rsidRDefault="00A62AEB">
            <w:pPr>
              <w:pStyle w:val="ConsPlusNormal"/>
              <w:jc w:val="center"/>
            </w:pPr>
            <w:r>
              <w:t>85,0</w:t>
            </w:r>
          </w:p>
        </w:tc>
        <w:tc>
          <w:tcPr>
            <w:tcW w:w="1304" w:type="dxa"/>
          </w:tcPr>
          <w:p w:rsidR="00A62AEB" w:rsidRDefault="00A62AEB">
            <w:pPr>
              <w:pStyle w:val="ConsPlusNormal"/>
              <w:jc w:val="center"/>
            </w:pPr>
            <w:r>
              <w:t>90,0</w:t>
            </w:r>
          </w:p>
        </w:tc>
      </w:tr>
      <w:tr w:rsidR="00A62AEB">
        <w:tc>
          <w:tcPr>
            <w:tcW w:w="571" w:type="dxa"/>
          </w:tcPr>
          <w:p w:rsidR="00A62AEB" w:rsidRDefault="00A62AEB">
            <w:pPr>
              <w:pStyle w:val="ConsPlusNormal"/>
              <w:jc w:val="center"/>
            </w:pPr>
            <w:r>
              <w:t>8.</w:t>
            </w:r>
          </w:p>
        </w:tc>
        <w:tc>
          <w:tcPr>
            <w:tcW w:w="2268" w:type="dxa"/>
          </w:tcPr>
          <w:p w:rsidR="00A62AEB" w:rsidRDefault="00A62AEB">
            <w:pPr>
              <w:pStyle w:val="ConsPlusNormal"/>
            </w:pPr>
            <w:r>
              <w:t>Каякентский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35,0</w:t>
            </w:r>
          </w:p>
        </w:tc>
        <w:tc>
          <w:tcPr>
            <w:tcW w:w="1304" w:type="dxa"/>
          </w:tcPr>
          <w:p w:rsidR="00A62AEB" w:rsidRDefault="00A62AEB">
            <w:pPr>
              <w:pStyle w:val="ConsPlusNormal"/>
              <w:jc w:val="center"/>
            </w:pPr>
            <w:r>
              <w:t>35,0</w:t>
            </w:r>
          </w:p>
        </w:tc>
        <w:tc>
          <w:tcPr>
            <w:tcW w:w="1304" w:type="dxa"/>
          </w:tcPr>
          <w:p w:rsidR="00A62AEB" w:rsidRDefault="00A62AEB">
            <w:pPr>
              <w:pStyle w:val="ConsPlusNormal"/>
              <w:jc w:val="center"/>
            </w:pPr>
            <w:r>
              <w:t>10,0</w:t>
            </w:r>
          </w:p>
        </w:tc>
        <w:tc>
          <w:tcPr>
            <w:tcW w:w="1304" w:type="dxa"/>
          </w:tcPr>
          <w:p w:rsidR="00A62AEB" w:rsidRDefault="00A62AEB">
            <w:pPr>
              <w:pStyle w:val="ConsPlusNormal"/>
              <w:jc w:val="center"/>
            </w:pPr>
            <w:r>
              <w:t>20,0</w:t>
            </w:r>
          </w:p>
        </w:tc>
        <w:tc>
          <w:tcPr>
            <w:tcW w:w="1304" w:type="dxa"/>
          </w:tcPr>
          <w:p w:rsidR="00A62AEB" w:rsidRDefault="00A62AEB">
            <w:pPr>
              <w:pStyle w:val="ConsPlusNormal"/>
              <w:jc w:val="center"/>
            </w:pPr>
            <w:r>
              <w:t>20,0</w:t>
            </w:r>
          </w:p>
        </w:tc>
        <w:tc>
          <w:tcPr>
            <w:tcW w:w="1304" w:type="dxa"/>
          </w:tcPr>
          <w:p w:rsidR="00A62AEB" w:rsidRDefault="00A62AEB">
            <w:pPr>
              <w:pStyle w:val="ConsPlusNormal"/>
              <w:jc w:val="center"/>
            </w:pPr>
            <w:r>
              <w:t>25,0</w:t>
            </w:r>
          </w:p>
        </w:tc>
      </w:tr>
      <w:tr w:rsidR="00A62AEB">
        <w:tc>
          <w:tcPr>
            <w:tcW w:w="571" w:type="dxa"/>
          </w:tcPr>
          <w:p w:rsidR="00A62AEB" w:rsidRDefault="00A62AEB">
            <w:pPr>
              <w:pStyle w:val="ConsPlusNormal"/>
              <w:jc w:val="center"/>
            </w:pPr>
            <w:r>
              <w:t>9.</w:t>
            </w:r>
          </w:p>
        </w:tc>
        <w:tc>
          <w:tcPr>
            <w:tcW w:w="2268" w:type="dxa"/>
          </w:tcPr>
          <w:p w:rsidR="00A62AEB" w:rsidRDefault="00A62AEB">
            <w:pPr>
              <w:pStyle w:val="ConsPlusNormal"/>
            </w:pPr>
            <w:r>
              <w:t>Карабудахкентский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46,0</w:t>
            </w:r>
          </w:p>
        </w:tc>
        <w:tc>
          <w:tcPr>
            <w:tcW w:w="1304" w:type="dxa"/>
          </w:tcPr>
          <w:p w:rsidR="00A62AEB" w:rsidRDefault="00A62AEB">
            <w:pPr>
              <w:pStyle w:val="ConsPlusNormal"/>
              <w:jc w:val="center"/>
            </w:pPr>
            <w:r>
              <w:t>46,0</w:t>
            </w:r>
          </w:p>
        </w:tc>
        <w:tc>
          <w:tcPr>
            <w:tcW w:w="1304" w:type="dxa"/>
          </w:tcPr>
          <w:p w:rsidR="00A62AEB" w:rsidRDefault="00A62AEB">
            <w:pPr>
              <w:pStyle w:val="ConsPlusNormal"/>
              <w:jc w:val="center"/>
            </w:pPr>
            <w:r>
              <w:t>50,0</w:t>
            </w:r>
          </w:p>
        </w:tc>
        <w:tc>
          <w:tcPr>
            <w:tcW w:w="1304" w:type="dxa"/>
          </w:tcPr>
          <w:p w:rsidR="00A62AEB" w:rsidRDefault="00A62AEB">
            <w:pPr>
              <w:pStyle w:val="ConsPlusNormal"/>
              <w:jc w:val="center"/>
            </w:pPr>
            <w:r>
              <w:t>50,0</w:t>
            </w:r>
          </w:p>
        </w:tc>
        <w:tc>
          <w:tcPr>
            <w:tcW w:w="1304" w:type="dxa"/>
          </w:tcPr>
          <w:p w:rsidR="00A62AEB" w:rsidRDefault="00A62AEB">
            <w:pPr>
              <w:pStyle w:val="ConsPlusNormal"/>
              <w:jc w:val="center"/>
            </w:pPr>
            <w:r>
              <w:t>50,0</w:t>
            </w:r>
          </w:p>
        </w:tc>
        <w:tc>
          <w:tcPr>
            <w:tcW w:w="1304" w:type="dxa"/>
          </w:tcPr>
          <w:p w:rsidR="00A62AEB" w:rsidRDefault="00A62AEB">
            <w:pPr>
              <w:pStyle w:val="ConsPlusNormal"/>
              <w:jc w:val="center"/>
            </w:pPr>
            <w:r>
              <w:t>55,0</w:t>
            </w:r>
          </w:p>
        </w:tc>
      </w:tr>
      <w:tr w:rsidR="00A62AEB">
        <w:tc>
          <w:tcPr>
            <w:tcW w:w="571" w:type="dxa"/>
          </w:tcPr>
          <w:p w:rsidR="00A62AEB" w:rsidRDefault="00A62AEB">
            <w:pPr>
              <w:pStyle w:val="ConsPlusNormal"/>
              <w:jc w:val="center"/>
            </w:pPr>
            <w:r>
              <w:t>10.</w:t>
            </w:r>
          </w:p>
        </w:tc>
        <w:tc>
          <w:tcPr>
            <w:tcW w:w="2268" w:type="dxa"/>
          </w:tcPr>
          <w:p w:rsidR="00A62AEB" w:rsidRDefault="00A62AEB">
            <w:pPr>
              <w:pStyle w:val="ConsPlusNormal"/>
            </w:pPr>
            <w:r>
              <w:t>Магарамкентский</w:t>
            </w:r>
          </w:p>
        </w:tc>
        <w:tc>
          <w:tcPr>
            <w:tcW w:w="1304" w:type="dxa"/>
          </w:tcPr>
          <w:p w:rsidR="00A62AEB" w:rsidRDefault="00A62AEB">
            <w:pPr>
              <w:pStyle w:val="ConsPlusNormal"/>
            </w:pPr>
          </w:p>
        </w:tc>
        <w:tc>
          <w:tcPr>
            <w:tcW w:w="1247" w:type="dxa"/>
          </w:tcPr>
          <w:p w:rsidR="00A62AEB" w:rsidRDefault="00A62AEB">
            <w:pPr>
              <w:pStyle w:val="ConsPlusNormal"/>
              <w:jc w:val="center"/>
            </w:pPr>
            <w:r>
              <w:t>100,0</w:t>
            </w:r>
          </w:p>
        </w:tc>
        <w:tc>
          <w:tcPr>
            <w:tcW w:w="1304" w:type="dxa"/>
          </w:tcPr>
          <w:p w:rsidR="00A62AEB" w:rsidRDefault="00A62AEB">
            <w:pPr>
              <w:pStyle w:val="ConsPlusNormal"/>
              <w:jc w:val="center"/>
            </w:pPr>
            <w:r>
              <w:t>100,0</w:t>
            </w:r>
          </w:p>
        </w:tc>
        <w:tc>
          <w:tcPr>
            <w:tcW w:w="1304" w:type="dxa"/>
          </w:tcPr>
          <w:p w:rsidR="00A62AEB" w:rsidRDefault="00A62AEB">
            <w:pPr>
              <w:pStyle w:val="ConsPlusNormal"/>
              <w:jc w:val="center"/>
            </w:pPr>
            <w:r>
              <w:t>125,0</w:t>
            </w:r>
          </w:p>
        </w:tc>
        <w:tc>
          <w:tcPr>
            <w:tcW w:w="1304" w:type="dxa"/>
          </w:tcPr>
          <w:p w:rsidR="00A62AEB" w:rsidRDefault="00A62AEB">
            <w:pPr>
              <w:pStyle w:val="ConsPlusNormal"/>
              <w:jc w:val="center"/>
            </w:pPr>
            <w:r>
              <w:t>125,0</w:t>
            </w:r>
          </w:p>
        </w:tc>
        <w:tc>
          <w:tcPr>
            <w:tcW w:w="1304" w:type="dxa"/>
          </w:tcPr>
          <w:p w:rsidR="00A62AEB" w:rsidRDefault="00A62AEB">
            <w:pPr>
              <w:pStyle w:val="ConsPlusNormal"/>
              <w:jc w:val="center"/>
            </w:pPr>
            <w:r>
              <w:t>125,0</w:t>
            </w:r>
          </w:p>
        </w:tc>
        <w:tc>
          <w:tcPr>
            <w:tcW w:w="1304" w:type="dxa"/>
          </w:tcPr>
          <w:p w:rsidR="00A62AEB" w:rsidRDefault="00A62AEB">
            <w:pPr>
              <w:pStyle w:val="ConsPlusNormal"/>
              <w:jc w:val="center"/>
            </w:pPr>
            <w:r>
              <w:t>130,0</w:t>
            </w:r>
          </w:p>
        </w:tc>
      </w:tr>
      <w:tr w:rsidR="00A62AEB">
        <w:tc>
          <w:tcPr>
            <w:tcW w:w="571" w:type="dxa"/>
          </w:tcPr>
          <w:p w:rsidR="00A62AEB" w:rsidRDefault="00A62AEB">
            <w:pPr>
              <w:pStyle w:val="ConsPlusNormal"/>
              <w:jc w:val="center"/>
            </w:pPr>
            <w:r>
              <w:lastRenderedPageBreak/>
              <w:t>11.</w:t>
            </w:r>
          </w:p>
        </w:tc>
        <w:tc>
          <w:tcPr>
            <w:tcW w:w="2268" w:type="dxa"/>
          </w:tcPr>
          <w:p w:rsidR="00A62AEB" w:rsidRDefault="00A62AEB">
            <w:pPr>
              <w:pStyle w:val="ConsPlusNormal"/>
            </w:pPr>
            <w:r>
              <w:t>г. Махачкала</w:t>
            </w:r>
          </w:p>
        </w:tc>
        <w:tc>
          <w:tcPr>
            <w:tcW w:w="1304" w:type="dxa"/>
          </w:tcPr>
          <w:p w:rsidR="00A62AEB" w:rsidRDefault="00A62AEB">
            <w:pPr>
              <w:pStyle w:val="ConsPlusNormal"/>
            </w:pPr>
          </w:p>
        </w:tc>
        <w:tc>
          <w:tcPr>
            <w:tcW w:w="1247" w:type="dxa"/>
          </w:tcPr>
          <w:p w:rsidR="00A62AEB" w:rsidRDefault="00A62AEB">
            <w:pPr>
              <w:pStyle w:val="ConsPlusNormal"/>
              <w:jc w:val="center"/>
            </w:pPr>
            <w:r>
              <w:t>20,0</w:t>
            </w:r>
          </w:p>
        </w:tc>
        <w:tc>
          <w:tcPr>
            <w:tcW w:w="1304" w:type="dxa"/>
          </w:tcPr>
          <w:p w:rsidR="00A62AEB" w:rsidRDefault="00A62AEB">
            <w:pPr>
              <w:pStyle w:val="ConsPlusNormal"/>
              <w:jc w:val="center"/>
            </w:pPr>
            <w:r>
              <w:t>20,0</w:t>
            </w:r>
          </w:p>
        </w:tc>
        <w:tc>
          <w:tcPr>
            <w:tcW w:w="1304" w:type="dxa"/>
          </w:tcPr>
          <w:p w:rsidR="00A62AEB" w:rsidRDefault="00A62AEB">
            <w:pPr>
              <w:pStyle w:val="ConsPlusNormal"/>
              <w:jc w:val="center"/>
            </w:pPr>
            <w:r>
              <w:t>20,0</w:t>
            </w:r>
          </w:p>
        </w:tc>
        <w:tc>
          <w:tcPr>
            <w:tcW w:w="1304" w:type="dxa"/>
          </w:tcPr>
          <w:p w:rsidR="00A62AEB" w:rsidRDefault="00A62AEB">
            <w:pPr>
              <w:pStyle w:val="ConsPlusNormal"/>
              <w:jc w:val="center"/>
            </w:pPr>
            <w:r>
              <w:t>20,0</w:t>
            </w:r>
          </w:p>
        </w:tc>
        <w:tc>
          <w:tcPr>
            <w:tcW w:w="1304" w:type="dxa"/>
          </w:tcPr>
          <w:p w:rsidR="00A62AEB" w:rsidRDefault="00A62AEB">
            <w:pPr>
              <w:pStyle w:val="ConsPlusNormal"/>
              <w:jc w:val="center"/>
            </w:pPr>
            <w:r>
              <w:t>20,0</w:t>
            </w:r>
          </w:p>
        </w:tc>
        <w:tc>
          <w:tcPr>
            <w:tcW w:w="1304" w:type="dxa"/>
          </w:tcPr>
          <w:p w:rsidR="00A62AEB" w:rsidRDefault="00A62AEB">
            <w:pPr>
              <w:pStyle w:val="ConsPlusNormal"/>
              <w:jc w:val="center"/>
            </w:pPr>
            <w:r>
              <w:t>20,0</w:t>
            </w:r>
          </w:p>
        </w:tc>
      </w:tr>
      <w:tr w:rsidR="00A62AEB">
        <w:tc>
          <w:tcPr>
            <w:tcW w:w="571" w:type="dxa"/>
          </w:tcPr>
          <w:p w:rsidR="00A62AEB" w:rsidRDefault="00A62AEB">
            <w:pPr>
              <w:pStyle w:val="ConsPlusNormal"/>
              <w:jc w:val="center"/>
            </w:pPr>
            <w:r>
              <w:t>12.</w:t>
            </w:r>
          </w:p>
        </w:tc>
        <w:tc>
          <w:tcPr>
            <w:tcW w:w="2268" w:type="dxa"/>
          </w:tcPr>
          <w:p w:rsidR="00A62AEB" w:rsidRDefault="00A62AEB">
            <w:pPr>
              <w:pStyle w:val="ConsPlusNormal"/>
            </w:pPr>
            <w:r>
              <w:t>Кумторкалинский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15,0</w:t>
            </w:r>
          </w:p>
        </w:tc>
        <w:tc>
          <w:tcPr>
            <w:tcW w:w="1304" w:type="dxa"/>
          </w:tcPr>
          <w:p w:rsidR="00A62AEB" w:rsidRDefault="00A62AEB">
            <w:pPr>
              <w:pStyle w:val="ConsPlusNormal"/>
              <w:jc w:val="center"/>
            </w:pPr>
            <w:r>
              <w:t>15,0</w:t>
            </w:r>
          </w:p>
        </w:tc>
        <w:tc>
          <w:tcPr>
            <w:tcW w:w="1304" w:type="dxa"/>
          </w:tcPr>
          <w:p w:rsidR="00A62AEB" w:rsidRDefault="00A62AEB">
            <w:pPr>
              <w:pStyle w:val="ConsPlusNormal"/>
              <w:jc w:val="center"/>
            </w:pPr>
            <w:r>
              <w:t>10,0</w:t>
            </w:r>
          </w:p>
        </w:tc>
        <w:tc>
          <w:tcPr>
            <w:tcW w:w="1304" w:type="dxa"/>
          </w:tcPr>
          <w:p w:rsidR="00A62AEB" w:rsidRDefault="00A62AEB">
            <w:pPr>
              <w:pStyle w:val="ConsPlusNormal"/>
              <w:jc w:val="center"/>
            </w:pPr>
            <w:r>
              <w:t>15,0</w:t>
            </w:r>
          </w:p>
        </w:tc>
        <w:tc>
          <w:tcPr>
            <w:tcW w:w="1304" w:type="dxa"/>
          </w:tcPr>
          <w:p w:rsidR="00A62AEB" w:rsidRDefault="00A62AEB">
            <w:pPr>
              <w:pStyle w:val="ConsPlusNormal"/>
              <w:jc w:val="center"/>
            </w:pPr>
            <w:r>
              <w:t>15,0</w:t>
            </w:r>
          </w:p>
        </w:tc>
        <w:tc>
          <w:tcPr>
            <w:tcW w:w="1304" w:type="dxa"/>
          </w:tcPr>
          <w:p w:rsidR="00A62AEB" w:rsidRDefault="00A62AEB">
            <w:pPr>
              <w:pStyle w:val="ConsPlusNormal"/>
              <w:jc w:val="center"/>
            </w:pPr>
            <w:r>
              <w:t>20,0</w:t>
            </w:r>
          </w:p>
        </w:tc>
      </w:tr>
      <w:tr w:rsidR="00A62AEB">
        <w:tc>
          <w:tcPr>
            <w:tcW w:w="571" w:type="dxa"/>
          </w:tcPr>
          <w:p w:rsidR="00A62AEB" w:rsidRDefault="00A62AEB">
            <w:pPr>
              <w:pStyle w:val="ConsPlusNormal"/>
              <w:jc w:val="center"/>
            </w:pPr>
            <w:r>
              <w:t>13.</w:t>
            </w:r>
          </w:p>
        </w:tc>
        <w:tc>
          <w:tcPr>
            <w:tcW w:w="2268" w:type="dxa"/>
          </w:tcPr>
          <w:p w:rsidR="00A62AEB" w:rsidRDefault="00A62AEB">
            <w:pPr>
              <w:pStyle w:val="ConsPlusNormal"/>
            </w:pPr>
            <w:r>
              <w:t>Буйнакский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40,0</w:t>
            </w:r>
          </w:p>
        </w:tc>
        <w:tc>
          <w:tcPr>
            <w:tcW w:w="1304" w:type="dxa"/>
          </w:tcPr>
          <w:p w:rsidR="00A62AEB" w:rsidRDefault="00A62AEB">
            <w:pPr>
              <w:pStyle w:val="ConsPlusNormal"/>
              <w:jc w:val="center"/>
            </w:pPr>
            <w:r>
              <w:t>40,0</w:t>
            </w:r>
          </w:p>
        </w:tc>
        <w:tc>
          <w:tcPr>
            <w:tcW w:w="1304" w:type="dxa"/>
          </w:tcPr>
          <w:p w:rsidR="00A62AEB" w:rsidRDefault="00A62AEB">
            <w:pPr>
              <w:pStyle w:val="ConsPlusNormal"/>
              <w:jc w:val="center"/>
            </w:pPr>
            <w:r>
              <w:t>45,0</w:t>
            </w:r>
          </w:p>
        </w:tc>
        <w:tc>
          <w:tcPr>
            <w:tcW w:w="1304" w:type="dxa"/>
          </w:tcPr>
          <w:p w:rsidR="00A62AEB" w:rsidRDefault="00A62AEB">
            <w:pPr>
              <w:pStyle w:val="ConsPlusNormal"/>
              <w:jc w:val="center"/>
            </w:pPr>
            <w:r>
              <w:t>45,0</w:t>
            </w:r>
          </w:p>
        </w:tc>
        <w:tc>
          <w:tcPr>
            <w:tcW w:w="1304" w:type="dxa"/>
          </w:tcPr>
          <w:p w:rsidR="00A62AEB" w:rsidRDefault="00A62AEB">
            <w:pPr>
              <w:pStyle w:val="ConsPlusNormal"/>
              <w:jc w:val="center"/>
            </w:pPr>
            <w:r>
              <w:t>45,0</w:t>
            </w:r>
          </w:p>
        </w:tc>
        <w:tc>
          <w:tcPr>
            <w:tcW w:w="1304" w:type="dxa"/>
          </w:tcPr>
          <w:p w:rsidR="00A62AEB" w:rsidRDefault="00A62AEB">
            <w:pPr>
              <w:pStyle w:val="ConsPlusNormal"/>
              <w:jc w:val="center"/>
            </w:pPr>
            <w:r>
              <w:t>50,0</w:t>
            </w:r>
          </w:p>
        </w:tc>
      </w:tr>
      <w:tr w:rsidR="00A62AEB">
        <w:tc>
          <w:tcPr>
            <w:tcW w:w="571" w:type="dxa"/>
          </w:tcPr>
          <w:p w:rsidR="00A62AEB" w:rsidRDefault="00A62AEB">
            <w:pPr>
              <w:pStyle w:val="ConsPlusNormal"/>
              <w:jc w:val="center"/>
            </w:pPr>
            <w:r>
              <w:t>14.</w:t>
            </w:r>
          </w:p>
        </w:tc>
        <w:tc>
          <w:tcPr>
            <w:tcW w:w="2268" w:type="dxa"/>
          </w:tcPr>
          <w:p w:rsidR="00A62AEB" w:rsidRDefault="00A62AEB">
            <w:pPr>
              <w:pStyle w:val="ConsPlusNormal"/>
            </w:pPr>
            <w:r>
              <w:t>Казбековский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20,0</w:t>
            </w:r>
          </w:p>
        </w:tc>
        <w:tc>
          <w:tcPr>
            <w:tcW w:w="1304" w:type="dxa"/>
          </w:tcPr>
          <w:p w:rsidR="00A62AEB" w:rsidRDefault="00A62AEB">
            <w:pPr>
              <w:pStyle w:val="ConsPlusNormal"/>
              <w:jc w:val="center"/>
            </w:pPr>
            <w:r>
              <w:t>20,0</w:t>
            </w:r>
          </w:p>
        </w:tc>
        <w:tc>
          <w:tcPr>
            <w:tcW w:w="1304" w:type="dxa"/>
          </w:tcPr>
          <w:p w:rsidR="00A62AEB" w:rsidRDefault="00A62AEB">
            <w:pPr>
              <w:pStyle w:val="ConsPlusNormal"/>
              <w:jc w:val="center"/>
            </w:pPr>
            <w:r>
              <w:t>10,0</w:t>
            </w:r>
          </w:p>
        </w:tc>
        <w:tc>
          <w:tcPr>
            <w:tcW w:w="1304" w:type="dxa"/>
          </w:tcPr>
          <w:p w:rsidR="00A62AEB" w:rsidRDefault="00A62AEB">
            <w:pPr>
              <w:pStyle w:val="ConsPlusNormal"/>
              <w:jc w:val="center"/>
            </w:pPr>
            <w:r>
              <w:t>15,0</w:t>
            </w:r>
          </w:p>
        </w:tc>
        <w:tc>
          <w:tcPr>
            <w:tcW w:w="1304" w:type="dxa"/>
          </w:tcPr>
          <w:p w:rsidR="00A62AEB" w:rsidRDefault="00A62AEB">
            <w:pPr>
              <w:pStyle w:val="ConsPlusNormal"/>
              <w:jc w:val="center"/>
            </w:pPr>
            <w:r>
              <w:t>15,0</w:t>
            </w:r>
          </w:p>
        </w:tc>
        <w:tc>
          <w:tcPr>
            <w:tcW w:w="1304" w:type="dxa"/>
          </w:tcPr>
          <w:p w:rsidR="00A62AEB" w:rsidRDefault="00A62AEB">
            <w:pPr>
              <w:pStyle w:val="ConsPlusNormal"/>
              <w:jc w:val="center"/>
            </w:pPr>
            <w:r>
              <w:t>15,0</w:t>
            </w:r>
          </w:p>
        </w:tc>
      </w:tr>
      <w:tr w:rsidR="00A62AEB">
        <w:tc>
          <w:tcPr>
            <w:tcW w:w="571" w:type="dxa"/>
          </w:tcPr>
          <w:p w:rsidR="00A62AEB" w:rsidRDefault="00A62AEB">
            <w:pPr>
              <w:pStyle w:val="ConsPlusNormal"/>
              <w:jc w:val="center"/>
            </w:pPr>
            <w:r>
              <w:t>15.</w:t>
            </w:r>
          </w:p>
        </w:tc>
        <w:tc>
          <w:tcPr>
            <w:tcW w:w="2268" w:type="dxa"/>
          </w:tcPr>
          <w:p w:rsidR="00A62AEB" w:rsidRDefault="00A62AEB">
            <w:pPr>
              <w:pStyle w:val="ConsPlusNormal"/>
            </w:pPr>
            <w:r>
              <w:t>Сулейман-Стальский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72,0</w:t>
            </w:r>
          </w:p>
        </w:tc>
        <w:tc>
          <w:tcPr>
            <w:tcW w:w="1304" w:type="dxa"/>
          </w:tcPr>
          <w:p w:rsidR="00A62AEB" w:rsidRDefault="00A62AEB">
            <w:pPr>
              <w:pStyle w:val="ConsPlusNormal"/>
              <w:jc w:val="center"/>
            </w:pPr>
            <w:r>
              <w:t>72,0</w:t>
            </w:r>
          </w:p>
        </w:tc>
        <w:tc>
          <w:tcPr>
            <w:tcW w:w="1304" w:type="dxa"/>
          </w:tcPr>
          <w:p w:rsidR="00A62AEB" w:rsidRDefault="00A62AEB">
            <w:pPr>
              <w:pStyle w:val="ConsPlusNormal"/>
              <w:jc w:val="center"/>
            </w:pPr>
            <w:r>
              <w:t>60,0</w:t>
            </w:r>
          </w:p>
        </w:tc>
        <w:tc>
          <w:tcPr>
            <w:tcW w:w="1304" w:type="dxa"/>
          </w:tcPr>
          <w:p w:rsidR="00A62AEB" w:rsidRDefault="00A62AEB">
            <w:pPr>
              <w:pStyle w:val="ConsPlusNormal"/>
              <w:jc w:val="center"/>
            </w:pPr>
            <w:r>
              <w:t>75,0</w:t>
            </w:r>
          </w:p>
        </w:tc>
        <w:tc>
          <w:tcPr>
            <w:tcW w:w="1304" w:type="dxa"/>
          </w:tcPr>
          <w:p w:rsidR="00A62AEB" w:rsidRDefault="00A62AEB">
            <w:pPr>
              <w:pStyle w:val="ConsPlusNormal"/>
              <w:jc w:val="center"/>
            </w:pPr>
            <w:r>
              <w:t>75,0</w:t>
            </w:r>
          </w:p>
        </w:tc>
        <w:tc>
          <w:tcPr>
            <w:tcW w:w="1304" w:type="dxa"/>
          </w:tcPr>
          <w:p w:rsidR="00A62AEB" w:rsidRDefault="00A62AEB">
            <w:pPr>
              <w:pStyle w:val="ConsPlusNormal"/>
              <w:jc w:val="center"/>
            </w:pPr>
            <w:r>
              <w:t>80,0</w:t>
            </w:r>
          </w:p>
        </w:tc>
      </w:tr>
      <w:tr w:rsidR="00A62AEB">
        <w:tc>
          <w:tcPr>
            <w:tcW w:w="571" w:type="dxa"/>
          </w:tcPr>
          <w:p w:rsidR="00A62AEB" w:rsidRDefault="00A62AEB">
            <w:pPr>
              <w:pStyle w:val="ConsPlusNormal"/>
              <w:jc w:val="center"/>
            </w:pPr>
            <w:r>
              <w:t>16.</w:t>
            </w:r>
          </w:p>
        </w:tc>
        <w:tc>
          <w:tcPr>
            <w:tcW w:w="2268" w:type="dxa"/>
          </w:tcPr>
          <w:p w:rsidR="00A62AEB" w:rsidRDefault="00A62AEB">
            <w:pPr>
              <w:pStyle w:val="ConsPlusNormal"/>
            </w:pPr>
            <w:r>
              <w:t>Кайтагский</w:t>
            </w:r>
          </w:p>
        </w:tc>
        <w:tc>
          <w:tcPr>
            <w:tcW w:w="1304" w:type="dxa"/>
          </w:tcPr>
          <w:p w:rsidR="00A62AEB" w:rsidRDefault="00A62AEB">
            <w:pPr>
              <w:pStyle w:val="ConsPlusNormal"/>
            </w:pPr>
          </w:p>
        </w:tc>
        <w:tc>
          <w:tcPr>
            <w:tcW w:w="1247" w:type="dxa"/>
          </w:tcPr>
          <w:p w:rsidR="00A62AEB" w:rsidRDefault="00A62AEB">
            <w:pPr>
              <w:pStyle w:val="ConsPlusNormal"/>
              <w:jc w:val="center"/>
            </w:pPr>
            <w:r>
              <w:t>60,0</w:t>
            </w:r>
          </w:p>
        </w:tc>
        <w:tc>
          <w:tcPr>
            <w:tcW w:w="1304" w:type="dxa"/>
          </w:tcPr>
          <w:p w:rsidR="00A62AEB" w:rsidRDefault="00A62AEB">
            <w:pPr>
              <w:pStyle w:val="ConsPlusNormal"/>
              <w:jc w:val="center"/>
            </w:pPr>
            <w:r>
              <w:t>60,0</w:t>
            </w:r>
          </w:p>
        </w:tc>
        <w:tc>
          <w:tcPr>
            <w:tcW w:w="1304" w:type="dxa"/>
          </w:tcPr>
          <w:p w:rsidR="00A62AEB" w:rsidRDefault="00A62AEB">
            <w:pPr>
              <w:pStyle w:val="ConsPlusNormal"/>
              <w:jc w:val="center"/>
            </w:pPr>
            <w:r>
              <w:t>40,0</w:t>
            </w:r>
          </w:p>
        </w:tc>
        <w:tc>
          <w:tcPr>
            <w:tcW w:w="1304" w:type="dxa"/>
          </w:tcPr>
          <w:p w:rsidR="00A62AEB" w:rsidRDefault="00A62AEB">
            <w:pPr>
              <w:pStyle w:val="ConsPlusNormal"/>
              <w:jc w:val="center"/>
            </w:pPr>
            <w:r>
              <w:t>45,0</w:t>
            </w:r>
          </w:p>
        </w:tc>
        <w:tc>
          <w:tcPr>
            <w:tcW w:w="1304" w:type="dxa"/>
          </w:tcPr>
          <w:p w:rsidR="00A62AEB" w:rsidRDefault="00A62AEB">
            <w:pPr>
              <w:pStyle w:val="ConsPlusNormal"/>
              <w:jc w:val="center"/>
            </w:pPr>
            <w:r>
              <w:t>45,0</w:t>
            </w:r>
          </w:p>
        </w:tc>
        <w:tc>
          <w:tcPr>
            <w:tcW w:w="1304" w:type="dxa"/>
          </w:tcPr>
          <w:p w:rsidR="00A62AEB" w:rsidRDefault="00A62AEB">
            <w:pPr>
              <w:pStyle w:val="ConsPlusNormal"/>
              <w:jc w:val="center"/>
            </w:pPr>
            <w:r>
              <w:t>55,0</w:t>
            </w:r>
          </w:p>
        </w:tc>
      </w:tr>
      <w:tr w:rsidR="00A62AEB">
        <w:tc>
          <w:tcPr>
            <w:tcW w:w="571" w:type="dxa"/>
          </w:tcPr>
          <w:p w:rsidR="00A62AEB" w:rsidRDefault="00A62AEB">
            <w:pPr>
              <w:pStyle w:val="ConsPlusNormal"/>
              <w:jc w:val="center"/>
            </w:pPr>
            <w:r>
              <w:t>17.</w:t>
            </w:r>
          </w:p>
        </w:tc>
        <w:tc>
          <w:tcPr>
            <w:tcW w:w="2268" w:type="dxa"/>
          </w:tcPr>
          <w:p w:rsidR="00A62AEB" w:rsidRDefault="00A62AEB">
            <w:pPr>
              <w:pStyle w:val="ConsPlusNormal"/>
            </w:pPr>
            <w:r>
              <w:t>Новолакский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10,0</w:t>
            </w:r>
          </w:p>
        </w:tc>
        <w:tc>
          <w:tcPr>
            <w:tcW w:w="1304" w:type="dxa"/>
          </w:tcPr>
          <w:p w:rsidR="00A62AEB" w:rsidRDefault="00A62AEB">
            <w:pPr>
              <w:pStyle w:val="ConsPlusNormal"/>
              <w:jc w:val="center"/>
            </w:pPr>
            <w:r>
              <w:t>10,0</w:t>
            </w:r>
          </w:p>
        </w:tc>
        <w:tc>
          <w:tcPr>
            <w:tcW w:w="1304" w:type="dxa"/>
          </w:tcPr>
          <w:p w:rsidR="00A62AEB" w:rsidRDefault="00A62AEB">
            <w:pPr>
              <w:pStyle w:val="ConsPlusNormal"/>
              <w:jc w:val="center"/>
            </w:pPr>
            <w:r>
              <w:t>5,0</w:t>
            </w:r>
          </w:p>
        </w:tc>
        <w:tc>
          <w:tcPr>
            <w:tcW w:w="1304" w:type="dxa"/>
          </w:tcPr>
          <w:p w:rsidR="00A62AEB" w:rsidRDefault="00A62AEB">
            <w:pPr>
              <w:pStyle w:val="ConsPlusNormal"/>
              <w:jc w:val="center"/>
            </w:pPr>
            <w:r>
              <w:t>5,0</w:t>
            </w:r>
          </w:p>
        </w:tc>
        <w:tc>
          <w:tcPr>
            <w:tcW w:w="1304" w:type="dxa"/>
          </w:tcPr>
          <w:p w:rsidR="00A62AEB" w:rsidRDefault="00A62AEB">
            <w:pPr>
              <w:pStyle w:val="ConsPlusNormal"/>
              <w:jc w:val="center"/>
            </w:pPr>
            <w:r>
              <w:t>5,0</w:t>
            </w:r>
          </w:p>
        </w:tc>
        <w:tc>
          <w:tcPr>
            <w:tcW w:w="1304" w:type="dxa"/>
          </w:tcPr>
          <w:p w:rsidR="00A62AEB" w:rsidRDefault="00A62AEB">
            <w:pPr>
              <w:pStyle w:val="ConsPlusNormal"/>
              <w:jc w:val="center"/>
            </w:pPr>
            <w:r>
              <w:t>5,0</w:t>
            </w:r>
          </w:p>
        </w:tc>
      </w:tr>
      <w:tr w:rsidR="00A62AEB">
        <w:tc>
          <w:tcPr>
            <w:tcW w:w="571" w:type="dxa"/>
          </w:tcPr>
          <w:p w:rsidR="00A62AEB" w:rsidRDefault="00A62AEB">
            <w:pPr>
              <w:pStyle w:val="ConsPlusNormal"/>
              <w:jc w:val="center"/>
            </w:pPr>
            <w:r>
              <w:t>18.</w:t>
            </w:r>
          </w:p>
        </w:tc>
        <w:tc>
          <w:tcPr>
            <w:tcW w:w="2268" w:type="dxa"/>
          </w:tcPr>
          <w:p w:rsidR="00A62AEB" w:rsidRDefault="00A62AEB">
            <w:pPr>
              <w:pStyle w:val="ConsPlusNormal"/>
            </w:pPr>
            <w:r>
              <w:t>Сергокалинский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25,0</w:t>
            </w:r>
          </w:p>
        </w:tc>
        <w:tc>
          <w:tcPr>
            <w:tcW w:w="1304" w:type="dxa"/>
          </w:tcPr>
          <w:p w:rsidR="00A62AEB" w:rsidRDefault="00A62AEB">
            <w:pPr>
              <w:pStyle w:val="ConsPlusNormal"/>
              <w:jc w:val="center"/>
            </w:pPr>
            <w:r>
              <w:t>25,0</w:t>
            </w:r>
          </w:p>
        </w:tc>
        <w:tc>
          <w:tcPr>
            <w:tcW w:w="1304" w:type="dxa"/>
          </w:tcPr>
          <w:p w:rsidR="00A62AEB" w:rsidRDefault="00A62AEB">
            <w:pPr>
              <w:pStyle w:val="ConsPlusNormal"/>
              <w:jc w:val="center"/>
            </w:pPr>
            <w:r>
              <w:t>25,0</w:t>
            </w:r>
          </w:p>
        </w:tc>
        <w:tc>
          <w:tcPr>
            <w:tcW w:w="1304" w:type="dxa"/>
          </w:tcPr>
          <w:p w:rsidR="00A62AEB" w:rsidRDefault="00A62AEB">
            <w:pPr>
              <w:pStyle w:val="ConsPlusNormal"/>
              <w:jc w:val="center"/>
            </w:pPr>
            <w:r>
              <w:t>25,0</w:t>
            </w:r>
          </w:p>
        </w:tc>
        <w:tc>
          <w:tcPr>
            <w:tcW w:w="1304" w:type="dxa"/>
          </w:tcPr>
          <w:p w:rsidR="00A62AEB" w:rsidRDefault="00A62AEB">
            <w:pPr>
              <w:pStyle w:val="ConsPlusNormal"/>
              <w:jc w:val="center"/>
            </w:pPr>
            <w:r>
              <w:t>25,0</w:t>
            </w:r>
          </w:p>
        </w:tc>
        <w:tc>
          <w:tcPr>
            <w:tcW w:w="1304" w:type="dxa"/>
          </w:tcPr>
          <w:p w:rsidR="00A62AEB" w:rsidRDefault="00A62AEB">
            <w:pPr>
              <w:pStyle w:val="ConsPlusNormal"/>
              <w:jc w:val="center"/>
            </w:pPr>
            <w:r>
              <w:t>30,0</w:t>
            </w:r>
          </w:p>
        </w:tc>
      </w:tr>
      <w:tr w:rsidR="00A62AEB">
        <w:tc>
          <w:tcPr>
            <w:tcW w:w="571" w:type="dxa"/>
          </w:tcPr>
          <w:p w:rsidR="00A62AEB" w:rsidRDefault="00A62AEB">
            <w:pPr>
              <w:pStyle w:val="ConsPlusNormal"/>
              <w:jc w:val="center"/>
            </w:pPr>
            <w:r>
              <w:t>19.</w:t>
            </w:r>
          </w:p>
        </w:tc>
        <w:tc>
          <w:tcPr>
            <w:tcW w:w="2268" w:type="dxa"/>
          </w:tcPr>
          <w:p w:rsidR="00A62AEB" w:rsidRDefault="00A62AEB">
            <w:pPr>
              <w:pStyle w:val="ConsPlusNormal"/>
            </w:pPr>
            <w:r>
              <w:t>Табасаранский</w:t>
            </w:r>
          </w:p>
        </w:tc>
        <w:tc>
          <w:tcPr>
            <w:tcW w:w="1304" w:type="dxa"/>
          </w:tcPr>
          <w:p w:rsidR="00A62AEB" w:rsidRDefault="00A62AEB">
            <w:pPr>
              <w:pStyle w:val="ConsPlusNormal"/>
            </w:pPr>
          </w:p>
        </w:tc>
        <w:tc>
          <w:tcPr>
            <w:tcW w:w="1247" w:type="dxa"/>
          </w:tcPr>
          <w:p w:rsidR="00A62AEB" w:rsidRDefault="00A62AEB">
            <w:pPr>
              <w:pStyle w:val="ConsPlusNormal"/>
              <w:jc w:val="center"/>
            </w:pPr>
            <w:r>
              <w:t>40,0</w:t>
            </w:r>
          </w:p>
        </w:tc>
        <w:tc>
          <w:tcPr>
            <w:tcW w:w="1304" w:type="dxa"/>
          </w:tcPr>
          <w:p w:rsidR="00A62AEB" w:rsidRDefault="00A62AEB">
            <w:pPr>
              <w:pStyle w:val="ConsPlusNormal"/>
              <w:jc w:val="center"/>
            </w:pPr>
            <w:r>
              <w:t>40,0</w:t>
            </w:r>
          </w:p>
        </w:tc>
        <w:tc>
          <w:tcPr>
            <w:tcW w:w="1304" w:type="dxa"/>
          </w:tcPr>
          <w:p w:rsidR="00A62AEB" w:rsidRDefault="00A62AEB">
            <w:pPr>
              <w:pStyle w:val="ConsPlusNormal"/>
              <w:jc w:val="center"/>
            </w:pPr>
            <w:r>
              <w:t>30,0</w:t>
            </w:r>
          </w:p>
        </w:tc>
        <w:tc>
          <w:tcPr>
            <w:tcW w:w="1304" w:type="dxa"/>
          </w:tcPr>
          <w:p w:rsidR="00A62AEB" w:rsidRDefault="00A62AEB">
            <w:pPr>
              <w:pStyle w:val="ConsPlusNormal"/>
              <w:jc w:val="center"/>
            </w:pPr>
            <w:r>
              <w:t>35,0</w:t>
            </w:r>
          </w:p>
        </w:tc>
        <w:tc>
          <w:tcPr>
            <w:tcW w:w="1304" w:type="dxa"/>
          </w:tcPr>
          <w:p w:rsidR="00A62AEB" w:rsidRDefault="00A62AEB">
            <w:pPr>
              <w:pStyle w:val="ConsPlusNormal"/>
              <w:jc w:val="center"/>
            </w:pPr>
            <w:r>
              <w:t>35,0</w:t>
            </w:r>
          </w:p>
        </w:tc>
        <w:tc>
          <w:tcPr>
            <w:tcW w:w="1304" w:type="dxa"/>
          </w:tcPr>
          <w:p w:rsidR="00A62AEB" w:rsidRDefault="00A62AEB">
            <w:pPr>
              <w:pStyle w:val="ConsPlusNormal"/>
              <w:jc w:val="center"/>
            </w:pPr>
            <w:r>
              <w:t>40,0</w:t>
            </w:r>
          </w:p>
        </w:tc>
      </w:tr>
      <w:tr w:rsidR="00A62AEB">
        <w:tc>
          <w:tcPr>
            <w:tcW w:w="571" w:type="dxa"/>
          </w:tcPr>
          <w:p w:rsidR="00A62AEB" w:rsidRDefault="00A62AEB">
            <w:pPr>
              <w:pStyle w:val="ConsPlusNormal"/>
              <w:jc w:val="center"/>
            </w:pPr>
            <w:r>
              <w:t>20.</w:t>
            </w:r>
          </w:p>
        </w:tc>
        <w:tc>
          <w:tcPr>
            <w:tcW w:w="2268" w:type="dxa"/>
          </w:tcPr>
          <w:p w:rsidR="00A62AEB" w:rsidRDefault="00A62AEB">
            <w:pPr>
              <w:pStyle w:val="ConsPlusNormal"/>
            </w:pPr>
            <w:r>
              <w:t>Хивский</w:t>
            </w:r>
          </w:p>
        </w:tc>
        <w:tc>
          <w:tcPr>
            <w:tcW w:w="1304" w:type="dxa"/>
          </w:tcPr>
          <w:p w:rsidR="00A62AEB" w:rsidRDefault="00A62AEB">
            <w:pPr>
              <w:pStyle w:val="ConsPlusNormal"/>
            </w:pPr>
          </w:p>
        </w:tc>
        <w:tc>
          <w:tcPr>
            <w:tcW w:w="1247" w:type="dxa"/>
          </w:tcPr>
          <w:p w:rsidR="00A62AEB" w:rsidRDefault="00A62AEB">
            <w:pPr>
              <w:pStyle w:val="ConsPlusNormal"/>
              <w:jc w:val="center"/>
            </w:pPr>
            <w:r>
              <w:t>15,0</w:t>
            </w:r>
          </w:p>
        </w:tc>
        <w:tc>
          <w:tcPr>
            <w:tcW w:w="1304" w:type="dxa"/>
          </w:tcPr>
          <w:p w:rsidR="00A62AEB" w:rsidRDefault="00A62AEB">
            <w:pPr>
              <w:pStyle w:val="ConsPlusNormal"/>
              <w:jc w:val="center"/>
            </w:pPr>
            <w:r>
              <w:t>15,0</w:t>
            </w:r>
          </w:p>
        </w:tc>
        <w:tc>
          <w:tcPr>
            <w:tcW w:w="1304" w:type="dxa"/>
          </w:tcPr>
          <w:p w:rsidR="00A62AEB" w:rsidRDefault="00A62AEB">
            <w:pPr>
              <w:pStyle w:val="ConsPlusNormal"/>
              <w:jc w:val="center"/>
            </w:pPr>
            <w:r>
              <w:t>10,0</w:t>
            </w:r>
          </w:p>
        </w:tc>
        <w:tc>
          <w:tcPr>
            <w:tcW w:w="1304" w:type="dxa"/>
          </w:tcPr>
          <w:p w:rsidR="00A62AEB" w:rsidRDefault="00A62AEB">
            <w:pPr>
              <w:pStyle w:val="ConsPlusNormal"/>
              <w:jc w:val="center"/>
            </w:pPr>
            <w:r>
              <w:t>10,0</w:t>
            </w:r>
          </w:p>
        </w:tc>
        <w:tc>
          <w:tcPr>
            <w:tcW w:w="1304" w:type="dxa"/>
          </w:tcPr>
          <w:p w:rsidR="00A62AEB" w:rsidRDefault="00A62AEB">
            <w:pPr>
              <w:pStyle w:val="ConsPlusNormal"/>
              <w:jc w:val="center"/>
            </w:pPr>
            <w:r>
              <w:t>15,0</w:t>
            </w:r>
          </w:p>
        </w:tc>
        <w:tc>
          <w:tcPr>
            <w:tcW w:w="1304" w:type="dxa"/>
          </w:tcPr>
          <w:p w:rsidR="00A62AEB" w:rsidRDefault="00A62AEB">
            <w:pPr>
              <w:pStyle w:val="ConsPlusNormal"/>
              <w:jc w:val="center"/>
            </w:pPr>
            <w:r>
              <w:t>15,0</w:t>
            </w:r>
          </w:p>
        </w:tc>
      </w:tr>
      <w:tr w:rsidR="00A62AEB">
        <w:tc>
          <w:tcPr>
            <w:tcW w:w="571" w:type="dxa"/>
          </w:tcPr>
          <w:p w:rsidR="00A62AEB" w:rsidRDefault="00A62AEB">
            <w:pPr>
              <w:pStyle w:val="ConsPlusNormal"/>
              <w:jc w:val="center"/>
            </w:pPr>
            <w:r>
              <w:t>21.</w:t>
            </w:r>
          </w:p>
        </w:tc>
        <w:tc>
          <w:tcPr>
            <w:tcW w:w="2268" w:type="dxa"/>
          </w:tcPr>
          <w:p w:rsidR="00A62AEB" w:rsidRDefault="00A62AEB">
            <w:pPr>
              <w:pStyle w:val="ConsPlusNormal"/>
            </w:pPr>
            <w:r>
              <w:t>Агульский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5,0</w:t>
            </w:r>
          </w:p>
        </w:tc>
        <w:tc>
          <w:tcPr>
            <w:tcW w:w="1304" w:type="dxa"/>
          </w:tcPr>
          <w:p w:rsidR="00A62AEB" w:rsidRDefault="00A62AEB">
            <w:pPr>
              <w:pStyle w:val="ConsPlusNormal"/>
              <w:jc w:val="center"/>
            </w:pPr>
            <w:r>
              <w:t>5,0</w:t>
            </w:r>
          </w:p>
        </w:tc>
        <w:tc>
          <w:tcPr>
            <w:tcW w:w="1304" w:type="dxa"/>
          </w:tcPr>
          <w:p w:rsidR="00A62AEB" w:rsidRDefault="00A62AEB">
            <w:pPr>
              <w:pStyle w:val="ConsPlusNormal"/>
              <w:jc w:val="center"/>
            </w:pPr>
            <w:r>
              <w:t>5,0</w:t>
            </w:r>
          </w:p>
        </w:tc>
        <w:tc>
          <w:tcPr>
            <w:tcW w:w="1304" w:type="dxa"/>
          </w:tcPr>
          <w:p w:rsidR="00A62AEB" w:rsidRDefault="00A62AEB">
            <w:pPr>
              <w:pStyle w:val="ConsPlusNormal"/>
              <w:jc w:val="center"/>
            </w:pPr>
            <w:r>
              <w:t>10,0</w:t>
            </w:r>
          </w:p>
        </w:tc>
        <w:tc>
          <w:tcPr>
            <w:tcW w:w="1304" w:type="dxa"/>
          </w:tcPr>
          <w:p w:rsidR="00A62AEB" w:rsidRDefault="00A62AEB">
            <w:pPr>
              <w:pStyle w:val="ConsPlusNormal"/>
              <w:jc w:val="center"/>
            </w:pPr>
            <w:r>
              <w:t>10,0</w:t>
            </w:r>
          </w:p>
        </w:tc>
        <w:tc>
          <w:tcPr>
            <w:tcW w:w="1304" w:type="dxa"/>
          </w:tcPr>
          <w:p w:rsidR="00A62AEB" w:rsidRDefault="00A62AEB">
            <w:pPr>
              <w:pStyle w:val="ConsPlusNormal"/>
              <w:jc w:val="center"/>
            </w:pPr>
            <w:r>
              <w:t>10,0</w:t>
            </w:r>
          </w:p>
        </w:tc>
      </w:tr>
      <w:tr w:rsidR="00A62AEB">
        <w:tc>
          <w:tcPr>
            <w:tcW w:w="571" w:type="dxa"/>
          </w:tcPr>
          <w:p w:rsidR="00A62AEB" w:rsidRDefault="00A62AEB">
            <w:pPr>
              <w:pStyle w:val="ConsPlusNormal"/>
              <w:jc w:val="center"/>
            </w:pPr>
            <w:r>
              <w:t>22.</w:t>
            </w:r>
          </w:p>
        </w:tc>
        <w:tc>
          <w:tcPr>
            <w:tcW w:w="2268" w:type="dxa"/>
          </w:tcPr>
          <w:p w:rsidR="00A62AEB" w:rsidRDefault="00A62AEB">
            <w:pPr>
              <w:pStyle w:val="ConsPlusNormal"/>
            </w:pPr>
            <w:r>
              <w:t>Акушинский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35,0</w:t>
            </w:r>
          </w:p>
        </w:tc>
        <w:tc>
          <w:tcPr>
            <w:tcW w:w="1304" w:type="dxa"/>
          </w:tcPr>
          <w:p w:rsidR="00A62AEB" w:rsidRDefault="00A62AEB">
            <w:pPr>
              <w:pStyle w:val="ConsPlusNormal"/>
              <w:jc w:val="center"/>
            </w:pPr>
            <w:r>
              <w:t>35,0</w:t>
            </w:r>
          </w:p>
        </w:tc>
        <w:tc>
          <w:tcPr>
            <w:tcW w:w="1304" w:type="dxa"/>
          </w:tcPr>
          <w:p w:rsidR="00A62AEB" w:rsidRDefault="00A62AEB">
            <w:pPr>
              <w:pStyle w:val="ConsPlusNormal"/>
              <w:jc w:val="center"/>
            </w:pPr>
            <w:r>
              <w:t>15,0</w:t>
            </w:r>
          </w:p>
        </w:tc>
        <w:tc>
          <w:tcPr>
            <w:tcW w:w="1304" w:type="dxa"/>
          </w:tcPr>
          <w:p w:rsidR="00A62AEB" w:rsidRDefault="00A62AEB">
            <w:pPr>
              <w:pStyle w:val="ConsPlusNormal"/>
              <w:jc w:val="center"/>
            </w:pPr>
            <w:r>
              <w:t>15,0</w:t>
            </w:r>
          </w:p>
        </w:tc>
        <w:tc>
          <w:tcPr>
            <w:tcW w:w="1304" w:type="dxa"/>
          </w:tcPr>
          <w:p w:rsidR="00A62AEB" w:rsidRDefault="00A62AEB">
            <w:pPr>
              <w:pStyle w:val="ConsPlusNormal"/>
              <w:jc w:val="center"/>
            </w:pPr>
            <w:r>
              <w:t>20,0</w:t>
            </w:r>
          </w:p>
        </w:tc>
        <w:tc>
          <w:tcPr>
            <w:tcW w:w="1304" w:type="dxa"/>
          </w:tcPr>
          <w:p w:rsidR="00A62AEB" w:rsidRDefault="00A62AEB">
            <w:pPr>
              <w:pStyle w:val="ConsPlusNormal"/>
              <w:jc w:val="center"/>
            </w:pPr>
            <w:r>
              <w:t>20,0</w:t>
            </w:r>
          </w:p>
        </w:tc>
      </w:tr>
      <w:tr w:rsidR="00A62AEB">
        <w:tc>
          <w:tcPr>
            <w:tcW w:w="571" w:type="dxa"/>
          </w:tcPr>
          <w:p w:rsidR="00A62AEB" w:rsidRDefault="00A62AEB">
            <w:pPr>
              <w:pStyle w:val="ConsPlusNormal"/>
              <w:jc w:val="center"/>
            </w:pPr>
            <w:r>
              <w:t>23.</w:t>
            </w:r>
          </w:p>
        </w:tc>
        <w:tc>
          <w:tcPr>
            <w:tcW w:w="2268" w:type="dxa"/>
          </w:tcPr>
          <w:p w:rsidR="00A62AEB" w:rsidRDefault="00A62AEB">
            <w:pPr>
              <w:pStyle w:val="ConsPlusNormal"/>
            </w:pPr>
            <w:r>
              <w:t>Ахвахский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10,0</w:t>
            </w:r>
          </w:p>
        </w:tc>
        <w:tc>
          <w:tcPr>
            <w:tcW w:w="1304" w:type="dxa"/>
          </w:tcPr>
          <w:p w:rsidR="00A62AEB" w:rsidRDefault="00A62AEB">
            <w:pPr>
              <w:pStyle w:val="ConsPlusNormal"/>
              <w:jc w:val="center"/>
            </w:pPr>
            <w:r>
              <w:t>10,0</w:t>
            </w:r>
          </w:p>
        </w:tc>
        <w:tc>
          <w:tcPr>
            <w:tcW w:w="1304" w:type="dxa"/>
          </w:tcPr>
          <w:p w:rsidR="00A62AEB" w:rsidRDefault="00A62AEB">
            <w:pPr>
              <w:pStyle w:val="ConsPlusNormal"/>
              <w:jc w:val="center"/>
            </w:pPr>
            <w:r>
              <w:t>5,0</w:t>
            </w:r>
          </w:p>
        </w:tc>
        <w:tc>
          <w:tcPr>
            <w:tcW w:w="1304" w:type="dxa"/>
          </w:tcPr>
          <w:p w:rsidR="00A62AEB" w:rsidRDefault="00A62AEB">
            <w:pPr>
              <w:pStyle w:val="ConsPlusNormal"/>
              <w:jc w:val="center"/>
            </w:pPr>
            <w:r>
              <w:t>5,0</w:t>
            </w:r>
          </w:p>
        </w:tc>
        <w:tc>
          <w:tcPr>
            <w:tcW w:w="1304" w:type="dxa"/>
          </w:tcPr>
          <w:p w:rsidR="00A62AEB" w:rsidRDefault="00A62AEB">
            <w:pPr>
              <w:pStyle w:val="ConsPlusNormal"/>
              <w:jc w:val="center"/>
            </w:pPr>
            <w:r>
              <w:t>10,0</w:t>
            </w:r>
          </w:p>
        </w:tc>
        <w:tc>
          <w:tcPr>
            <w:tcW w:w="1304" w:type="dxa"/>
          </w:tcPr>
          <w:p w:rsidR="00A62AEB" w:rsidRDefault="00A62AEB">
            <w:pPr>
              <w:pStyle w:val="ConsPlusNormal"/>
              <w:jc w:val="center"/>
            </w:pPr>
            <w:r>
              <w:t>10,0</w:t>
            </w:r>
          </w:p>
        </w:tc>
      </w:tr>
      <w:tr w:rsidR="00A62AEB">
        <w:tc>
          <w:tcPr>
            <w:tcW w:w="571" w:type="dxa"/>
          </w:tcPr>
          <w:p w:rsidR="00A62AEB" w:rsidRDefault="00A62AEB">
            <w:pPr>
              <w:pStyle w:val="ConsPlusNormal"/>
              <w:jc w:val="center"/>
            </w:pPr>
            <w:r>
              <w:t>24.</w:t>
            </w:r>
          </w:p>
        </w:tc>
        <w:tc>
          <w:tcPr>
            <w:tcW w:w="2268" w:type="dxa"/>
          </w:tcPr>
          <w:p w:rsidR="00A62AEB" w:rsidRDefault="00A62AEB">
            <w:pPr>
              <w:pStyle w:val="ConsPlusNormal"/>
            </w:pPr>
            <w:r>
              <w:t>Ахтынский</w:t>
            </w:r>
          </w:p>
        </w:tc>
        <w:tc>
          <w:tcPr>
            <w:tcW w:w="1304" w:type="dxa"/>
          </w:tcPr>
          <w:p w:rsidR="00A62AEB" w:rsidRDefault="00A62AEB">
            <w:pPr>
              <w:pStyle w:val="ConsPlusNormal"/>
            </w:pPr>
          </w:p>
        </w:tc>
        <w:tc>
          <w:tcPr>
            <w:tcW w:w="1247" w:type="dxa"/>
          </w:tcPr>
          <w:p w:rsidR="00A62AEB" w:rsidRDefault="00A62AEB">
            <w:pPr>
              <w:pStyle w:val="ConsPlusNormal"/>
              <w:jc w:val="center"/>
            </w:pPr>
            <w:r>
              <w:t>50,0</w:t>
            </w:r>
          </w:p>
        </w:tc>
        <w:tc>
          <w:tcPr>
            <w:tcW w:w="1304" w:type="dxa"/>
          </w:tcPr>
          <w:p w:rsidR="00A62AEB" w:rsidRDefault="00A62AEB">
            <w:pPr>
              <w:pStyle w:val="ConsPlusNormal"/>
              <w:jc w:val="center"/>
            </w:pPr>
            <w:r>
              <w:t>50,0</w:t>
            </w:r>
          </w:p>
        </w:tc>
        <w:tc>
          <w:tcPr>
            <w:tcW w:w="1304" w:type="dxa"/>
          </w:tcPr>
          <w:p w:rsidR="00A62AEB" w:rsidRDefault="00A62AEB">
            <w:pPr>
              <w:pStyle w:val="ConsPlusNormal"/>
              <w:jc w:val="center"/>
            </w:pPr>
            <w:r>
              <w:t>45,0</w:t>
            </w:r>
          </w:p>
        </w:tc>
        <w:tc>
          <w:tcPr>
            <w:tcW w:w="1304" w:type="dxa"/>
          </w:tcPr>
          <w:p w:rsidR="00A62AEB" w:rsidRDefault="00A62AEB">
            <w:pPr>
              <w:pStyle w:val="ConsPlusNormal"/>
              <w:jc w:val="center"/>
            </w:pPr>
            <w:r>
              <w:t>45,0</w:t>
            </w:r>
          </w:p>
        </w:tc>
        <w:tc>
          <w:tcPr>
            <w:tcW w:w="1304" w:type="dxa"/>
          </w:tcPr>
          <w:p w:rsidR="00A62AEB" w:rsidRDefault="00A62AEB">
            <w:pPr>
              <w:pStyle w:val="ConsPlusNormal"/>
              <w:jc w:val="center"/>
            </w:pPr>
            <w:r>
              <w:t>50,0</w:t>
            </w:r>
          </w:p>
        </w:tc>
        <w:tc>
          <w:tcPr>
            <w:tcW w:w="1304" w:type="dxa"/>
          </w:tcPr>
          <w:p w:rsidR="00A62AEB" w:rsidRDefault="00A62AEB">
            <w:pPr>
              <w:pStyle w:val="ConsPlusNormal"/>
              <w:jc w:val="center"/>
            </w:pPr>
            <w:r>
              <w:t>50,0</w:t>
            </w:r>
          </w:p>
        </w:tc>
      </w:tr>
      <w:tr w:rsidR="00A62AEB">
        <w:tc>
          <w:tcPr>
            <w:tcW w:w="571" w:type="dxa"/>
          </w:tcPr>
          <w:p w:rsidR="00A62AEB" w:rsidRDefault="00A62AEB">
            <w:pPr>
              <w:pStyle w:val="ConsPlusNormal"/>
              <w:jc w:val="center"/>
            </w:pPr>
            <w:r>
              <w:t>25.</w:t>
            </w:r>
          </w:p>
        </w:tc>
        <w:tc>
          <w:tcPr>
            <w:tcW w:w="2268" w:type="dxa"/>
          </w:tcPr>
          <w:p w:rsidR="00A62AEB" w:rsidRDefault="00A62AEB">
            <w:pPr>
              <w:pStyle w:val="ConsPlusNormal"/>
            </w:pPr>
            <w:r>
              <w:t>Ботлихский</w:t>
            </w:r>
          </w:p>
        </w:tc>
        <w:tc>
          <w:tcPr>
            <w:tcW w:w="1304" w:type="dxa"/>
          </w:tcPr>
          <w:p w:rsidR="00A62AEB" w:rsidRDefault="00A62AEB">
            <w:pPr>
              <w:pStyle w:val="ConsPlusNormal"/>
            </w:pPr>
          </w:p>
        </w:tc>
        <w:tc>
          <w:tcPr>
            <w:tcW w:w="1247" w:type="dxa"/>
          </w:tcPr>
          <w:p w:rsidR="00A62AEB" w:rsidRDefault="00A62AEB">
            <w:pPr>
              <w:pStyle w:val="ConsPlusNormal"/>
              <w:jc w:val="center"/>
            </w:pPr>
            <w:r>
              <w:t>50,0</w:t>
            </w:r>
          </w:p>
        </w:tc>
        <w:tc>
          <w:tcPr>
            <w:tcW w:w="1304" w:type="dxa"/>
          </w:tcPr>
          <w:p w:rsidR="00A62AEB" w:rsidRDefault="00A62AEB">
            <w:pPr>
              <w:pStyle w:val="ConsPlusNormal"/>
              <w:jc w:val="center"/>
            </w:pPr>
            <w:r>
              <w:t>50,0</w:t>
            </w:r>
          </w:p>
        </w:tc>
        <w:tc>
          <w:tcPr>
            <w:tcW w:w="1304" w:type="dxa"/>
          </w:tcPr>
          <w:p w:rsidR="00A62AEB" w:rsidRDefault="00A62AEB">
            <w:pPr>
              <w:pStyle w:val="ConsPlusNormal"/>
              <w:jc w:val="center"/>
            </w:pPr>
            <w:r>
              <w:t>30,0</w:t>
            </w:r>
          </w:p>
        </w:tc>
        <w:tc>
          <w:tcPr>
            <w:tcW w:w="1304" w:type="dxa"/>
          </w:tcPr>
          <w:p w:rsidR="00A62AEB" w:rsidRDefault="00A62AEB">
            <w:pPr>
              <w:pStyle w:val="ConsPlusNormal"/>
              <w:jc w:val="center"/>
            </w:pPr>
            <w:r>
              <w:t>30,0</w:t>
            </w:r>
          </w:p>
        </w:tc>
        <w:tc>
          <w:tcPr>
            <w:tcW w:w="1304" w:type="dxa"/>
          </w:tcPr>
          <w:p w:rsidR="00A62AEB" w:rsidRDefault="00A62AEB">
            <w:pPr>
              <w:pStyle w:val="ConsPlusNormal"/>
              <w:jc w:val="center"/>
            </w:pPr>
            <w:r>
              <w:t>40,0</w:t>
            </w:r>
          </w:p>
        </w:tc>
        <w:tc>
          <w:tcPr>
            <w:tcW w:w="1304" w:type="dxa"/>
          </w:tcPr>
          <w:p w:rsidR="00A62AEB" w:rsidRDefault="00A62AEB">
            <w:pPr>
              <w:pStyle w:val="ConsPlusNormal"/>
              <w:jc w:val="center"/>
            </w:pPr>
            <w:r>
              <w:t>45,0</w:t>
            </w:r>
          </w:p>
        </w:tc>
      </w:tr>
      <w:tr w:rsidR="00A62AEB">
        <w:tc>
          <w:tcPr>
            <w:tcW w:w="571" w:type="dxa"/>
          </w:tcPr>
          <w:p w:rsidR="00A62AEB" w:rsidRDefault="00A62AEB">
            <w:pPr>
              <w:pStyle w:val="ConsPlusNormal"/>
              <w:jc w:val="center"/>
            </w:pPr>
            <w:r>
              <w:t>26.</w:t>
            </w:r>
          </w:p>
        </w:tc>
        <w:tc>
          <w:tcPr>
            <w:tcW w:w="2268" w:type="dxa"/>
          </w:tcPr>
          <w:p w:rsidR="00A62AEB" w:rsidRDefault="00A62AEB">
            <w:pPr>
              <w:pStyle w:val="ConsPlusNormal"/>
            </w:pPr>
            <w:r>
              <w:t>Гергебильский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60,0</w:t>
            </w:r>
          </w:p>
        </w:tc>
        <w:tc>
          <w:tcPr>
            <w:tcW w:w="1304" w:type="dxa"/>
          </w:tcPr>
          <w:p w:rsidR="00A62AEB" w:rsidRDefault="00A62AEB">
            <w:pPr>
              <w:pStyle w:val="ConsPlusNormal"/>
              <w:jc w:val="center"/>
            </w:pPr>
            <w:r>
              <w:t>60,0</w:t>
            </w:r>
          </w:p>
        </w:tc>
        <w:tc>
          <w:tcPr>
            <w:tcW w:w="1304" w:type="dxa"/>
          </w:tcPr>
          <w:p w:rsidR="00A62AEB" w:rsidRDefault="00A62AEB">
            <w:pPr>
              <w:pStyle w:val="ConsPlusNormal"/>
              <w:jc w:val="center"/>
            </w:pPr>
            <w:r>
              <w:t>30,0</w:t>
            </w:r>
          </w:p>
        </w:tc>
        <w:tc>
          <w:tcPr>
            <w:tcW w:w="1304" w:type="dxa"/>
          </w:tcPr>
          <w:p w:rsidR="00A62AEB" w:rsidRDefault="00A62AEB">
            <w:pPr>
              <w:pStyle w:val="ConsPlusNormal"/>
              <w:jc w:val="center"/>
            </w:pPr>
            <w:r>
              <w:t>35,0</w:t>
            </w:r>
          </w:p>
        </w:tc>
        <w:tc>
          <w:tcPr>
            <w:tcW w:w="1304" w:type="dxa"/>
          </w:tcPr>
          <w:p w:rsidR="00A62AEB" w:rsidRDefault="00A62AEB">
            <w:pPr>
              <w:pStyle w:val="ConsPlusNormal"/>
              <w:jc w:val="center"/>
            </w:pPr>
            <w:r>
              <w:t>40,0</w:t>
            </w:r>
          </w:p>
        </w:tc>
        <w:tc>
          <w:tcPr>
            <w:tcW w:w="1304" w:type="dxa"/>
          </w:tcPr>
          <w:p w:rsidR="00A62AEB" w:rsidRDefault="00A62AEB">
            <w:pPr>
              <w:pStyle w:val="ConsPlusNormal"/>
              <w:jc w:val="center"/>
            </w:pPr>
            <w:r>
              <w:t>40,0</w:t>
            </w:r>
          </w:p>
        </w:tc>
      </w:tr>
      <w:tr w:rsidR="00A62AEB">
        <w:tc>
          <w:tcPr>
            <w:tcW w:w="571" w:type="dxa"/>
          </w:tcPr>
          <w:p w:rsidR="00A62AEB" w:rsidRDefault="00A62AEB">
            <w:pPr>
              <w:pStyle w:val="ConsPlusNormal"/>
              <w:jc w:val="center"/>
            </w:pPr>
            <w:r>
              <w:t>27.</w:t>
            </w:r>
          </w:p>
        </w:tc>
        <w:tc>
          <w:tcPr>
            <w:tcW w:w="2268" w:type="dxa"/>
          </w:tcPr>
          <w:p w:rsidR="00A62AEB" w:rsidRDefault="00A62AEB">
            <w:pPr>
              <w:pStyle w:val="ConsPlusNormal"/>
            </w:pPr>
            <w:r>
              <w:t>Гумбетовский</w:t>
            </w:r>
          </w:p>
        </w:tc>
        <w:tc>
          <w:tcPr>
            <w:tcW w:w="1304" w:type="dxa"/>
          </w:tcPr>
          <w:p w:rsidR="00A62AEB" w:rsidRDefault="00A62AEB">
            <w:pPr>
              <w:pStyle w:val="ConsPlusNormal"/>
            </w:pPr>
          </w:p>
        </w:tc>
        <w:tc>
          <w:tcPr>
            <w:tcW w:w="1247" w:type="dxa"/>
          </w:tcPr>
          <w:p w:rsidR="00A62AEB" w:rsidRDefault="00A62AEB">
            <w:pPr>
              <w:pStyle w:val="ConsPlusNormal"/>
              <w:jc w:val="center"/>
            </w:pPr>
            <w:r>
              <w:t>30,0</w:t>
            </w:r>
          </w:p>
        </w:tc>
        <w:tc>
          <w:tcPr>
            <w:tcW w:w="1304" w:type="dxa"/>
          </w:tcPr>
          <w:p w:rsidR="00A62AEB" w:rsidRDefault="00A62AEB">
            <w:pPr>
              <w:pStyle w:val="ConsPlusNormal"/>
              <w:jc w:val="center"/>
            </w:pPr>
            <w:r>
              <w:t>30,0</w:t>
            </w:r>
          </w:p>
        </w:tc>
        <w:tc>
          <w:tcPr>
            <w:tcW w:w="1304" w:type="dxa"/>
          </w:tcPr>
          <w:p w:rsidR="00A62AEB" w:rsidRDefault="00A62AEB">
            <w:pPr>
              <w:pStyle w:val="ConsPlusNormal"/>
              <w:jc w:val="center"/>
            </w:pPr>
            <w:r>
              <w:t>5,0</w:t>
            </w:r>
          </w:p>
        </w:tc>
        <w:tc>
          <w:tcPr>
            <w:tcW w:w="1304" w:type="dxa"/>
          </w:tcPr>
          <w:p w:rsidR="00A62AEB" w:rsidRDefault="00A62AEB">
            <w:pPr>
              <w:pStyle w:val="ConsPlusNormal"/>
              <w:jc w:val="center"/>
            </w:pPr>
            <w:r>
              <w:t>10,0</w:t>
            </w:r>
          </w:p>
        </w:tc>
        <w:tc>
          <w:tcPr>
            <w:tcW w:w="1304" w:type="dxa"/>
          </w:tcPr>
          <w:p w:rsidR="00A62AEB" w:rsidRDefault="00A62AEB">
            <w:pPr>
              <w:pStyle w:val="ConsPlusNormal"/>
              <w:jc w:val="center"/>
            </w:pPr>
            <w:r>
              <w:t>15,0</w:t>
            </w:r>
          </w:p>
        </w:tc>
        <w:tc>
          <w:tcPr>
            <w:tcW w:w="1304" w:type="dxa"/>
          </w:tcPr>
          <w:p w:rsidR="00A62AEB" w:rsidRDefault="00A62AEB">
            <w:pPr>
              <w:pStyle w:val="ConsPlusNormal"/>
              <w:jc w:val="center"/>
            </w:pPr>
            <w:r>
              <w:t>15,0</w:t>
            </w:r>
          </w:p>
        </w:tc>
      </w:tr>
      <w:tr w:rsidR="00A62AEB">
        <w:tc>
          <w:tcPr>
            <w:tcW w:w="571" w:type="dxa"/>
          </w:tcPr>
          <w:p w:rsidR="00A62AEB" w:rsidRDefault="00A62AEB">
            <w:pPr>
              <w:pStyle w:val="ConsPlusNormal"/>
              <w:jc w:val="center"/>
            </w:pPr>
            <w:r>
              <w:t>28.</w:t>
            </w:r>
          </w:p>
        </w:tc>
        <w:tc>
          <w:tcPr>
            <w:tcW w:w="2268" w:type="dxa"/>
          </w:tcPr>
          <w:p w:rsidR="00A62AEB" w:rsidRDefault="00A62AEB">
            <w:pPr>
              <w:pStyle w:val="ConsPlusNormal"/>
            </w:pPr>
            <w:r>
              <w:t>Гунибский</w:t>
            </w:r>
          </w:p>
        </w:tc>
        <w:tc>
          <w:tcPr>
            <w:tcW w:w="1304" w:type="dxa"/>
          </w:tcPr>
          <w:p w:rsidR="00A62AEB" w:rsidRDefault="00A62AEB">
            <w:pPr>
              <w:pStyle w:val="ConsPlusNormal"/>
            </w:pPr>
          </w:p>
        </w:tc>
        <w:tc>
          <w:tcPr>
            <w:tcW w:w="1247" w:type="dxa"/>
          </w:tcPr>
          <w:p w:rsidR="00A62AEB" w:rsidRDefault="00A62AEB">
            <w:pPr>
              <w:pStyle w:val="ConsPlusNormal"/>
              <w:jc w:val="center"/>
            </w:pPr>
            <w:r>
              <w:t>30,0</w:t>
            </w:r>
          </w:p>
        </w:tc>
        <w:tc>
          <w:tcPr>
            <w:tcW w:w="1304" w:type="dxa"/>
          </w:tcPr>
          <w:p w:rsidR="00A62AEB" w:rsidRDefault="00A62AEB">
            <w:pPr>
              <w:pStyle w:val="ConsPlusNormal"/>
              <w:jc w:val="center"/>
            </w:pPr>
            <w:r>
              <w:t>30,0</w:t>
            </w:r>
          </w:p>
        </w:tc>
        <w:tc>
          <w:tcPr>
            <w:tcW w:w="1304" w:type="dxa"/>
          </w:tcPr>
          <w:p w:rsidR="00A62AEB" w:rsidRDefault="00A62AEB">
            <w:pPr>
              <w:pStyle w:val="ConsPlusNormal"/>
              <w:jc w:val="center"/>
            </w:pPr>
            <w:r>
              <w:t>30,0</w:t>
            </w:r>
          </w:p>
        </w:tc>
        <w:tc>
          <w:tcPr>
            <w:tcW w:w="1304" w:type="dxa"/>
          </w:tcPr>
          <w:p w:rsidR="00A62AEB" w:rsidRDefault="00A62AEB">
            <w:pPr>
              <w:pStyle w:val="ConsPlusNormal"/>
              <w:jc w:val="center"/>
            </w:pPr>
            <w:r>
              <w:t>30,0</w:t>
            </w:r>
          </w:p>
        </w:tc>
        <w:tc>
          <w:tcPr>
            <w:tcW w:w="1304" w:type="dxa"/>
          </w:tcPr>
          <w:p w:rsidR="00A62AEB" w:rsidRDefault="00A62AEB">
            <w:pPr>
              <w:pStyle w:val="ConsPlusNormal"/>
              <w:jc w:val="center"/>
            </w:pPr>
            <w:r>
              <w:t>35,0</w:t>
            </w:r>
          </w:p>
        </w:tc>
        <w:tc>
          <w:tcPr>
            <w:tcW w:w="1304" w:type="dxa"/>
          </w:tcPr>
          <w:p w:rsidR="00A62AEB" w:rsidRDefault="00A62AEB">
            <w:pPr>
              <w:pStyle w:val="ConsPlusNormal"/>
              <w:jc w:val="center"/>
            </w:pPr>
            <w:r>
              <w:t>40,0</w:t>
            </w:r>
          </w:p>
        </w:tc>
      </w:tr>
      <w:tr w:rsidR="00A62AEB">
        <w:tc>
          <w:tcPr>
            <w:tcW w:w="571" w:type="dxa"/>
          </w:tcPr>
          <w:p w:rsidR="00A62AEB" w:rsidRDefault="00A62AEB">
            <w:pPr>
              <w:pStyle w:val="ConsPlusNormal"/>
              <w:jc w:val="center"/>
            </w:pPr>
            <w:r>
              <w:t>29.</w:t>
            </w:r>
          </w:p>
        </w:tc>
        <w:tc>
          <w:tcPr>
            <w:tcW w:w="2268" w:type="dxa"/>
          </w:tcPr>
          <w:p w:rsidR="00A62AEB" w:rsidRDefault="00A62AEB">
            <w:pPr>
              <w:pStyle w:val="ConsPlusNormal"/>
            </w:pPr>
            <w:r>
              <w:t>Дахадаевский</w:t>
            </w:r>
          </w:p>
        </w:tc>
        <w:tc>
          <w:tcPr>
            <w:tcW w:w="1304" w:type="dxa"/>
          </w:tcPr>
          <w:p w:rsidR="00A62AEB" w:rsidRDefault="00A62AEB">
            <w:pPr>
              <w:pStyle w:val="ConsPlusNormal"/>
            </w:pPr>
          </w:p>
        </w:tc>
        <w:tc>
          <w:tcPr>
            <w:tcW w:w="1247" w:type="dxa"/>
          </w:tcPr>
          <w:p w:rsidR="00A62AEB" w:rsidRDefault="00A62AEB">
            <w:pPr>
              <w:pStyle w:val="ConsPlusNormal"/>
              <w:jc w:val="center"/>
            </w:pPr>
            <w:r>
              <w:t>26,0</w:t>
            </w:r>
          </w:p>
        </w:tc>
        <w:tc>
          <w:tcPr>
            <w:tcW w:w="1304" w:type="dxa"/>
          </w:tcPr>
          <w:p w:rsidR="00A62AEB" w:rsidRDefault="00A62AEB">
            <w:pPr>
              <w:pStyle w:val="ConsPlusNormal"/>
              <w:jc w:val="center"/>
            </w:pPr>
            <w:r>
              <w:t>26,0</w:t>
            </w:r>
          </w:p>
        </w:tc>
        <w:tc>
          <w:tcPr>
            <w:tcW w:w="1304" w:type="dxa"/>
          </w:tcPr>
          <w:p w:rsidR="00A62AEB" w:rsidRDefault="00A62AEB">
            <w:pPr>
              <w:pStyle w:val="ConsPlusNormal"/>
              <w:jc w:val="center"/>
            </w:pPr>
            <w:r>
              <w:t>10,0</w:t>
            </w:r>
          </w:p>
        </w:tc>
        <w:tc>
          <w:tcPr>
            <w:tcW w:w="1304" w:type="dxa"/>
          </w:tcPr>
          <w:p w:rsidR="00A62AEB" w:rsidRDefault="00A62AEB">
            <w:pPr>
              <w:pStyle w:val="ConsPlusNormal"/>
              <w:jc w:val="center"/>
            </w:pPr>
            <w:r>
              <w:t>10,0</w:t>
            </w:r>
          </w:p>
        </w:tc>
        <w:tc>
          <w:tcPr>
            <w:tcW w:w="1304" w:type="dxa"/>
          </w:tcPr>
          <w:p w:rsidR="00A62AEB" w:rsidRDefault="00A62AEB">
            <w:pPr>
              <w:pStyle w:val="ConsPlusNormal"/>
              <w:jc w:val="center"/>
            </w:pPr>
            <w:r>
              <w:t>15,0</w:t>
            </w:r>
          </w:p>
        </w:tc>
        <w:tc>
          <w:tcPr>
            <w:tcW w:w="1304" w:type="dxa"/>
          </w:tcPr>
          <w:p w:rsidR="00A62AEB" w:rsidRDefault="00A62AEB">
            <w:pPr>
              <w:pStyle w:val="ConsPlusNormal"/>
              <w:jc w:val="center"/>
            </w:pPr>
            <w:r>
              <w:t>15,0</w:t>
            </w:r>
          </w:p>
        </w:tc>
      </w:tr>
      <w:tr w:rsidR="00A62AEB">
        <w:tc>
          <w:tcPr>
            <w:tcW w:w="571" w:type="dxa"/>
          </w:tcPr>
          <w:p w:rsidR="00A62AEB" w:rsidRDefault="00A62AEB">
            <w:pPr>
              <w:pStyle w:val="ConsPlusNormal"/>
              <w:jc w:val="center"/>
            </w:pPr>
            <w:r>
              <w:lastRenderedPageBreak/>
              <w:t>30.</w:t>
            </w:r>
          </w:p>
        </w:tc>
        <w:tc>
          <w:tcPr>
            <w:tcW w:w="2268" w:type="dxa"/>
          </w:tcPr>
          <w:p w:rsidR="00A62AEB" w:rsidRDefault="00A62AEB">
            <w:pPr>
              <w:pStyle w:val="ConsPlusNormal"/>
            </w:pPr>
            <w:r>
              <w:t>Кулинский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20,0</w:t>
            </w:r>
          </w:p>
        </w:tc>
        <w:tc>
          <w:tcPr>
            <w:tcW w:w="1304" w:type="dxa"/>
          </w:tcPr>
          <w:p w:rsidR="00A62AEB" w:rsidRDefault="00A62AEB">
            <w:pPr>
              <w:pStyle w:val="ConsPlusNormal"/>
              <w:jc w:val="center"/>
            </w:pPr>
            <w:r>
              <w:t>20,0</w:t>
            </w:r>
          </w:p>
        </w:tc>
        <w:tc>
          <w:tcPr>
            <w:tcW w:w="1304" w:type="dxa"/>
          </w:tcPr>
          <w:p w:rsidR="00A62AEB" w:rsidRDefault="00A62AEB">
            <w:pPr>
              <w:pStyle w:val="ConsPlusNormal"/>
              <w:jc w:val="center"/>
            </w:pPr>
            <w:r>
              <w:t>10,0</w:t>
            </w:r>
          </w:p>
        </w:tc>
        <w:tc>
          <w:tcPr>
            <w:tcW w:w="1304" w:type="dxa"/>
          </w:tcPr>
          <w:p w:rsidR="00A62AEB" w:rsidRDefault="00A62AEB">
            <w:pPr>
              <w:pStyle w:val="ConsPlusNormal"/>
              <w:jc w:val="center"/>
            </w:pPr>
            <w:r>
              <w:t>10,0</w:t>
            </w:r>
          </w:p>
        </w:tc>
        <w:tc>
          <w:tcPr>
            <w:tcW w:w="1304" w:type="dxa"/>
          </w:tcPr>
          <w:p w:rsidR="00A62AEB" w:rsidRDefault="00A62AEB">
            <w:pPr>
              <w:pStyle w:val="ConsPlusNormal"/>
              <w:jc w:val="center"/>
            </w:pPr>
            <w:r>
              <w:t>10,0</w:t>
            </w:r>
          </w:p>
        </w:tc>
        <w:tc>
          <w:tcPr>
            <w:tcW w:w="1304" w:type="dxa"/>
          </w:tcPr>
          <w:p w:rsidR="00A62AEB" w:rsidRDefault="00A62AEB">
            <w:pPr>
              <w:pStyle w:val="ConsPlusNormal"/>
              <w:jc w:val="center"/>
            </w:pPr>
            <w:r>
              <w:t>10,0</w:t>
            </w:r>
          </w:p>
        </w:tc>
      </w:tr>
      <w:tr w:rsidR="00A62AEB">
        <w:tc>
          <w:tcPr>
            <w:tcW w:w="571" w:type="dxa"/>
          </w:tcPr>
          <w:p w:rsidR="00A62AEB" w:rsidRDefault="00A62AEB">
            <w:pPr>
              <w:pStyle w:val="ConsPlusNormal"/>
              <w:jc w:val="center"/>
            </w:pPr>
            <w:r>
              <w:t>31.</w:t>
            </w:r>
          </w:p>
        </w:tc>
        <w:tc>
          <w:tcPr>
            <w:tcW w:w="2268" w:type="dxa"/>
          </w:tcPr>
          <w:p w:rsidR="00A62AEB" w:rsidRDefault="00A62AEB">
            <w:pPr>
              <w:pStyle w:val="ConsPlusNormal"/>
            </w:pPr>
            <w:r>
              <w:t>Курахский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40,0</w:t>
            </w:r>
          </w:p>
        </w:tc>
        <w:tc>
          <w:tcPr>
            <w:tcW w:w="1304" w:type="dxa"/>
          </w:tcPr>
          <w:p w:rsidR="00A62AEB" w:rsidRDefault="00A62AEB">
            <w:pPr>
              <w:pStyle w:val="ConsPlusNormal"/>
              <w:jc w:val="center"/>
            </w:pPr>
            <w:r>
              <w:t>40,0</w:t>
            </w:r>
          </w:p>
        </w:tc>
        <w:tc>
          <w:tcPr>
            <w:tcW w:w="1304" w:type="dxa"/>
          </w:tcPr>
          <w:p w:rsidR="00A62AEB" w:rsidRDefault="00A62AEB">
            <w:pPr>
              <w:pStyle w:val="ConsPlusNormal"/>
              <w:jc w:val="center"/>
            </w:pPr>
            <w:r>
              <w:t>40,0</w:t>
            </w:r>
          </w:p>
        </w:tc>
        <w:tc>
          <w:tcPr>
            <w:tcW w:w="1304" w:type="dxa"/>
          </w:tcPr>
          <w:p w:rsidR="00A62AEB" w:rsidRDefault="00A62AEB">
            <w:pPr>
              <w:pStyle w:val="ConsPlusNormal"/>
              <w:jc w:val="center"/>
            </w:pPr>
            <w:r>
              <w:t>40,0</w:t>
            </w:r>
          </w:p>
        </w:tc>
        <w:tc>
          <w:tcPr>
            <w:tcW w:w="1304" w:type="dxa"/>
          </w:tcPr>
          <w:p w:rsidR="00A62AEB" w:rsidRDefault="00A62AEB">
            <w:pPr>
              <w:pStyle w:val="ConsPlusNormal"/>
              <w:jc w:val="center"/>
            </w:pPr>
            <w:r>
              <w:t>45,0</w:t>
            </w:r>
          </w:p>
        </w:tc>
        <w:tc>
          <w:tcPr>
            <w:tcW w:w="1304" w:type="dxa"/>
          </w:tcPr>
          <w:p w:rsidR="00A62AEB" w:rsidRDefault="00A62AEB">
            <w:pPr>
              <w:pStyle w:val="ConsPlusNormal"/>
              <w:jc w:val="center"/>
            </w:pPr>
            <w:r>
              <w:t>45,0</w:t>
            </w:r>
          </w:p>
        </w:tc>
      </w:tr>
      <w:tr w:rsidR="00A62AEB">
        <w:tc>
          <w:tcPr>
            <w:tcW w:w="571" w:type="dxa"/>
          </w:tcPr>
          <w:p w:rsidR="00A62AEB" w:rsidRDefault="00A62AEB">
            <w:pPr>
              <w:pStyle w:val="ConsPlusNormal"/>
              <w:jc w:val="center"/>
            </w:pPr>
            <w:r>
              <w:t>32.</w:t>
            </w:r>
          </w:p>
        </w:tc>
        <w:tc>
          <w:tcPr>
            <w:tcW w:w="2268" w:type="dxa"/>
          </w:tcPr>
          <w:p w:rsidR="00A62AEB" w:rsidRDefault="00A62AEB">
            <w:pPr>
              <w:pStyle w:val="ConsPlusNormal"/>
            </w:pPr>
            <w:r>
              <w:t>Лакский</w:t>
            </w:r>
          </w:p>
        </w:tc>
        <w:tc>
          <w:tcPr>
            <w:tcW w:w="1304" w:type="dxa"/>
          </w:tcPr>
          <w:p w:rsidR="00A62AEB" w:rsidRDefault="00A62AEB">
            <w:pPr>
              <w:pStyle w:val="ConsPlusNormal"/>
            </w:pPr>
          </w:p>
        </w:tc>
        <w:tc>
          <w:tcPr>
            <w:tcW w:w="1247" w:type="dxa"/>
          </w:tcPr>
          <w:p w:rsidR="00A62AEB" w:rsidRDefault="00A62AEB">
            <w:pPr>
              <w:pStyle w:val="ConsPlusNormal"/>
              <w:jc w:val="center"/>
            </w:pPr>
            <w:r>
              <w:t>20,0</w:t>
            </w:r>
          </w:p>
        </w:tc>
        <w:tc>
          <w:tcPr>
            <w:tcW w:w="1304" w:type="dxa"/>
          </w:tcPr>
          <w:p w:rsidR="00A62AEB" w:rsidRDefault="00A62AEB">
            <w:pPr>
              <w:pStyle w:val="ConsPlusNormal"/>
              <w:jc w:val="center"/>
            </w:pPr>
            <w:r>
              <w:t>20,0</w:t>
            </w:r>
          </w:p>
        </w:tc>
        <w:tc>
          <w:tcPr>
            <w:tcW w:w="1304" w:type="dxa"/>
          </w:tcPr>
          <w:p w:rsidR="00A62AEB" w:rsidRDefault="00A62AEB">
            <w:pPr>
              <w:pStyle w:val="ConsPlusNormal"/>
              <w:jc w:val="center"/>
            </w:pPr>
            <w:r>
              <w:t>4,0</w:t>
            </w:r>
          </w:p>
        </w:tc>
        <w:tc>
          <w:tcPr>
            <w:tcW w:w="1304" w:type="dxa"/>
          </w:tcPr>
          <w:p w:rsidR="00A62AEB" w:rsidRDefault="00A62AEB">
            <w:pPr>
              <w:pStyle w:val="ConsPlusNormal"/>
              <w:jc w:val="center"/>
            </w:pPr>
            <w:r>
              <w:t>5,0</w:t>
            </w:r>
          </w:p>
        </w:tc>
        <w:tc>
          <w:tcPr>
            <w:tcW w:w="1304" w:type="dxa"/>
          </w:tcPr>
          <w:p w:rsidR="00A62AEB" w:rsidRDefault="00A62AEB">
            <w:pPr>
              <w:pStyle w:val="ConsPlusNormal"/>
              <w:jc w:val="center"/>
            </w:pPr>
            <w:r>
              <w:t>8,0</w:t>
            </w:r>
          </w:p>
        </w:tc>
        <w:tc>
          <w:tcPr>
            <w:tcW w:w="1304" w:type="dxa"/>
          </w:tcPr>
          <w:p w:rsidR="00A62AEB" w:rsidRDefault="00A62AEB">
            <w:pPr>
              <w:pStyle w:val="ConsPlusNormal"/>
              <w:jc w:val="center"/>
            </w:pPr>
            <w:r>
              <w:t>10,0</w:t>
            </w:r>
          </w:p>
        </w:tc>
      </w:tr>
      <w:tr w:rsidR="00A62AEB">
        <w:tc>
          <w:tcPr>
            <w:tcW w:w="571" w:type="dxa"/>
          </w:tcPr>
          <w:p w:rsidR="00A62AEB" w:rsidRDefault="00A62AEB">
            <w:pPr>
              <w:pStyle w:val="ConsPlusNormal"/>
              <w:jc w:val="center"/>
            </w:pPr>
            <w:r>
              <w:t>33.</w:t>
            </w:r>
          </w:p>
        </w:tc>
        <w:tc>
          <w:tcPr>
            <w:tcW w:w="2268" w:type="dxa"/>
          </w:tcPr>
          <w:p w:rsidR="00A62AEB" w:rsidRDefault="00A62AEB">
            <w:pPr>
              <w:pStyle w:val="ConsPlusNormal"/>
            </w:pPr>
            <w:r>
              <w:t>Левашинский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25,0</w:t>
            </w:r>
          </w:p>
        </w:tc>
        <w:tc>
          <w:tcPr>
            <w:tcW w:w="1304" w:type="dxa"/>
          </w:tcPr>
          <w:p w:rsidR="00A62AEB" w:rsidRDefault="00A62AEB">
            <w:pPr>
              <w:pStyle w:val="ConsPlusNormal"/>
              <w:jc w:val="center"/>
            </w:pPr>
            <w:r>
              <w:t>25,0</w:t>
            </w:r>
          </w:p>
        </w:tc>
        <w:tc>
          <w:tcPr>
            <w:tcW w:w="1304" w:type="dxa"/>
          </w:tcPr>
          <w:p w:rsidR="00A62AEB" w:rsidRDefault="00A62AEB">
            <w:pPr>
              <w:pStyle w:val="ConsPlusNormal"/>
              <w:jc w:val="center"/>
            </w:pPr>
            <w:r>
              <w:t>25,0</w:t>
            </w:r>
          </w:p>
        </w:tc>
        <w:tc>
          <w:tcPr>
            <w:tcW w:w="1304" w:type="dxa"/>
          </w:tcPr>
          <w:p w:rsidR="00A62AEB" w:rsidRDefault="00A62AEB">
            <w:pPr>
              <w:pStyle w:val="ConsPlusNormal"/>
              <w:jc w:val="center"/>
            </w:pPr>
            <w:r>
              <w:t>25,0</w:t>
            </w:r>
          </w:p>
        </w:tc>
        <w:tc>
          <w:tcPr>
            <w:tcW w:w="1304" w:type="dxa"/>
          </w:tcPr>
          <w:p w:rsidR="00A62AEB" w:rsidRDefault="00A62AEB">
            <w:pPr>
              <w:pStyle w:val="ConsPlusNormal"/>
              <w:jc w:val="center"/>
            </w:pPr>
            <w:r>
              <w:t>30,0</w:t>
            </w:r>
          </w:p>
        </w:tc>
        <w:tc>
          <w:tcPr>
            <w:tcW w:w="1304" w:type="dxa"/>
          </w:tcPr>
          <w:p w:rsidR="00A62AEB" w:rsidRDefault="00A62AEB">
            <w:pPr>
              <w:pStyle w:val="ConsPlusNormal"/>
              <w:jc w:val="center"/>
            </w:pPr>
            <w:r>
              <w:t>30,0</w:t>
            </w:r>
          </w:p>
        </w:tc>
      </w:tr>
      <w:tr w:rsidR="00A62AEB">
        <w:tc>
          <w:tcPr>
            <w:tcW w:w="571" w:type="dxa"/>
          </w:tcPr>
          <w:p w:rsidR="00A62AEB" w:rsidRDefault="00A62AEB">
            <w:pPr>
              <w:pStyle w:val="ConsPlusNormal"/>
              <w:jc w:val="center"/>
            </w:pPr>
            <w:r>
              <w:t>34.</w:t>
            </w:r>
          </w:p>
        </w:tc>
        <w:tc>
          <w:tcPr>
            <w:tcW w:w="2268" w:type="dxa"/>
          </w:tcPr>
          <w:p w:rsidR="00A62AEB" w:rsidRDefault="00A62AEB">
            <w:pPr>
              <w:pStyle w:val="ConsPlusNormal"/>
            </w:pPr>
            <w:r>
              <w:t>Рутульский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15,0</w:t>
            </w:r>
          </w:p>
        </w:tc>
        <w:tc>
          <w:tcPr>
            <w:tcW w:w="1304" w:type="dxa"/>
          </w:tcPr>
          <w:p w:rsidR="00A62AEB" w:rsidRDefault="00A62AEB">
            <w:pPr>
              <w:pStyle w:val="ConsPlusNormal"/>
              <w:jc w:val="center"/>
            </w:pPr>
            <w:r>
              <w:t>15,0</w:t>
            </w:r>
          </w:p>
        </w:tc>
        <w:tc>
          <w:tcPr>
            <w:tcW w:w="1304" w:type="dxa"/>
          </w:tcPr>
          <w:p w:rsidR="00A62AEB" w:rsidRDefault="00A62AEB">
            <w:pPr>
              <w:pStyle w:val="ConsPlusNormal"/>
              <w:jc w:val="center"/>
            </w:pPr>
            <w:r>
              <w:t>15,0</w:t>
            </w:r>
          </w:p>
        </w:tc>
        <w:tc>
          <w:tcPr>
            <w:tcW w:w="1304" w:type="dxa"/>
          </w:tcPr>
          <w:p w:rsidR="00A62AEB" w:rsidRDefault="00A62AEB">
            <w:pPr>
              <w:pStyle w:val="ConsPlusNormal"/>
              <w:jc w:val="center"/>
            </w:pPr>
            <w:r>
              <w:t>15,0</w:t>
            </w:r>
          </w:p>
        </w:tc>
        <w:tc>
          <w:tcPr>
            <w:tcW w:w="1304" w:type="dxa"/>
          </w:tcPr>
          <w:p w:rsidR="00A62AEB" w:rsidRDefault="00A62AEB">
            <w:pPr>
              <w:pStyle w:val="ConsPlusNormal"/>
              <w:jc w:val="center"/>
            </w:pPr>
            <w:r>
              <w:t>20,0</w:t>
            </w:r>
          </w:p>
        </w:tc>
        <w:tc>
          <w:tcPr>
            <w:tcW w:w="1304" w:type="dxa"/>
          </w:tcPr>
          <w:p w:rsidR="00A62AEB" w:rsidRDefault="00A62AEB">
            <w:pPr>
              <w:pStyle w:val="ConsPlusNormal"/>
              <w:jc w:val="center"/>
            </w:pPr>
            <w:r>
              <w:t>20,0</w:t>
            </w:r>
          </w:p>
        </w:tc>
      </w:tr>
      <w:tr w:rsidR="00A62AEB">
        <w:tc>
          <w:tcPr>
            <w:tcW w:w="571" w:type="dxa"/>
          </w:tcPr>
          <w:p w:rsidR="00A62AEB" w:rsidRDefault="00A62AEB">
            <w:pPr>
              <w:pStyle w:val="ConsPlusNormal"/>
              <w:jc w:val="center"/>
            </w:pPr>
            <w:r>
              <w:t>35.</w:t>
            </w:r>
          </w:p>
        </w:tc>
        <w:tc>
          <w:tcPr>
            <w:tcW w:w="2268" w:type="dxa"/>
          </w:tcPr>
          <w:p w:rsidR="00A62AEB" w:rsidRDefault="00A62AEB">
            <w:pPr>
              <w:pStyle w:val="ConsPlusNormal"/>
            </w:pPr>
            <w:r>
              <w:t>Шамильский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50,0</w:t>
            </w:r>
          </w:p>
        </w:tc>
        <w:tc>
          <w:tcPr>
            <w:tcW w:w="1304" w:type="dxa"/>
          </w:tcPr>
          <w:p w:rsidR="00A62AEB" w:rsidRDefault="00A62AEB">
            <w:pPr>
              <w:pStyle w:val="ConsPlusNormal"/>
              <w:jc w:val="center"/>
            </w:pPr>
            <w:r>
              <w:t>50,0</w:t>
            </w:r>
          </w:p>
        </w:tc>
        <w:tc>
          <w:tcPr>
            <w:tcW w:w="1304" w:type="dxa"/>
          </w:tcPr>
          <w:p w:rsidR="00A62AEB" w:rsidRDefault="00A62AEB">
            <w:pPr>
              <w:pStyle w:val="ConsPlusNormal"/>
              <w:jc w:val="center"/>
            </w:pPr>
            <w:r>
              <w:t>25,0</w:t>
            </w:r>
          </w:p>
        </w:tc>
        <w:tc>
          <w:tcPr>
            <w:tcW w:w="1304" w:type="dxa"/>
          </w:tcPr>
          <w:p w:rsidR="00A62AEB" w:rsidRDefault="00A62AEB">
            <w:pPr>
              <w:pStyle w:val="ConsPlusNormal"/>
              <w:jc w:val="center"/>
            </w:pPr>
            <w:r>
              <w:t>30,0</w:t>
            </w:r>
          </w:p>
        </w:tc>
        <w:tc>
          <w:tcPr>
            <w:tcW w:w="1304" w:type="dxa"/>
          </w:tcPr>
          <w:p w:rsidR="00A62AEB" w:rsidRDefault="00A62AEB">
            <w:pPr>
              <w:pStyle w:val="ConsPlusNormal"/>
              <w:jc w:val="center"/>
            </w:pPr>
            <w:r>
              <w:t>40,0</w:t>
            </w:r>
          </w:p>
        </w:tc>
        <w:tc>
          <w:tcPr>
            <w:tcW w:w="1304" w:type="dxa"/>
          </w:tcPr>
          <w:p w:rsidR="00A62AEB" w:rsidRDefault="00A62AEB">
            <w:pPr>
              <w:pStyle w:val="ConsPlusNormal"/>
              <w:jc w:val="center"/>
            </w:pPr>
            <w:r>
              <w:t>50,0</w:t>
            </w:r>
          </w:p>
        </w:tc>
      </w:tr>
      <w:tr w:rsidR="00A62AEB">
        <w:tc>
          <w:tcPr>
            <w:tcW w:w="571" w:type="dxa"/>
          </w:tcPr>
          <w:p w:rsidR="00A62AEB" w:rsidRDefault="00A62AEB">
            <w:pPr>
              <w:pStyle w:val="ConsPlusNormal"/>
              <w:jc w:val="center"/>
            </w:pPr>
            <w:r>
              <w:t>36.</w:t>
            </w:r>
          </w:p>
        </w:tc>
        <w:tc>
          <w:tcPr>
            <w:tcW w:w="2268" w:type="dxa"/>
          </w:tcPr>
          <w:p w:rsidR="00A62AEB" w:rsidRDefault="00A62AEB">
            <w:pPr>
              <w:pStyle w:val="ConsPlusNormal"/>
            </w:pPr>
            <w:r>
              <w:t>Тляратинский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86,0</w:t>
            </w:r>
          </w:p>
        </w:tc>
        <w:tc>
          <w:tcPr>
            <w:tcW w:w="1304" w:type="dxa"/>
          </w:tcPr>
          <w:p w:rsidR="00A62AEB" w:rsidRDefault="00A62AEB">
            <w:pPr>
              <w:pStyle w:val="ConsPlusNormal"/>
              <w:jc w:val="center"/>
            </w:pPr>
            <w:r>
              <w:t>86,0</w:t>
            </w:r>
          </w:p>
        </w:tc>
        <w:tc>
          <w:tcPr>
            <w:tcW w:w="1304" w:type="dxa"/>
          </w:tcPr>
          <w:p w:rsidR="00A62AEB" w:rsidRDefault="00A62AEB">
            <w:pPr>
              <w:pStyle w:val="ConsPlusNormal"/>
              <w:jc w:val="center"/>
            </w:pPr>
            <w:r>
              <w:t>5,0</w:t>
            </w:r>
          </w:p>
        </w:tc>
        <w:tc>
          <w:tcPr>
            <w:tcW w:w="1304" w:type="dxa"/>
          </w:tcPr>
          <w:p w:rsidR="00A62AEB" w:rsidRDefault="00A62AEB">
            <w:pPr>
              <w:pStyle w:val="ConsPlusNormal"/>
              <w:jc w:val="center"/>
            </w:pPr>
            <w:r>
              <w:t>5,0</w:t>
            </w:r>
          </w:p>
        </w:tc>
        <w:tc>
          <w:tcPr>
            <w:tcW w:w="1304" w:type="dxa"/>
          </w:tcPr>
          <w:p w:rsidR="00A62AEB" w:rsidRDefault="00A62AEB">
            <w:pPr>
              <w:pStyle w:val="ConsPlusNormal"/>
              <w:jc w:val="center"/>
            </w:pPr>
            <w:r>
              <w:t>10,0</w:t>
            </w:r>
          </w:p>
        </w:tc>
        <w:tc>
          <w:tcPr>
            <w:tcW w:w="1304" w:type="dxa"/>
          </w:tcPr>
          <w:p w:rsidR="00A62AEB" w:rsidRDefault="00A62AEB">
            <w:pPr>
              <w:pStyle w:val="ConsPlusNormal"/>
              <w:jc w:val="center"/>
            </w:pPr>
            <w:r>
              <w:t>10,0</w:t>
            </w:r>
          </w:p>
        </w:tc>
      </w:tr>
      <w:tr w:rsidR="00A62AEB">
        <w:tc>
          <w:tcPr>
            <w:tcW w:w="571" w:type="dxa"/>
          </w:tcPr>
          <w:p w:rsidR="00A62AEB" w:rsidRDefault="00A62AEB">
            <w:pPr>
              <w:pStyle w:val="ConsPlusNormal"/>
              <w:jc w:val="center"/>
            </w:pPr>
            <w:r>
              <w:t>37.</w:t>
            </w:r>
          </w:p>
        </w:tc>
        <w:tc>
          <w:tcPr>
            <w:tcW w:w="2268" w:type="dxa"/>
          </w:tcPr>
          <w:p w:rsidR="00A62AEB" w:rsidRDefault="00A62AEB">
            <w:pPr>
              <w:pStyle w:val="ConsPlusNormal"/>
            </w:pPr>
            <w:r>
              <w:t>Унцукульский</w:t>
            </w:r>
          </w:p>
        </w:tc>
        <w:tc>
          <w:tcPr>
            <w:tcW w:w="1304" w:type="dxa"/>
          </w:tcPr>
          <w:p w:rsidR="00A62AEB" w:rsidRDefault="00A62AEB">
            <w:pPr>
              <w:pStyle w:val="ConsPlusNormal"/>
            </w:pPr>
          </w:p>
        </w:tc>
        <w:tc>
          <w:tcPr>
            <w:tcW w:w="1247" w:type="dxa"/>
          </w:tcPr>
          <w:p w:rsidR="00A62AEB" w:rsidRDefault="00A62AEB">
            <w:pPr>
              <w:pStyle w:val="ConsPlusNormal"/>
              <w:jc w:val="center"/>
            </w:pPr>
            <w:r>
              <w:t>60,0</w:t>
            </w:r>
          </w:p>
        </w:tc>
        <w:tc>
          <w:tcPr>
            <w:tcW w:w="1304" w:type="dxa"/>
          </w:tcPr>
          <w:p w:rsidR="00A62AEB" w:rsidRDefault="00A62AEB">
            <w:pPr>
              <w:pStyle w:val="ConsPlusNormal"/>
              <w:jc w:val="center"/>
            </w:pPr>
            <w:r>
              <w:t>60,0</w:t>
            </w:r>
          </w:p>
        </w:tc>
        <w:tc>
          <w:tcPr>
            <w:tcW w:w="1304" w:type="dxa"/>
          </w:tcPr>
          <w:p w:rsidR="00A62AEB" w:rsidRDefault="00A62AEB">
            <w:pPr>
              <w:pStyle w:val="ConsPlusNormal"/>
              <w:jc w:val="center"/>
            </w:pPr>
            <w:r>
              <w:t>20,0</w:t>
            </w:r>
          </w:p>
        </w:tc>
        <w:tc>
          <w:tcPr>
            <w:tcW w:w="1304" w:type="dxa"/>
          </w:tcPr>
          <w:p w:rsidR="00A62AEB" w:rsidRDefault="00A62AEB">
            <w:pPr>
              <w:pStyle w:val="ConsPlusNormal"/>
              <w:jc w:val="center"/>
            </w:pPr>
            <w:r>
              <w:t>20,0</w:t>
            </w:r>
          </w:p>
        </w:tc>
        <w:tc>
          <w:tcPr>
            <w:tcW w:w="1304" w:type="dxa"/>
          </w:tcPr>
          <w:p w:rsidR="00A62AEB" w:rsidRDefault="00A62AEB">
            <w:pPr>
              <w:pStyle w:val="ConsPlusNormal"/>
              <w:jc w:val="center"/>
            </w:pPr>
            <w:r>
              <w:t>20,0</w:t>
            </w:r>
          </w:p>
        </w:tc>
        <w:tc>
          <w:tcPr>
            <w:tcW w:w="1304" w:type="dxa"/>
          </w:tcPr>
          <w:p w:rsidR="00A62AEB" w:rsidRDefault="00A62AEB">
            <w:pPr>
              <w:pStyle w:val="ConsPlusNormal"/>
              <w:jc w:val="center"/>
            </w:pPr>
            <w:r>
              <w:t>20,0</w:t>
            </w:r>
          </w:p>
        </w:tc>
      </w:tr>
      <w:tr w:rsidR="00A62AEB">
        <w:tc>
          <w:tcPr>
            <w:tcW w:w="571" w:type="dxa"/>
          </w:tcPr>
          <w:p w:rsidR="00A62AEB" w:rsidRDefault="00A62AEB">
            <w:pPr>
              <w:pStyle w:val="ConsPlusNormal"/>
              <w:jc w:val="center"/>
            </w:pPr>
            <w:r>
              <w:t>38.</w:t>
            </w:r>
          </w:p>
        </w:tc>
        <w:tc>
          <w:tcPr>
            <w:tcW w:w="2268" w:type="dxa"/>
          </w:tcPr>
          <w:p w:rsidR="00A62AEB" w:rsidRDefault="00A62AEB">
            <w:pPr>
              <w:pStyle w:val="ConsPlusNormal"/>
            </w:pPr>
            <w:r>
              <w:t>Хунзахский</w:t>
            </w:r>
          </w:p>
        </w:tc>
        <w:tc>
          <w:tcPr>
            <w:tcW w:w="1304" w:type="dxa"/>
          </w:tcPr>
          <w:p w:rsidR="00A62AEB" w:rsidRDefault="00A62AEB">
            <w:pPr>
              <w:pStyle w:val="ConsPlusNormal"/>
            </w:pPr>
          </w:p>
        </w:tc>
        <w:tc>
          <w:tcPr>
            <w:tcW w:w="1247" w:type="dxa"/>
          </w:tcPr>
          <w:p w:rsidR="00A62AEB" w:rsidRDefault="00A62AEB">
            <w:pPr>
              <w:pStyle w:val="ConsPlusNormal"/>
              <w:jc w:val="center"/>
            </w:pPr>
            <w:r>
              <w:t>45,0</w:t>
            </w:r>
          </w:p>
        </w:tc>
        <w:tc>
          <w:tcPr>
            <w:tcW w:w="1304" w:type="dxa"/>
          </w:tcPr>
          <w:p w:rsidR="00A62AEB" w:rsidRDefault="00A62AEB">
            <w:pPr>
              <w:pStyle w:val="ConsPlusNormal"/>
              <w:jc w:val="center"/>
            </w:pPr>
            <w:r>
              <w:t>45,0</w:t>
            </w:r>
          </w:p>
        </w:tc>
        <w:tc>
          <w:tcPr>
            <w:tcW w:w="1304" w:type="dxa"/>
          </w:tcPr>
          <w:p w:rsidR="00A62AEB" w:rsidRDefault="00A62AEB">
            <w:pPr>
              <w:pStyle w:val="ConsPlusNormal"/>
              <w:jc w:val="center"/>
            </w:pPr>
            <w:r>
              <w:t>15,0</w:t>
            </w:r>
          </w:p>
        </w:tc>
        <w:tc>
          <w:tcPr>
            <w:tcW w:w="1304" w:type="dxa"/>
          </w:tcPr>
          <w:p w:rsidR="00A62AEB" w:rsidRDefault="00A62AEB">
            <w:pPr>
              <w:pStyle w:val="ConsPlusNormal"/>
              <w:jc w:val="center"/>
            </w:pPr>
            <w:r>
              <w:t>15,0</w:t>
            </w:r>
          </w:p>
        </w:tc>
        <w:tc>
          <w:tcPr>
            <w:tcW w:w="1304" w:type="dxa"/>
          </w:tcPr>
          <w:p w:rsidR="00A62AEB" w:rsidRDefault="00A62AEB">
            <w:pPr>
              <w:pStyle w:val="ConsPlusNormal"/>
              <w:jc w:val="center"/>
            </w:pPr>
            <w:r>
              <w:t>15,0</w:t>
            </w:r>
          </w:p>
        </w:tc>
        <w:tc>
          <w:tcPr>
            <w:tcW w:w="1304" w:type="dxa"/>
          </w:tcPr>
          <w:p w:rsidR="00A62AEB" w:rsidRDefault="00A62AEB">
            <w:pPr>
              <w:pStyle w:val="ConsPlusNormal"/>
              <w:jc w:val="center"/>
            </w:pPr>
            <w:r>
              <w:t>15,0</w:t>
            </w:r>
          </w:p>
        </w:tc>
      </w:tr>
      <w:tr w:rsidR="00A62AEB">
        <w:tc>
          <w:tcPr>
            <w:tcW w:w="571" w:type="dxa"/>
          </w:tcPr>
          <w:p w:rsidR="00A62AEB" w:rsidRDefault="00A62AEB">
            <w:pPr>
              <w:pStyle w:val="ConsPlusNormal"/>
              <w:jc w:val="center"/>
            </w:pPr>
            <w:r>
              <w:t>39.</w:t>
            </w:r>
          </w:p>
        </w:tc>
        <w:tc>
          <w:tcPr>
            <w:tcW w:w="2268" w:type="dxa"/>
          </w:tcPr>
          <w:p w:rsidR="00A62AEB" w:rsidRDefault="00A62AEB">
            <w:pPr>
              <w:pStyle w:val="ConsPlusNormal"/>
            </w:pPr>
            <w:r>
              <w:t>Цунтинский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10,0</w:t>
            </w:r>
          </w:p>
        </w:tc>
        <w:tc>
          <w:tcPr>
            <w:tcW w:w="1304" w:type="dxa"/>
          </w:tcPr>
          <w:p w:rsidR="00A62AEB" w:rsidRDefault="00A62AEB">
            <w:pPr>
              <w:pStyle w:val="ConsPlusNormal"/>
              <w:jc w:val="center"/>
            </w:pPr>
            <w:r>
              <w:t>10,0</w:t>
            </w:r>
          </w:p>
        </w:tc>
        <w:tc>
          <w:tcPr>
            <w:tcW w:w="1304" w:type="dxa"/>
          </w:tcPr>
          <w:p w:rsidR="00A62AEB" w:rsidRDefault="00A62AEB">
            <w:pPr>
              <w:pStyle w:val="ConsPlusNormal"/>
              <w:jc w:val="center"/>
            </w:pPr>
            <w:r>
              <w:t>5,0</w:t>
            </w:r>
          </w:p>
        </w:tc>
        <w:tc>
          <w:tcPr>
            <w:tcW w:w="1304" w:type="dxa"/>
          </w:tcPr>
          <w:p w:rsidR="00A62AEB" w:rsidRDefault="00A62AEB">
            <w:pPr>
              <w:pStyle w:val="ConsPlusNormal"/>
              <w:jc w:val="center"/>
            </w:pPr>
            <w:r>
              <w:t>5,0</w:t>
            </w:r>
          </w:p>
        </w:tc>
        <w:tc>
          <w:tcPr>
            <w:tcW w:w="1304" w:type="dxa"/>
          </w:tcPr>
          <w:p w:rsidR="00A62AEB" w:rsidRDefault="00A62AEB">
            <w:pPr>
              <w:pStyle w:val="ConsPlusNormal"/>
              <w:jc w:val="center"/>
            </w:pPr>
            <w:r>
              <w:t>5,0</w:t>
            </w:r>
          </w:p>
        </w:tc>
        <w:tc>
          <w:tcPr>
            <w:tcW w:w="1304" w:type="dxa"/>
          </w:tcPr>
          <w:p w:rsidR="00A62AEB" w:rsidRDefault="00A62AEB">
            <w:pPr>
              <w:pStyle w:val="ConsPlusNormal"/>
              <w:jc w:val="center"/>
            </w:pPr>
            <w:r>
              <w:t>5,0</w:t>
            </w:r>
          </w:p>
        </w:tc>
      </w:tr>
      <w:tr w:rsidR="00A62AEB">
        <w:tc>
          <w:tcPr>
            <w:tcW w:w="571" w:type="dxa"/>
          </w:tcPr>
          <w:p w:rsidR="00A62AEB" w:rsidRDefault="00A62AEB">
            <w:pPr>
              <w:pStyle w:val="ConsPlusNormal"/>
              <w:jc w:val="center"/>
            </w:pPr>
            <w:r>
              <w:t>40.</w:t>
            </w:r>
          </w:p>
        </w:tc>
        <w:tc>
          <w:tcPr>
            <w:tcW w:w="2268" w:type="dxa"/>
          </w:tcPr>
          <w:p w:rsidR="00A62AEB" w:rsidRDefault="00A62AEB">
            <w:pPr>
              <w:pStyle w:val="ConsPlusNormal"/>
            </w:pPr>
            <w:r>
              <w:t>Цумадинский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25,0</w:t>
            </w:r>
          </w:p>
        </w:tc>
        <w:tc>
          <w:tcPr>
            <w:tcW w:w="1304" w:type="dxa"/>
          </w:tcPr>
          <w:p w:rsidR="00A62AEB" w:rsidRDefault="00A62AEB">
            <w:pPr>
              <w:pStyle w:val="ConsPlusNormal"/>
              <w:jc w:val="center"/>
            </w:pPr>
            <w:r>
              <w:t>25,0</w:t>
            </w:r>
          </w:p>
        </w:tc>
        <w:tc>
          <w:tcPr>
            <w:tcW w:w="1304" w:type="dxa"/>
          </w:tcPr>
          <w:p w:rsidR="00A62AEB" w:rsidRDefault="00A62AEB">
            <w:pPr>
              <w:pStyle w:val="ConsPlusNormal"/>
              <w:jc w:val="center"/>
            </w:pPr>
            <w:r>
              <w:t>15,0</w:t>
            </w:r>
          </w:p>
        </w:tc>
        <w:tc>
          <w:tcPr>
            <w:tcW w:w="1304" w:type="dxa"/>
          </w:tcPr>
          <w:p w:rsidR="00A62AEB" w:rsidRDefault="00A62AEB">
            <w:pPr>
              <w:pStyle w:val="ConsPlusNormal"/>
              <w:jc w:val="center"/>
            </w:pPr>
            <w:r>
              <w:t>15,0</w:t>
            </w:r>
          </w:p>
        </w:tc>
        <w:tc>
          <w:tcPr>
            <w:tcW w:w="1304" w:type="dxa"/>
          </w:tcPr>
          <w:p w:rsidR="00A62AEB" w:rsidRDefault="00A62AEB">
            <w:pPr>
              <w:pStyle w:val="ConsPlusNormal"/>
              <w:jc w:val="center"/>
            </w:pPr>
            <w:r>
              <w:t>15,0</w:t>
            </w:r>
          </w:p>
        </w:tc>
        <w:tc>
          <w:tcPr>
            <w:tcW w:w="1304" w:type="dxa"/>
          </w:tcPr>
          <w:p w:rsidR="00A62AEB" w:rsidRDefault="00A62AEB">
            <w:pPr>
              <w:pStyle w:val="ConsPlusNormal"/>
              <w:jc w:val="center"/>
            </w:pPr>
            <w:r>
              <w:t>15,0</w:t>
            </w:r>
          </w:p>
        </w:tc>
      </w:tr>
      <w:tr w:rsidR="00A62AEB">
        <w:tc>
          <w:tcPr>
            <w:tcW w:w="571" w:type="dxa"/>
          </w:tcPr>
          <w:p w:rsidR="00A62AEB" w:rsidRDefault="00A62AEB">
            <w:pPr>
              <w:pStyle w:val="ConsPlusNormal"/>
              <w:jc w:val="center"/>
            </w:pPr>
            <w:r>
              <w:t>41.</w:t>
            </w:r>
          </w:p>
        </w:tc>
        <w:tc>
          <w:tcPr>
            <w:tcW w:w="2268" w:type="dxa"/>
          </w:tcPr>
          <w:p w:rsidR="00A62AEB" w:rsidRDefault="00A62AEB">
            <w:pPr>
              <w:pStyle w:val="ConsPlusNormal"/>
            </w:pPr>
            <w:r>
              <w:t>Чародинский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30,0</w:t>
            </w:r>
          </w:p>
        </w:tc>
        <w:tc>
          <w:tcPr>
            <w:tcW w:w="1304" w:type="dxa"/>
          </w:tcPr>
          <w:p w:rsidR="00A62AEB" w:rsidRDefault="00A62AEB">
            <w:pPr>
              <w:pStyle w:val="ConsPlusNormal"/>
              <w:jc w:val="center"/>
            </w:pPr>
            <w:r>
              <w:t>30,0</w:t>
            </w:r>
          </w:p>
        </w:tc>
        <w:tc>
          <w:tcPr>
            <w:tcW w:w="1304" w:type="dxa"/>
          </w:tcPr>
          <w:p w:rsidR="00A62AEB" w:rsidRDefault="00A62AEB">
            <w:pPr>
              <w:pStyle w:val="ConsPlusNormal"/>
              <w:jc w:val="center"/>
            </w:pPr>
            <w:r>
              <w:t>5,0</w:t>
            </w:r>
          </w:p>
        </w:tc>
        <w:tc>
          <w:tcPr>
            <w:tcW w:w="1304" w:type="dxa"/>
          </w:tcPr>
          <w:p w:rsidR="00A62AEB" w:rsidRDefault="00A62AEB">
            <w:pPr>
              <w:pStyle w:val="ConsPlusNormal"/>
              <w:jc w:val="center"/>
            </w:pPr>
            <w:r>
              <w:t>5,0</w:t>
            </w:r>
          </w:p>
        </w:tc>
        <w:tc>
          <w:tcPr>
            <w:tcW w:w="1304" w:type="dxa"/>
          </w:tcPr>
          <w:p w:rsidR="00A62AEB" w:rsidRDefault="00A62AEB">
            <w:pPr>
              <w:pStyle w:val="ConsPlusNormal"/>
              <w:jc w:val="center"/>
            </w:pPr>
            <w:r>
              <w:t>5,0</w:t>
            </w:r>
          </w:p>
        </w:tc>
        <w:tc>
          <w:tcPr>
            <w:tcW w:w="1304" w:type="dxa"/>
          </w:tcPr>
          <w:p w:rsidR="00A62AEB" w:rsidRDefault="00A62AEB">
            <w:pPr>
              <w:pStyle w:val="ConsPlusNormal"/>
              <w:jc w:val="center"/>
            </w:pPr>
            <w:r>
              <w:t>6,0</w:t>
            </w:r>
          </w:p>
        </w:tc>
      </w:tr>
      <w:tr w:rsidR="00A62AEB">
        <w:tc>
          <w:tcPr>
            <w:tcW w:w="571" w:type="dxa"/>
          </w:tcPr>
          <w:p w:rsidR="00A62AEB" w:rsidRDefault="00A62AEB">
            <w:pPr>
              <w:pStyle w:val="ConsPlusNormal"/>
              <w:jc w:val="center"/>
            </w:pPr>
            <w:r>
              <w:t>42.</w:t>
            </w:r>
          </w:p>
        </w:tc>
        <w:tc>
          <w:tcPr>
            <w:tcW w:w="2268" w:type="dxa"/>
          </w:tcPr>
          <w:p w:rsidR="00A62AEB" w:rsidRDefault="00A62AEB">
            <w:pPr>
              <w:pStyle w:val="ConsPlusNormal"/>
            </w:pPr>
            <w:r>
              <w:t>Докузпаринский</w:t>
            </w:r>
          </w:p>
        </w:tc>
        <w:tc>
          <w:tcPr>
            <w:tcW w:w="1304" w:type="dxa"/>
          </w:tcPr>
          <w:p w:rsidR="00A62AEB" w:rsidRDefault="00A62AEB">
            <w:pPr>
              <w:pStyle w:val="ConsPlusNormal"/>
            </w:pPr>
          </w:p>
        </w:tc>
        <w:tc>
          <w:tcPr>
            <w:tcW w:w="1247" w:type="dxa"/>
          </w:tcPr>
          <w:p w:rsidR="00A62AEB" w:rsidRDefault="00A62AEB">
            <w:pPr>
              <w:pStyle w:val="ConsPlusNormal"/>
              <w:jc w:val="center"/>
            </w:pPr>
            <w:r>
              <w:t>50,0</w:t>
            </w:r>
          </w:p>
        </w:tc>
        <w:tc>
          <w:tcPr>
            <w:tcW w:w="1304" w:type="dxa"/>
          </w:tcPr>
          <w:p w:rsidR="00A62AEB" w:rsidRDefault="00A62AEB">
            <w:pPr>
              <w:pStyle w:val="ConsPlusNormal"/>
              <w:jc w:val="center"/>
            </w:pPr>
            <w:r>
              <w:t>50,0</w:t>
            </w:r>
          </w:p>
        </w:tc>
        <w:tc>
          <w:tcPr>
            <w:tcW w:w="1304" w:type="dxa"/>
          </w:tcPr>
          <w:p w:rsidR="00A62AEB" w:rsidRDefault="00A62AEB">
            <w:pPr>
              <w:pStyle w:val="ConsPlusNormal"/>
              <w:jc w:val="center"/>
            </w:pPr>
            <w:r>
              <w:t>20,0</w:t>
            </w:r>
          </w:p>
        </w:tc>
        <w:tc>
          <w:tcPr>
            <w:tcW w:w="1304" w:type="dxa"/>
          </w:tcPr>
          <w:p w:rsidR="00A62AEB" w:rsidRDefault="00A62AEB">
            <w:pPr>
              <w:pStyle w:val="ConsPlusNormal"/>
              <w:jc w:val="center"/>
            </w:pPr>
            <w:r>
              <w:t>20,0</w:t>
            </w:r>
          </w:p>
        </w:tc>
        <w:tc>
          <w:tcPr>
            <w:tcW w:w="1304" w:type="dxa"/>
          </w:tcPr>
          <w:p w:rsidR="00A62AEB" w:rsidRDefault="00A62AEB">
            <w:pPr>
              <w:pStyle w:val="ConsPlusNormal"/>
              <w:jc w:val="center"/>
            </w:pPr>
            <w:r>
              <w:t>20,0</w:t>
            </w:r>
          </w:p>
        </w:tc>
        <w:tc>
          <w:tcPr>
            <w:tcW w:w="1304" w:type="dxa"/>
          </w:tcPr>
          <w:p w:rsidR="00A62AEB" w:rsidRDefault="00A62AEB">
            <w:pPr>
              <w:pStyle w:val="ConsPlusNormal"/>
              <w:jc w:val="center"/>
            </w:pPr>
            <w:r>
              <w:t>20,0</w:t>
            </w:r>
          </w:p>
        </w:tc>
      </w:tr>
      <w:tr w:rsidR="00A62AEB">
        <w:tc>
          <w:tcPr>
            <w:tcW w:w="571" w:type="dxa"/>
          </w:tcPr>
          <w:p w:rsidR="00A62AEB" w:rsidRDefault="00A62AEB">
            <w:pPr>
              <w:pStyle w:val="ConsPlusNormal"/>
            </w:pPr>
          </w:p>
        </w:tc>
        <w:tc>
          <w:tcPr>
            <w:tcW w:w="2268" w:type="dxa"/>
          </w:tcPr>
          <w:p w:rsidR="00A62AEB" w:rsidRDefault="00A62AEB">
            <w:pPr>
              <w:pStyle w:val="ConsPlusNormal"/>
            </w:pPr>
            <w:r>
              <w:t>Всего по Республике Дагестан</w:t>
            </w:r>
          </w:p>
        </w:tc>
        <w:tc>
          <w:tcPr>
            <w:tcW w:w="1304" w:type="dxa"/>
          </w:tcPr>
          <w:p w:rsidR="00A62AEB" w:rsidRDefault="00A62AEB">
            <w:pPr>
              <w:pStyle w:val="ConsPlusNormal"/>
              <w:jc w:val="center"/>
            </w:pPr>
            <w:r>
              <w:t>1600,0</w:t>
            </w:r>
          </w:p>
        </w:tc>
        <w:tc>
          <w:tcPr>
            <w:tcW w:w="1247" w:type="dxa"/>
          </w:tcPr>
          <w:p w:rsidR="00A62AEB" w:rsidRDefault="00A62AEB">
            <w:pPr>
              <w:pStyle w:val="ConsPlusNormal"/>
              <w:jc w:val="center"/>
            </w:pPr>
            <w:r>
              <w:t>1600,0</w:t>
            </w:r>
          </w:p>
        </w:tc>
        <w:tc>
          <w:tcPr>
            <w:tcW w:w="1304" w:type="dxa"/>
          </w:tcPr>
          <w:p w:rsidR="00A62AEB" w:rsidRDefault="00A62AEB">
            <w:pPr>
              <w:pStyle w:val="ConsPlusNormal"/>
              <w:jc w:val="center"/>
            </w:pPr>
            <w:r>
              <w:t>1600,0</w:t>
            </w:r>
          </w:p>
        </w:tc>
        <w:tc>
          <w:tcPr>
            <w:tcW w:w="1304" w:type="dxa"/>
          </w:tcPr>
          <w:p w:rsidR="00A62AEB" w:rsidRDefault="00A62AEB">
            <w:pPr>
              <w:pStyle w:val="ConsPlusNormal"/>
              <w:jc w:val="center"/>
            </w:pPr>
            <w:r>
              <w:t>1100,0</w:t>
            </w:r>
          </w:p>
        </w:tc>
        <w:tc>
          <w:tcPr>
            <w:tcW w:w="1304" w:type="dxa"/>
          </w:tcPr>
          <w:p w:rsidR="00A62AEB" w:rsidRDefault="00A62AEB">
            <w:pPr>
              <w:pStyle w:val="ConsPlusNormal"/>
              <w:jc w:val="center"/>
            </w:pPr>
            <w:r>
              <w:t>1210,0</w:t>
            </w:r>
          </w:p>
        </w:tc>
        <w:tc>
          <w:tcPr>
            <w:tcW w:w="1304" w:type="dxa"/>
          </w:tcPr>
          <w:p w:rsidR="00A62AEB" w:rsidRDefault="00A62AEB">
            <w:pPr>
              <w:pStyle w:val="ConsPlusNormal"/>
              <w:jc w:val="center"/>
            </w:pPr>
            <w:r>
              <w:t>1298,0</w:t>
            </w:r>
          </w:p>
        </w:tc>
        <w:tc>
          <w:tcPr>
            <w:tcW w:w="1304" w:type="dxa"/>
          </w:tcPr>
          <w:p w:rsidR="00A62AEB" w:rsidRDefault="00A62AEB">
            <w:pPr>
              <w:pStyle w:val="ConsPlusNormal"/>
              <w:jc w:val="center"/>
            </w:pPr>
            <w:r>
              <w:t>1396,0</w:t>
            </w:r>
          </w:p>
        </w:tc>
      </w:tr>
      <w:tr w:rsidR="00A62AEB">
        <w:tc>
          <w:tcPr>
            <w:tcW w:w="11910" w:type="dxa"/>
            <w:gridSpan w:val="9"/>
          </w:tcPr>
          <w:p w:rsidR="00A62AEB" w:rsidRDefault="00A62AEB">
            <w:pPr>
              <w:pStyle w:val="ConsPlusNormal"/>
              <w:jc w:val="center"/>
              <w:outlineLvl w:val="2"/>
            </w:pPr>
            <w:r>
              <w:t>Закладка виноградников, га</w:t>
            </w:r>
          </w:p>
        </w:tc>
      </w:tr>
      <w:tr w:rsidR="00A62AEB">
        <w:tc>
          <w:tcPr>
            <w:tcW w:w="571" w:type="dxa"/>
          </w:tcPr>
          <w:p w:rsidR="00A62AEB" w:rsidRDefault="00A62AEB">
            <w:pPr>
              <w:pStyle w:val="ConsPlusNormal"/>
              <w:jc w:val="center"/>
            </w:pPr>
            <w:r>
              <w:t>1.</w:t>
            </w:r>
          </w:p>
        </w:tc>
        <w:tc>
          <w:tcPr>
            <w:tcW w:w="2268" w:type="dxa"/>
          </w:tcPr>
          <w:p w:rsidR="00A62AEB" w:rsidRDefault="00A62AEB">
            <w:pPr>
              <w:pStyle w:val="ConsPlusNormal"/>
            </w:pPr>
            <w:r>
              <w:t>Бабаюртовский</w:t>
            </w:r>
          </w:p>
        </w:tc>
        <w:tc>
          <w:tcPr>
            <w:tcW w:w="1304" w:type="dxa"/>
          </w:tcPr>
          <w:p w:rsidR="00A62AEB" w:rsidRDefault="00A62AEB">
            <w:pPr>
              <w:pStyle w:val="ConsPlusNormal"/>
              <w:jc w:val="center"/>
            </w:pPr>
            <w:r>
              <w:t>25,0</w:t>
            </w:r>
          </w:p>
        </w:tc>
        <w:tc>
          <w:tcPr>
            <w:tcW w:w="1247" w:type="dxa"/>
          </w:tcPr>
          <w:p w:rsidR="00A62AEB" w:rsidRDefault="00A62AEB">
            <w:pPr>
              <w:pStyle w:val="ConsPlusNormal"/>
              <w:jc w:val="center"/>
            </w:pPr>
            <w:r>
              <w:t>20,0</w:t>
            </w:r>
          </w:p>
        </w:tc>
        <w:tc>
          <w:tcPr>
            <w:tcW w:w="1304" w:type="dxa"/>
          </w:tcPr>
          <w:p w:rsidR="00A62AEB" w:rsidRDefault="00A62AEB">
            <w:pPr>
              <w:pStyle w:val="ConsPlusNormal"/>
              <w:jc w:val="center"/>
            </w:pPr>
            <w:r>
              <w:t>10,0</w:t>
            </w:r>
          </w:p>
        </w:tc>
        <w:tc>
          <w:tcPr>
            <w:tcW w:w="1304" w:type="dxa"/>
          </w:tcPr>
          <w:p w:rsidR="00A62AEB" w:rsidRDefault="00A62AEB">
            <w:pPr>
              <w:pStyle w:val="ConsPlusNormal"/>
              <w:jc w:val="center"/>
            </w:pPr>
            <w:r>
              <w:t>7,0</w:t>
            </w:r>
          </w:p>
        </w:tc>
        <w:tc>
          <w:tcPr>
            <w:tcW w:w="1304" w:type="dxa"/>
          </w:tcPr>
          <w:p w:rsidR="00A62AEB" w:rsidRDefault="00A62AEB">
            <w:pPr>
              <w:pStyle w:val="ConsPlusNormal"/>
              <w:jc w:val="center"/>
            </w:pPr>
            <w:r>
              <w:t>10,0</w:t>
            </w:r>
          </w:p>
        </w:tc>
        <w:tc>
          <w:tcPr>
            <w:tcW w:w="1304" w:type="dxa"/>
          </w:tcPr>
          <w:p w:rsidR="00A62AEB" w:rsidRDefault="00A62AEB">
            <w:pPr>
              <w:pStyle w:val="ConsPlusNormal"/>
              <w:jc w:val="center"/>
            </w:pPr>
            <w:r>
              <w:t>10,0</w:t>
            </w:r>
          </w:p>
        </w:tc>
        <w:tc>
          <w:tcPr>
            <w:tcW w:w="1304" w:type="dxa"/>
          </w:tcPr>
          <w:p w:rsidR="00A62AEB" w:rsidRDefault="00A62AEB">
            <w:pPr>
              <w:pStyle w:val="ConsPlusNormal"/>
              <w:jc w:val="center"/>
            </w:pPr>
            <w:r>
              <w:t>20,0</w:t>
            </w:r>
          </w:p>
        </w:tc>
      </w:tr>
      <w:tr w:rsidR="00A62AEB">
        <w:tc>
          <w:tcPr>
            <w:tcW w:w="571" w:type="dxa"/>
          </w:tcPr>
          <w:p w:rsidR="00A62AEB" w:rsidRDefault="00A62AEB">
            <w:pPr>
              <w:pStyle w:val="ConsPlusNormal"/>
              <w:jc w:val="center"/>
            </w:pPr>
            <w:r>
              <w:t>2.</w:t>
            </w:r>
          </w:p>
        </w:tc>
        <w:tc>
          <w:tcPr>
            <w:tcW w:w="2268" w:type="dxa"/>
          </w:tcPr>
          <w:p w:rsidR="00A62AEB" w:rsidRDefault="00A62AEB">
            <w:pPr>
              <w:pStyle w:val="ConsPlusNormal"/>
            </w:pPr>
            <w:r>
              <w:t>Кизлярский</w:t>
            </w:r>
          </w:p>
        </w:tc>
        <w:tc>
          <w:tcPr>
            <w:tcW w:w="1304" w:type="dxa"/>
          </w:tcPr>
          <w:p w:rsidR="00A62AEB" w:rsidRDefault="00A62AEB">
            <w:pPr>
              <w:pStyle w:val="ConsPlusNormal"/>
              <w:jc w:val="center"/>
            </w:pPr>
            <w:r>
              <w:t>17,0</w:t>
            </w:r>
          </w:p>
        </w:tc>
        <w:tc>
          <w:tcPr>
            <w:tcW w:w="1247" w:type="dxa"/>
          </w:tcPr>
          <w:p w:rsidR="00A62AEB" w:rsidRDefault="00A62AEB">
            <w:pPr>
              <w:pStyle w:val="ConsPlusNormal"/>
              <w:jc w:val="center"/>
            </w:pPr>
            <w:r>
              <w:t>10,0</w:t>
            </w:r>
          </w:p>
        </w:tc>
        <w:tc>
          <w:tcPr>
            <w:tcW w:w="1304" w:type="dxa"/>
          </w:tcPr>
          <w:p w:rsidR="00A62AEB" w:rsidRDefault="00A62AEB">
            <w:pPr>
              <w:pStyle w:val="ConsPlusNormal"/>
              <w:jc w:val="center"/>
            </w:pPr>
            <w:r>
              <w:t>10,0</w:t>
            </w:r>
          </w:p>
        </w:tc>
        <w:tc>
          <w:tcPr>
            <w:tcW w:w="1304" w:type="dxa"/>
          </w:tcPr>
          <w:p w:rsidR="00A62AEB" w:rsidRDefault="00A62AEB">
            <w:pPr>
              <w:pStyle w:val="ConsPlusNormal"/>
              <w:jc w:val="center"/>
            </w:pPr>
            <w:r>
              <w:t>10,0</w:t>
            </w:r>
          </w:p>
        </w:tc>
        <w:tc>
          <w:tcPr>
            <w:tcW w:w="1304" w:type="dxa"/>
          </w:tcPr>
          <w:p w:rsidR="00A62AEB" w:rsidRDefault="00A62AEB">
            <w:pPr>
              <w:pStyle w:val="ConsPlusNormal"/>
              <w:jc w:val="center"/>
            </w:pPr>
            <w:r>
              <w:t>10,0</w:t>
            </w:r>
          </w:p>
        </w:tc>
        <w:tc>
          <w:tcPr>
            <w:tcW w:w="1304" w:type="dxa"/>
          </w:tcPr>
          <w:p w:rsidR="00A62AEB" w:rsidRDefault="00A62AEB">
            <w:pPr>
              <w:pStyle w:val="ConsPlusNormal"/>
              <w:jc w:val="center"/>
            </w:pPr>
            <w:r>
              <w:t>10,0</w:t>
            </w:r>
          </w:p>
        </w:tc>
        <w:tc>
          <w:tcPr>
            <w:tcW w:w="1304" w:type="dxa"/>
          </w:tcPr>
          <w:p w:rsidR="00A62AEB" w:rsidRDefault="00A62AEB">
            <w:pPr>
              <w:pStyle w:val="ConsPlusNormal"/>
              <w:jc w:val="center"/>
            </w:pPr>
            <w:r>
              <w:t>30,0</w:t>
            </w:r>
          </w:p>
        </w:tc>
      </w:tr>
      <w:tr w:rsidR="00A62AEB">
        <w:tc>
          <w:tcPr>
            <w:tcW w:w="571" w:type="dxa"/>
          </w:tcPr>
          <w:p w:rsidR="00A62AEB" w:rsidRDefault="00A62AEB">
            <w:pPr>
              <w:pStyle w:val="ConsPlusNormal"/>
              <w:jc w:val="center"/>
            </w:pPr>
            <w:r>
              <w:t>3.</w:t>
            </w:r>
          </w:p>
        </w:tc>
        <w:tc>
          <w:tcPr>
            <w:tcW w:w="2268" w:type="dxa"/>
          </w:tcPr>
          <w:p w:rsidR="00A62AEB" w:rsidRDefault="00A62AEB">
            <w:pPr>
              <w:pStyle w:val="ConsPlusNormal"/>
            </w:pPr>
            <w:r>
              <w:t>Ногайский</w:t>
            </w:r>
          </w:p>
        </w:tc>
        <w:tc>
          <w:tcPr>
            <w:tcW w:w="1304" w:type="dxa"/>
          </w:tcPr>
          <w:p w:rsidR="00A62AEB" w:rsidRDefault="00A62AEB">
            <w:pPr>
              <w:pStyle w:val="ConsPlusNormal"/>
            </w:pPr>
          </w:p>
        </w:tc>
        <w:tc>
          <w:tcPr>
            <w:tcW w:w="1247"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r>
      <w:tr w:rsidR="00A62AEB">
        <w:tc>
          <w:tcPr>
            <w:tcW w:w="571" w:type="dxa"/>
          </w:tcPr>
          <w:p w:rsidR="00A62AEB" w:rsidRDefault="00A62AEB">
            <w:pPr>
              <w:pStyle w:val="ConsPlusNormal"/>
              <w:jc w:val="center"/>
            </w:pPr>
            <w:r>
              <w:lastRenderedPageBreak/>
              <w:t>4.</w:t>
            </w:r>
          </w:p>
        </w:tc>
        <w:tc>
          <w:tcPr>
            <w:tcW w:w="2268" w:type="dxa"/>
          </w:tcPr>
          <w:p w:rsidR="00A62AEB" w:rsidRDefault="00A62AEB">
            <w:pPr>
              <w:pStyle w:val="ConsPlusNormal"/>
            </w:pPr>
            <w:r>
              <w:t>Тарумовский</w:t>
            </w:r>
          </w:p>
        </w:tc>
        <w:tc>
          <w:tcPr>
            <w:tcW w:w="1304" w:type="dxa"/>
          </w:tcPr>
          <w:p w:rsidR="00A62AEB" w:rsidRDefault="00A62AEB">
            <w:pPr>
              <w:pStyle w:val="ConsPlusNormal"/>
            </w:pPr>
          </w:p>
        </w:tc>
        <w:tc>
          <w:tcPr>
            <w:tcW w:w="1247"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r>
      <w:tr w:rsidR="00A62AEB">
        <w:tc>
          <w:tcPr>
            <w:tcW w:w="571" w:type="dxa"/>
          </w:tcPr>
          <w:p w:rsidR="00A62AEB" w:rsidRDefault="00A62AEB">
            <w:pPr>
              <w:pStyle w:val="ConsPlusNormal"/>
              <w:jc w:val="center"/>
            </w:pPr>
            <w:r>
              <w:t>5.</w:t>
            </w:r>
          </w:p>
        </w:tc>
        <w:tc>
          <w:tcPr>
            <w:tcW w:w="2268" w:type="dxa"/>
          </w:tcPr>
          <w:p w:rsidR="00A62AEB" w:rsidRDefault="00A62AEB">
            <w:pPr>
              <w:pStyle w:val="ConsPlusNormal"/>
            </w:pPr>
            <w:r>
              <w:t>Хасавюртовский</w:t>
            </w:r>
          </w:p>
        </w:tc>
        <w:tc>
          <w:tcPr>
            <w:tcW w:w="1304" w:type="dxa"/>
          </w:tcPr>
          <w:p w:rsidR="00A62AEB" w:rsidRDefault="00A62AEB">
            <w:pPr>
              <w:pStyle w:val="ConsPlusNormal"/>
              <w:jc w:val="center"/>
            </w:pPr>
            <w:r>
              <w:t>27,0</w:t>
            </w:r>
          </w:p>
        </w:tc>
        <w:tc>
          <w:tcPr>
            <w:tcW w:w="1247" w:type="dxa"/>
          </w:tcPr>
          <w:p w:rsidR="00A62AEB" w:rsidRDefault="00A62AEB">
            <w:pPr>
              <w:pStyle w:val="ConsPlusNormal"/>
              <w:jc w:val="center"/>
            </w:pPr>
            <w:r>
              <w:t>25,0</w:t>
            </w:r>
          </w:p>
        </w:tc>
        <w:tc>
          <w:tcPr>
            <w:tcW w:w="1304" w:type="dxa"/>
          </w:tcPr>
          <w:p w:rsidR="00A62AEB" w:rsidRDefault="00A62AEB">
            <w:pPr>
              <w:pStyle w:val="ConsPlusNormal"/>
              <w:jc w:val="center"/>
            </w:pPr>
            <w:r>
              <w:t>30,0</w:t>
            </w:r>
          </w:p>
        </w:tc>
        <w:tc>
          <w:tcPr>
            <w:tcW w:w="1304" w:type="dxa"/>
          </w:tcPr>
          <w:p w:rsidR="00A62AEB" w:rsidRDefault="00A62AEB">
            <w:pPr>
              <w:pStyle w:val="ConsPlusNormal"/>
              <w:jc w:val="center"/>
            </w:pPr>
            <w:r>
              <w:t>30,0</w:t>
            </w:r>
          </w:p>
        </w:tc>
        <w:tc>
          <w:tcPr>
            <w:tcW w:w="1304" w:type="dxa"/>
          </w:tcPr>
          <w:p w:rsidR="00A62AEB" w:rsidRDefault="00A62AEB">
            <w:pPr>
              <w:pStyle w:val="ConsPlusNormal"/>
              <w:jc w:val="center"/>
            </w:pPr>
            <w:r>
              <w:t>25,0</w:t>
            </w:r>
          </w:p>
        </w:tc>
        <w:tc>
          <w:tcPr>
            <w:tcW w:w="1304" w:type="dxa"/>
          </w:tcPr>
          <w:p w:rsidR="00A62AEB" w:rsidRDefault="00A62AEB">
            <w:pPr>
              <w:pStyle w:val="ConsPlusNormal"/>
              <w:jc w:val="center"/>
            </w:pPr>
            <w:r>
              <w:t>25,0</w:t>
            </w:r>
          </w:p>
        </w:tc>
        <w:tc>
          <w:tcPr>
            <w:tcW w:w="1304" w:type="dxa"/>
          </w:tcPr>
          <w:p w:rsidR="00A62AEB" w:rsidRDefault="00A62AEB">
            <w:pPr>
              <w:pStyle w:val="ConsPlusNormal"/>
              <w:jc w:val="center"/>
            </w:pPr>
            <w:r>
              <w:t>70,0</w:t>
            </w:r>
          </w:p>
        </w:tc>
      </w:tr>
      <w:tr w:rsidR="00A62AEB">
        <w:tc>
          <w:tcPr>
            <w:tcW w:w="571" w:type="dxa"/>
          </w:tcPr>
          <w:p w:rsidR="00A62AEB" w:rsidRDefault="00A62AEB">
            <w:pPr>
              <w:pStyle w:val="ConsPlusNormal"/>
              <w:jc w:val="center"/>
            </w:pPr>
            <w:r>
              <w:t>6.</w:t>
            </w:r>
          </w:p>
        </w:tc>
        <w:tc>
          <w:tcPr>
            <w:tcW w:w="2268" w:type="dxa"/>
          </w:tcPr>
          <w:p w:rsidR="00A62AEB" w:rsidRDefault="00A62AEB">
            <w:pPr>
              <w:pStyle w:val="ConsPlusNormal"/>
            </w:pPr>
            <w:r>
              <w:t>Кизилюртовский</w:t>
            </w:r>
          </w:p>
        </w:tc>
        <w:tc>
          <w:tcPr>
            <w:tcW w:w="1304" w:type="dxa"/>
          </w:tcPr>
          <w:p w:rsidR="00A62AEB" w:rsidRDefault="00A62AEB">
            <w:pPr>
              <w:pStyle w:val="ConsPlusNormal"/>
              <w:jc w:val="center"/>
            </w:pPr>
            <w:r>
              <w:t>41,0</w:t>
            </w:r>
          </w:p>
        </w:tc>
        <w:tc>
          <w:tcPr>
            <w:tcW w:w="1247" w:type="dxa"/>
          </w:tcPr>
          <w:p w:rsidR="00A62AEB" w:rsidRDefault="00A62AEB">
            <w:pPr>
              <w:pStyle w:val="ConsPlusNormal"/>
              <w:jc w:val="center"/>
            </w:pPr>
            <w:r>
              <w:t>10,0</w:t>
            </w:r>
          </w:p>
        </w:tc>
        <w:tc>
          <w:tcPr>
            <w:tcW w:w="1304" w:type="dxa"/>
          </w:tcPr>
          <w:p w:rsidR="00A62AEB" w:rsidRDefault="00A62AEB">
            <w:pPr>
              <w:pStyle w:val="ConsPlusNormal"/>
              <w:jc w:val="center"/>
            </w:pPr>
            <w:r>
              <w:t>10,0</w:t>
            </w:r>
          </w:p>
        </w:tc>
        <w:tc>
          <w:tcPr>
            <w:tcW w:w="1304" w:type="dxa"/>
          </w:tcPr>
          <w:p w:rsidR="00A62AEB" w:rsidRDefault="00A62AEB">
            <w:pPr>
              <w:pStyle w:val="ConsPlusNormal"/>
              <w:jc w:val="center"/>
            </w:pPr>
            <w:r>
              <w:t>10,0</w:t>
            </w:r>
          </w:p>
        </w:tc>
        <w:tc>
          <w:tcPr>
            <w:tcW w:w="1304" w:type="dxa"/>
          </w:tcPr>
          <w:p w:rsidR="00A62AEB" w:rsidRDefault="00A62AEB">
            <w:pPr>
              <w:pStyle w:val="ConsPlusNormal"/>
              <w:jc w:val="center"/>
            </w:pPr>
            <w:r>
              <w:t>5,0</w:t>
            </w:r>
          </w:p>
        </w:tc>
        <w:tc>
          <w:tcPr>
            <w:tcW w:w="1304" w:type="dxa"/>
          </w:tcPr>
          <w:p w:rsidR="00A62AEB" w:rsidRDefault="00A62AEB">
            <w:pPr>
              <w:pStyle w:val="ConsPlusNormal"/>
              <w:jc w:val="center"/>
            </w:pPr>
            <w:r>
              <w:t>15,0</w:t>
            </w:r>
          </w:p>
        </w:tc>
        <w:tc>
          <w:tcPr>
            <w:tcW w:w="1304" w:type="dxa"/>
          </w:tcPr>
          <w:p w:rsidR="00A62AEB" w:rsidRDefault="00A62AEB">
            <w:pPr>
              <w:pStyle w:val="ConsPlusNormal"/>
              <w:jc w:val="center"/>
            </w:pPr>
            <w:r>
              <w:t>10,0</w:t>
            </w:r>
          </w:p>
        </w:tc>
      </w:tr>
      <w:tr w:rsidR="00A62AEB">
        <w:tc>
          <w:tcPr>
            <w:tcW w:w="571" w:type="dxa"/>
          </w:tcPr>
          <w:p w:rsidR="00A62AEB" w:rsidRDefault="00A62AEB">
            <w:pPr>
              <w:pStyle w:val="ConsPlusNormal"/>
              <w:jc w:val="center"/>
            </w:pPr>
            <w:r>
              <w:t>7.</w:t>
            </w:r>
          </w:p>
        </w:tc>
        <w:tc>
          <w:tcPr>
            <w:tcW w:w="2268" w:type="dxa"/>
          </w:tcPr>
          <w:p w:rsidR="00A62AEB" w:rsidRDefault="00A62AEB">
            <w:pPr>
              <w:pStyle w:val="ConsPlusNormal"/>
            </w:pPr>
            <w:r>
              <w:t>Дербентский</w:t>
            </w:r>
          </w:p>
        </w:tc>
        <w:tc>
          <w:tcPr>
            <w:tcW w:w="1304" w:type="dxa"/>
          </w:tcPr>
          <w:p w:rsidR="00A62AEB" w:rsidRDefault="00A62AEB">
            <w:pPr>
              <w:pStyle w:val="ConsPlusNormal"/>
              <w:jc w:val="center"/>
            </w:pPr>
            <w:r>
              <w:t>944,0</w:t>
            </w:r>
          </w:p>
        </w:tc>
        <w:tc>
          <w:tcPr>
            <w:tcW w:w="1247" w:type="dxa"/>
          </w:tcPr>
          <w:p w:rsidR="00A62AEB" w:rsidRDefault="00A62AEB">
            <w:pPr>
              <w:pStyle w:val="ConsPlusNormal"/>
              <w:jc w:val="center"/>
            </w:pPr>
            <w:r>
              <w:t>1000,0</w:t>
            </w:r>
          </w:p>
        </w:tc>
        <w:tc>
          <w:tcPr>
            <w:tcW w:w="1304" w:type="dxa"/>
          </w:tcPr>
          <w:p w:rsidR="00A62AEB" w:rsidRDefault="00A62AEB">
            <w:pPr>
              <w:pStyle w:val="ConsPlusNormal"/>
              <w:jc w:val="center"/>
            </w:pPr>
            <w:r>
              <w:t>1100,0</w:t>
            </w:r>
          </w:p>
        </w:tc>
        <w:tc>
          <w:tcPr>
            <w:tcW w:w="1304" w:type="dxa"/>
          </w:tcPr>
          <w:p w:rsidR="00A62AEB" w:rsidRDefault="00A62AEB">
            <w:pPr>
              <w:pStyle w:val="ConsPlusNormal"/>
              <w:jc w:val="center"/>
            </w:pPr>
            <w:r>
              <w:t>450,0</w:t>
            </w:r>
          </w:p>
        </w:tc>
        <w:tc>
          <w:tcPr>
            <w:tcW w:w="1304" w:type="dxa"/>
          </w:tcPr>
          <w:p w:rsidR="00A62AEB" w:rsidRDefault="00A62AEB">
            <w:pPr>
              <w:pStyle w:val="ConsPlusNormal"/>
              <w:jc w:val="center"/>
            </w:pPr>
            <w:r>
              <w:t>500,0</w:t>
            </w:r>
          </w:p>
        </w:tc>
        <w:tc>
          <w:tcPr>
            <w:tcW w:w="1304" w:type="dxa"/>
          </w:tcPr>
          <w:p w:rsidR="00A62AEB" w:rsidRDefault="00A62AEB">
            <w:pPr>
              <w:pStyle w:val="ConsPlusNormal"/>
              <w:jc w:val="center"/>
            </w:pPr>
            <w:r>
              <w:t>500,0</w:t>
            </w:r>
          </w:p>
        </w:tc>
        <w:tc>
          <w:tcPr>
            <w:tcW w:w="1304" w:type="dxa"/>
          </w:tcPr>
          <w:p w:rsidR="00A62AEB" w:rsidRDefault="00A62AEB">
            <w:pPr>
              <w:pStyle w:val="ConsPlusNormal"/>
              <w:jc w:val="center"/>
            </w:pPr>
            <w:r>
              <w:t>400,0</w:t>
            </w:r>
          </w:p>
        </w:tc>
      </w:tr>
      <w:tr w:rsidR="00A62AEB">
        <w:tc>
          <w:tcPr>
            <w:tcW w:w="571" w:type="dxa"/>
          </w:tcPr>
          <w:p w:rsidR="00A62AEB" w:rsidRDefault="00A62AEB">
            <w:pPr>
              <w:pStyle w:val="ConsPlusNormal"/>
              <w:jc w:val="center"/>
            </w:pPr>
            <w:r>
              <w:t>8.</w:t>
            </w:r>
          </w:p>
        </w:tc>
        <w:tc>
          <w:tcPr>
            <w:tcW w:w="2268" w:type="dxa"/>
          </w:tcPr>
          <w:p w:rsidR="00A62AEB" w:rsidRDefault="00A62AEB">
            <w:pPr>
              <w:pStyle w:val="ConsPlusNormal"/>
            </w:pPr>
            <w:r>
              <w:t>Каякентский</w:t>
            </w:r>
          </w:p>
        </w:tc>
        <w:tc>
          <w:tcPr>
            <w:tcW w:w="1304" w:type="dxa"/>
          </w:tcPr>
          <w:p w:rsidR="00A62AEB" w:rsidRDefault="00A62AEB">
            <w:pPr>
              <w:pStyle w:val="ConsPlusNormal"/>
              <w:jc w:val="center"/>
            </w:pPr>
            <w:r>
              <w:t>335,0</w:t>
            </w:r>
          </w:p>
        </w:tc>
        <w:tc>
          <w:tcPr>
            <w:tcW w:w="1247" w:type="dxa"/>
          </w:tcPr>
          <w:p w:rsidR="00A62AEB" w:rsidRDefault="00A62AEB">
            <w:pPr>
              <w:pStyle w:val="ConsPlusNormal"/>
              <w:jc w:val="center"/>
            </w:pPr>
            <w:r>
              <w:t>305,0</w:t>
            </w:r>
          </w:p>
        </w:tc>
        <w:tc>
          <w:tcPr>
            <w:tcW w:w="1304" w:type="dxa"/>
          </w:tcPr>
          <w:p w:rsidR="00A62AEB" w:rsidRDefault="00A62AEB">
            <w:pPr>
              <w:pStyle w:val="ConsPlusNormal"/>
              <w:jc w:val="center"/>
            </w:pPr>
            <w:r>
              <w:t>270,0</w:t>
            </w:r>
          </w:p>
        </w:tc>
        <w:tc>
          <w:tcPr>
            <w:tcW w:w="1304" w:type="dxa"/>
          </w:tcPr>
          <w:p w:rsidR="00A62AEB" w:rsidRDefault="00A62AEB">
            <w:pPr>
              <w:pStyle w:val="ConsPlusNormal"/>
              <w:jc w:val="center"/>
            </w:pPr>
            <w:r>
              <w:t>250,0</w:t>
            </w:r>
          </w:p>
        </w:tc>
        <w:tc>
          <w:tcPr>
            <w:tcW w:w="1304" w:type="dxa"/>
          </w:tcPr>
          <w:p w:rsidR="00A62AEB" w:rsidRDefault="00A62AEB">
            <w:pPr>
              <w:pStyle w:val="ConsPlusNormal"/>
              <w:jc w:val="center"/>
            </w:pPr>
            <w:r>
              <w:t>270,0</w:t>
            </w:r>
          </w:p>
        </w:tc>
        <w:tc>
          <w:tcPr>
            <w:tcW w:w="1304" w:type="dxa"/>
          </w:tcPr>
          <w:p w:rsidR="00A62AEB" w:rsidRDefault="00A62AEB">
            <w:pPr>
              <w:pStyle w:val="ConsPlusNormal"/>
              <w:jc w:val="center"/>
            </w:pPr>
            <w:r>
              <w:t>210,0</w:t>
            </w:r>
          </w:p>
        </w:tc>
        <w:tc>
          <w:tcPr>
            <w:tcW w:w="1304" w:type="dxa"/>
          </w:tcPr>
          <w:p w:rsidR="00A62AEB" w:rsidRDefault="00A62AEB">
            <w:pPr>
              <w:pStyle w:val="ConsPlusNormal"/>
              <w:jc w:val="center"/>
            </w:pPr>
            <w:r>
              <w:t>300,0</w:t>
            </w:r>
          </w:p>
        </w:tc>
      </w:tr>
      <w:tr w:rsidR="00A62AEB">
        <w:tc>
          <w:tcPr>
            <w:tcW w:w="571" w:type="dxa"/>
          </w:tcPr>
          <w:p w:rsidR="00A62AEB" w:rsidRDefault="00A62AEB">
            <w:pPr>
              <w:pStyle w:val="ConsPlusNormal"/>
              <w:jc w:val="center"/>
            </w:pPr>
            <w:r>
              <w:t>9.</w:t>
            </w:r>
          </w:p>
        </w:tc>
        <w:tc>
          <w:tcPr>
            <w:tcW w:w="2268" w:type="dxa"/>
          </w:tcPr>
          <w:p w:rsidR="00A62AEB" w:rsidRDefault="00A62AEB">
            <w:pPr>
              <w:pStyle w:val="ConsPlusNormal"/>
            </w:pPr>
            <w:r>
              <w:t>Карабудахкентский</w:t>
            </w:r>
          </w:p>
        </w:tc>
        <w:tc>
          <w:tcPr>
            <w:tcW w:w="1304" w:type="dxa"/>
          </w:tcPr>
          <w:p w:rsidR="00A62AEB" w:rsidRDefault="00A62AEB">
            <w:pPr>
              <w:pStyle w:val="ConsPlusNormal"/>
              <w:jc w:val="center"/>
            </w:pPr>
            <w:r>
              <w:t>179,0</w:t>
            </w:r>
          </w:p>
        </w:tc>
        <w:tc>
          <w:tcPr>
            <w:tcW w:w="1247" w:type="dxa"/>
          </w:tcPr>
          <w:p w:rsidR="00A62AEB" w:rsidRDefault="00A62AEB">
            <w:pPr>
              <w:pStyle w:val="ConsPlusNormal"/>
              <w:jc w:val="center"/>
            </w:pPr>
            <w:r>
              <w:t>245,0</w:t>
            </w:r>
          </w:p>
        </w:tc>
        <w:tc>
          <w:tcPr>
            <w:tcW w:w="1304" w:type="dxa"/>
          </w:tcPr>
          <w:p w:rsidR="00A62AEB" w:rsidRDefault="00A62AEB">
            <w:pPr>
              <w:pStyle w:val="ConsPlusNormal"/>
              <w:jc w:val="center"/>
            </w:pPr>
            <w:r>
              <w:t>250,0</w:t>
            </w:r>
          </w:p>
        </w:tc>
        <w:tc>
          <w:tcPr>
            <w:tcW w:w="1304" w:type="dxa"/>
          </w:tcPr>
          <w:p w:rsidR="00A62AEB" w:rsidRDefault="00A62AEB">
            <w:pPr>
              <w:pStyle w:val="ConsPlusNormal"/>
              <w:jc w:val="center"/>
            </w:pPr>
            <w:r>
              <w:t>255,0</w:t>
            </w:r>
          </w:p>
        </w:tc>
        <w:tc>
          <w:tcPr>
            <w:tcW w:w="1304" w:type="dxa"/>
          </w:tcPr>
          <w:p w:rsidR="00A62AEB" w:rsidRDefault="00A62AEB">
            <w:pPr>
              <w:pStyle w:val="ConsPlusNormal"/>
              <w:jc w:val="center"/>
            </w:pPr>
            <w:r>
              <w:t>260,0</w:t>
            </w:r>
          </w:p>
        </w:tc>
        <w:tc>
          <w:tcPr>
            <w:tcW w:w="1304" w:type="dxa"/>
          </w:tcPr>
          <w:p w:rsidR="00A62AEB" w:rsidRDefault="00A62AEB">
            <w:pPr>
              <w:pStyle w:val="ConsPlusNormal"/>
              <w:jc w:val="center"/>
            </w:pPr>
            <w:r>
              <w:t>260,0</w:t>
            </w:r>
          </w:p>
        </w:tc>
        <w:tc>
          <w:tcPr>
            <w:tcW w:w="1304" w:type="dxa"/>
          </w:tcPr>
          <w:p w:rsidR="00A62AEB" w:rsidRDefault="00A62AEB">
            <w:pPr>
              <w:pStyle w:val="ConsPlusNormal"/>
              <w:jc w:val="center"/>
            </w:pPr>
            <w:r>
              <w:t>255,0</w:t>
            </w:r>
          </w:p>
        </w:tc>
      </w:tr>
      <w:tr w:rsidR="00A62AEB">
        <w:tc>
          <w:tcPr>
            <w:tcW w:w="571" w:type="dxa"/>
          </w:tcPr>
          <w:p w:rsidR="00A62AEB" w:rsidRDefault="00A62AEB">
            <w:pPr>
              <w:pStyle w:val="ConsPlusNormal"/>
              <w:jc w:val="center"/>
            </w:pPr>
            <w:r>
              <w:t>10.</w:t>
            </w:r>
          </w:p>
        </w:tc>
        <w:tc>
          <w:tcPr>
            <w:tcW w:w="2268" w:type="dxa"/>
          </w:tcPr>
          <w:p w:rsidR="00A62AEB" w:rsidRDefault="00A62AEB">
            <w:pPr>
              <w:pStyle w:val="ConsPlusNormal"/>
            </w:pPr>
            <w:r>
              <w:t>Магарамкентский</w:t>
            </w:r>
          </w:p>
        </w:tc>
        <w:tc>
          <w:tcPr>
            <w:tcW w:w="1304" w:type="dxa"/>
          </w:tcPr>
          <w:p w:rsidR="00A62AEB" w:rsidRDefault="00A62AEB">
            <w:pPr>
              <w:pStyle w:val="ConsPlusNormal"/>
              <w:jc w:val="center"/>
            </w:pPr>
            <w:r>
              <w:t>57,0</w:t>
            </w:r>
          </w:p>
        </w:tc>
        <w:tc>
          <w:tcPr>
            <w:tcW w:w="1247" w:type="dxa"/>
          </w:tcPr>
          <w:p w:rsidR="00A62AEB" w:rsidRDefault="00A62AEB">
            <w:pPr>
              <w:pStyle w:val="ConsPlusNormal"/>
              <w:jc w:val="center"/>
            </w:pPr>
            <w:r>
              <w:t>40,0</w:t>
            </w:r>
          </w:p>
        </w:tc>
        <w:tc>
          <w:tcPr>
            <w:tcW w:w="1304" w:type="dxa"/>
          </w:tcPr>
          <w:p w:rsidR="00A62AEB" w:rsidRDefault="00A62AEB">
            <w:pPr>
              <w:pStyle w:val="ConsPlusNormal"/>
              <w:jc w:val="center"/>
            </w:pPr>
            <w:r>
              <w:t>40,0</w:t>
            </w:r>
          </w:p>
        </w:tc>
        <w:tc>
          <w:tcPr>
            <w:tcW w:w="1304" w:type="dxa"/>
          </w:tcPr>
          <w:p w:rsidR="00A62AEB" w:rsidRDefault="00A62AEB">
            <w:pPr>
              <w:pStyle w:val="ConsPlusNormal"/>
              <w:jc w:val="center"/>
            </w:pPr>
            <w:r>
              <w:t>155,0</w:t>
            </w:r>
          </w:p>
        </w:tc>
        <w:tc>
          <w:tcPr>
            <w:tcW w:w="1304" w:type="dxa"/>
          </w:tcPr>
          <w:p w:rsidR="00A62AEB" w:rsidRDefault="00A62AEB">
            <w:pPr>
              <w:pStyle w:val="ConsPlusNormal"/>
              <w:jc w:val="center"/>
            </w:pPr>
            <w:r>
              <w:t>80,0</w:t>
            </w:r>
          </w:p>
        </w:tc>
        <w:tc>
          <w:tcPr>
            <w:tcW w:w="1304" w:type="dxa"/>
          </w:tcPr>
          <w:p w:rsidR="00A62AEB" w:rsidRDefault="00A62AEB">
            <w:pPr>
              <w:pStyle w:val="ConsPlusNormal"/>
              <w:jc w:val="center"/>
            </w:pPr>
            <w:r>
              <w:t>80,0</w:t>
            </w:r>
          </w:p>
        </w:tc>
        <w:tc>
          <w:tcPr>
            <w:tcW w:w="1304" w:type="dxa"/>
          </w:tcPr>
          <w:p w:rsidR="00A62AEB" w:rsidRDefault="00A62AEB">
            <w:pPr>
              <w:pStyle w:val="ConsPlusNormal"/>
              <w:jc w:val="center"/>
            </w:pPr>
            <w:r>
              <w:t>50,0</w:t>
            </w:r>
          </w:p>
        </w:tc>
      </w:tr>
      <w:tr w:rsidR="00A62AEB">
        <w:tc>
          <w:tcPr>
            <w:tcW w:w="571" w:type="dxa"/>
          </w:tcPr>
          <w:p w:rsidR="00A62AEB" w:rsidRDefault="00A62AEB">
            <w:pPr>
              <w:pStyle w:val="ConsPlusNormal"/>
              <w:jc w:val="center"/>
            </w:pPr>
            <w:r>
              <w:t>11.</w:t>
            </w:r>
          </w:p>
        </w:tc>
        <w:tc>
          <w:tcPr>
            <w:tcW w:w="2268" w:type="dxa"/>
          </w:tcPr>
          <w:p w:rsidR="00A62AEB" w:rsidRDefault="00A62AEB">
            <w:pPr>
              <w:pStyle w:val="ConsPlusNormal"/>
            </w:pPr>
            <w:r>
              <w:t>г. Махачкала</w:t>
            </w:r>
          </w:p>
        </w:tc>
        <w:tc>
          <w:tcPr>
            <w:tcW w:w="1304" w:type="dxa"/>
          </w:tcPr>
          <w:p w:rsidR="00A62AEB" w:rsidRDefault="00A62AEB">
            <w:pPr>
              <w:pStyle w:val="ConsPlusNormal"/>
              <w:jc w:val="center"/>
            </w:pPr>
            <w:r>
              <w:t>5,0</w:t>
            </w:r>
          </w:p>
        </w:tc>
        <w:tc>
          <w:tcPr>
            <w:tcW w:w="1247" w:type="dxa"/>
          </w:tcPr>
          <w:p w:rsidR="00A62AEB" w:rsidRDefault="00A62AEB">
            <w:pPr>
              <w:pStyle w:val="ConsPlusNormal"/>
              <w:jc w:val="center"/>
            </w:pPr>
            <w:r>
              <w:t>5,0</w:t>
            </w:r>
          </w:p>
        </w:tc>
        <w:tc>
          <w:tcPr>
            <w:tcW w:w="1304" w:type="dxa"/>
          </w:tcPr>
          <w:p w:rsidR="00A62AEB" w:rsidRDefault="00A62AEB">
            <w:pPr>
              <w:pStyle w:val="ConsPlusNormal"/>
              <w:jc w:val="center"/>
            </w:pPr>
            <w:r>
              <w:t>5,0</w:t>
            </w:r>
          </w:p>
        </w:tc>
        <w:tc>
          <w:tcPr>
            <w:tcW w:w="1304" w:type="dxa"/>
          </w:tcPr>
          <w:p w:rsidR="00A62AEB" w:rsidRDefault="00A62AEB">
            <w:pPr>
              <w:pStyle w:val="ConsPlusNormal"/>
              <w:jc w:val="center"/>
            </w:pPr>
            <w:r>
              <w:t>5,0</w:t>
            </w:r>
          </w:p>
        </w:tc>
        <w:tc>
          <w:tcPr>
            <w:tcW w:w="1304" w:type="dxa"/>
          </w:tcPr>
          <w:p w:rsidR="00A62AEB" w:rsidRDefault="00A62AEB">
            <w:pPr>
              <w:pStyle w:val="ConsPlusNormal"/>
              <w:jc w:val="center"/>
            </w:pPr>
            <w:r>
              <w:t>5,0</w:t>
            </w:r>
          </w:p>
        </w:tc>
        <w:tc>
          <w:tcPr>
            <w:tcW w:w="1304" w:type="dxa"/>
          </w:tcPr>
          <w:p w:rsidR="00A62AEB" w:rsidRDefault="00A62AEB">
            <w:pPr>
              <w:pStyle w:val="ConsPlusNormal"/>
              <w:jc w:val="center"/>
            </w:pPr>
            <w:r>
              <w:t>5,0</w:t>
            </w:r>
          </w:p>
        </w:tc>
        <w:tc>
          <w:tcPr>
            <w:tcW w:w="1304" w:type="dxa"/>
          </w:tcPr>
          <w:p w:rsidR="00A62AEB" w:rsidRDefault="00A62AEB">
            <w:pPr>
              <w:pStyle w:val="ConsPlusNormal"/>
              <w:jc w:val="center"/>
            </w:pPr>
            <w:r>
              <w:t>10,0</w:t>
            </w:r>
          </w:p>
        </w:tc>
      </w:tr>
      <w:tr w:rsidR="00A62AEB">
        <w:tc>
          <w:tcPr>
            <w:tcW w:w="571" w:type="dxa"/>
          </w:tcPr>
          <w:p w:rsidR="00A62AEB" w:rsidRDefault="00A62AEB">
            <w:pPr>
              <w:pStyle w:val="ConsPlusNormal"/>
              <w:jc w:val="center"/>
            </w:pPr>
            <w:r>
              <w:t>12.</w:t>
            </w:r>
          </w:p>
        </w:tc>
        <w:tc>
          <w:tcPr>
            <w:tcW w:w="2268" w:type="dxa"/>
          </w:tcPr>
          <w:p w:rsidR="00A62AEB" w:rsidRDefault="00A62AEB">
            <w:pPr>
              <w:pStyle w:val="ConsPlusNormal"/>
            </w:pPr>
            <w:r>
              <w:t>Кумторкалинский</w:t>
            </w:r>
          </w:p>
        </w:tc>
        <w:tc>
          <w:tcPr>
            <w:tcW w:w="1304" w:type="dxa"/>
          </w:tcPr>
          <w:p w:rsidR="00A62AEB" w:rsidRDefault="00A62AEB">
            <w:pPr>
              <w:pStyle w:val="ConsPlusNormal"/>
              <w:jc w:val="center"/>
            </w:pPr>
            <w:r>
              <w:t>62,0</w:t>
            </w:r>
          </w:p>
        </w:tc>
        <w:tc>
          <w:tcPr>
            <w:tcW w:w="1247" w:type="dxa"/>
          </w:tcPr>
          <w:p w:rsidR="00A62AEB" w:rsidRDefault="00A62AEB">
            <w:pPr>
              <w:pStyle w:val="ConsPlusNormal"/>
              <w:jc w:val="center"/>
            </w:pPr>
            <w:r>
              <w:t>50,0</w:t>
            </w:r>
          </w:p>
        </w:tc>
        <w:tc>
          <w:tcPr>
            <w:tcW w:w="1304" w:type="dxa"/>
          </w:tcPr>
          <w:p w:rsidR="00A62AEB" w:rsidRDefault="00A62AEB">
            <w:pPr>
              <w:pStyle w:val="ConsPlusNormal"/>
              <w:jc w:val="center"/>
            </w:pPr>
            <w:r>
              <w:t>50,0</w:t>
            </w:r>
          </w:p>
        </w:tc>
        <w:tc>
          <w:tcPr>
            <w:tcW w:w="1304" w:type="dxa"/>
          </w:tcPr>
          <w:p w:rsidR="00A62AEB" w:rsidRDefault="00A62AEB">
            <w:pPr>
              <w:pStyle w:val="ConsPlusNormal"/>
              <w:jc w:val="center"/>
            </w:pPr>
            <w:r>
              <w:t>50,0</w:t>
            </w:r>
          </w:p>
        </w:tc>
        <w:tc>
          <w:tcPr>
            <w:tcW w:w="1304" w:type="dxa"/>
          </w:tcPr>
          <w:p w:rsidR="00A62AEB" w:rsidRDefault="00A62AEB">
            <w:pPr>
              <w:pStyle w:val="ConsPlusNormal"/>
              <w:jc w:val="center"/>
            </w:pPr>
            <w:r>
              <w:t>30,0</w:t>
            </w:r>
          </w:p>
        </w:tc>
        <w:tc>
          <w:tcPr>
            <w:tcW w:w="1304" w:type="dxa"/>
          </w:tcPr>
          <w:p w:rsidR="00A62AEB" w:rsidRDefault="00A62AEB">
            <w:pPr>
              <w:pStyle w:val="ConsPlusNormal"/>
              <w:jc w:val="center"/>
            </w:pPr>
            <w:r>
              <w:t>50,0</w:t>
            </w:r>
          </w:p>
        </w:tc>
        <w:tc>
          <w:tcPr>
            <w:tcW w:w="1304" w:type="dxa"/>
          </w:tcPr>
          <w:p w:rsidR="00A62AEB" w:rsidRDefault="00A62AEB">
            <w:pPr>
              <w:pStyle w:val="ConsPlusNormal"/>
              <w:jc w:val="center"/>
            </w:pPr>
            <w:r>
              <w:t>70,0</w:t>
            </w:r>
          </w:p>
        </w:tc>
      </w:tr>
      <w:tr w:rsidR="00A62AEB">
        <w:tc>
          <w:tcPr>
            <w:tcW w:w="571" w:type="dxa"/>
          </w:tcPr>
          <w:p w:rsidR="00A62AEB" w:rsidRDefault="00A62AEB">
            <w:pPr>
              <w:pStyle w:val="ConsPlusNormal"/>
              <w:jc w:val="center"/>
            </w:pPr>
            <w:r>
              <w:t>13.</w:t>
            </w:r>
          </w:p>
        </w:tc>
        <w:tc>
          <w:tcPr>
            <w:tcW w:w="2268" w:type="dxa"/>
          </w:tcPr>
          <w:p w:rsidR="00A62AEB" w:rsidRDefault="00A62AEB">
            <w:pPr>
              <w:pStyle w:val="ConsPlusNormal"/>
            </w:pPr>
            <w:r>
              <w:t>Буйнакский</w:t>
            </w:r>
          </w:p>
        </w:tc>
        <w:tc>
          <w:tcPr>
            <w:tcW w:w="1304" w:type="dxa"/>
          </w:tcPr>
          <w:p w:rsidR="00A62AEB" w:rsidRDefault="00A62AEB">
            <w:pPr>
              <w:pStyle w:val="ConsPlusNormal"/>
            </w:pPr>
          </w:p>
        </w:tc>
        <w:tc>
          <w:tcPr>
            <w:tcW w:w="1247"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r>
      <w:tr w:rsidR="00A62AEB">
        <w:tc>
          <w:tcPr>
            <w:tcW w:w="571" w:type="dxa"/>
          </w:tcPr>
          <w:p w:rsidR="00A62AEB" w:rsidRDefault="00A62AEB">
            <w:pPr>
              <w:pStyle w:val="ConsPlusNormal"/>
              <w:jc w:val="center"/>
            </w:pPr>
            <w:r>
              <w:t>14.</w:t>
            </w:r>
          </w:p>
        </w:tc>
        <w:tc>
          <w:tcPr>
            <w:tcW w:w="2268" w:type="dxa"/>
          </w:tcPr>
          <w:p w:rsidR="00A62AEB" w:rsidRDefault="00A62AEB">
            <w:pPr>
              <w:pStyle w:val="ConsPlusNormal"/>
            </w:pPr>
            <w:r>
              <w:t>Казбековский</w:t>
            </w:r>
          </w:p>
        </w:tc>
        <w:tc>
          <w:tcPr>
            <w:tcW w:w="1304" w:type="dxa"/>
          </w:tcPr>
          <w:p w:rsidR="00A62AEB" w:rsidRDefault="00A62AEB">
            <w:pPr>
              <w:pStyle w:val="ConsPlusNormal"/>
            </w:pPr>
          </w:p>
        </w:tc>
        <w:tc>
          <w:tcPr>
            <w:tcW w:w="1247"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r>
      <w:tr w:rsidR="00A62AEB">
        <w:tc>
          <w:tcPr>
            <w:tcW w:w="571" w:type="dxa"/>
          </w:tcPr>
          <w:p w:rsidR="00A62AEB" w:rsidRDefault="00A62AEB">
            <w:pPr>
              <w:pStyle w:val="ConsPlusNormal"/>
              <w:jc w:val="center"/>
            </w:pPr>
            <w:r>
              <w:t>15.</w:t>
            </w:r>
          </w:p>
        </w:tc>
        <w:tc>
          <w:tcPr>
            <w:tcW w:w="2268" w:type="dxa"/>
          </w:tcPr>
          <w:p w:rsidR="00A62AEB" w:rsidRDefault="00A62AEB">
            <w:pPr>
              <w:pStyle w:val="ConsPlusNormal"/>
            </w:pPr>
            <w:r>
              <w:t>Сулейман-Стальский</w:t>
            </w:r>
          </w:p>
        </w:tc>
        <w:tc>
          <w:tcPr>
            <w:tcW w:w="1304" w:type="dxa"/>
          </w:tcPr>
          <w:p w:rsidR="00A62AEB" w:rsidRDefault="00A62AEB">
            <w:pPr>
              <w:pStyle w:val="ConsPlusNormal"/>
              <w:jc w:val="center"/>
            </w:pPr>
            <w:r>
              <w:t>148,0</w:t>
            </w:r>
          </w:p>
        </w:tc>
        <w:tc>
          <w:tcPr>
            <w:tcW w:w="1247" w:type="dxa"/>
          </w:tcPr>
          <w:p w:rsidR="00A62AEB" w:rsidRDefault="00A62AEB">
            <w:pPr>
              <w:pStyle w:val="ConsPlusNormal"/>
              <w:jc w:val="center"/>
            </w:pPr>
            <w:r>
              <w:t>50,0</w:t>
            </w:r>
          </w:p>
        </w:tc>
        <w:tc>
          <w:tcPr>
            <w:tcW w:w="1304" w:type="dxa"/>
          </w:tcPr>
          <w:p w:rsidR="00A62AEB" w:rsidRDefault="00A62AEB">
            <w:pPr>
              <w:pStyle w:val="ConsPlusNormal"/>
              <w:jc w:val="center"/>
            </w:pPr>
            <w:r>
              <w:t>50,0</w:t>
            </w:r>
          </w:p>
        </w:tc>
        <w:tc>
          <w:tcPr>
            <w:tcW w:w="1304" w:type="dxa"/>
          </w:tcPr>
          <w:p w:rsidR="00A62AEB" w:rsidRDefault="00A62AEB">
            <w:pPr>
              <w:pStyle w:val="ConsPlusNormal"/>
              <w:jc w:val="center"/>
            </w:pPr>
            <w:r>
              <w:t>53,0</w:t>
            </w:r>
          </w:p>
        </w:tc>
        <w:tc>
          <w:tcPr>
            <w:tcW w:w="1304" w:type="dxa"/>
          </w:tcPr>
          <w:p w:rsidR="00A62AEB" w:rsidRDefault="00A62AEB">
            <w:pPr>
              <w:pStyle w:val="ConsPlusNormal"/>
              <w:jc w:val="center"/>
            </w:pPr>
            <w:r>
              <w:t>70,0</w:t>
            </w:r>
          </w:p>
        </w:tc>
        <w:tc>
          <w:tcPr>
            <w:tcW w:w="1304" w:type="dxa"/>
          </w:tcPr>
          <w:p w:rsidR="00A62AEB" w:rsidRDefault="00A62AEB">
            <w:pPr>
              <w:pStyle w:val="ConsPlusNormal"/>
              <w:jc w:val="center"/>
            </w:pPr>
            <w:r>
              <w:t>75,0</w:t>
            </w:r>
          </w:p>
        </w:tc>
        <w:tc>
          <w:tcPr>
            <w:tcW w:w="1304" w:type="dxa"/>
          </w:tcPr>
          <w:p w:rsidR="00A62AEB" w:rsidRDefault="00A62AEB">
            <w:pPr>
              <w:pStyle w:val="ConsPlusNormal"/>
              <w:jc w:val="center"/>
            </w:pPr>
            <w:r>
              <w:t>55,0</w:t>
            </w:r>
          </w:p>
        </w:tc>
      </w:tr>
      <w:tr w:rsidR="00A62AEB">
        <w:tc>
          <w:tcPr>
            <w:tcW w:w="571" w:type="dxa"/>
          </w:tcPr>
          <w:p w:rsidR="00A62AEB" w:rsidRDefault="00A62AEB">
            <w:pPr>
              <w:pStyle w:val="ConsPlusNormal"/>
              <w:jc w:val="center"/>
            </w:pPr>
            <w:r>
              <w:t>16.</w:t>
            </w:r>
          </w:p>
        </w:tc>
        <w:tc>
          <w:tcPr>
            <w:tcW w:w="2268" w:type="dxa"/>
          </w:tcPr>
          <w:p w:rsidR="00A62AEB" w:rsidRDefault="00A62AEB">
            <w:pPr>
              <w:pStyle w:val="ConsPlusNormal"/>
            </w:pPr>
            <w:r>
              <w:t>Кайтагский</w:t>
            </w:r>
          </w:p>
        </w:tc>
        <w:tc>
          <w:tcPr>
            <w:tcW w:w="1304" w:type="dxa"/>
          </w:tcPr>
          <w:p w:rsidR="00A62AEB" w:rsidRDefault="00A62AEB">
            <w:pPr>
              <w:pStyle w:val="ConsPlusNormal"/>
              <w:jc w:val="center"/>
            </w:pPr>
            <w:r>
              <w:t>70,0</w:t>
            </w:r>
          </w:p>
        </w:tc>
        <w:tc>
          <w:tcPr>
            <w:tcW w:w="1247" w:type="dxa"/>
          </w:tcPr>
          <w:p w:rsidR="00A62AEB" w:rsidRDefault="00A62AEB">
            <w:pPr>
              <w:pStyle w:val="ConsPlusNormal"/>
              <w:jc w:val="center"/>
            </w:pPr>
            <w:r>
              <w:t>45,0</w:t>
            </w:r>
          </w:p>
        </w:tc>
        <w:tc>
          <w:tcPr>
            <w:tcW w:w="1304" w:type="dxa"/>
          </w:tcPr>
          <w:p w:rsidR="00A62AEB" w:rsidRDefault="00A62AEB">
            <w:pPr>
              <w:pStyle w:val="ConsPlusNormal"/>
              <w:jc w:val="center"/>
            </w:pPr>
            <w:r>
              <w:t>50,0</w:t>
            </w:r>
          </w:p>
        </w:tc>
        <w:tc>
          <w:tcPr>
            <w:tcW w:w="1304" w:type="dxa"/>
          </w:tcPr>
          <w:p w:rsidR="00A62AEB" w:rsidRDefault="00A62AEB">
            <w:pPr>
              <w:pStyle w:val="ConsPlusNormal"/>
              <w:jc w:val="center"/>
            </w:pPr>
            <w:r>
              <w:t>40,0</w:t>
            </w:r>
          </w:p>
        </w:tc>
        <w:tc>
          <w:tcPr>
            <w:tcW w:w="1304" w:type="dxa"/>
          </w:tcPr>
          <w:p w:rsidR="00A62AEB" w:rsidRDefault="00A62AEB">
            <w:pPr>
              <w:pStyle w:val="ConsPlusNormal"/>
              <w:jc w:val="center"/>
            </w:pPr>
            <w:r>
              <w:t>70,0</w:t>
            </w:r>
          </w:p>
        </w:tc>
        <w:tc>
          <w:tcPr>
            <w:tcW w:w="1304" w:type="dxa"/>
          </w:tcPr>
          <w:p w:rsidR="00A62AEB" w:rsidRDefault="00A62AEB">
            <w:pPr>
              <w:pStyle w:val="ConsPlusNormal"/>
              <w:jc w:val="center"/>
            </w:pPr>
            <w:r>
              <w:t>85,0</w:t>
            </w:r>
          </w:p>
        </w:tc>
        <w:tc>
          <w:tcPr>
            <w:tcW w:w="1304" w:type="dxa"/>
          </w:tcPr>
          <w:p w:rsidR="00A62AEB" w:rsidRDefault="00A62AEB">
            <w:pPr>
              <w:pStyle w:val="ConsPlusNormal"/>
              <w:jc w:val="center"/>
            </w:pPr>
            <w:r>
              <w:t>50,0</w:t>
            </w:r>
          </w:p>
        </w:tc>
      </w:tr>
      <w:tr w:rsidR="00A62AEB">
        <w:tc>
          <w:tcPr>
            <w:tcW w:w="571" w:type="dxa"/>
          </w:tcPr>
          <w:p w:rsidR="00A62AEB" w:rsidRDefault="00A62AEB">
            <w:pPr>
              <w:pStyle w:val="ConsPlusNormal"/>
              <w:jc w:val="center"/>
            </w:pPr>
            <w:r>
              <w:t>17.</w:t>
            </w:r>
          </w:p>
        </w:tc>
        <w:tc>
          <w:tcPr>
            <w:tcW w:w="2268" w:type="dxa"/>
          </w:tcPr>
          <w:p w:rsidR="00A62AEB" w:rsidRDefault="00A62AEB">
            <w:pPr>
              <w:pStyle w:val="ConsPlusNormal"/>
            </w:pPr>
            <w:r>
              <w:t>Новолакский</w:t>
            </w:r>
          </w:p>
        </w:tc>
        <w:tc>
          <w:tcPr>
            <w:tcW w:w="1304" w:type="dxa"/>
          </w:tcPr>
          <w:p w:rsidR="00A62AEB" w:rsidRDefault="00A62AEB">
            <w:pPr>
              <w:pStyle w:val="ConsPlusNormal"/>
            </w:pPr>
          </w:p>
        </w:tc>
        <w:tc>
          <w:tcPr>
            <w:tcW w:w="1247"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r>
      <w:tr w:rsidR="00A62AEB">
        <w:tc>
          <w:tcPr>
            <w:tcW w:w="571" w:type="dxa"/>
          </w:tcPr>
          <w:p w:rsidR="00A62AEB" w:rsidRDefault="00A62AEB">
            <w:pPr>
              <w:pStyle w:val="ConsPlusNormal"/>
              <w:jc w:val="center"/>
            </w:pPr>
            <w:r>
              <w:t>18.</w:t>
            </w:r>
          </w:p>
        </w:tc>
        <w:tc>
          <w:tcPr>
            <w:tcW w:w="2268" w:type="dxa"/>
          </w:tcPr>
          <w:p w:rsidR="00A62AEB" w:rsidRDefault="00A62AEB">
            <w:pPr>
              <w:pStyle w:val="ConsPlusNormal"/>
            </w:pPr>
            <w:r>
              <w:t>Сергокалинский</w:t>
            </w:r>
          </w:p>
        </w:tc>
        <w:tc>
          <w:tcPr>
            <w:tcW w:w="1304" w:type="dxa"/>
          </w:tcPr>
          <w:p w:rsidR="00A62AEB" w:rsidRDefault="00A62AEB">
            <w:pPr>
              <w:pStyle w:val="ConsPlusNormal"/>
              <w:jc w:val="center"/>
            </w:pPr>
            <w:r>
              <w:t>32,0</w:t>
            </w:r>
          </w:p>
        </w:tc>
        <w:tc>
          <w:tcPr>
            <w:tcW w:w="1247" w:type="dxa"/>
          </w:tcPr>
          <w:p w:rsidR="00A62AEB" w:rsidRDefault="00A62AEB">
            <w:pPr>
              <w:pStyle w:val="ConsPlusNormal"/>
              <w:jc w:val="center"/>
            </w:pPr>
            <w:r>
              <w:t>105,0</w:t>
            </w:r>
          </w:p>
        </w:tc>
        <w:tc>
          <w:tcPr>
            <w:tcW w:w="1304" w:type="dxa"/>
          </w:tcPr>
          <w:p w:rsidR="00A62AEB" w:rsidRDefault="00A62AEB">
            <w:pPr>
              <w:pStyle w:val="ConsPlusNormal"/>
              <w:jc w:val="center"/>
            </w:pPr>
            <w:r>
              <w:t>105,0</w:t>
            </w:r>
          </w:p>
        </w:tc>
        <w:tc>
          <w:tcPr>
            <w:tcW w:w="1304" w:type="dxa"/>
          </w:tcPr>
          <w:p w:rsidR="00A62AEB" w:rsidRDefault="00A62AEB">
            <w:pPr>
              <w:pStyle w:val="ConsPlusNormal"/>
              <w:jc w:val="center"/>
            </w:pPr>
            <w:r>
              <w:t>105,0</w:t>
            </w:r>
          </w:p>
        </w:tc>
        <w:tc>
          <w:tcPr>
            <w:tcW w:w="1304" w:type="dxa"/>
          </w:tcPr>
          <w:p w:rsidR="00A62AEB" w:rsidRDefault="00A62AEB">
            <w:pPr>
              <w:pStyle w:val="ConsPlusNormal"/>
              <w:jc w:val="center"/>
            </w:pPr>
            <w:r>
              <w:t>105,0</w:t>
            </w:r>
          </w:p>
        </w:tc>
        <w:tc>
          <w:tcPr>
            <w:tcW w:w="1304" w:type="dxa"/>
          </w:tcPr>
          <w:p w:rsidR="00A62AEB" w:rsidRDefault="00A62AEB">
            <w:pPr>
              <w:pStyle w:val="ConsPlusNormal"/>
              <w:jc w:val="center"/>
            </w:pPr>
            <w:r>
              <w:t>105,0</w:t>
            </w:r>
          </w:p>
        </w:tc>
        <w:tc>
          <w:tcPr>
            <w:tcW w:w="1304" w:type="dxa"/>
          </w:tcPr>
          <w:p w:rsidR="00A62AEB" w:rsidRDefault="00A62AEB">
            <w:pPr>
              <w:pStyle w:val="ConsPlusNormal"/>
              <w:jc w:val="center"/>
            </w:pPr>
            <w:r>
              <w:t>113,0</w:t>
            </w:r>
          </w:p>
        </w:tc>
      </w:tr>
      <w:tr w:rsidR="00A62AEB">
        <w:tc>
          <w:tcPr>
            <w:tcW w:w="571" w:type="dxa"/>
          </w:tcPr>
          <w:p w:rsidR="00A62AEB" w:rsidRDefault="00A62AEB">
            <w:pPr>
              <w:pStyle w:val="ConsPlusNormal"/>
              <w:jc w:val="center"/>
            </w:pPr>
            <w:r>
              <w:t>19.</w:t>
            </w:r>
          </w:p>
        </w:tc>
        <w:tc>
          <w:tcPr>
            <w:tcW w:w="2268" w:type="dxa"/>
          </w:tcPr>
          <w:p w:rsidR="00A62AEB" w:rsidRDefault="00A62AEB">
            <w:pPr>
              <w:pStyle w:val="ConsPlusNormal"/>
            </w:pPr>
            <w:r>
              <w:t>Табасаранский</w:t>
            </w:r>
          </w:p>
        </w:tc>
        <w:tc>
          <w:tcPr>
            <w:tcW w:w="1304" w:type="dxa"/>
          </w:tcPr>
          <w:p w:rsidR="00A62AEB" w:rsidRDefault="00A62AEB">
            <w:pPr>
              <w:pStyle w:val="ConsPlusNormal"/>
              <w:jc w:val="center"/>
            </w:pPr>
            <w:r>
              <w:t>37,0</w:t>
            </w:r>
          </w:p>
        </w:tc>
        <w:tc>
          <w:tcPr>
            <w:tcW w:w="1247" w:type="dxa"/>
          </w:tcPr>
          <w:p w:rsidR="00A62AEB" w:rsidRDefault="00A62AEB">
            <w:pPr>
              <w:pStyle w:val="ConsPlusNormal"/>
              <w:jc w:val="center"/>
            </w:pPr>
            <w:r>
              <w:t>50,0</w:t>
            </w:r>
          </w:p>
        </w:tc>
        <w:tc>
          <w:tcPr>
            <w:tcW w:w="1304" w:type="dxa"/>
          </w:tcPr>
          <w:p w:rsidR="00A62AEB" w:rsidRDefault="00A62AEB">
            <w:pPr>
              <w:pStyle w:val="ConsPlusNormal"/>
              <w:jc w:val="center"/>
            </w:pPr>
            <w:r>
              <w:t>20,0</w:t>
            </w:r>
          </w:p>
        </w:tc>
        <w:tc>
          <w:tcPr>
            <w:tcW w:w="1304" w:type="dxa"/>
          </w:tcPr>
          <w:p w:rsidR="00A62AEB" w:rsidRDefault="00A62AEB">
            <w:pPr>
              <w:pStyle w:val="ConsPlusNormal"/>
              <w:jc w:val="center"/>
            </w:pPr>
            <w:r>
              <w:t>50,0</w:t>
            </w:r>
          </w:p>
        </w:tc>
        <w:tc>
          <w:tcPr>
            <w:tcW w:w="1304" w:type="dxa"/>
          </w:tcPr>
          <w:p w:rsidR="00A62AEB" w:rsidRDefault="00A62AEB">
            <w:pPr>
              <w:pStyle w:val="ConsPlusNormal"/>
              <w:jc w:val="center"/>
            </w:pPr>
            <w:r>
              <w:t>40,0</w:t>
            </w:r>
          </w:p>
        </w:tc>
        <w:tc>
          <w:tcPr>
            <w:tcW w:w="1304" w:type="dxa"/>
          </w:tcPr>
          <w:p w:rsidR="00A62AEB" w:rsidRDefault="00A62AEB">
            <w:pPr>
              <w:pStyle w:val="ConsPlusNormal"/>
              <w:jc w:val="center"/>
            </w:pPr>
            <w:r>
              <w:t>40,0</w:t>
            </w:r>
          </w:p>
        </w:tc>
        <w:tc>
          <w:tcPr>
            <w:tcW w:w="1304" w:type="dxa"/>
          </w:tcPr>
          <w:p w:rsidR="00A62AEB" w:rsidRDefault="00A62AEB">
            <w:pPr>
              <w:pStyle w:val="ConsPlusNormal"/>
              <w:jc w:val="center"/>
            </w:pPr>
            <w:r>
              <w:t>70,0</w:t>
            </w:r>
          </w:p>
        </w:tc>
      </w:tr>
      <w:tr w:rsidR="00A62AEB">
        <w:tc>
          <w:tcPr>
            <w:tcW w:w="571" w:type="dxa"/>
          </w:tcPr>
          <w:p w:rsidR="00A62AEB" w:rsidRDefault="00A62AEB">
            <w:pPr>
              <w:pStyle w:val="ConsPlusNormal"/>
              <w:jc w:val="center"/>
            </w:pPr>
            <w:r>
              <w:t>20.</w:t>
            </w:r>
          </w:p>
        </w:tc>
        <w:tc>
          <w:tcPr>
            <w:tcW w:w="2268" w:type="dxa"/>
          </w:tcPr>
          <w:p w:rsidR="00A62AEB" w:rsidRDefault="00A62AEB">
            <w:pPr>
              <w:pStyle w:val="ConsPlusNormal"/>
            </w:pPr>
            <w:r>
              <w:t>Хивский</w:t>
            </w:r>
          </w:p>
        </w:tc>
        <w:tc>
          <w:tcPr>
            <w:tcW w:w="1304" w:type="dxa"/>
          </w:tcPr>
          <w:p w:rsidR="00A62AEB" w:rsidRDefault="00A62AEB">
            <w:pPr>
              <w:pStyle w:val="ConsPlusNormal"/>
            </w:pPr>
          </w:p>
        </w:tc>
        <w:tc>
          <w:tcPr>
            <w:tcW w:w="1247"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r>
      <w:tr w:rsidR="00A62AEB">
        <w:tc>
          <w:tcPr>
            <w:tcW w:w="571" w:type="dxa"/>
          </w:tcPr>
          <w:p w:rsidR="00A62AEB" w:rsidRDefault="00A62AEB">
            <w:pPr>
              <w:pStyle w:val="ConsPlusNormal"/>
              <w:jc w:val="center"/>
            </w:pPr>
            <w:r>
              <w:t>21.</w:t>
            </w:r>
          </w:p>
        </w:tc>
        <w:tc>
          <w:tcPr>
            <w:tcW w:w="2268" w:type="dxa"/>
          </w:tcPr>
          <w:p w:rsidR="00A62AEB" w:rsidRDefault="00A62AEB">
            <w:pPr>
              <w:pStyle w:val="ConsPlusNormal"/>
            </w:pPr>
            <w:r>
              <w:t>Агульский</w:t>
            </w:r>
          </w:p>
        </w:tc>
        <w:tc>
          <w:tcPr>
            <w:tcW w:w="1304" w:type="dxa"/>
          </w:tcPr>
          <w:p w:rsidR="00A62AEB" w:rsidRDefault="00A62AEB">
            <w:pPr>
              <w:pStyle w:val="ConsPlusNormal"/>
            </w:pPr>
          </w:p>
        </w:tc>
        <w:tc>
          <w:tcPr>
            <w:tcW w:w="1247"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r>
      <w:tr w:rsidR="00A62AEB">
        <w:tc>
          <w:tcPr>
            <w:tcW w:w="571" w:type="dxa"/>
          </w:tcPr>
          <w:p w:rsidR="00A62AEB" w:rsidRDefault="00A62AEB">
            <w:pPr>
              <w:pStyle w:val="ConsPlusNormal"/>
              <w:jc w:val="center"/>
            </w:pPr>
            <w:r>
              <w:t>22.</w:t>
            </w:r>
          </w:p>
        </w:tc>
        <w:tc>
          <w:tcPr>
            <w:tcW w:w="2268" w:type="dxa"/>
          </w:tcPr>
          <w:p w:rsidR="00A62AEB" w:rsidRDefault="00A62AEB">
            <w:pPr>
              <w:pStyle w:val="ConsPlusNormal"/>
            </w:pPr>
            <w:r>
              <w:t>Акушинский</w:t>
            </w:r>
          </w:p>
        </w:tc>
        <w:tc>
          <w:tcPr>
            <w:tcW w:w="1304" w:type="dxa"/>
          </w:tcPr>
          <w:p w:rsidR="00A62AEB" w:rsidRDefault="00A62AEB">
            <w:pPr>
              <w:pStyle w:val="ConsPlusNormal"/>
            </w:pPr>
          </w:p>
        </w:tc>
        <w:tc>
          <w:tcPr>
            <w:tcW w:w="1247"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r>
      <w:tr w:rsidR="00A62AEB">
        <w:tc>
          <w:tcPr>
            <w:tcW w:w="571" w:type="dxa"/>
          </w:tcPr>
          <w:p w:rsidR="00A62AEB" w:rsidRDefault="00A62AEB">
            <w:pPr>
              <w:pStyle w:val="ConsPlusNormal"/>
              <w:jc w:val="center"/>
            </w:pPr>
            <w:r>
              <w:lastRenderedPageBreak/>
              <w:t>23.</w:t>
            </w:r>
          </w:p>
        </w:tc>
        <w:tc>
          <w:tcPr>
            <w:tcW w:w="2268" w:type="dxa"/>
          </w:tcPr>
          <w:p w:rsidR="00A62AEB" w:rsidRDefault="00A62AEB">
            <w:pPr>
              <w:pStyle w:val="ConsPlusNormal"/>
            </w:pPr>
            <w:r>
              <w:t>Ахвахский</w:t>
            </w:r>
          </w:p>
        </w:tc>
        <w:tc>
          <w:tcPr>
            <w:tcW w:w="1304" w:type="dxa"/>
          </w:tcPr>
          <w:p w:rsidR="00A62AEB" w:rsidRDefault="00A62AEB">
            <w:pPr>
              <w:pStyle w:val="ConsPlusNormal"/>
            </w:pPr>
          </w:p>
        </w:tc>
        <w:tc>
          <w:tcPr>
            <w:tcW w:w="1247"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r>
      <w:tr w:rsidR="00A62AEB">
        <w:tc>
          <w:tcPr>
            <w:tcW w:w="571" w:type="dxa"/>
          </w:tcPr>
          <w:p w:rsidR="00A62AEB" w:rsidRDefault="00A62AEB">
            <w:pPr>
              <w:pStyle w:val="ConsPlusNormal"/>
              <w:jc w:val="center"/>
            </w:pPr>
            <w:r>
              <w:t>24.</w:t>
            </w:r>
          </w:p>
        </w:tc>
        <w:tc>
          <w:tcPr>
            <w:tcW w:w="2268" w:type="dxa"/>
          </w:tcPr>
          <w:p w:rsidR="00A62AEB" w:rsidRDefault="00A62AEB">
            <w:pPr>
              <w:pStyle w:val="ConsPlusNormal"/>
            </w:pPr>
            <w:r>
              <w:t>Ахтынский</w:t>
            </w:r>
          </w:p>
        </w:tc>
        <w:tc>
          <w:tcPr>
            <w:tcW w:w="1304" w:type="dxa"/>
          </w:tcPr>
          <w:p w:rsidR="00A62AEB" w:rsidRDefault="00A62AEB">
            <w:pPr>
              <w:pStyle w:val="ConsPlusNormal"/>
            </w:pPr>
          </w:p>
        </w:tc>
        <w:tc>
          <w:tcPr>
            <w:tcW w:w="1247"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r>
      <w:tr w:rsidR="00A62AEB">
        <w:tc>
          <w:tcPr>
            <w:tcW w:w="571" w:type="dxa"/>
          </w:tcPr>
          <w:p w:rsidR="00A62AEB" w:rsidRDefault="00A62AEB">
            <w:pPr>
              <w:pStyle w:val="ConsPlusNormal"/>
              <w:jc w:val="center"/>
            </w:pPr>
            <w:r>
              <w:t>25.</w:t>
            </w:r>
          </w:p>
        </w:tc>
        <w:tc>
          <w:tcPr>
            <w:tcW w:w="2268" w:type="dxa"/>
          </w:tcPr>
          <w:p w:rsidR="00A62AEB" w:rsidRDefault="00A62AEB">
            <w:pPr>
              <w:pStyle w:val="ConsPlusNormal"/>
            </w:pPr>
            <w:r>
              <w:t>Ботлихский</w:t>
            </w:r>
          </w:p>
        </w:tc>
        <w:tc>
          <w:tcPr>
            <w:tcW w:w="1304" w:type="dxa"/>
          </w:tcPr>
          <w:p w:rsidR="00A62AEB" w:rsidRDefault="00A62AEB">
            <w:pPr>
              <w:pStyle w:val="ConsPlusNormal"/>
            </w:pPr>
          </w:p>
        </w:tc>
        <w:tc>
          <w:tcPr>
            <w:tcW w:w="1247"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r>
      <w:tr w:rsidR="00A62AEB">
        <w:tc>
          <w:tcPr>
            <w:tcW w:w="571" w:type="dxa"/>
          </w:tcPr>
          <w:p w:rsidR="00A62AEB" w:rsidRDefault="00A62AEB">
            <w:pPr>
              <w:pStyle w:val="ConsPlusNormal"/>
              <w:jc w:val="center"/>
            </w:pPr>
            <w:r>
              <w:t>26.</w:t>
            </w:r>
          </w:p>
        </w:tc>
        <w:tc>
          <w:tcPr>
            <w:tcW w:w="2268" w:type="dxa"/>
          </w:tcPr>
          <w:p w:rsidR="00A62AEB" w:rsidRDefault="00A62AEB">
            <w:pPr>
              <w:pStyle w:val="ConsPlusNormal"/>
            </w:pPr>
            <w:r>
              <w:t>Гергебильский</w:t>
            </w:r>
          </w:p>
        </w:tc>
        <w:tc>
          <w:tcPr>
            <w:tcW w:w="1304" w:type="dxa"/>
          </w:tcPr>
          <w:p w:rsidR="00A62AEB" w:rsidRDefault="00A62AEB">
            <w:pPr>
              <w:pStyle w:val="ConsPlusNormal"/>
            </w:pPr>
          </w:p>
        </w:tc>
        <w:tc>
          <w:tcPr>
            <w:tcW w:w="1247"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r>
      <w:tr w:rsidR="00A62AEB">
        <w:tc>
          <w:tcPr>
            <w:tcW w:w="571" w:type="dxa"/>
          </w:tcPr>
          <w:p w:rsidR="00A62AEB" w:rsidRDefault="00A62AEB">
            <w:pPr>
              <w:pStyle w:val="ConsPlusNormal"/>
              <w:jc w:val="center"/>
            </w:pPr>
            <w:r>
              <w:t>27.</w:t>
            </w:r>
          </w:p>
        </w:tc>
        <w:tc>
          <w:tcPr>
            <w:tcW w:w="2268" w:type="dxa"/>
          </w:tcPr>
          <w:p w:rsidR="00A62AEB" w:rsidRDefault="00A62AEB">
            <w:pPr>
              <w:pStyle w:val="ConsPlusNormal"/>
            </w:pPr>
            <w:r>
              <w:t>Гумбетовский</w:t>
            </w:r>
          </w:p>
        </w:tc>
        <w:tc>
          <w:tcPr>
            <w:tcW w:w="1304" w:type="dxa"/>
          </w:tcPr>
          <w:p w:rsidR="00A62AEB" w:rsidRDefault="00A62AEB">
            <w:pPr>
              <w:pStyle w:val="ConsPlusNormal"/>
            </w:pPr>
          </w:p>
        </w:tc>
        <w:tc>
          <w:tcPr>
            <w:tcW w:w="1247"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r>
      <w:tr w:rsidR="00A62AEB">
        <w:tc>
          <w:tcPr>
            <w:tcW w:w="571" w:type="dxa"/>
          </w:tcPr>
          <w:p w:rsidR="00A62AEB" w:rsidRDefault="00A62AEB">
            <w:pPr>
              <w:pStyle w:val="ConsPlusNormal"/>
              <w:jc w:val="center"/>
            </w:pPr>
            <w:r>
              <w:t>28.</w:t>
            </w:r>
          </w:p>
        </w:tc>
        <w:tc>
          <w:tcPr>
            <w:tcW w:w="2268" w:type="dxa"/>
          </w:tcPr>
          <w:p w:rsidR="00A62AEB" w:rsidRDefault="00A62AEB">
            <w:pPr>
              <w:pStyle w:val="ConsPlusNormal"/>
            </w:pPr>
            <w:r>
              <w:t>Гунибский</w:t>
            </w:r>
          </w:p>
        </w:tc>
        <w:tc>
          <w:tcPr>
            <w:tcW w:w="1304" w:type="dxa"/>
          </w:tcPr>
          <w:p w:rsidR="00A62AEB" w:rsidRDefault="00A62AEB">
            <w:pPr>
              <w:pStyle w:val="ConsPlusNormal"/>
            </w:pPr>
          </w:p>
        </w:tc>
        <w:tc>
          <w:tcPr>
            <w:tcW w:w="1247"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r>
      <w:tr w:rsidR="00A62AEB">
        <w:tc>
          <w:tcPr>
            <w:tcW w:w="571" w:type="dxa"/>
          </w:tcPr>
          <w:p w:rsidR="00A62AEB" w:rsidRDefault="00A62AEB">
            <w:pPr>
              <w:pStyle w:val="ConsPlusNormal"/>
              <w:jc w:val="center"/>
            </w:pPr>
            <w:r>
              <w:t>29.</w:t>
            </w:r>
          </w:p>
        </w:tc>
        <w:tc>
          <w:tcPr>
            <w:tcW w:w="2268" w:type="dxa"/>
          </w:tcPr>
          <w:p w:rsidR="00A62AEB" w:rsidRDefault="00A62AEB">
            <w:pPr>
              <w:pStyle w:val="ConsPlusNormal"/>
            </w:pPr>
            <w:r>
              <w:t>Дахадаевский</w:t>
            </w:r>
          </w:p>
        </w:tc>
        <w:tc>
          <w:tcPr>
            <w:tcW w:w="1304" w:type="dxa"/>
          </w:tcPr>
          <w:p w:rsidR="00A62AEB" w:rsidRDefault="00A62AEB">
            <w:pPr>
              <w:pStyle w:val="ConsPlusNormal"/>
              <w:jc w:val="center"/>
            </w:pPr>
            <w:r>
              <w:t>30,0</w:t>
            </w:r>
          </w:p>
        </w:tc>
        <w:tc>
          <w:tcPr>
            <w:tcW w:w="1247" w:type="dxa"/>
          </w:tcPr>
          <w:p w:rsidR="00A62AEB" w:rsidRDefault="00A62AEB">
            <w:pPr>
              <w:pStyle w:val="ConsPlusNormal"/>
              <w:jc w:val="center"/>
            </w:pPr>
            <w:r>
              <w:t>40,0</w:t>
            </w:r>
          </w:p>
        </w:tc>
        <w:tc>
          <w:tcPr>
            <w:tcW w:w="1304" w:type="dxa"/>
          </w:tcPr>
          <w:p w:rsidR="00A62AEB" w:rsidRDefault="00A62AEB">
            <w:pPr>
              <w:pStyle w:val="ConsPlusNormal"/>
              <w:jc w:val="center"/>
            </w:pPr>
            <w:r>
              <w:t>30,0</w:t>
            </w:r>
          </w:p>
        </w:tc>
        <w:tc>
          <w:tcPr>
            <w:tcW w:w="1304" w:type="dxa"/>
          </w:tcPr>
          <w:p w:rsidR="00A62AEB" w:rsidRDefault="00A62AEB">
            <w:pPr>
              <w:pStyle w:val="ConsPlusNormal"/>
              <w:jc w:val="center"/>
            </w:pPr>
            <w:r>
              <w:t>20,0</w:t>
            </w:r>
          </w:p>
        </w:tc>
        <w:tc>
          <w:tcPr>
            <w:tcW w:w="1304" w:type="dxa"/>
          </w:tcPr>
          <w:p w:rsidR="00A62AEB" w:rsidRDefault="00A62AEB">
            <w:pPr>
              <w:pStyle w:val="ConsPlusNormal"/>
              <w:jc w:val="center"/>
            </w:pPr>
            <w:r>
              <w:t>10,0</w:t>
            </w:r>
          </w:p>
        </w:tc>
        <w:tc>
          <w:tcPr>
            <w:tcW w:w="1304" w:type="dxa"/>
          </w:tcPr>
          <w:p w:rsidR="00A62AEB" w:rsidRDefault="00A62AEB">
            <w:pPr>
              <w:pStyle w:val="ConsPlusNormal"/>
              <w:jc w:val="center"/>
            </w:pPr>
            <w:r>
              <w:t>20,0</w:t>
            </w:r>
          </w:p>
        </w:tc>
        <w:tc>
          <w:tcPr>
            <w:tcW w:w="1304" w:type="dxa"/>
          </w:tcPr>
          <w:p w:rsidR="00A62AEB" w:rsidRDefault="00A62AEB">
            <w:pPr>
              <w:pStyle w:val="ConsPlusNormal"/>
              <w:jc w:val="center"/>
            </w:pPr>
            <w:r>
              <w:t>30,0</w:t>
            </w:r>
          </w:p>
        </w:tc>
      </w:tr>
      <w:tr w:rsidR="00A62AEB">
        <w:tc>
          <w:tcPr>
            <w:tcW w:w="571" w:type="dxa"/>
          </w:tcPr>
          <w:p w:rsidR="00A62AEB" w:rsidRDefault="00A62AEB">
            <w:pPr>
              <w:pStyle w:val="ConsPlusNormal"/>
              <w:jc w:val="center"/>
            </w:pPr>
            <w:r>
              <w:t>30.</w:t>
            </w:r>
          </w:p>
        </w:tc>
        <w:tc>
          <w:tcPr>
            <w:tcW w:w="2268" w:type="dxa"/>
          </w:tcPr>
          <w:p w:rsidR="00A62AEB" w:rsidRDefault="00A62AEB">
            <w:pPr>
              <w:pStyle w:val="ConsPlusNormal"/>
            </w:pPr>
            <w:r>
              <w:t>Кулинский</w:t>
            </w:r>
          </w:p>
        </w:tc>
        <w:tc>
          <w:tcPr>
            <w:tcW w:w="1304" w:type="dxa"/>
          </w:tcPr>
          <w:p w:rsidR="00A62AEB" w:rsidRDefault="00A62AEB">
            <w:pPr>
              <w:pStyle w:val="ConsPlusNormal"/>
            </w:pPr>
          </w:p>
        </w:tc>
        <w:tc>
          <w:tcPr>
            <w:tcW w:w="1247"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r>
      <w:tr w:rsidR="00A62AEB">
        <w:tc>
          <w:tcPr>
            <w:tcW w:w="571" w:type="dxa"/>
          </w:tcPr>
          <w:p w:rsidR="00A62AEB" w:rsidRDefault="00A62AEB">
            <w:pPr>
              <w:pStyle w:val="ConsPlusNormal"/>
              <w:jc w:val="center"/>
            </w:pPr>
            <w:r>
              <w:t>31.</w:t>
            </w:r>
          </w:p>
        </w:tc>
        <w:tc>
          <w:tcPr>
            <w:tcW w:w="2268" w:type="dxa"/>
          </w:tcPr>
          <w:p w:rsidR="00A62AEB" w:rsidRDefault="00A62AEB">
            <w:pPr>
              <w:pStyle w:val="ConsPlusNormal"/>
            </w:pPr>
            <w:r>
              <w:t>Курахский</w:t>
            </w:r>
          </w:p>
        </w:tc>
        <w:tc>
          <w:tcPr>
            <w:tcW w:w="1304" w:type="dxa"/>
          </w:tcPr>
          <w:p w:rsidR="00A62AEB" w:rsidRDefault="00A62AEB">
            <w:pPr>
              <w:pStyle w:val="ConsPlusNormal"/>
              <w:jc w:val="center"/>
            </w:pPr>
            <w:r>
              <w:t>5,0</w:t>
            </w:r>
          </w:p>
        </w:tc>
        <w:tc>
          <w:tcPr>
            <w:tcW w:w="1247"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jc w:val="center"/>
            </w:pPr>
            <w:r>
              <w:t>5,0</w:t>
            </w:r>
          </w:p>
        </w:tc>
      </w:tr>
      <w:tr w:rsidR="00A62AEB">
        <w:tc>
          <w:tcPr>
            <w:tcW w:w="571" w:type="dxa"/>
          </w:tcPr>
          <w:p w:rsidR="00A62AEB" w:rsidRDefault="00A62AEB">
            <w:pPr>
              <w:pStyle w:val="ConsPlusNormal"/>
              <w:jc w:val="center"/>
            </w:pPr>
            <w:r>
              <w:t>32.</w:t>
            </w:r>
          </w:p>
        </w:tc>
        <w:tc>
          <w:tcPr>
            <w:tcW w:w="2268" w:type="dxa"/>
          </w:tcPr>
          <w:p w:rsidR="00A62AEB" w:rsidRDefault="00A62AEB">
            <w:pPr>
              <w:pStyle w:val="ConsPlusNormal"/>
            </w:pPr>
            <w:r>
              <w:t>Лакский</w:t>
            </w:r>
          </w:p>
        </w:tc>
        <w:tc>
          <w:tcPr>
            <w:tcW w:w="1304" w:type="dxa"/>
          </w:tcPr>
          <w:p w:rsidR="00A62AEB" w:rsidRDefault="00A62AEB">
            <w:pPr>
              <w:pStyle w:val="ConsPlusNormal"/>
            </w:pPr>
          </w:p>
        </w:tc>
        <w:tc>
          <w:tcPr>
            <w:tcW w:w="1247"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r>
      <w:tr w:rsidR="00A62AEB">
        <w:tc>
          <w:tcPr>
            <w:tcW w:w="571" w:type="dxa"/>
          </w:tcPr>
          <w:p w:rsidR="00A62AEB" w:rsidRDefault="00A62AEB">
            <w:pPr>
              <w:pStyle w:val="ConsPlusNormal"/>
              <w:jc w:val="center"/>
            </w:pPr>
            <w:r>
              <w:t>33.</w:t>
            </w:r>
          </w:p>
        </w:tc>
        <w:tc>
          <w:tcPr>
            <w:tcW w:w="2268" w:type="dxa"/>
          </w:tcPr>
          <w:p w:rsidR="00A62AEB" w:rsidRDefault="00A62AEB">
            <w:pPr>
              <w:pStyle w:val="ConsPlusNormal"/>
            </w:pPr>
            <w:r>
              <w:t>Левашинский</w:t>
            </w:r>
          </w:p>
        </w:tc>
        <w:tc>
          <w:tcPr>
            <w:tcW w:w="1304" w:type="dxa"/>
          </w:tcPr>
          <w:p w:rsidR="00A62AEB" w:rsidRDefault="00A62AEB">
            <w:pPr>
              <w:pStyle w:val="ConsPlusNormal"/>
              <w:jc w:val="center"/>
            </w:pPr>
            <w:r>
              <w:t>41,0</w:t>
            </w:r>
          </w:p>
        </w:tc>
        <w:tc>
          <w:tcPr>
            <w:tcW w:w="1247" w:type="dxa"/>
          </w:tcPr>
          <w:p w:rsidR="00A62AEB" w:rsidRDefault="00A62AEB">
            <w:pPr>
              <w:pStyle w:val="ConsPlusNormal"/>
              <w:jc w:val="center"/>
            </w:pPr>
            <w:r>
              <w:t>40,0</w:t>
            </w:r>
          </w:p>
        </w:tc>
        <w:tc>
          <w:tcPr>
            <w:tcW w:w="1304" w:type="dxa"/>
          </w:tcPr>
          <w:p w:rsidR="00A62AEB" w:rsidRDefault="00A62AEB">
            <w:pPr>
              <w:pStyle w:val="ConsPlusNormal"/>
              <w:jc w:val="center"/>
            </w:pPr>
            <w:r>
              <w:t>40,0</w:t>
            </w:r>
          </w:p>
        </w:tc>
        <w:tc>
          <w:tcPr>
            <w:tcW w:w="1304" w:type="dxa"/>
          </w:tcPr>
          <w:p w:rsidR="00A62AEB" w:rsidRDefault="00A62AEB">
            <w:pPr>
              <w:pStyle w:val="ConsPlusNormal"/>
              <w:jc w:val="center"/>
            </w:pPr>
            <w:r>
              <w:t>10,0</w:t>
            </w:r>
          </w:p>
        </w:tc>
        <w:tc>
          <w:tcPr>
            <w:tcW w:w="1304" w:type="dxa"/>
          </w:tcPr>
          <w:p w:rsidR="00A62AEB" w:rsidRDefault="00A62AEB">
            <w:pPr>
              <w:pStyle w:val="ConsPlusNormal"/>
              <w:jc w:val="center"/>
            </w:pPr>
            <w:r>
              <w:t>10,0</w:t>
            </w:r>
          </w:p>
        </w:tc>
        <w:tc>
          <w:tcPr>
            <w:tcW w:w="1304" w:type="dxa"/>
          </w:tcPr>
          <w:p w:rsidR="00A62AEB" w:rsidRDefault="00A62AEB">
            <w:pPr>
              <w:pStyle w:val="ConsPlusNormal"/>
              <w:jc w:val="center"/>
            </w:pPr>
            <w:r>
              <w:t>10,0</w:t>
            </w:r>
          </w:p>
        </w:tc>
        <w:tc>
          <w:tcPr>
            <w:tcW w:w="1304" w:type="dxa"/>
          </w:tcPr>
          <w:p w:rsidR="00A62AEB" w:rsidRDefault="00A62AEB">
            <w:pPr>
              <w:pStyle w:val="ConsPlusNormal"/>
              <w:jc w:val="center"/>
            </w:pPr>
            <w:r>
              <w:t>30,0</w:t>
            </w:r>
          </w:p>
        </w:tc>
      </w:tr>
      <w:tr w:rsidR="00A62AEB">
        <w:tc>
          <w:tcPr>
            <w:tcW w:w="571" w:type="dxa"/>
          </w:tcPr>
          <w:p w:rsidR="00A62AEB" w:rsidRDefault="00A62AEB">
            <w:pPr>
              <w:pStyle w:val="ConsPlusNormal"/>
              <w:jc w:val="center"/>
            </w:pPr>
            <w:r>
              <w:t>34.</w:t>
            </w:r>
          </w:p>
        </w:tc>
        <w:tc>
          <w:tcPr>
            <w:tcW w:w="2268" w:type="dxa"/>
          </w:tcPr>
          <w:p w:rsidR="00A62AEB" w:rsidRDefault="00A62AEB">
            <w:pPr>
              <w:pStyle w:val="ConsPlusNormal"/>
            </w:pPr>
            <w:r>
              <w:t>Рутульский</w:t>
            </w:r>
          </w:p>
        </w:tc>
        <w:tc>
          <w:tcPr>
            <w:tcW w:w="1304" w:type="dxa"/>
          </w:tcPr>
          <w:p w:rsidR="00A62AEB" w:rsidRDefault="00A62AEB">
            <w:pPr>
              <w:pStyle w:val="ConsPlusNormal"/>
            </w:pPr>
          </w:p>
        </w:tc>
        <w:tc>
          <w:tcPr>
            <w:tcW w:w="1247"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r>
      <w:tr w:rsidR="00A62AEB">
        <w:tc>
          <w:tcPr>
            <w:tcW w:w="571" w:type="dxa"/>
          </w:tcPr>
          <w:p w:rsidR="00A62AEB" w:rsidRDefault="00A62AEB">
            <w:pPr>
              <w:pStyle w:val="ConsPlusNormal"/>
              <w:jc w:val="center"/>
            </w:pPr>
            <w:r>
              <w:t>35.</w:t>
            </w:r>
          </w:p>
        </w:tc>
        <w:tc>
          <w:tcPr>
            <w:tcW w:w="2268" w:type="dxa"/>
          </w:tcPr>
          <w:p w:rsidR="00A62AEB" w:rsidRDefault="00A62AEB">
            <w:pPr>
              <w:pStyle w:val="ConsPlusNormal"/>
            </w:pPr>
            <w:r>
              <w:t>Шамильский</w:t>
            </w:r>
          </w:p>
        </w:tc>
        <w:tc>
          <w:tcPr>
            <w:tcW w:w="1304" w:type="dxa"/>
          </w:tcPr>
          <w:p w:rsidR="00A62AEB" w:rsidRDefault="00A62AEB">
            <w:pPr>
              <w:pStyle w:val="ConsPlusNormal"/>
            </w:pPr>
          </w:p>
        </w:tc>
        <w:tc>
          <w:tcPr>
            <w:tcW w:w="1247"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r>
      <w:tr w:rsidR="00A62AEB">
        <w:tc>
          <w:tcPr>
            <w:tcW w:w="571" w:type="dxa"/>
          </w:tcPr>
          <w:p w:rsidR="00A62AEB" w:rsidRDefault="00A62AEB">
            <w:pPr>
              <w:pStyle w:val="ConsPlusNormal"/>
              <w:jc w:val="center"/>
            </w:pPr>
            <w:r>
              <w:t>36.</w:t>
            </w:r>
          </w:p>
        </w:tc>
        <w:tc>
          <w:tcPr>
            <w:tcW w:w="2268" w:type="dxa"/>
          </w:tcPr>
          <w:p w:rsidR="00A62AEB" w:rsidRDefault="00A62AEB">
            <w:pPr>
              <w:pStyle w:val="ConsPlusNormal"/>
            </w:pPr>
            <w:r>
              <w:t>Тляратинский</w:t>
            </w:r>
          </w:p>
        </w:tc>
        <w:tc>
          <w:tcPr>
            <w:tcW w:w="1304" w:type="dxa"/>
          </w:tcPr>
          <w:p w:rsidR="00A62AEB" w:rsidRDefault="00A62AEB">
            <w:pPr>
              <w:pStyle w:val="ConsPlusNormal"/>
            </w:pPr>
          </w:p>
        </w:tc>
        <w:tc>
          <w:tcPr>
            <w:tcW w:w="1247"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r>
      <w:tr w:rsidR="00A62AEB">
        <w:tc>
          <w:tcPr>
            <w:tcW w:w="571" w:type="dxa"/>
          </w:tcPr>
          <w:p w:rsidR="00A62AEB" w:rsidRDefault="00A62AEB">
            <w:pPr>
              <w:pStyle w:val="ConsPlusNormal"/>
              <w:jc w:val="center"/>
            </w:pPr>
            <w:r>
              <w:t>37.</w:t>
            </w:r>
          </w:p>
        </w:tc>
        <w:tc>
          <w:tcPr>
            <w:tcW w:w="2268" w:type="dxa"/>
          </w:tcPr>
          <w:p w:rsidR="00A62AEB" w:rsidRDefault="00A62AEB">
            <w:pPr>
              <w:pStyle w:val="ConsPlusNormal"/>
            </w:pPr>
            <w:r>
              <w:t>Унцукульский</w:t>
            </w:r>
          </w:p>
        </w:tc>
        <w:tc>
          <w:tcPr>
            <w:tcW w:w="1304" w:type="dxa"/>
          </w:tcPr>
          <w:p w:rsidR="00A62AEB" w:rsidRDefault="00A62AEB">
            <w:pPr>
              <w:pStyle w:val="ConsPlusNormal"/>
            </w:pPr>
          </w:p>
        </w:tc>
        <w:tc>
          <w:tcPr>
            <w:tcW w:w="1247"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r>
      <w:tr w:rsidR="00A62AEB">
        <w:tc>
          <w:tcPr>
            <w:tcW w:w="571" w:type="dxa"/>
          </w:tcPr>
          <w:p w:rsidR="00A62AEB" w:rsidRDefault="00A62AEB">
            <w:pPr>
              <w:pStyle w:val="ConsPlusNormal"/>
              <w:jc w:val="center"/>
            </w:pPr>
            <w:r>
              <w:t>38.</w:t>
            </w:r>
          </w:p>
        </w:tc>
        <w:tc>
          <w:tcPr>
            <w:tcW w:w="2268" w:type="dxa"/>
          </w:tcPr>
          <w:p w:rsidR="00A62AEB" w:rsidRDefault="00A62AEB">
            <w:pPr>
              <w:pStyle w:val="ConsPlusNormal"/>
            </w:pPr>
            <w:r>
              <w:t>Хунзахский</w:t>
            </w:r>
          </w:p>
        </w:tc>
        <w:tc>
          <w:tcPr>
            <w:tcW w:w="1304" w:type="dxa"/>
          </w:tcPr>
          <w:p w:rsidR="00A62AEB" w:rsidRDefault="00A62AEB">
            <w:pPr>
              <w:pStyle w:val="ConsPlusNormal"/>
            </w:pPr>
          </w:p>
        </w:tc>
        <w:tc>
          <w:tcPr>
            <w:tcW w:w="1247"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r>
      <w:tr w:rsidR="00A62AEB">
        <w:tc>
          <w:tcPr>
            <w:tcW w:w="571" w:type="dxa"/>
          </w:tcPr>
          <w:p w:rsidR="00A62AEB" w:rsidRDefault="00A62AEB">
            <w:pPr>
              <w:pStyle w:val="ConsPlusNormal"/>
              <w:jc w:val="center"/>
            </w:pPr>
            <w:r>
              <w:t>39.</w:t>
            </w:r>
          </w:p>
        </w:tc>
        <w:tc>
          <w:tcPr>
            <w:tcW w:w="2268" w:type="dxa"/>
          </w:tcPr>
          <w:p w:rsidR="00A62AEB" w:rsidRDefault="00A62AEB">
            <w:pPr>
              <w:pStyle w:val="ConsPlusNormal"/>
            </w:pPr>
            <w:r>
              <w:t>Цунтинский</w:t>
            </w:r>
          </w:p>
        </w:tc>
        <w:tc>
          <w:tcPr>
            <w:tcW w:w="1304" w:type="dxa"/>
          </w:tcPr>
          <w:p w:rsidR="00A62AEB" w:rsidRDefault="00A62AEB">
            <w:pPr>
              <w:pStyle w:val="ConsPlusNormal"/>
            </w:pPr>
          </w:p>
        </w:tc>
        <w:tc>
          <w:tcPr>
            <w:tcW w:w="1247"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r>
      <w:tr w:rsidR="00A62AEB">
        <w:tc>
          <w:tcPr>
            <w:tcW w:w="571" w:type="dxa"/>
          </w:tcPr>
          <w:p w:rsidR="00A62AEB" w:rsidRDefault="00A62AEB">
            <w:pPr>
              <w:pStyle w:val="ConsPlusNormal"/>
              <w:jc w:val="center"/>
            </w:pPr>
            <w:r>
              <w:t>40.</w:t>
            </w:r>
          </w:p>
        </w:tc>
        <w:tc>
          <w:tcPr>
            <w:tcW w:w="2268" w:type="dxa"/>
          </w:tcPr>
          <w:p w:rsidR="00A62AEB" w:rsidRDefault="00A62AEB">
            <w:pPr>
              <w:pStyle w:val="ConsPlusNormal"/>
            </w:pPr>
            <w:r>
              <w:t>Цумадинский</w:t>
            </w:r>
          </w:p>
        </w:tc>
        <w:tc>
          <w:tcPr>
            <w:tcW w:w="1304" w:type="dxa"/>
          </w:tcPr>
          <w:p w:rsidR="00A62AEB" w:rsidRDefault="00A62AEB">
            <w:pPr>
              <w:pStyle w:val="ConsPlusNormal"/>
            </w:pPr>
          </w:p>
        </w:tc>
        <w:tc>
          <w:tcPr>
            <w:tcW w:w="1247"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r>
      <w:tr w:rsidR="00A62AEB">
        <w:tc>
          <w:tcPr>
            <w:tcW w:w="571" w:type="dxa"/>
          </w:tcPr>
          <w:p w:rsidR="00A62AEB" w:rsidRDefault="00A62AEB">
            <w:pPr>
              <w:pStyle w:val="ConsPlusNormal"/>
              <w:jc w:val="center"/>
            </w:pPr>
            <w:r>
              <w:t>41.</w:t>
            </w:r>
          </w:p>
        </w:tc>
        <w:tc>
          <w:tcPr>
            <w:tcW w:w="2268" w:type="dxa"/>
          </w:tcPr>
          <w:p w:rsidR="00A62AEB" w:rsidRDefault="00A62AEB">
            <w:pPr>
              <w:pStyle w:val="ConsPlusNormal"/>
            </w:pPr>
            <w:r>
              <w:t>Чародинский</w:t>
            </w:r>
          </w:p>
        </w:tc>
        <w:tc>
          <w:tcPr>
            <w:tcW w:w="1304" w:type="dxa"/>
          </w:tcPr>
          <w:p w:rsidR="00A62AEB" w:rsidRDefault="00A62AEB">
            <w:pPr>
              <w:pStyle w:val="ConsPlusNormal"/>
            </w:pPr>
          </w:p>
        </w:tc>
        <w:tc>
          <w:tcPr>
            <w:tcW w:w="1247"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r>
      <w:tr w:rsidR="00A62AEB">
        <w:tc>
          <w:tcPr>
            <w:tcW w:w="571" w:type="dxa"/>
          </w:tcPr>
          <w:p w:rsidR="00A62AEB" w:rsidRDefault="00A62AEB">
            <w:pPr>
              <w:pStyle w:val="ConsPlusNormal"/>
              <w:jc w:val="center"/>
            </w:pPr>
            <w:r>
              <w:lastRenderedPageBreak/>
              <w:t>42.</w:t>
            </w:r>
          </w:p>
        </w:tc>
        <w:tc>
          <w:tcPr>
            <w:tcW w:w="2268" w:type="dxa"/>
          </w:tcPr>
          <w:p w:rsidR="00A62AEB" w:rsidRDefault="00A62AEB">
            <w:pPr>
              <w:pStyle w:val="ConsPlusNormal"/>
            </w:pPr>
            <w:r>
              <w:t>Докузпаринский</w:t>
            </w:r>
          </w:p>
        </w:tc>
        <w:tc>
          <w:tcPr>
            <w:tcW w:w="1304" w:type="dxa"/>
          </w:tcPr>
          <w:p w:rsidR="00A62AEB" w:rsidRDefault="00A62AEB">
            <w:pPr>
              <w:pStyle w:val="ConsPlusNormal"/>
            </w:pPr>
          </w:p>
        </w:tc>
        <w:tc>
          <w:tcPr>
            <w:tcW w:w="1247"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c>
          <w:tcPr>
            <w:tcW w:w="1304" w:type="dxa"/>
          </w:tcPr>
          <w:p w:rsidR="00A62AEB" w:rsidRDefault="00A62AEB">
            <w:pPr>
              <w:pStyle w:val="ConsPlusNormal"/>
            </w:pPr>
          </w:p>
        </w:tc>
      </w:tr>
      <w:tr w:rsidR="00A62AEB">
        <w:tc>
          <w:tcPr>
            <w:tcW w:w="571" w:type="dxa"/>
          </w:tcPr>
          <w:p w:rsidR="00A62AEB" w:rsidRDefault="00A62AEB">
            <w:pPr>
              <w:pStyle w:val="ConsPlusNormal"/>
            </w:pPr>
          </w:p>
        </w:tc>
        <w:tc>
          <w:tcPr>
            <w:tcW w:w="2268" w:type="dxa"/>
          </w:tcPr>
          <w:p w:rsidR="00A62AEB" w:rsidRDefault="00A62AEB">
            <w:pPr>
              <w:pStyle w:val="ConsPlusNormal"/>
            </w:pPr>
            <w:r>
              <w:t>Всего по Республике Дагестан</w:t>
            </w:r>
          </w:p>
        </w:tc>
        <w:tc>
          <w:tcPr>
            <w:tcW w:w="1304" w:type="dxa"/>
          </w:tcPr>
          <w:p w:rsidR="00A62AEB" w:rsidRDefault="00A62AEB">
            <w:pPr>
              <w:pStyle w:val="ConsPlusNormal"/>
              <w:jc w:val="center"/>
            </w:pPr>
            <w:r>
              <w:t>4100,0</w:t>
            </w:r>
          </w:p>
        </w:tc>
        <w:tc>
          <w:tcPr>
            <w:tcW w:w="1247" w:type="dxa"/>
          </w:tcPr>
          <w:p w:rsidR="00A62AEB" w:rsidRDefault="00A62AEB">
            <w:pPr>
              <w:pStyle w:val="ConsPlusNormal"/>
              <w:jc w:val="center"/>
            </w:pPr>
            <w:r>
              <w:t>2040,0</w:t>
            </w:r>
          </w:p>
        </w:tc>
        <w:tc>
          <w:tcPr>
            <w:tcW w:w="1304" w:type="dxa"/>
          </w:tcPr>
          <w:p w:rsidR="00A62AEB" w:rsidRDefault="00A62AEB">
            <w:pPr>
              <w:pStyle w:val="ConsPlusNormal"/>
              <w:jc w:val="center"/>
            </w:pPr>
            <w:r>
              <w:t>2070,0</w:t>
            </w:r>
          </w:p>
        </w:tc>
        <w:tc>
          <w:tcPr>
            <w:tcW w:w="1304" w:type="dxa"/>
          </w:tcPr>
          <w:p w:rsidR="00A62AEB" w:rsidRDefault="00A62AEB">
            <w:pPr>
              <w:pStyle w:val="ConsPlusNormal"/>
              <w:jc w:val="center"/>
            </w:pPr>
            <w:r>
              <w:t>1500,0</w:t>
            </w:r>
          </w:p>
        </w:tc>
        <w:tc>
          <w:tcPr>
            <w:tcW w:w="1304" w:type="dxa"/>
          </w:tcPr>
          <w:p w:rsidR="00A62AEB" w:rsidRDefault="00A62AEB">
            <w:pPr>
              <w:pStyle w:val="ConsPlusNormal"/>
              <w:jc w:val="center"/>
            </w:pPr>
            <w:r>
              <w:t>1500,0</w:t>
            </w:r>
          </w:p>
        </w:tc>
        <w:tc>
          <w:tcPr>
            <w:tcW w:w="1304" w:type="dxa"/>
          </w:tcPr>
          <w:p w:rsidR="00A62AEB" w:rsidRDefault="00A62AEB">
            <w:pPr>
              <w:pStyle w:val="ConsPlusNormal"/>
              <w:jc w:val="center"/>
            </w:pPr>
            <w:r>
              <w:t>1500,0</w:t>
            </w:r>
          </w:p>
        </w:tc>
        <w:tc>
          <w:tcPr>
            <w:tcW w:w="1304" w:type="dxa"/>
          </w:tcPr>
          <w:p w:rsidR="00A62AEB" w:rsidRDefault="00A62AEB">
            <w:pPr>
              <w:pStyle w:val="ConsPlusNormal"/>
              <w:jc w:val="center"/>
            </w:pPr>
            <w:r>
              <w:t>1568,0</w:t>
            </w:r>
          </w:p>
        </w:tc>
      </w:tr>
    </w:tbl>
    <w:p w:rsidR="00A62AEB" w:rsidRDefault="00A62AEB">
      <w:pPr>
        <w:sectPr w:rsidR="00A62AEB">
          <w:pgSz w:w="16838" w:h="11905" w:orient="landscape"/>
          <w:pgMar w:top="1701" w:right="1134" w:bottom="850" w:left="1134" w:header="0" w:footer="0" w:gutter="0"/>
          <w:cols w:space="720"/>
        </w:sectPr>
      </w:pP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right"/>
        <w:outlineLvl w:val="1"/>
      </w:pPr>
      <w:r>
        <w:t>Приложение N 3</w:t>
      </w:r>
    </w:p>
    <w:p w:rsidR="00A62AEB" w:rsidRDefault="00A62AEB">
      <w:pPr>
        <w:pStyle w:val="ConsPlusNormal"/>
        <w:jc w:val="right"/>
      </w:pPr>
      <w:r>
        <w:t>к государственной программе</w:t>
      </w:r>
    </w:p>
    <w:p w:rsidR="00A62AEB" w:rsidRDefault="00A62AEB">
      <w:pPr>
        <w:pStyle w:val="ConsPlusNormal"/>
        <w:jc w:val="right"/>
      </w:pPr>
      <w:r>
        <w:t>Республики Дагестан "Развитие сельского</w:t>
      </w:r>
    </w:p>
    <w:p w:rsidR="00A62AEB" w:rsidRDefault="00A62AEB">
      <w:pPr>
        <w:pStyle w:val="ConsPlusNormal"/>
        <w:jc w:val="right"/>
      </w:pPr>
      <w:r>
        <w:t>хозяйства и регулирование рынков</w:t>
      </w:r>
    </w:p>
    <w:p w:rsidR="00A62AEB" w:rsidRDefault="00A62AEB">
      <w:pPr>
        <w:pStyle w:val="ConsPlusNormal"/>
        <w:jc w:val="right"/>
      </w:pPr>
      <w:r>
        <w:t>сельскохозяйственной продукции,</w:t>
      </w:r>
    </w:p>
    <w:p w:rsidR="00A62AEB" w:rsidRDefault="00A62AEB">
      <w:pPr>
        <w:pStyle w:val="ConsPlusNormal"/>
        <w:jc w:val="right"/>
      </w:pPr>
      <w:r>
        <w:t>сырья и продовольствия на 2014-2020 годы"</w:t>
      </w:r>
    </w:p>
    <w:p w:rsidR="00A62AEB" w:rsidRDefault="00A62AEB">
      <w:pPr>
        <w:pStyle w:val="ConsPlusNormal"/>
        <w:jc w:val="both"/>
      </w:pPr>
    </w:p>
    <w:p w:rsidR="00A62AEB" w:rsidRDefault="00A62AEB">
      <w:pPr>
        <w:pStyle w:val="ConsPlusNormal"/>
        <w:jc w:val="center"/>
      </w:pPr>
      <w:bookmarkStart w:id="23" w:name="P14992"/>
      <w:bookmarkEnd w:id="23"/>
      <w:r>
        <w:t>ПРОГНОЗ</w:t>
      </w:r>
    </w:p>
    <w:p w:rsidR="00A62AEB" w:rsidRDefault="00A62AEB">
      <w:pPr>
        <w:pStyle w:val="ConsPlusNormal"/>
        <w:jc w:val="center"/>
      </w:pPr>
      <w:r>
        <w:t>СВОДНЫХ ПОКАЗАТЕЛЕЙ ГОСУДАРСТВЕННЫХ ЗАДАНИЙ НА ОКАЗАНИЕ</w:t>
      </w:r>
    </w:p>
    <w:p w:rsidR="00A62AEB" w:rsidRDefault="00A62AEB">
      <w:pPr>
        <w:pStyle w:val="ConsPlusNormal"/>
        <w:jc w:val="center"/>
      </w:pPr>
      <w:r>
        <w:t>ГОСУДАРСТВЕННЫХ УСЛУГ РЕСПУБЛИКАНСКИМИ ГОСУДАРСТВЕННЫМИ</w:t>
      </w:r>
    </w:p>
    <w:p w:rsidR="00A62AEB" w:rsidRDefault="00A62AEB">
      <w:pPr>
        <w:pStyle w:val="ConsPlusNormal"/>
        <w:jc w:val="center"/>
      </w:pPr>
      <w:r>
        <w:t>УЧРЕЖДЕНИЯМИ В РАМКАХ ГОСУДАРСТВЕННОЙ ПРОГРАММЫ</w:t>
      </w:r>
    </w:p>
    <w:p w:rsidR="00A62AEB" w:rsidRDefault="00A62AEB">
      <w:pPr>
        <w:pStyle w:val="ConsPlusNormal"/>
        <w:jc w:val="center"/>
      </w:pPr>
      <w:r>
        <w:t>РЕСПУБЛИКИ ДАГЕСТАН "РАЗВИТИЕ СЕЛЬСКОГО ХОЗЯЙСТВА</w:t>
      </w:r>
    </w:p>
    <w:p w:rsidR="00A62AEB" w:rsidRDefault="00A62AEB">
      <w:pPr>
        <w:pStyle w:val="ConsPlusNormal"/>
        <w:jc w:val="center"/>
      </w:pPr>
      <w:r>
        <w:t>И РЕГУЛИРОВАНИЕ РЫНКОВ СЕЛЬСКОХОЗЯЙСТВЕННОЙ ПРОДУКЦИИ,</w:t>
      </w:r>
    </w:p>
    <w:p w:rsidR="00A62AEB" w:rsidRDefault="00A62AEB">
      <w:pPr>
        <w:pStyle w:val="ConsPlusNormal"/>
        <w:jc w:val="center"/>
      </w:pPr>
      <w:r>
        <w:t>СЫРЬЯ И ПРОДОВОЛЬСТВИЯ НА 2014-2020 ГОДЫ"</w:t>
      </w:r>
    </w:p>
    <w:p w:rsidR="00A62AEB" w:rsidRDefault="00A62AE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175"/>
        <w:gridCol w:w="907"/>
        <w:gridCol w:w="737"/>
        <w:gridCol w:w="737"/>
        <w:gridCol w:w="737"/>
        <w:gridCol w:w="850"/>
        <w:gridCol w:w="850"/>
        <w:gridCol w:w="850"/>
      </w:tblGrid>
      <w:tr w:rsidR="00A62AEB">
        <w:tc>
          <w:tcPr>
            <w:tcW w:w="510" w:type="dxa"/>
            <w:vMerge w:val="restart"/>
          </w:tcPr>
          <w:p w:rsidR="00A62AEB" w:rsidRDefault="00A62AEB">
            <w:pPr>
              <w:pStyle w:val="ConsPlusNormal"/>
              <w:jc w:val="center"/>
            </w:pPr>
            <w:r>
              <w:t>N п/п</w:t>
            </w:r>
          </w:p>
        </w:tc>
        <w:tc>
          <w:tcPr>
            <w:tcW w:w="3175" w:type="dxa"/>
            <w:vMerge w:val="restart"/>
          </w:tcPr>
          <w:p w:rsidR="00A62AEB" w:rsidRDefault="00A62AEB">
            <w:pPr>
              <w:pStyle w:val="ConsPlusNormal"/>
              <w:jc w:val="center"/>
            </w:pPr>
            <w:r>
              <w:t>Наименование услуги, показателя объема услуги, подпрограммы/ВЦП</w:t>
            </w:r>
          </w:p>
        </w:tc>
        <w:tc>
          <w:tcPr>
            <w:tcW w:w="3118" w:type="dxa"/>
            <w:gridSpan w:val="4"/>
          </w:tcPr>
          <w:p w:rsidR="00A62AEB" w:rsidRDefault="00A62AEB">
            <w:pPr>
              <w:pStyle w:val="ConsPlusNormal"/>
              <w:jc w:val="center"/>
            </w:pPr>
            <w:r>
              <w:t>Значение показателя объема услуги</w:t>
            </w:r>
          </w:p>
        </w:tc>
        <w:tc>
          <w:tcPr>
            <w:tcW w:w="2550" w:type="dxa"/>
            <w:gridSpan w:val="3"/>
          </w:tcPr>
          <w:p w:rsidR="00A62AEB" w:rsidRDefault="00A62AEB">
            <w:pPr>
              <w:pStyle w:val="ConsPlusNormal"/>
              <w:jc w:val="center"/>
            </w:pPr>
            <w:r>
              <w:t>Расходы республиканского бюджета Республики Дагестан на оказание государственной услуги, тыс. рублей</w:t>
            </w:r>
          </w:p>
        </w:tc>
      </w:tr>
      <w:tr w:rsidR="00A62AEB">
        <w:tc>
          <w:tcPr>
            <w:tcW w:w="510" w:type="dxa"/>
            <w:vMerge/>
          </w:tcPr>
          <w:p w:rsidR="00A62AEB" w:rsidRDefault="00A62AEB"/>
        </w:tc>
        <w:tc>
          <w:tcPr>
            <w:tcW w:w="3175" w:type="dxa"/>
            <w:vMerge/>
          </w:tcPr>
          <w:p w:rsidR="00A62AEB" w:rsidRDefault="00A62AEB"/>
        </w:tc>
        <w:tc>
          <w:tcPr>
            <w:tcW w:w="907" w:type="dxa"/>
          </w:tcPr>
          <w:p w:rsidR="00A62AEB" w:rsidRDefault="00A62AEB">
            <w:pPr>
              <w:pStyle w:val="ConsPlusNormal"/>
              <w:jc w:val="center"/>
            </w:pPr>
            <w:r>
              <w:t>единица измерения</w:t>
            </w:r>
          </w:p>
        </w:tc>
        <w:tc>
          <w:tcPr>
            <w:tcW w:w="737" w:type="dxa"/>
          </w:tcPr>
          <w:p w:rsidR="00A62AEB" w:rsidRDefault="00A62AEB">
            <w:pPr>
              <w:pStyle w:val="ConsPlusNormal"/>
              <w:jc w:val="center"/>
            </w:pPr>
            <w:r>
              <w:t>2017 год</w:t>
            </w:r>
          </w:p>
        </w:tc>
        <w:tc>
          <w:tcPr>
            <w:tcW w:w="737" w:type="dxa"/>
          </w:tcPr>
          <w:p w:rsidR="00A62AEB" w:rsidRDefault="00A62AEB">
            <w:pPr>
              <w:pStyle w:val="ConsPlusNormal"/>
              <w:jc w:val="center"/>
            </w:pPr>
            <w:r>
              <w:t>2018 год</w:t>
            </w:r>
          </w:p>
        </w:tc>
        <w:tc>
          <w:tcPr>
            <w:tcW w:w="737" w:type="dxa"/>
          </w:tcPr>
          <w:p w:rsidR="00A62AEB" w:rsidRDefault="00A62AEB">
            <w:pPr>
              <w:pStyle w:val="ConsPlusNormal"/>
              <w:jc w:val="center"/>
            </w:pPr>
            <w:r>
              <w:t>2019 год</w:t>
            </w:r>
          </w:p>
        </w:tc>
        <w:tc>
          <w:tcPr>
            <w:tcW w:w="850" w:type="dxa"/>
          </w:tcPr>
          <w:p w:rsidR="00A62AEB" w:rsidRDefault="00A62AEB">
            <w:pPr>
              <w:pStyle w:val="ConsPlusNormal"/>
              <w:jc w:val="center"/>
            </w:pPr>
            <w:r>
              <w:t>2017 год</w:t>
            </w:r>
          </w:p>
        </w:tc>
        <w:tc>
          <w:tcPr>
            <w:tcW w:w="850" w:type="dxa"/>
          </w:tcPr>
          <w:p w:rsidR="00A62AEB" w:rsidRDefault="00A62AEB">
            <w:pPr>
              <w:pStyle w:val="ConsPlusNormal"/>
              <w:jc w:val="center"/>
            </w:pPr>
            <w:r>
              <w:t>2018 год</w:t>
            </w:r>
          </w:p>
        </w:tc>
        <w:tc>
          <w:tcPr>
            <w:tcW w:w="850" w:type="dxa"/>
          </w:tcPr>
          <w:p w:rsidR="00A62AEB" w:rsidRDefault="00A62AEB">
            <w:pPr>
              <w:pStyle w:val="ConsPlusNormal"/>
              <w:jc w:val="center"/>
            </w:pPr>
            <w:r>
              <w:t>2019 год</w:t>
            </w:r>
          </w:p>
        </w:tc>
      </w:tr>
      <w:tr w:rsidR="00A62AEB">
        <w:tc>
          <w:tcPr>
            <w:tcW w:w="510" w:type="dxa"/>
          </w:tcPr>
          <w:p w:rsidR="00A62AEB" w:rsidRDefault="00A62AEB">
            <w:pPr>
              <w:pStyle w:val="ConsPlusNormal"/>
              <w:jc w:val="center"/>
            </w:pPr>
            <w:r>
              <w:t>1</w:t>
            </w:r>
          </w:p>
        </w:tc>
        <w:tc>
          <w:tcPr>
            <w:tcW w:w="3175" w:type="dxa"/>
          </w:tcPr>
          <w:p w:rsidR="00A62AEB" w:rsidRDefault="00A62AEB">
            <w:pPr>
              <w:pStyle w:val="ConsPlusNormal"/>
              <w:jc w:val="center"/>
            </w:pPr>
            <w:r>
              <w:t>2</w:t>
            </w:r>
          </w:p>
        </w:tc>
        <w:tc>
          <w:tcPr>
            <w:tcW w:w="907" w:type="dxa"/>
          </w:tcPr>
          <w:p w:rsidR="00A62AEB" w:rsidRDefault="00A62AEB">
            <w:pPr>
              <w:pStyle w:val="ConsPlusNormal"/>
              <w:jc w:val="center"/>
            </w:pPr>
            <w:r>
              <w:t>3</w:t>
            </w:r>
          </w:p>
        </w:tc>
        <w:tc>
          <w:tcPr>
            <w:tcW w:w="737" w:type="dxa"/>
          </w:tcPr>
          <w:p w:rsidR="00A62AEB" w:rsidRDefault="00A62AEB">
            <w:pPr>
              <w:pStyle w:val="ConsPlusNormal"/>
              <w:jc w:val="center"/>
            </w:pPr>
            <w:r>
              <w:t>4</w:t>
            </w:r>
          </w:p>
        </w:tc>
        <w:tc>
          <w:tcPr>
            <w:tcW w:w="737" w:type="dxa"/>
          </w:tcPr>
          <w:p w:rsidR="00A62AEB" w:rsidRDefault="00A62AEB">
            <w:pPr>
              <w:pStyle w:val="ConsPlusNormal"/>
              <w:jc w:val="center"/>
            </w:pPr>
            <w:r>
              <w:t>5</w:t>
            </w:r>
          </w:p>
        </w:tc>
        <w:tc>
          <w:tcPr>
            <w:tcW w:w="737" w:type="dxa"/>
          </w:tcPr>
          <w:p w:rsidR="00A62AEB" w:rsidRDefault="00A62AEB">
            <w:pPr>
              <w:pStyle w:val="ConsPlusNormal"/>
              <w:jc w:val="center"/>
            </w:pPr>
            <w:r>
              <w:t>6</w:t>
            </w:r>
          </w:p>
        </w:tc>
        <w:tc>
          <w:tcPr>
            <w:tcW w:w="850" w:type="dxa"/>
          </w:tcPr>
          <w:p w:rsidR="00A62AEB" w:rsidRDefault="00A62AEB">
            <w:pPr>
              <w:pStyle w:val="ConsPlusNormal"/>
              <w:jc w:val="center"/>
            </w:pPr>
            <w:r>
              <w:t>7</w:t>
            </w:r>
          </w:p>
        </w:tc>
        <w:tc>
          <w:tcPr>
            <w:tcW w:w="850" w:type="dxa"/>
          </w:tcPr>
          <w:p w:rsidR="00A62AEB" w:rsidRDefault="00A62AEB">
            <w:pPr>
              <w:pStyle w:val="ConsPlusNormal"/>
              <w:jc w:val="center"/>
            </w:pPr>
            <w:r>
              <w:t>8</w:t>
            </w:r>
          </w:p>
        </w:tc>
        <w:tc>
          <w:tcPr>
            <w:tcW w:w="850" w:type="dxa"/>
          </w:tcPr>
          <w:p w:rsidR="00A62AEB" w:rsidRDefault="00A62AEB">
            <w:pPr>
              <w:pStyle w:val="ConsPlusNormal"/>
              <w:jc w:val="center"/>
            </w:pPr>
            <w:r>
              <w:t>9</w:t>
            </w:r>
          </w:p>
        </w:tc>
      </w:tr>
      <w:tr w:rsidR="00A62AEB">
        <w:tc>
          <w:tcPr>
            <w:tcW w:w="9353" w:type="dxa"/>
            <w:gridSpan w:val="9"/>
          </w:tcPr>
          <w:p w:rsidR="00A62AEB" w:rsidRDefault="00A62AEB">
            <w:pPr>
              <w:pStyle w:val="ConsPlusNormal"/>
              <w:jc w:val="center"/>
              <w:outlineLvl w:val="2"/>
            </w:pPr>
            <w:hyperlink w:anchor="P1520" w:history="1">
              <w:r>
                <w:rPr>
                  <w:color w:val="0000FF"/>
                </w:rPr>
                <w:t>Подпрограмма</w:t>
              </w:r>
            </w:hyperlink>
            <w:r>
              <w:t xml:space="preserve"> "Обеспечение реализации Программы"</w:t>
            </w:r>
          </w:p>
        </w:tc>
      </w:tr>
      <w:tr w:rsidR="00A62AEB">
        <w:tc>
          <w:tcPr>
            <w:tcW w:w="510" w:type="dxa"/>
          </w:tcPr>
          <w:p w:rsidR="00A62AEB" w:rsidRDefault="00A62AEB">
            <w:pPr>
              <w:pStyle w:val="ConsPlusNormal"/>
            </w:pPr>
          </w:p>
        </w:tc>
        <w:tc>
          <w:tcPr>
            <w:tcW w:w="3175" w:type="dxa"/>
          </w:tcPr>
          <w:p w:rsidR="00A62AEB" w:rsidRDefault="00A62AEB">
            <w:pPr>
              <w:pStyle w:val="ConsPlusNormal"/>
            </w:pPr>
            <w:r>
              <w:t>Основное мероприятие 2 "Оказание государственных услуг и выполнение работ в рамках реализации Программы"</w:t>
            </w:r>
          </w:p>
        </w:tc>
        <w:tc>
          <w:tcPr>
            <w:tcW w:w="907" w:type="dxa"/>
          </w:tcPr>
          <w:p w:rsidR="00A62AEB" w:rsidRDefault="00A62AEB">
            <w:pPr>
              <w:pStyle w:val="ConsPlusNormal"/>
            </w:pPr>
          </w:p>
        </w:tc>
        <w:tc>
          <w:tcPr>
            <w:tcW w:w="737" w:type="dxa"/>
          </w:tcPr>
          <w:p w:rsidR="00A62AEB" w:rsidRDefault="00A62AEB">
            <w:pPr>
              <w:pStyle w:val="ConsPlusNormal"/>
            </w:pPr>
          </w:p>
        </w:tc>
        <w:tc>
          <w:tcPr>
            <w:tcW w:w="737" w:type="dxa"/>
          </w:tcPr>
          <w:p w:rsidR="00A62AEB" w:rsidRDefault="00A62AEB">
            <w:pPr>
              <w:pStyle w:val="ConsPlusNormal"/>
            </w:pPr>
          </w:p>
        </w:tc>
        <w:tc>
          <w:tcPr>
            <w:tcW w:w="737" w:type="dxa"/>
          </w:tcPr>
          <w:p w:rsidR="00A62AEB" w:rsidRDefault="00A62AEB">
            <w:pPr>
              <w:pStyle w:val="ConsPlusNormal"/>
            </w:pPr>
          </w:p>
        </w:tc>
        <w:tc>
          <w:tcPr>
            <w:tcW w:w="850" w:type="dxa"/>
          </w:tcPr>
          <w:p w:rsidR="00A62AEB" w:rsidRDefault="00A62AEB">
            <w:pPr>
              <w:pStyle w:val="ConsPlusNormal"/>
            </w:pPr>
          </w:p>
        </w:tc>
        <w:tc>
          <w:tcPr>
            <w:tcW w:w="850" w:type="dxa"/>
          </w:tcPr>
          <w:p w:rsidR="00A62AEB" w:rsidRDefault="00A62AEB">
            <w:pPr>
              <w:pStyle w:val="ConsPlusNormal"/>
            </w:pPr>
          </w:p>
        </w:tc>
        <w:tc>
          <w:tcPr>
            <w:tcW w:w="850" w:type="dxa"/>
          </w:tcPr>
          <w:p w:rsidR="00A62AEB" w:rsidRDefault="00A62AEB">
            <w:pPr>
              <w:pStyle w:val="ConsPlusNormal"/>
            </w:pPr>
          </w:p>
        </w:tc>
      </w:tr>
      <w:tr w:rsidR="00A62AEB">
        <w:tc>
          <w:tcPr>
            <w:tcW w:w="510" w:type="dxa"/>
          </w:tcPr>
          <w:p w:rsidR="00A62AEB" w:rsidRDefault="00A62AEB">
            <w:pPr>
              <w:pStyle w:val="ConsPlusNormal"/>
            </w:pPr>
          </w:p>
        </w:tc>
        <w:tc>
          <w:tcPr>
            <w:tcW w:w="3175" w:type="dxa"/>
          </w:tcPr>
          <w:p w:rsidR="00A62AEB" w:rsidRDefault="00A62AEB">
            <w:pPr>
              <w:pStyle w:val="ConsPlusNormal"/>
            </w:pPr>
            <w:r>
              <w:t>Государственные услуги</w:t>
            </w:r>
          </w:p>
        </w:tc>
        <w:tc>
          <w:tcPr>
            <w:tcW w:w="907" w:type="dxa"/>
          </w:tcPr>
          <w:p w:rsidR="00A62AEB" w:rsidRDefault="00A62AEB">
            <w:pPr>
              <w:pStyle w:val="ConsPlusNormal"/>
            </w:pPr>
          </w:p>
        </w:tc>
        <w:tc>
          <w:tcPr>
            <w:tcW w:w="737" w:type="dxa"/>
          </w:tcPr>
          <w:p w:rsidR="00A62AEB" w:rsidRDefault="00A62AEB">
            <w:pPr>
              <w:pStyle w:val="ConsPlusNormal"/>
            </w:pPr>
          </w:p>
        </w:tc>
        <w:tc>
          <w:tcPr>
            <w:tcW w:w="737" w:type="dxa"/>
          </w:tcPr>
          <w:p w:rsidR="00A62AEB" w:rsidRDefault="00A62AEB">
            <w:pPr>
              <w:pStyle w:val="ConsPlusNormal"/>
            </w:pPr>
          </w:p>
        </w:tc>
        <w:tc>
          <w:tcPr>
            <w:tcW w:w="737" w:type="dxa"/>
          </w:tcPr>
          <w:p w:rsidR="00A62AEB" w:rsidRDefault="00A62AEB">
            <w:pPr>
              <w:pStyle w:val="ConsPlusNormal"/>
            </w:pPr>
          </w:p>
        </w:tc>
        <w:tc>
          <w:tcPr>
            <w:tcW w:w="850" w:type="dxa"/>
          </w:tcPr>
          <w:p w:rsidR="00A62AEB" w:rsidRDefault="00A62AEB">
            <w:pPr>
              <w:pStyle w:val="ConsPlusNormal"/>
            </w:pPr>
          </w:p>
        </w:tc>
        <w:tc>
          <w:tcPr>
            <w:tcW w:w="850" w:type="dxa"/>
          </w:tcPr>
          <w:p w:rsidR="00A62AEB" w:rsidRDefault="00A62AEB">
            <w:pPr>
              <w:pStyle w:val="ConsPlusNormal"/>
            </w:pPr>
          </w:p>
        </w:tc>
        <w:tc>
          <w:tcPr>
            <w:tcW w:w="850" w:type="dxa"/>
          </w:tcPr>
          <w:p w:rsidR="00A62AEB" w:rsidRDefault="00A62AEB">
            <w:pPr>
              <w:pStyle w:val="ConsPlusNormal"/>
            </w:pPr>
          </w:p>
        </w:tc>
      </w:tr>
      <w:tr w:rsidR="00A62AEB">
        <w:tc>
          <w:tcPr>
            <w:tcW w:w="510" w:type="dxa"/>
          </w:tcPr>
          <w:p w:rsidR="00A62AEB" w:rsidRDefault="00A62AEB">
            <w:pPr>
              <w:pStyle w:val="ConsPlusNormal"/>
              <w:jc w:val="center"/>
            </w:pPr>
            <w:r>
              <w:t>1.</w:t>
            </w:r>
          </w:p>
        </w:tc>
        <w:tc>
          <w:tcPr>
            <w:tcW w:w="3175" w:type="dxa"/>
          </w:tcPr>
          <w:p w:rsidR="00A62AEB" w:rsidRDefault="00A62AEB">
            <w:pPr>
              <w:pStyle w:val="ConsPlusNormal"/>
            </w:pPr>
            <w:r>
              <w:t>Консультационная поддержка организаций и индивидуальных предпринимателей по внедрению прогрессивных технологий, правовым и иным вопросам организации деятельности в сфере агропромышленного комплекса</w:t>
            </w:r>
          </w:p>
        </w:tc>
        <w:tc>
          <w:tcPr>
            <w:tcW w:w="907" w:type="dxa"/>
          </w:tcPr>
          <w:p w:rsidR="00A62AEB" w:rsidRDefault="00A62AEB">
            <w:pPr>
              <w:pStyle w:val="ConsPlusNormal"/>
              <w:jc w:val="center"/>
            </w:pPr>
            <w:r>
              <w:t>един.</w:t>
            </w:r>
          </w:p>
        </w:tc>
        <w:tc>
          <w:tcPr>
            <w:tcW w:w="737" w:type="dxa"/>
          </w:tcPr>
          <w:p w:rsidR="00A62AEB" w:rsidRDefault="00A62AEB">
            <w:pPr>
              <w:pStyle w:val="ConsPlusNormal"/>
              <w:jc w:val="center"/>
            </w:pPr>
            <w:r>
              <w:t>1,9</w:t>
            </w:r>
          </w:p>
        </w:tc>
        <w:tc>
          <w:tcPr>
            <w:tcW w:w="737" w:type="dxa"/>
          </w:tcPr>
          <w:p w:rsidR="00A62AEB" w:rsidRDefault="00A62AEB">
            <w:pPr>
              <w:pStyle w:val="ConsPlusNormal"/>
              <w:jc w:val="center"/>
            </w:pPr>
            <w:r>
              <w:t>1,9</w:t>
            </w:r>
          </w:p>
        </w:tc>
        <w:tc>
          <w:tcPr>
            <w:tcW w:w="737" w:type="dxa"/>
          </w:tcPr>
          <w:p w:rsidR="00A62AEB" w:rsidRDefault="00A62AEB">
            <w:pPr>
              <w:pStyle w:val="ConsPlusNormal"/>
              <w:jc w:val="center"/>
            </w:pPr>
            <w:r>
              <w:t>1,9</w:t>
            </w:r>
          </w:p>
        </w:tc>
        <w:tc>
          <w:tcPr>
            <w:tcW w:w="850" w:type="dxa"/>
          </w:tcPr>
          <w:p w:rsidR="00A62AEB" w:rsidRDefault="00A62AEB">
            <w:pPr>
              <w:pStyle w:val="ConsPlusNormal"/>
              <w:jc w:val="center"/>
            </w:pPr>
            <w:r>
              <w:t>3991,3</w:t>
            </w:r>
          </w:p>
        </w:tc>
        <w:tc>
          <w:tcPr>
            <w:tcW w:w="850" w:type="dxa"/>
          </w:tcPr>
          <w:p w:rsidR="00A62AEB" w:rsidRDefault="00A62AEB">
            <w:pPr>
              <w:pStyle w:val="ConsPlusNormal"/>
              <w:jc w:val="center"/>
            </w:pPr>
            <w:r>
              <w:t>3991,3</w:t>
            </w:r>
          </w:p>
        </w:tc>
        <w:tc>
          <w:tcPr>
            <w:tcW w:w="850" w:type="dxa"/>
          </w:tcPr>
          <w:p w:rsidR="00A62AEB" w:rsidRDefault="00A62AEB">
            <w:pPr>
              <w:pStyle w:val="ConsPlusNormal"/>
              <w:jc w:val="center"/>
            </w:pPr>
            <w:r>
              <w:t>3991,3</w:t>
            </w:r>
          </w:p>
        </w:tc>
      </w:tr>
      <w:tr w:rsidR="00A62AEB">
        <w:tc>
          <w:tcPr>
            <w:tcW w:w="510" w:type="dxa"/>
          </w:tcPr>
          <w:p w:rsidR="00A62AEB" w:rsidRDefault="00A62AEB">
            <w:pPr>
              <w:pStyle w:val="ConsPlusNormal"/>
              <w:jc w:val="center"/>
            </w:pPr>
            <w:r>
              <w:t>2.</w:t>
            </w:r>
          </w:p>
        </w:tc>
        <w:tc>
          <w:tcPr>
            <w:tcW w:w="3175" w:type="dxa"/>
          </w:tcPr>
          <w:p w:rsidR="00A62AEB" w:rsidRDefault="00A62AEB">
            <w:pPr>
              <w:pStyle w:val="ConsPlusNormal"/>
            </w:pPr>
            <w:r>
              <w:t xml:space="preserve">Проектно-изыскательские </w:t>
            </w:r>
            <w:r>
              <w:lastRenderedPageBreak/>
              <w:t>работы</w:t>
            </w:r>
          </w:p>
        </w:tc>
        <w:tc>
          <w:tcPr>
            <w:tcW w:w="907" w:type="dxa"/>
          </w:tcPr>
          <w:p w:rsidR="00A62AEB" w:rsidRDefault="00A62AEB">
            <w:pPr>
              <w:pStyle w:val="ConsPlusNormal"/>
              <w:jc w:val="center"/>
            </w:pPr>
            <w:r>
              <w:lastRenderedPageBreak/>
              <w:t>га</w:t>
            </w:r>
          </w:p>
        </w:tc>
        <w:tc>
          <w:tcPr>
            <w:tcW w:w="737" w:type="dxa"/>
          </w:tcPr>
          <w:p w:rsidR="00A62AEB" w:rsidRDefault="00A62AEB">
            <w:pPr>
              <w:pStyle w:val="ConsPlusNormal"/>
              <w:jc w:val="center"/>
            </w:pPr>
            <w:r>
              <w:t>488,0</w:t>
            </w:r>
          </w:p>
        </w:tc>
        <w:tc>
          <w:tcPr>
            <w:tcW w:w="737" w:type="dxa"/>
          </w:tcPr>
          <w:p w:rsidR="00A62AEB" w:rsidRDefault="00A62AEB">
            <w:pPr>
              <w:pStyle w:val="ConsPlusNormal"/>
              <w:jc w:val="center"/>
            </w:pPr>
            <w:r>
              <w:t>488,0</w:t>
            </w:r>
          </w:p>
        </w:tc>
        <w:tc>
          <w:tcPr>
            <w:tcW w:w="737" w:type="dxa"/>
          </w:tcPr>
          <w:p w:rsidR="00A62AEB" w:rsidRDefault="00A62AEB">
            <w:pPr>
              <w:pStyle w:val="ConsPlusNormal"/>
              <w:jc w:val="center"/>
            </w:pPr>
            <w:r>
              <w:t>488,0</w:t>
            </w:r>
          </w:p>
        </w:tc>
        <w:tc>
          <w:tcPr>
            <w:tcW w:w="850" w:type="dxa"/>
          </w:tcPr>
          <w:p w:rsidR="00A62AEB" w:rsidRDefault="00A62AEB">
            <w:pPr>
              <w:pStyle w:val="ConsPlusNormal"/>
              <w:jc w:val="center"/>
            </w:pPr>
            <w:r>
              <w:t>2440,0</w:t>
            </w:r>
          </w:p>
        </w:tc>
        <w:tc>
          <w:tcPr>
            <w:tcW w:w="850" w:type="dxa"/>
          </w:tcPr>
          <w:p w:rsidR="00A62AEB" w:rsidRDefault="00A62AEB">
            <w:pPr>
              <w:pStyle w:val="ConsPlusNormal"/>
              <w:jc w:val="center"/>
            </w:pPr>
            <w:r>
              <w:t>2440,0</w:t>
            </w:r>
          </w:p>
        </w:tc>
        <w:tc>
          <w:tcPr>
            <w:tcW w:w="850" w:type="dxa"/>
          </w:tcPr>
          <w:p w:rsidR="00A62AEB" w:rsidRDefault="00A62AEB">
            <w:pPr>
              <w:pStyle w:val="ConsPlusNormal"/>
              <w:jc w:val="center"/>
            </w:pPr>
            <w:r>
              <w:t>2440,0</w:t>
            </w:r>
          </w:p>
        </w:tc>
      </w:tr>
    </w:tbl>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pStyle w:val="ConsPlusNormal"/>
        <w:jc w:val="both"/>
      </w:pPr>
    </w:p>
    <w:p w:rsidR="00A62AEB" w:rsidRDefault="00A62AEB">
      <w:pPr>
        <w:sectPr w:rsidR="00A62AEB">
          <w:pgSz w:w="11905" w:h="16838"/>
          <w:pgMar w:top="1134" w:right="850" w:bottom="1134" w:left="1701" w:header="0" w:footer="0" w:gutter="0"/>
          <w:cols w:space="720"/>
        </w:sectPr>
      </w:pPr>
    </w:p>
    <w:p w:rsidR="00A62AEB" w:rsidRDefault="00A62AEB">
      <w:pPr>
        <w:pStyle w:val="ConsPlusNormal"/>
        <w:jc w:val="right"/>
        <w:outlineLvl w:val="1"/>
      </w:pPr>
      <w:r>
        <w:lastRenderedPageBreak/>
        <w:t>Приложение N 4</w:t>
      </w:r>
    </w:p>
    <w:p w:rsidR="00A62AEB" w:rsidRDefault="00A62AEB">
      <w:pPr>
        <w:pStyle w:val="ConsPlusNormal"/>
        <w:jc w:val="right"/>
      </w:pPr>
      <w:r>
        <w:t>к государственной программе</w:t>
      </w:r>
    </w:p>
    <w:p w:rsidR="00A62AEB" w:rsidRDefault="00A62AEB">
      <w:pPr>
        <w:pStyle w:val="ConsPlusNormal"/>
        <w:jc w:val="right"/>
      </w:pPr>
      <w:r>
        <w:t>Республики Дагестан "Развитие сельского</w:t>
      </w:r>
    </w:p>
    <w:p w:rsidR="00A62AEB" w:rsidRDefault="00A62AEB">
      <w:pPr>
        <w:pStyle w:val="ConsPlusNormal"/>
        <w:jc w:val="right"/>
      </w:pPr>
      <w:r>
        <w:t>хозяйства и регулирование рынков</w:t>
      </w:r>
    </w:p>
    <w:p w:rsidR="00A62AEB" w:rsidRDefault="00A62AEB">
      <w:pPr>
        <w:pStyle w:val="ConsPlusNormal"/>
        <w:jc w:val="right"/>
      </w:pPr>
      <w:r>
        <w:t>сельскохозяйственной продукции,</w:t>
      </w:r>
    </w:p>
    <w:p w:rsidR="00A62AEB" w:rsidRDefault="00A62AEB">
      <w:pPr>
        <w:pStyle w:val="ConsPlusNormal"/>
        <w:jc w:val="right"/>
      </w:pPr>
      <w:r>
        <w:t>сырья и продовольствия на 2014-2020 годы"</w:t>
      </w:r>
    </w:p>
    <w:p w:rsidR="00A62AEB" w:rsidRDefault="00A62AEB">
      <w:pPr>
        <w:pStyle w:val="ConsPlusNormal"/>
        <w:jc w:val="both"/>
      </w:pPr>
    </w:p>
    <w:p w:rsidR="00A62AEB" w:rsidRDefault="00A62AEB">
      <w:pPr>
        <w:pStyle w:val="ConsPlusNormal"/>
        <w:jc w:val="center"/>
      </w:pPr>
      <w:bookmarkStart w:id="24" w:name="P15069"/>
      <w:bookmarkEnd w:id="24"/>
      <w:r>
        <w:t>РЕСУРСНОЕ ОБЕСПЕЧЕНИЕ И ПРОГНОЗНАЯ (СПРАВОЧНАЯ) ОЦЕНКА</w:t>
      </w:r>
    </w:p>
    <w:p w:rsidR="00A62AEB" w:rsidRDefault="00A62AEB">
      <w:pPr>
        <w:pStyle w:val="ConsPlusNormal"/>
        <w:jc w:val="center"/>
      </w:pPr>
      <w:r>
        <w:t>РАСХОДОВ ФЕДЕРАЛЬНОГО БЮДЖЕТА, РЕСПУБЛИКАНСКОГО БЮДЖЕТА</w:t>
      </w:r>
    </w:p>
    <w:p w:rsidR="00A62AEB" w:rsidRDefault="00A62AEB">
      <w:pPr>
        <w:pStyle w:val="ConsPlusNormal"/>
        <w:jc w:val="center"/>
      </w:pPr>
      <w:r>
        <w:t>РЕСПУБЛИКИ ДАГЕСТАН, МЕСТНОГО БЮДЖЕТА И ВНЕБЮДЖЕТНЫХ</w:t>
      </w:r>
    </w:p>
    <w:p w:rsidR="00A62AEB" w:rsidRDefault="00A62AEB">
      <w:pPr>
        <w:pStyle w:val="ConsPlusNormal"/>
        <w:jc w:val="center"/>
      </w:pPr>
      <w:r>
        <w:t>ИСТОЧНИКОВ НА РЕАЛИЗАЦИЮ ГОСУДАРСТВЕННОЙ ПРОГРАММЫ</w:t>
      </w:r>
    </w:p>
    <w:p w:rsidR="00A62AEB" w:rsidRDefault="00A62AEB">
      <w:pPr>
        <w:pStyle w:val="ConsPlusNormal"/>
        <w:jc w:val="center"/>
      </w:pPr>
      <w:r>
        <w:t>РЕСПУБЛИКИ ДАГЕСТАН "РАЗВИТИЕ СЕЛЬСКОГО ХОЗЯЙСТВА</w:t>
      </w:r>
    </w:p>
    <w:p w:rsidR="00A62AEB" w:rsidRDefault="00A62AEB">
      <w:pPr>
        <w:pStyle w:val="ConsPlusNormal"/>
        <w:jc w:val="center"/>
      </w:pPr>
      <w:r>
        <w:t>И РЕГУЛИРОВАНИЕ РЫНКОВ СЕЛЬСКОХОЗЯЙСТВЕННОЙ ПРОДУКЦИИ,</w:t>
      </w:r>
    </w:p>
    <w:p w:rsidR="00A62AEB" w:rsidRDefault="00A62AEB">
      <w:pPr>
        <w:pStyle w:val="ConsPlusNormal"/>
        <w:jc w:val="center"/>
      </w:pPr>
      <w:r>
        <w:t>СЫРЬЯ И ПРОДОВОЛЬСТВИЯ НА 2014-2020 ГОДЫ"</w:t>
      </w:r>
    </w:p>
    <w:p w:rsidR="00A62AEB" w:rsidRDefault="00A62AE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781"/>
        <w:gridCol w:w="2041"/>
        <w:gridCol w:w="1361"/>
        <w:gridCol w:w="1361"/>
        <w:gridCol w:w="1361"/>
        <w:gridCol w:w="1361"/>
        <w:gridCol w:w="1361"/>
        <w:gridCol w:w="1361"/>
        <w:gridCol w:w="1361"/>
        <w:gridCol w:w="1361"/>
      </w:tblGrid>
      <w:tr w:rsidR="00A62AEB">
        <w:tc>
          <w:tcPr>
            <w:tcW w:w="624" w:type="dxa"/>
            <w:vMerge w:val="restart"/>
            <w:tcBorders>
              <w:top w:val="single" w:sz="4" w:space="0" w:color="auto"/>
              <w:bottom w:val="single" w:sz="4" w:space="0" w:color="auto"/>
            </w:tcBorders>
          </w:tcPr>
          <w:p w:rsidR="00A62AEB" w:rsidRDefault="00A62AEB">
            <w:pPr>
              <w:pStyle w:val="ConsPlusNormal"/>
              <w:jc w:val="center"/>
            </w:pPr>
            <w:r>
              <w:t>N п/п</w:t>
            </w:r>
          </w:p>
        </w:tc>
        <w:tc>
          <w:tcPr>
            <w:tcW w:w="1781" w:type="dxa"/>
            <w:vMerge w:val="restart"/>
            <w:tcBorders>
              <w:top w:val="single" w:sz="4" w:space="0" w:color="auto"/>
              <w:bottom w:val="single" w:sz="4" w:space="0" w:color="auto"/>
            </w:tcBorders>
          </w:tcPr>
          <w:p w:rsidR="00A62AEB" w:rsidRDefault="00A62AEB">
            <w:pPr>
              <w:pStyle w:val="ConsPlusNormal"/>
              <w:jc w:val="center"/>
            </w:pPr>
            <w:r>
              <w:t>Статус</w:t>
            </w:r>
          </w:p>
        </w:tc>
        <w:tc>
          <w:tcPr>
            <w:tcW w:w="2041" w:type="dxa"/>
            <w:vMerge w:val="restart"/>
            <w:tcBorders>
              <w:top w:val="single" w:sz="4" w:space="0" w:color="auto"/>
              <w:bottom w:val="single" w:sz="4" w:space="0" w:color="auto"/>
            </w:tcBorders>
          </w:tcPr>
          <w:p w:rsidR="00A62AEB" w:rsidRDefault="00A62AEB">
            <w:pPr>
              <w:pStyle w:val="ConsPlusNormal"/>
              <w:jc w:val="center"/>
            </w:pPr>
            <w:r>
              <w:t>Наименование программы, подпрограммы государственной программы, ведомственной целевой программы, основного мероприятия</w:t>
            </w:r>
          </w:p>
        </w:tc>
        <w:tc>
          <w:tcPr>
            <w:tcW w:w="1361" w:type="dxa"/>
            <w:vMerge w:val="restart"/>
            <w:tcBorders>
              <w:top w:val="single" w:sz="4" w:space="0" w:color="auto"/>
              <w:bottom w:val="single" w:sz="4" w:space="0" w:color="auto"/>
            </w:tcBorders>
          </w:tcPr>
          <w:p w:rsidR="00A62AEB" w:rsidRDefault="00A62AEB">
            <w:pPr>
              <w:pStyle w:val="ConsPlusNormal"/>
              <w:jc w:val="center"/>
            </w:pPr>
            <w:r>
              <w:t>Источники финансирования</w:t>
            </w:r>
          </w:p>
        </w:tc>
        <w:tc>
          <w:tcPr>
            <w:tcW w:w="9527" w:type="dxa"/>
            <w:gridSpan w:val="7"/>
            <w:tcBorders>
              <w:top w:val="single" w:sz="4" w:space="0" w:color="auto"/>
              <w:bottom w:val="single" w:sz="4" w:space="0" w:color="auto"/>
            </w:tcBorders>
          </w:tcPr>
          <w:p w:rsidR="00A62AEB" w:rsidRDefault="00A62AEB">
            <w:pPr>
              <w:pStyle w:val="ConsPlusNormal"/>
              <w:jc w:val="center"/>
            </w:pPr>
            <w:r>
              <w:t>Оценка расходов (тыс. руб.), годы</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vMerge/>
            <w:tcBorders>
              <w:top w:val="single" w:sz="4" w:space="0" w:color="auto"/>
              <w:bottom w:val="single" w:sz="4" w:space="0" w:color="auto"/>
            </w:tcBorders>
          </w:tcPr>
          <w:p w:rsidR="00A62AEB" w:rsidRDefault="00A62AEB"/>
        </w:tc>
        <w:tc>
          <w:tcPr>
            <w:tcW w:w="1361" w:type="dxa"/>
            <w:tcBorders>
              <w:top w:val="single" w:sz="4" w:space="0" w:color="auto"/>
              <w:bottom w:val="single" w:sz="4" w:space="0" w:color="auto"/>
            </w:tcBorders>
          </w:tcPr>
          <w:p w:rsidR="00A62AEB" w:rsidRDefault="00A62AEB">
            <w:pPr>
              <w:pStyle w:val="ConsPlusNormal"/>
              <w:jc w:val="center"/>
            </w:pPr>
            <w:r>
              <w:t>2014</w:t>
            </w:r>
          </w:p>
        </w:tc>
        <w:tc>
          <w:tcPr>
            <w:tcW w:w="1361" w:type="dxa"/>
            <w:tcBorders>
              <w:top w:val="single" w:sz="4" w:space="0" w:color="auto"/>
              <w:bottom w:val="single" w:sz="4" w:space="0" w:color="auto"/>
            </w:tcBorders>
          </w:tcPr>
          <w:p w:rsidR="00A62AEB" w:rsidRDefault="00A62AEB">
            <w:pPr>
              <w:pStyle w:val="ConsPlusNormal"/>
              <w:jc w:val="center"/>
            </w:pPr>
            <w:r>
              <w:t>2015</w:t>
            </w:r>
          </w:p>
        </w:tc>
        <w:tc>
          <w:tcPr>
            <w:tcW w:w="1361" w:type="dxa"/>
            <w:tcBorders>
              <w:top w:val="single" w:sz="4" w:space="0" w:color="auto"/>
              <w:bottom w:val="single" w:sz="4" w:space="0" w:color="auto"/>
            </w:tcBorders>
          </w:tcPr>
          <w:p w:rsidR="00A62AEB" w:rsidRDefault="00A62AEB">
            <w:pPr>
              <w:pStyle w:val="ConsPlusNormal"/>
              <w:jc w:val="center"/>
            </w:pPr>
            <w:r>
              <w:t>2016</w:t>
            </w:r>
          </w:p>
        </w:tc>
        <w:tc>
          <w:tcPr>
            <w:tcW w:w="1361" w:type="dxa"/>
            <w:tcBorders>
              <w:top w:val="single" w:sz="4" w:space="0" w:color="auto"/>
              <w:bottom w:val="single" w:sz="4" w:space="0" w:color="auto"/>
            </w:tcBorders>
          </w:tcPr>
          <w:p w:rsidR="00A62AEB" w:rsidRDefault="00A62AEB">
            <w:pPr>
              <w:pStyle w:val="ConsPlusNormal"/>
              <w:jc w:val="center"/>
            </w:pPr>
            <w:r>
              <w:t>2017</w:t>
            </w:r>
          </w:p>
        </w:tc>
        <w:tc>
          <w:tcPr>
            <w:tcW w:w="1361" w:type="dxa"/>
            <w:tcBorders>
              <w:top w:val="single" w:sz="4" w:space="0" w:color="auto"/>
              <w:bottom w:val="single" w:sz="4" w:space="0" w:color="auto"/>
            </w:tcBorders>
          </w:tcPr>
          <w:p w:rsidR="00A62AEB" w:rsidRDefault="00A62AEB">
            <w:pPr>
              <w:pStyle w:val="ConsPlusNormal"/>
              <w:jc w:val="center"/>
            </w:pPr>
            <w:r>
              <w:t>2018</w:t>
            </w:r>
          </w:p>
        </w:tc>
        <w:tc>
          <w:tcPr>
            <w:tcW w:w="1361" w:type="dxa"/>
            <w:tcBorders>
              <w:top w:val="single" w:sz="4" w:space="0" w:color="auto"/>
              <w:bottom w:val="single" w:sz="4" w:space="0" w:color="auto"/>
            </w:tcBorders>
          </w:tcPr>
          <w:p w:rsidR="00A62AEB" w:rsidRDefault="00A62AEB">
            <w:pPr>
              <w:pStyle w:val="ConsPlusNormal"/>
              <w:jc w:val="center"/>
            </w:pPr>
            <w:r>
              <w:t>2019</w:t>
            </w:r>
          </w:p>
        </w:tc>
        <w:tc>
          <w:tcPr>
            <w:tcW w:w="1361" w:type="dxa"/>
            <w:tcBorders>
              <w:top w:val="single" w:sz="4" w:space="0" w:color="auto"/>
              <w:bottom w:val="single" w:sz="4" w:space="0" w:color="auto"/>
            </w:tcBorders>
          </w:tcPr>
          <w:p w:rsidR="00A62AEB" w:rsidRDefault="00A62AEB">
            <w:pPr>
              <w:pStyle w:val="ConsPlusNormal"/>
              <w:jc w:val="center"/>
            </w:pPr>
            <w:r>
              <w:t>2020</w:t>
            </w:r>
          </w:p>
        </w:tc>
      </w:tr>
      <w:tr w:rsidR="00A62AEB">
        <w:tc>
          <w:tcPr>
            <w:tcW w:w="624" w:type="dxa"/>
            <w:tcBorders>
              <w:top w:val="single" w:sz="4" w:space="0" w:color="auto"/>
              <w:bottom w:val="single" w:sz="4" w:space="0" w:color="auto"/>
            </w:tcBorders>
          </w:tcPr>
          <w:p w:rsidR="00A62AEB" w:rsidRDefault="00A62AEB">
            <w:pPr>
              <w:pStyle w:val="ConsPlusNormal"/>
              <w:jc w:val="center"/>
            </w:pPr>
            <w:r>
              <w:t>1</w:t>
            </w:r>
          </w:p>
        </w:tc>
        <w:tc>
          <w:tcPr>
            <w:tcW w:w="1781" w:type="dxa"/>
            <w:tcBorders>
              <w:top w:val="single" w:sz="4" w:space="0" w:color="auto"/>
              <w:bottom w:val="single" w:sz="4" w:space="0" w:color="auto"/>
            </w:tcBorders>
          </w:tcPr>
          <w:p w:rsidR="00A62AEB" w:rsidRDefault="00A62AEB">
            <w:pPr>
              <w:pStyle w:val="ConsPlusNormal"/>
              <w:jc w:val="center"/>
            </w:pPr>
            <w:r>
              <w:t>2</w:t>
            </w:r>
          </w:p>
        </w:tc>
        <w:tc>
          <w:tcPr>
            <w:tcW w:w="2041" w:type="dxa"/>
            <w:tcBorders>
              <w:top w:val="single" w:sz="4" w:space="0" w:color="auto"/>
              <w:bottom w:val="single" w:sz="4" w:space="0" w:color="auto"/>
            </w:tcBorders>
          </w:tcPr>
          <w:p w:rsidR="00A62AEB" w:rsidRDefault="00A62AEB">
            <w:pPr>
              <w:pStyle w:val="ConsPlusNormal"/>
              <w:jc w:val="center"/>
            </w:pPr>
            <w:r>
              <w:t>3</w:t>
            </w:r>
          </w:p>
        </w:tc>
        <w:tc>
          <w:tcPr>
            <w:tcW w:w="1361" w:type="dxa"/>
            <w:tcBorders>
              <w:top w:val="single" w:sz="4" w:space="0" w:color="auto"/>
              <w:bottom w:val="single" w:sz="4" w:space="0" w:color="auto"/>
            </w:tcBorders>
          </w:tcPr>
          <w:p w:rsidR="00A62AEB" w:rsidRDefault="00A62AEB">
            <w:pPr>
              <w:pStyle w:val="ConsPlusNormal"/>
              <w:jc w:val="center"/>
            </w:pPr>
            <w:r>
              <w:t>4</w:t>
            </w:r>
          </w:p>
        </w:tc>
        <w:tc>
          <w:tcPr>
            <w:tcW w:w="1361" w:type="dxa"/>
            <w:tcBorders>
              <w:top w:val="single" w:sz="4" w:space="0" w:color="auto"/>
              <w:bottom w:val="single" w:sz="4" w:space="0" w:color="auto"/>
            </w:tcBorders>
          </w:tcPr>
          <w:p w:rsidR="00A62AEB" w:rsidRDefault="00A62AEB">
            <w:pPr>
              <w:pStyle w:val="ConsPlusNormal"/>
              <w:jc w:val="center"/>
            </w:pPr>
            <w:r>
              <w:t>5</w:t>
            </w:r>
          </w:p>
        </w:tc>
        <w:tc>
          <w:tcPr>
            <w:tcW w:w="1361" w:type="dxa"/>
            <w:tcBorders>
              <w:top w:val="single" w:sz="4" w:space="0" w:color="auto"/>
              <w:bottom w:val="single" w:sz="4" w:space="0" w:color="auto"/>
            </w:tcBorders>
          </w:tcPr>
          <w:p w:rsidR="00A62AEB" w:rsidRDefault="00A62AEB">
            <w:pPr>
              <w:pStyle w:val="ConsPlusNormal"/>
              <w:jc w:val="center"/>
            </w:pPr>
            <w:r>
              <w:t>6</w:t>
            </w:r>
          </w:p>
        </w:tc>
        <w:tc>
          <w:tcPr>
            <w:tcW w:w="1361" w:type="dxa"/>
            <w:tcBorders>
              <w:top w:val="single" w:sz="4" w:space="0" w:color="auto"/>
              <w:bottom w:val="single" w:sz="4" w:space="0" w:color="auto"/>
            </w:tcBorders>
          </w:tcPr>
          <w:p w:rsidR="00A62AEB" w:rsidRDefault="00A62AEB">
            <w:pPr>
              <w:pStyle w:val="ConsPlusNormal"/>
              <w:jc w:val="center"/>
            </w:pPr>
            <w:r>
              <w:t>7</w:t>
            </w:r>
          </w:p>
        </w:tc>
        <w:tc>
          <w:tcPr>
            <w:tcW w:w="1361" w:type="dxa"/>
            <w:tcBorders>
              <w:top w:val="single" w:sz="4" w:space="0" w:color="auto"/>
              <w:bottom w:val="single" w:sz="4" w:space="0" w:color="auto"/>
            </w:tcBorders>
          </w:tcPr>
          <w:p w:rsidR="00A62AEB" w:rsidRDefault="00A62AEB">
            <w:pPr>
              <w:pStyle w:val="ConsPlusNormal"/>
              <w:jc w:val="center"/>
            </w:pPr>
            <w:r>
              <w:t>8</w:t>
            </w:r>
          </w:p>
        </w:tc>
        <w:tc>
          <w:tcPr>
            <w:tcW w:w="1361" w:type="dxa"/>
            <w:tcBorders>
              <w:top w:val="single" w:sz="4" w:space="0" w:color="auto"/>
              <w:bottom w:val="single" w:sz="4" w:space="0" w:color="auto"/>
            </w:tcBorders>
          </w:tcPr>
          <w:p w:rsidR="00A62AEB" w:rsidRDefault="00A62AEB">
            <w:pPr>
              <w:pStyle w:val="ConsPlusNormal"/>
              <w:jc w:val="center"/>
            </w:pPr>
            <w:r>
              <w:t>9</w:t>
            </w:r>
          </w:p>
        </w:tc>
        <w:tc>
          <w:tcPr>
            <w:tcW w:w="1361" w:type="dxa"/>
            <w:tcBorders>
              <w:top w:val="single" w:sz="4" w:space="0" w:color="auto"/>
              <w:bottom w:val="single" w:sz="4" w:space="0" w:color="auto"/>
            </w:tcBorders>
          </w:tcPr>
          <w:p w:rsidR="00A62AEB" w:rsidRDefault="00A62AEB">
            <w:pPr>
              <w:pStyle w:val="ConsPlusNormal"/>
              <w:jc w:val="center"/>
            </w:pPr>
            <w:r>
              <w:t>10</w:t>
            </w:r>
          </w:p>
        </w:tc>
        <w:tc>
          <w:tcPr>
            <w:tcW w:w="1361" w:type="dxa"/>
            <w:tcBorders>
              <w:top w:val="single" w:sz="4" w:space="0" w:color="auto"/>
              <w:bottom w:val="single" w:sz="4" w:space="0" w:color="auto"/>
            </w:tcBorders>
          </w:tcPr>
          <w:p w:rsidR="00A62AEB" w:rsidRDefault="00A62AEB">
            <w:pPr>
              <w:pStyle w:val="ConsPlusNormal"/>
              <w:jc w:val="center"/>
            </w:pPr>
            <w:r>
              <w:t>11</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w:t>
            </w:r>
          </w:p>
        </w:tc>
        <w:tc>
          <w:tcPr>
            <w:tcW w:w="1781" w:type="dxa"/>
            <w:vMerge w:val="restart"/>
            <w:tcBorders>
              <w:top w:val="single" w:sz="4" w:space="0" w:color="auto"/>
              <w:bottom w:val="single" w:sz="4" w:space="0" w:color="auto"/>
            </w:tcBorders>
          </w:tcPr>
          <w:p w:rsidR="00A62AEB" w:rsidRDefault="00A62AEB">
            <w:pPr>
              <w:pStyle w:val="ConsPlusNormal"/>
            </w:pPr>
            <w:r>
              <w:t>Государственная программа</w:t>
            </w:r>
          </w:p>
        </w:tc>
        <w:tc>
          <w:tcPr>
            <w:tcW w:w="2041" w:type="dxa"/>
            <w:vMerge w:val="restart"/>
            <w:tcBorders>
              <w:top w:val="single" w:sz="4" w:space="0" w:color="auto"/>
              <w:bottom w:val="single" w:sz="4" w:space="0" w:color="auto"/>
            </w:tcBorders>
          </w:tcPr>
          <w:p w:rsidR="00A62AEB" w:rsidRDefault="00A62AEB">
            <w:pPr>
              <w:pStyle w:val="ConsPlusNormal"/>
            </w:pPr>
            <w:r>
              <w:t>Развитие сельского хозяйства и регулирование рынков сельскохозяйственн</w:t>
            </w:r>
            <w:r>
              <w:lastRenderedPageBreak/>
              <w:t>ой продукции, сырья и продовольствия на 2014-2020 годы</w:t>
            </w:r>
          </w:p>
        </w:tc>
        <w:tc>
          <w:tcPr>
            <w:tcW w:w="1361" w:type="dxa"/>
            <w:tcBorders>
              <w:top w:val="single" w:sz="4" w:space="0" w:color="auto"/>
              <w:bottom w:val="nil"/>
            </w:tcBorders>
          </w:tcPr>
          <w:p w:rsidR="00A62AEB" w:rsidRDefault="00A62AEB">
            <w:pPr>
              <w:pStyle w:val="ConsPlusNormal"/>
            </w:pPr>
            <w:r>
              <w:lastRenderedPageBreak/>
              <w:t>всего</w:t>
            </w:r>
          </w:p>
        </w:tc>
        <w:tc>
          <w:tcPr>
            <w:tcW w:w="1361" w:type="dxa"/>
            <w:tcBorders>
              <w:top w:val="single" w:sz="4" w:space="0" w:color="auto"/>
              <w:bottom w:val="nil"/>
            </w:tcBorders>
          </w:tcPr>
          <w:p w:rsidR="00A62AEB" w:rsidRDefault="00A62AEB">
            <w:pPr>
              <w:pStyle w:val="ConsPlusNormal"/>
              <w:jc w:val="center"/>
            </w:pPr>
            <w:r>
              <w:t>19237952,9</w:t>
            </w:r>
          </w:p>
        </w:tc>
        <w:tc>
          <w:tcPr>
            <w:tcW w:w="1361" w:type="dxa"/>
            <w:tcBorders>
              <w:top w:val="single" w:sz="4" w:space="0" w:color="auto"/>
              <w:bottom w:val="nil"/>
            </w:tcBorders>
          </w:tcPr>
          <w:p w:rsidR="00A62AEB" w:rsidRDefault="00A62AEB">
            <w:pPr>
              <w:pStyle w:val="ConsPlusNormal"/>
              <w:jc w:val="center"/>
            </w:pPr>
            <w:r>
              <w:t>23374234,9</w:t>
            </w:r>
          </w:p>
        </w:tc>
        <w:tc>
          <w:tcPr>
            <w:tcW w:w="1361" w:type="dxa"/>
            <w:tcBorders>
              <w:top w:val="single" w:sz="4" w:space="0" w:color="auto"/>
              <w:bottom w:val="nil"/>
            </w:tcBorders>
          </w:tcPr>
          <w:p w:rsidR="00A62AEB" w:rsidRDefault="00A62AEB">
            <w:pPr>
              <w:pStyle w:val="ConsPlusNormal"/>
              <w:jc w:val="center"/>
            </w:pPr>
            <w:r>
              <w:t>16042763,2</w:t>
            </w:r>
          </w:p>
        </w:tc>
        <w:tc>
          <w:tcPr>
            <w:tcW w:w="1361" w:type="dxa"/>
            <w:tcBorders>
              <w:top w:val="single" w:sz="4" w:space="0" w:color="auto"/>
              <w:bottom w:val="nil"/>
            </w:tcBorders>
          </w:tcPr>
          <w:p w:rsidR="00A62AEB" w:rsidRDefault="00A62AEB">
            <w:pPr>
              <w:pStyle w:val="ConsPlusNormal"/>
              <w:jc w:val="center"/>
            </w:pPr>
            <w:r>
              <w:t>13496676,8</w:t>
            </w:r>
          </w:p>
        </w:tc>
        <w:tc>
          <w:tcPr>
            <w:tcW w:w="1361" w:type="dxa"/>
            <w:tcBorders>
              <w:top w:val="single" w:sz="4" w:space="0" w:color="auto"/>
              <w:bottom w:val="nil"/>
            </w:tcBorders>
          </w:tcPr>
          <w:p w:rsidR="00A62AEB" w:rsidRDefault="00A62AEB">
            <w:pPr>
              <w:pStyle w:val="ConsPlusNormal"/>
              <w:jc w:val="center"/>
            </w:pPr>
            <w:r>
              <w:t>15338763,4</w:t>
            </w:r>
          </w:p>
        </w:tc>
        <w:tc>
          <w:tcPr>
            <w:tcW w:w="1361" w:type="dxa"/>
            <w:tcBorders>
              <w:top w:val="single" w:sz="4" w:space="0" w:color="auto"/>
              <w:bottom w:val="nil"/>
            </w:tcBorders>
          </w:tcPr>
          <w:p w:rsidR="00A62AEB" w:rsidRDefault="00A62AEB">
            <w:pPr>
              <w:pStyle w:val="ConsPlusNormal"/>
              <w:jc w:val="center"/>
            </w:pPr>
            <w:r>
              <w:t>15741556,9</w:t>
            </w:r>
          </w:p>
        </w:tc>
        <w:tc>
          <w:tcPr>
            <w:tcW w:w="1361" w:type="dxa"/>
            <w:tcBorders>
              <w:top w:val="single" w:sz="4" w:space="0" w:color="auto"/>
              <w:bottom w:val="nil"/>
            </w:tcBorders>
          </w:tcPr>
          <w:p w:rsidR="00A62AEB" w:rsidRDefault="00A62AEB">
            <w:pPr>
              <w:pStyle w:val="ConsPlusNormal"/>
              <w:jc w:val="center"/>
            </w:pPr>
            <w:r>
              <w:t>20188475,0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2460870,4</w:t>
            </w:r>
          </w:p>
        </w:tc>
        <w:tc>
          <w:tcPr>
            <w:tcW w:w="1361" w:type="dxa"/>
            <w:tcBorders>
              <w:top w:val="nil"/>
              <w:bottom w:val="nil"/>
            </w:tcBorders>
          </w:tcPr>
          <w:p w:rsidR="00A62AEB" w:rsidRDefault="00A62AEB">
            <w:pPr>
              <w:pStyle w:val="ConsPlusNormal"/>
              <w:jc w:val="center"/>
            </w:pPr>
            <w:r>
              <w:t>3119868,8</w:t>
            </w:r>
          </w:p>
        </w:tc>
        <w:tc>
          <w:tcPr>
            <w:tcW w:w="1361" w:type="dxa"/>
            <w:tcBorders>
              <w:top w:val="nil"/>
              <w:bottom w:val="nil"/>
            </w:tcBorders>
          </w:tcPr>
          <w:p w:rsidR="00A62AEB" w:rsidRDefault="00A62AEB">
            <w:pPr>
              <w:pStyle w:val="ConsPlusNormal"/>
              <w:jc w:val="center"/>
            </w:pPr>
            <w:r>
              <w:t>3082744,6</w:t>
            </w:r>
          </w:p>
        </w:tc>
        <w:tc>
          <w:tcPr>
            <w:tcW w:w="1361" w:type="dxa"/>
            <w:tcBorders>
              <w:top w:val="nil"/>
              <w:bottom w:val="nil"/>
            </w:tcBorders>
          </w:tcPr>
          <w:p w:rsidR="00A62AEB" w:rsidRDefault="00A62AEB">
            <w:pPr>
              <w:pStyle w:val="ConsPlusNormal"/>
              <w:jc w:val="center"/>
            </w:pPr>
            <w:r>
              <w:t>2504151,1</w:t>
            </w:r>
          </w:p>
        </w:tc>
        <w:tc>
          <w:tcPr>
            <w:tcW w:w="1361" w:type="dxa"/>
            <w:tcBorders>
              <w:top w:val="nil"/>
              <w:bottom w:val="nil"/>
            </w:tcBorders>
          </w:tcPr>
          <w:p w:rsidR="00A62AEB" w:rsidRDefault="00A62AEB">
            <w:pPr>
              <w:pStyle w:val="ConsPlusNormal"/>
              <w:jc w:val="center"/>
            </w:pPr>
            <w:r>
              <w:t>3008450,6</w:t>
            </w:r>
          </w:p>
        </w:tc>
        <w:tc>
          <w:tcPr>
            <w:tcW w:w="1361" w:type="dxa"/>
            <w:tcBorders>
              <w:top w:val="nil"/>
              <w:bottom w:val="nil"/>
            </w:tcBorders>
          </w:tcPr>
          <w:p w:rsidR="00A62AEB" w:rsidRDefault="00A62AEB">
            <w:pPr>
              <w:pStyle w:val="ConsPlusNormal"/>
              <w:jc w:val="center"/>
            </w:pPr>
            <w:r>
              <w:t>2912476,1</w:t>
            </w:r>
          </w:p>
        </w:tc>
        <w:tc>
          <w:tcPr>
            <w:tcW w:w="1361" w:type="dxa"/>
            <w:tcBorders>
              <w:top w:val="nil"/>
              <w:bottom w:val="nil"/>
            </w:tcBorders>
          </w:tcPr>
          <w:p w:rsidR="00A62AEB" w:rsidRDefault="00A62AEB">
            <w:pPr>
              <w:pStyle w:val="ConsPlusNormal"/>
              <w:jc w:val="center"/>
            </w:pPr>
            <w:r>
              <w:t>4694216,2</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w:t>
            </w:r>
            <w:r>
              <w:lastRenderedPageBreak/>
              <w:t>ский бюджет РД</w:t>
            </w:r>
          </w:p>
        </w:tc>
        <w:tc>
          <w:tcPr>
            <w:tcW w:w="1361" w:type="dxa"/>
            <w:tcBorders>
              <w:top w:val="nil"/>
              <w:bottom w:val="nil"/>
            </w:tcBorders>
          </w:tcPr>
          <w:p w:rsidR="00A62AEB" w:rsidRDefault="00A62AEB">
            <w:pPr>
              <w:pStyle w:val="ConsPlusNormal"/>
              <w:jc w:val="center"/>
            </w:pPr>
            <w:r>
              <w:lastRenderedPageBreak/>
              <w:t>1572807,0</w:t>
            </w:r>
          </w:p>
        </w:tc>
        <w:tc>
          <w:tcPr>
            <w:tcW w:w="1361" w:type="dxa"/>
            <w:tcBorders>
              <w:top w:val="nil"/>
              <w:bottom w:val="nil"/>
            </w:tcBorders>
          </w:tcPr>
          <w:p w:rsidR="00A62AEB" w:rsidRDefault="00A62AEB">
            <w:pPr>
              <w:pStyle w:val="ConsPlusNormal"/>
              <w:jc w:val="center"/>
            </w:pPr>
            <w:r>
              <w:t>1752743,6</w:t>
            </w:r>
          </w:p>
        </w:tc>
        <w:tc>
          <w:tcPr>
            <w:tcW w:w="1361" w:type="dxa"/>
            <w:tcBorders>
              <w:top w:val="nil"/>
              <w:bottom w:val="nil"/>
            </w:tcBorders>
          </w:tcPr>
          <w:p w:rsidR="00A62AEB" w:rsidRDefault="00A62AEB">
            <w:pPr>
              <w:pStyle w:val="ConsPlusNormal"/>
              <w:jc w:val="center"/>
            </w:pPr>
            <w:r>
              <w:t>1274246,7</w:t>
            </w:r>
          </w:p>
        </w:tc>
        <w:tc>
          <w:tcPr>
            <w:tcW w:w="1361" w:type="dxa"/>
            <w:tcBorders>
              <w:top w:val="nil"/>
              <w:bottom w:val="nil"/>
            </w:tcBorders>
          </w:tcPr>
          <w:p w:rsidR="00A62AEB" w:rsidRDefault="00A62AEB">
            <w:pPr>
              <w:pStyle w:val="ConsPlusNormal"/>
              <w:jc w:val="center"/>
            </w:pPr>
            <w:r>
              <w:t>620764,7</w:t>
            </w:r>
          </w:p>
        </w:tc>
        <w:tc>
          <w:tcPr>
            <w:tcW w:w="1361" w:type="dxa"/>
            <w:tcBorders>
              <w:top w:val="nil"/>
              <w:bottom w:val="nil"/>
            </w:tcBorders>
          </w:tcPr>
          <w:p w:rsidR="00A62AEB" w:rsidRDefault="00A62AEB">
            <w:pPr>
              <w:pStyle w:val="ConsPlusNormal"/>
              <w:jc w:val="center"/>
            </w:pPr>
            <w:r>
              <w:t>808304,0</w:t>
            </w:r>
          </w:p>
        </w:tc>
        <w:tc>
          <w:tcPr>
            <w:tcW w:w="1361" w:type="dxa"/>
            <w:tcBorders>
              <w:top w:val="nil"/>
              <w:bottom w:val="nil"/>
            </w:tcBorders>
          </w:tcPr>
          <w:p w:rsidR="00A62AEB" w:rsidRDefault="00A62AEB">
            <w:pPr>
              <w:pStyle w:val="ConsPlusNormal"/>
              <w:jc w:val="center"/>
            </w:pPr>
            <w:r>
              <w:t>810154,0</w:t>
            </w:r>
          </w:p>
        </w:tc>
        <w:tc>
          <w:tcPr>
            <w:tcW w:w="1361" w:type="dxa"/>
            <w:tcBorders>
              <w:top w:val="nil"/>
              <w:bottom w:val="nil"/>
            </w:tcBorders>
          </w:tcPr>
          <w:p w:rsidR="00A62AEB" w:rsidRDefault="00A62AEB">
            <w:pPr>
              <w:pStyle w:val="ConsPlusNormal"/>
              <w:jc w:val="center"/>
            </w:pPr>
            <w:r>
              <w:t>884949,2</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местный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24561,8</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9661,7</w:t>
            </w:r>
          </w:p>
        </w:tc>
        <w:tc>
          <w:tcPr>
            <w:tcW w:w="1361" w:type="dxa"/>
            <w:tcBorders>
              <w:top w:val="nil"/>
              <w:bottom w:val="nil"/>
            </w:tcBorders>
          </w:tcPr>
          <w:p w:rsidR="00A62AEB" w:rsidRDefault="00A62AEB">
            <w:pPr>
              <w:pStyle w:val="ConsPlusNormal"/>
              <w:jc w:val="center"/>
            </w:pPr>
            <w:r>
              <w:t>9661,7</w:t>
            </w:r>
          </w:p>
        </w:tc>
        <w:tc>
          <w:tcPr>
            <w:tcW w:w="1361" w:type="dxa"/>
            <w:tcBorders>
              <w:top w:val="nil"/>
              <w:bottom w:val="nil"/>
            </w:tcBorders>
          </w:tcPr>
          <w:p w:rsidR="00A62AEB" w:rsidRDefault="00A62AEB">
            <w:pPr>
              <w:pStyle w:val="ConsPlusNormal"/>
              <w:jc w:val="center"/>
            </w:pPr>
            <w:r>
              <w:t>9661,7</w:t>
            </w:r>
          </w:p>
        </w:tc>
        <w:tc>
          <w:tcPr>
            <w:tcW w:w="1361" w:type="dxa"/>
            <w:tcBorders>
              <w:top w:val="nil"/>
              <w:bottom w:val="nil"/>
            </w:tcBorders>
          </w:tcPr>
          <w:p w:rsidR="00A62AEB" w:rsidRDefault="00A62AEB">
            <w:pPr>
              <w:pStyle w:val="ConsPlusNormal"/>
              <w:jc w:val="center"/>
            </w:pPr>
            <w:r>
              <w:t>9736,0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15204275,5</w:t>
            </w:r>
          </w:p>
        </w:tc>
        <w:tc>
          <w:tcPr>
            <w:tcW w:w="1361" w:type="dxa"/>
            <w:tcBorders>
              <w:top w:val="nil"/>
              <w:bottom w:val="single" w:sz="4" w:space="0" w:color="auto"/>
            </w:tcBorders>
          </w:tcPr>
          <w:p w:rsidR="00A62AEB" w:rsidRDefault="00A62AEB">
            <w:pPr>
              <w:pStyle w:val="ConsPlusNormal"/>
              <w:jc w:val="center"/>
            </w:pPr>
            <w:r>
              <w:t>18477060,8</w:t>
            </w:r>
          </w:p>
        </w:tc>
        <w:tc>
          <w:tcPr>
            <w:tcW w:w="1361" w:type="dxa"/>
            <w:tcBorders>
              <w:top w:val="nil"/>
              <w:bottom w:val="single" w:sz="4" w:space="0" w:color="auto"/>
            </w:tcBorders>
          </w:tcPr>
          <w:p w:rsidR="00A62AEB" w:rsidRDefault="00A62AEB">
            <w:pPr>
              <w:pStyle w:val="ConsPlusNormal"/>
              <w:jc w:val="center"/>
            </w:pPr>
            <w:r>
              <w:t>11685771,9</w:t>
            </w:r>
          </w:p>
        </w:tc>
        <w:tc>
          <w:tcPr>
            <w:tcW w:w="1361" w:type="dxa"/>
            <w:tcBorders>
              <w:top w:val="nil"/>
              <w:bottom w:val="single" w:sz="4" w:space="0" w:color="auto"/>
            </w:tcBorders>
          </w:tcPr>
          <w:p w:rsidR="00A62AEB" w:rsidRDefault="00A62AEB">
            <w:pPr>
              <w:pStyle w:val="ConsPlusNormal"/>
              <w:jc w:val="center"/>
            </w:pPr>
            <w:r>
              <w:t>10362099,3</w:t>
            </w:r>
          </w:p>
        </w:tc>
        <w:tc>
          <w:tcPr>
            <w:tcW w:w="1361" w:type="dxa"/>
            <w:tcBorders>
              <w:top w:val="nil"/>
              <w:bottom w:val="single" w:sz="4" w:space="0" w:color="auto"/>
            </w:tcBorders>
          </w:tcPr>
          <w:p w:rsidR="00A62AEB" w:rsidRDefault="00A62AEB">
            <w:pPr>
              <w:pStyle w:val="ConsPlusNormal"/>
              <w:jc w:val="center"/>
            </w:pPr>
            <w:r>
              <w:t>11512347,1</w:t>
            </w:r>
          </w:p>
        </w:tc>
        <w:tc>
          <w:tcPr>
            <w:tcW w:w="1361" w:type="dxa"/>
            <w:tcBorders>
              <w:top w:val="nil"/>
              <w:bottom w:val="single" w:sz="4" w:space="0" w:color="auto"/>
            </w:tcBorders>
          </w:tcPr>
          <w:p w:rsidR="00A62AEB" w:rsidRDefault="00A62AEB">
            <w:pPr>
              <w:pStyle w:val="ConsPlusNormal"/>
              <w:jc w:val="center"/>
            </w:pPr>
            <w:r>
              <w:t>12009265,1</w:t>
            </w:r>
          </w:p>
        </w:tc>
        <w:tc>
          <w:tcPr>
            <w:tcW w:w="1361" w:type="dxa"/>
            <w:tcBorders>
              <w:top w:val="nil"/>
              <w:bottom w:val="single" w:sz="4" w:space="0" w:color="auto"/>
            </w:tcBorders>
          </w:tcPr>
          <w:p w:rsidR="00A62AEB" w:rsidRDefault="00A62AEB">
            <w:pPr>
              <w:pStyle w:val="ConsPlusNormal"/>
              <w:jc w:val="center"/>
            </w:pPr>
            <w:r>
              <w:t>14599573,6</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2.</w:t>
            </w:r>
          </w:p>
        </w:tc>
        <w:tc>
          <w:tcPr>
            <w:tcW w:w="1781" w:type="dxa"/>
            <w:vMerge w:val="restart"/>
            <w:tcBorders>
              <w:top w:val="single" w:sz="4" w:space="0" w:color="auto"/>
              <w:bottom w:val="single" w:sz="4" w:space="0" w:color="auto"/>
            </w:tcBorders>
          </w:tcPr>
          <w:p w:rsidR="00A62AEB" w:rsidRDefault="00A62AEB">
            <w:pPr>
              <w:pStyle w:val="ConsPlusNormal"/>
            </w:pPr>
            <w:hyperlink w:anchor="P2698" w:history="1">
              <w:r>
                <w:rPr>
                  <w:color w:val="0000FF"/>
                </w:rPr>
                <w:t>Подпрограмма I</w:t>
              </w:r>
            </w:hyperlink>
          </w:p>
        </w:tc>
        <w:tc>
          <w:tcPr>
            <w:tcW w:w="2041" w:type="dxa"/>
            <w:vMerge w:val="restart"/>
            <w:tcBorders>
              <w:top w:val="single" w:sz="4" w:space="0" w:color="auto"/>
              <w:bottom w:val="single" w:sz="4" w:space="0" w:color="auto"/>
            </w:tcBorders>
          </w:tcPr>
          <w:p w:rsidR="00A62AEB" w:rsidRDefault="00A62AEB">
            <w:pPr>
              <w:pStyle w:val="ConsPlusNormal"/>
            </w:pPr>
            <w:r>
              <w:t>Развитие отраслей агропромышленного комплекса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9249856,5</w:t>
            </w:r>
          </w:p>
        </w:tc>
        <w:tc>
          <w:tcPr>
            <w:tcW w:w="1361" w:type="dxa"/>
            <w:tcBorders>
              <w:top w:val="single" w:sz="4" w:space="0" w:color="auto"/>
              <w:bottom w:val="nil"/>
            </w:tcBorders>
          </w:tcPr>
          <w:p w:rsidR="00A62AEB" w:rsidRDefault="00A62AEB">
            <w:pPr>
              <w:pStyle w:val="ConsPlusNormal"/>
              <w:jc w:val="center"/>
            </w:pPr>
            <w:r>
              <w:t>9781317,2</w:t>
            </w:r>
          </w:p>
        </w:tc>
        <w:tc>
          <w:tcPr>
            <w:tcW w:w="1361" w:type="dxa"/>
            <w:tcBorders>
              <w:top w:val="single" w:sz="4" w:space="0" w:color="auto"/>
              <w:bottom w:val="nil"/>
            </w:tcBorders>
          </w:tcPr>
          <w:p w:rsidR="00A62AEB" w:rsidRDefault="00A62AEB">
            <w:pPr>
              <w:pStyle w:val="ConsPlusNormal"/>
              <w:jc w:val="center"/>
            </w:pPr>
            <w:r>
              <w:t>10166312,0</w:t>
            </w:r>
          </w:p>
        </w:tc>
        <w:tc>
          <w:tcPr>
            <w:tcW w:w="1361" w:type="dxa"/>
            <w:tcBorders>
              <w:top w:val="single" w:sz="4" w:space="0" w:color="auto"/>
              <w:bottom w:val="nil"/>
            </w:tcBorders>
          </w:tcPr>
          <w:p w:rsidR="00A62AEB" w:rsidRDefault="00A62AEB">
            <w:pPr>
              <w:pStyle w:val="ConsPlusNormal"/>
              <w:jc w:val="center"/>
            </w:pPr>
            <w:r>
              <w:t>10473617,0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1500863,5</w:t>
            </w:r>
          </w:p>
        </w:tc>
        <w:tc>
          <w:tcPr>
            <w:tcW w:w="1361" w:type="dxa"/>
            <w:tcBorders>
              <w:top w:val="nil"/>
              <w:bottom w:val="nil"/>
            </w:tcBorders>
          </w:tcPr>
          <w:p w:rsidR="00A62AEB" w:rsidRDefault="00A62AEB">
            <w:pPr>
              <w:pStyle w:val="ConsPlusNormal"/>
              <w:jc w:val="center"/>
            </w:pPr>
            <w:r>
              <w:t>1565446,7</w:t>
            </w:r>
          </w:p>
        </w:tc>
        <w:tc>
          <w:tcPr>
            <w:tcW w:w="1361" w:type="dxa"/>
            <w:tcBorders>
              <w:top w:val="nil"/>
              <w:bottom w:val="nil"/>
            </w:tcBorders>
          </w:tcPr>
          <w:p w:rsidR="00A62AEB" w:rsidRDefault="00A62AEB">
            <w:pPr>
              <w:pStyle w:val="ConsPlusNormal"/>
              <w:jc w:val="center"/>
            </w:pPr>
            <w:r>
              <w:t>1578356,5</w:t>
            </w:r>
          </w:p>
        </w:tc>
        <w:tc>
          <w:tcPr>
            <w:tcW w:w="1361" w:type="dxa"/>
            <w:tcBorders>
              <w:top w:val="nil"/>
              <w:bottom w:val="nil"/>
            </w:tcBorders>
          </w:tcPr>
          <w:p w:rsidR="00A62AEB" w:rsidRDefault="00A62AEB">
            <w:pPr>
              <w:pStyle w:val="ConsPlusNormal"/>
              <w:jc w:val="center"/>
            </w:pPr>
            <w:r>
              <w:t>1616337,8</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90845,0</w:t>
            </w:r>
          </w:p>
        </w:tc>
        <w:tc>
          <w:tcPr>
            <w:tcW w:w="1361" w:type="dxa"/>
            <w:tcBorders>
              <w:top w:val="nil"/>
              <w:bottom w:val="nil"/>
            </w:tcBorders>
          </w:tcPr>
          <w:p w:rsidR="00A62AEB" w:rsidRDefault="00A62AEB">
            <w:pPr>
              <w:pStyle w:val="ConsPlusNormal"/>
              <w:jc w:val="center"/>
            </w:pPr>
            <w:r>
              <w:t>138714,5</w:t>
            </w:r>
          </w:p>
        </w:tc>
        <w:tc>
          <w:tcPr>
            <w:tcW w:w="1361" w:type="dxa"/>
            <w:tcBorders>
              <w:top w:val="nil"/>
              <w:bottom w:val="nil"/>
            </w:tcBorders>
          </w:tcPr>
          <w:p w:rsidR="00A62AEB" w:rsidRDefault="00A62AEB">
            <w:pPr>
              <w:pStyle w:val="ConsPlusNormal"/>
              <w:jc w:val="center"/>
            </w:pPr>
            <w:r>
              <w:t>140564,5</w:t>
            </w:r>
          </w:p>
        </w:tc>
        <w:tc>
          <w:tcPr>
            <w:tcW w:w="1361" w:type="dxa"/>
            <w:tcBorders>
              <w:top w:val="nil"/>
              <w:bottom w:val="nil"/>
            </w:tcBorders>
          </w:tcPr>
          <w:p w:rsidR="00A62AEB" w:rsidRDefault="00A62AEB">
            <w:pPr>
              <w:pStyle w:val="ConsPlusNormal"/>
              <w:jc w:val="center"/>
            </w:pPr>
            <w:r>
              <w:t>145033,2</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7658148,0</w:t>
            </w:r>
          </w:p>
        </w:tc>
        <w:tc>
          <w:tcPr>
            <w:tcW w:w="1361" w:type="dxa"/>
            <w:tcBorders>
              <w:top w:val="nil"/>
              <w:bottom w:val="single" w:sz="4" w:space="0" w:color="auto"/>
            </w:tcBorders>
          </w:tcPr>
          <w:p w:rsidR="00A62AEB" w:rsidRDefault="00A62AEB">
            <w:pPr>
              <w:pStyle w:val="ConsPlusNormal"/>
              <w:jc w:val="center"/>
            </w:pPr>
            <w:r>
              <w:t>8077156,0</w:t>
            </w:r>
          </w:p>
        </w:tc>
        <w:tc>
          <w:tcPr>
            <w:tcW w:w="1361" w:type="dxa"/>
            <w:tcBorders>
              <w:top w:val="nil"/>
              <w:bottom w:val="single" w:sz="4" w:space="0" w:color="auto"/>
            </w:tcBorders>
          </w:tcPr>
          <w:p w:rsidR="00A62AEB" w:rsidRDefault="00A62AEB">
            <w:pPr>
              <w:pStyle w:val="ConsPlusNormal"/>
              <w:jc w:val="center"/>
            </w:pPr>
            <w:r>
              <w:t>8447391,0</w:t>
            </w:r>
          </w:p>
        </w:tc>
        <w:tc>
          <w:tcPr>
            <w:tcW w:w="1361" w:type="dxa"/>
            <w:tcBorders>
              <w:top w:val="nil"/>
              <w:bottom w:val="single" w:sz="4" w:space="0" w:color="auto"/>
            </w:tcBorders>
          </w:tcPr>
          <w:p w:rsidR="00A62AEB" w:rsidRDefault="00A62AEB">
            <w:pPr>
              <w:pStyle w:val="ConsPlusNormal"/>
              <w:jc w:val="center"/>
            </w:pPr>
            <w:r>
              <w:t>8712246,0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3.</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1</w:t>
            </w:r>
          </w:p>
        </w:tc>
        <w:tc>
          <w:tcPr>
            <w:tcW w:w="2041" w:type="dxa"/>
            <w:vMerge w:val="restart"/>
            <w:tcBorders>
              <w:top w:val="single" w:sz="4" w:space="0" w:color="auto"/>
              <w:bottom w:val="single" w:sz="4" w:space="0" w:color="auto"/>
            </w:tcBorders>
          </w:tcPr>
          <w:p w:rsidR="00A62AEB" w:rsidRDefault="00A62AEB">
            <w:pPr>
              <w:pStyle w:val="ConsPlusNormal"/>
            </w:pPr>
            <w:r>
              <w:t>Содействие достижению целевых показателей реализации региональных программ развития агропромышленного комплекса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5523869,8</w:t>
            </w:r>
          </w:p>
        </w:tc>
        <w:tc>
          <w:tcPr>
            <w:tcW w:w="1361" w:type="dxa"/>
            <w:tcBorders>
              <w:top w:val="single" w:sz="4" w:space="0" w:color="auto"/>
              <w:bottom w:val="nil"/>
            </w:tcBorders>
          </w:tcPr>
          <w:p w:rsidR="00A62AEB" w:rsidRDefault="00A62AEB">
            <w:pPr>
              <w:pStyle w:val="ConsPlusNormal"/>
              <w:jc w:val="center"/>
            </w:pPr>
            <w:r>
              <w:t>5682704,3</w:t>
            </w:r>
          </w:p>
        </w:tc>
        <w:tc>
          <w:tcPr>
            <w:tcW w:w="1361" w:type="dxa"/>
            <w:tcBorders>
              <w:top w:val="single" w:sz="4" w:space="0" w:color="auto"/>
              <w:bottom w:val="nil"/>
            </w:tcBorders>
          </w:tcPr>
          <w:p w:rsidR="00A62AEB" w:rsidRDefault="00A62AEB">
            <w:pPr>
              <w:pStyle w:val="ConsPlusNormal"/>
              <w:jc w:val="center"/>
            </w:pPr>
            <w:r>
              <w:t>5782799,3</w:t>
            </w:r>
          </w:p>
        </w:tc>
        <w:tc>
          <w:tcPr>
            <w:tcW w:w="1361" w:type="dxa"/>
            <w:tcBorders>
              <w:top w:val="single" w:sz="4" w:space="0" w:color="auto"/>
              <w:bottom w:val="nil"/>
            </w:tcBorders>
          </w:tcPr>
          <w:p w:rsidR="00A62AEB" w:rsidRDefault="00A62AEB">
            <w:pPr>
              <w:pStyle w:val="ConsPlusNormal"/>
              <w:jc w:val="center"/>
            </w:pPr>
            <w:r>
              <w:t>5836362,0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1313901,8</w:t>
            </w:r>
          </w:p>
        </w:tc>
        <w:tc>
          <w:tcPr>
            <w:tcW w:w="1361" w:type="dxa"/>
            <w:tcBorders>
              <w:top w:val="nil"/>
              <w:bottom w:val="nil"/>
            </w:tcBorders>
          </w:tcPr>
          <w:p w:rsidR="00A62AEB" w:rsidRDefault="00A62AEB">
            <w:pPr>
              <w:pStyle w:val="ConsPlusNormal"/>
              <w:jc w:val="center"/>
            </w:pPr>
            <w:r>
              <w:t>1383011,8</w:t>
            </w:r>
          </w:p>
        </w:tc>
        <w:tc>
          <w:tcPr>
            <w:tcW w:w="1361" w:type="dxa"/>
            <w:tcBorders>
              <w:top w:val="nil"/>
              <w:bottom w:val="nil"/>
            </w:tcBorders>
          </w:tcPr>
          <w:p w:rsidR="00A62AEB" w:rsidRDefault="00A62AEB">
            <w:pPr>
              <w:pStyle w:val="ConsPlusNormal"/>
              <w:jc w:val="center"/>
            </w:pPr>
            <w:r>
              <w:t>1399161,8</w:t>
            </w:r>
          </w:p>
        </w:tc>
        <w:tc>
          <w:tcPr>
            <w:tcW w:w="1361" w:type="dxa"/>
            <w:tcBorders>
              <w:top w:val="nil"/>
              <w:bottom w:val="nil"/>
            </w:tcBorders>
          </w:tcPr>
          <w:p w:rsidR="00A62AEB" w:rsidRDefault="00A62AEB">
            <w:pPr>
              <w:pStyle w:val="ConsPlusNormal"/>
              <w:jc w:val="center"/>
            </w:pPr>
            <w:r>
              <w:t>1415375,8</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76000,0</w:t>
            </w:r>
          </w:p>
        </w:tc>
        <w:tc>
          <w:tcPr>
            <w:tcW w:w="1361" w:type="dxa"/>
            <w:tcBorders>
              <w:top w:val="nil"/>
              <w:bottom w:val="nil"/>
            </w:tcBorders>
          </w:tcPr>
          <w:p w:rsidR="00A62AEB" w:rsidRDefault="00A62AEB">
            <w:pPr>
              <w:pStyle w:val="ConsPlusNormal"/>
              <w:jc w:val="center"/>
            </w:pPr>
            <w:r>
              <w:t>79636,5</w:t>
            </w:r>
          </w:p>
        </w:tc>
        <w:tc>
          <w:tcPr>
            <w:tcW w:w="1361" w:type="dxa"/>
            <w:tcBorders>
              <w:top w:val="nil"/>
              <w:bottom w:val="nil"/>
            </w:tcBorders>
          </w:tcPr>
          <w:p w:rsidR="00A62AEB" w:rsidRDefault="00A62AEB">
            <w:pPr>
              <w:pStyle w:val="ConsPlusNormal"/>
              <w:jc w:val="center"/>
            </w:pPr>
            <w:r>
              <w:t>80486,5</w:t>
            </w:r>
          </w:p>
        </w:tc>
        <w:tc>
          <w:tcPr>
            <w:tcW w:w="1361" w:type="dxa"/>
            <w:tcBorders>
              <w:top w:val="nil"/>
              <w:bottom w:val="nil"/>
            </w:tcBorders>
          </w:tcPr>
          <w:p w:rsidR="00A62AEB" w:rsidRDefault="00A62AEB">
            <w:pPr>
              <w:pStyle w:val="ConsPlusNormal"/>
              <w:jc w:val="center"/>
            </w:pPr>
            <w:r>
              <w:t>81220,2</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4133968,0</w:t>
            </w:r>
          </w:p>
        </w:tc>
        <w:tc>
          <w:tcPr>
            <w:tcW w:w="1361" w:type="dxa"/>
            <w:tcBorders>
              <w:top w:val="nil"/>
              <w:bottom w:val="single" w:sz="4" w:space="0" w:color="auto"/>
            </w:tcBorders>
          </w:tcPr>
          <w:p w:rsidR="00A62AEB" w:rsidRDefault="00A62AEB">
            <w:pPr>
              <w:pStyle w:val="ConsPlusNormal"/>
              <w:jc w:val="center"/>
            </w:pPr>
            <w:r>
              <w:t>4220056,0</w:t>
            </w:r>
          </w:p>
        </w:tc>
        <w:tc>
          <w:tcPr>
            <w:tcW w:w="1361" w:type="dxa"/>
            <w:tcBorders>
              <w:top w:val="nil"/>
              <w:bottom w:val="single" w:sz="4" w:space="0" w:color="auto"/>
            </w:tcBorders>
          </w:tcPr>
          <w:p w:rsidR="00A62AEB" w:rsidRDefault="00A62AEB">
            <w:pPr>
              <w:pStyle w:val="ConsPlusNormal"/>
              <w:jc w:val="center"/>
            </w:pPr>
            <w:r>
              <w:t>4303151,0</w:t>
            </w:r>
          </w:p>
        </w:tc>
        <w:tc>
          <w:tcPr>
            <w:tcW w:w="1361" w:type="dxa"/>
            <w:tcBorders>
              <w:top w:val="nil"/>
              <w:bottom w:val="single" w:sz="4" w:space="0" w:color="auto"/>
            </w:tcBorders>
          </w:tcPr>
          <w:p w:rsidR="00A62AEB" w:rsidRDefault="00A62AEB">
            <w:pPr>
              <w:pStyle w:val="ConsPlusNormal"/>
              <w:jc w:val="center"/>
            </w:pPr>
            <w:r>
              <w:t>4339766,0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lastRenderedPageBreak/>
              <w:t>4.</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Стимулирование использования высокоурожайных сортов и гибридов сельскохозяйственных культур (элитное семеноводство)</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36494,0</w:t>
            </w:r>
          </w:p>
        </w:tc>
        <w:tc>
          <w:tcPr>
            <w:tcW w:w="1361" w:type="dxa"/>
            <w:tcBorders>
              <w:top w:val="single" w:sz="4" w:space="0" w:color="auto"/>
              <w:bottom w:val="nil"/>
            </w:tcBorders>
          </w:tcPr>
          <w:p w:rsidR="00A62AEB" w:rsidRDefault="00A62AEB">
            <w:pPr>
              <w:pStyle w:val="ConsPlusNormal"/>
              <w:jc w:val="center"/>
            </w:pPr>
            <w:r>
              <w:t>36494,0</w:t>
            </w:r>
          </w:p>
        </w:tc>
        <w:tc>
          <w:tcPr>
            <w:tcW w:w="1361" w:type="dxa"/>
            <w:tcBorders>
              <w:top w:val="single" w:sz="4" w:space="0" w:color="auto"/>
              <w:bottom w:val="nil"/>
            </w:tcBorders>
          </w:tcPr>
          <w:p w:rsidR="00A62AEB" w:rsidRDefault="00A62AEB">
            <w:pPr>
              <w:pStyle w:val="ConsPlusNormal"/>
              <w:jc w:val="center"/>
            </w:pPr>
            <w:r>
              <w:t>36494,0</w:t>
            </w:r>
          </w:p>
        </w:tc>
        <w:tc>
          <w:tcPr>
            <w:tcW w:w="1361" w:type="dxa"/>
            <w:tcBorders>
              <w:top w:val="single" w:sz="4" w:space="0" w:color="auto"/>
              <w:bottom w:val="nil"/>
            </w:tcBorders>
          </w:tcPr>
          <w:p w:rsidR="00A62AEB" w:rsidRDefault="00A62AEB">
            <w:pPr>
              <w:pStyle w:val="ConsPlusNormal"/>
              <w:jc w:val="center"/>
            </w:pPr>
            <w:r>
              <w:t>36494,0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5200,0</w:t>
            </w:r>
          </w:p>
        </w:tc>
        <w:tc>
          <w:tcPr>
            <w:tcW w:w="1361" w:type="dxa"/>
            <w:tcBorders>
              <w:top w:val="nil"/>
              <w:bottom w:val="nil"/>
            </w:tcBorders>
          </w:tcPr>
          <w:p w:rsidR="00A62AEB" w:rsidRDefault="00A62AEB">
            <w:pPr>
              <w:pStyle w:val="ConsPlusNormal"/>
              <w:jc w:val="center"/>
            </w:pPr>
            <w:r>
              <w:t>5200,0</w:t>
            </w:r>
          </w:p>
        </w:tc>
        <w:tc>
          <w:tcPr>
            <w:tcW w:w="1361" w:type="dxa"/>
            <w:tcBorders>
              <w:top w:val="nil"/>
              <w:bottom w:val="nil"/>
            </w:tcBorders>
          </w:tcPr>
          <w:p w:rsidR="00A62AEB" w:rsidRDefault="00A62AEB">
            <w:pPr>
              <w:pStyle w:val="ConsPlusNormal"/>
              <w:jc w:val="center"/>
            </w:pPr>
            <w:r>
              <w:t>5200,0</w:t>
            </w:r>
          </w:p>
        </w:tc>
        <w:tc>
          <w:tcPr>
            <w:tcW w:w="1361" w:type="dxa"/>
            <w:tcBorders>
              <w:top w:val="nil"/>
              <w:bottom w:val="nil"/>
            </w:tcBorders>
          </w:tcPr>
          <w:p w:rsidR="00A62AEB" w:rsidRDefault="00A62AEB">
            <w:pPr>
              <w:pStyle w:val="ConsPlusNormal"/>
              <w:jc w:val="center"/>
            </w:pPr>
            <w:r>
              <w:t>5200,0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274,0</w:t>
            </w:r>
          </w:p>
        </w:tc>
        <w:tc>
          <w:tcPr>
            <w:tcW w:w="1361" w:type="dxa"/>
            <w:tcBorders>
              <w:top w:val="nil"/>
              <w:bottom w:val="nil"/>
            </w:tcBorders>
          </w:tcPr>
          <w:p w:rsidR="00A62AEB" w:rsidRDefault="00A62AEB">
            <w:pPr>
              <w:pStyle w:val="ConsPlusNormal"/>
              <w:jc w:val="center"/>
            </w:pPr>
            <w:r>
              <w:t>274,0</w:t>
            </w:r>
          </w:p>
        </w:tc>
        <w:tc>
          <w:tcPr>
            <w:tcW w:w="1361" w:type="dxa"/>
            <w:tcBorders>
              <w:top w:val="nil"/>
              <w:bottom w:val="nil"/>
            </w:tcBorders>
          </w:tcPr>
          <w:p w:rsidR="00A62AEB" w:rsidRDefault="00A62AEB">
            <w:pPr>
              <w:pStyle w:val="ConsPlusNormal"/>
              <w:jc w:val="center"/>
            </w:pPr>
            <w:r>
              <w:t>274,0</w:t>
            </w:r>
          </w:p>
        </w:tc>
        <w:tc>
          <w:tcPr>
            <w:tcW w:w="1361" w:type="dxa"/>
            <w:tcBorders>
              <w:top w:val="nil"/>
              <w:bottom w:val="nil"/>
            </w:tcBorders>
          </w:tcPr>
          <w:p w:rsidR="00A62AEB" w:rsidRDefault="00A62AEB">
            <w:pPr>
              <w:pStyle w:val="ConsPlusNormal"/>
              <w:jc w:val="center"/>
            </w:pPr>
            <w:r>
              <w:t>274,0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31020,0</w:t>
            </w:r>
          </w:p>
        </w:tc>
        <w:tc>
          <w:tcPr>
            <w:tcW w:w="1361" w:type="dxa"/>
            <w:tcBorders>
              <w:top w:val="nil"/>
              <w:bottom w:val="single" w:sz="4" w:space="0" w:color="auto"/>
            </w:tcBorders>
          </w:tcPr>
          <w:p w:rsidR="00A62AEB" w:rsidRDefault="00A62AEB">
            <w:pPr>
              <w:pStyle w:val="ConsPlusNormal"/>
              <w:jc w:val="center"/>
            </w:pPr>
            <w:r>
              <w:t>31020,0</w:t>
            </w:r>
          </w:p>
        </w:tc>
        <w:tc>
          <w:tcPr>
            <w:tcW w:w="1361" w:type="dxa"/>
            <w:tcBorders>
              <w:top w:val="nil"/>
              <w:bottom w:val="single" w:sz="4" w:space="0" w:color="auto"/>
            </w:tcBorders>
          </w:tcPr>
          <w:p w:rsidR="00A62AEB" w:rsidRDefault="00A62AEB">
            <w:pPr>
              <w:pStyle w:val="ConsPlusNormal"/>
              <w:jc w:val="center"/>
            </w:pPr>
            <w:r>
              <w:t>31020,0</w:t>
            </w:r>
          </w:p>
        </w:tc>
        <w:tc>
          <w:tcPr>
            <w:tcW w:w="1361" w:type="dxa"/>
            <w:tcBorders>
              <w:top w:val="nil"/>
              <w:bottom w:val="single" w:sz="4" w:space="0" w:color="auto"/>
            </w:tcBorders>
          </w:tcPr>
          <w:p w:rsidR="00A62AEB" w:rsidRDefault="00A62AEB">
            <w:pPr>
              <w:pStyle w:val="ConsPlusNormal"/>
              <w:jc w:val="center"/>
            </w:pPr>
            <w:r>
              <w:t>31020,0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5.</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Субсидирование части затрат на раскорчевку выбывших из эксплуатации старых садов и рекультивацию раскорчеванных площадей</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9948,0</w:t>
            </w:r>
          </w:p>
        </w:tc>
        <w:tc>
          <w:tcPr>
            <w:tcW w:w="1361" w:type="dxa"/>
            <w:tcBorders>
              <w:top w:val="single" w:sz="4" w:space="0" w:color="auto"/>
              <w:bottom w:val="nil"/>
            </w:tcBorders>
          </w:tcPr>
          <w:p w:rsidR="00A62AEB" w:rsidRDefault="00A62AEB">
            <w:pPr>
              <w:pStyle w:val="ConsPlusNormal"/>
              <w:jc w:val="center"/>
            </w:pPr>
            <w:r>
              <w:t>9948,0</w:t>
            </w:r>
          </w:p>
        </w:tc>
        <w:tc>
          <w:tcPr>
            <w:tcW w:w="1361" w:type="dxa"/>
            <w:tcBorders>
              <w:top w:val="single" w:sz="4" w:space="0" w:color="auto"/>
              <w:bottom w:val="nil"/>
            </w:tcBorders>
          </w:tcPr>
          <w:p w:rsidR="00A62AEB" w:rsidRDefault="00A62AEB">
            <w:pPr>
              <w:pStyle w:val="ConsPlusNormal"/>
              <w:jc w:val="center"/>
            </w:pPr>
            <w:r>
              <w:t>9948,0</w:t>
            </w:r>
          </w:p>
        </w:tc>
        <w:tc>
          <w:tcPr>
            <w:tcW w:w="1361" w:type="dxa"/>
            <w:tcBorders>
              <w:top w:val="single" w:sz="4" w:space="0" w:color="auto"/>
              <w:bottom w:val="nil"/>
            </w:tcBorders>
          </w:tcPr>
          <w:p w:rsidR="00A62AEB" w:rsidRDefault="00A62AEB">
            <w:pPr>
              <w:pStyle w:val="ConsPlusNormal"/>
              <w:jc w:val="center"/>
            </w:pPr>
            <w:r>
              <w:t>9948,0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3000,0</w:t>
            </w:r>
          </w:p>
        </w:tc>
        <w:tc>
          <w:tcPr>
            <w:tcW w:w="1361" w:type="dxa"/>
            <w:tcBorders>
              <w:top w:val="nil"/>
              <w:bottom w:val="nil"/>
            </w:tcBorders>
          </w:tcPr>
          <w:p w:rsidR="00A62AEB" w:rsidRDefault="00A62AEB">
            <w:pPr>
              <w:pStyle w:val="ConsPlusNormal"/>
              <w:jc w:val="center"/>
            </w:pPr>
            <w:r>
              <w:t>3000,0</w:t>
            </w:r>
          </w:p>
        </w:tc>
        <w:tc>
          <w:tcPr>
            <w:tcW w:w="1361" w:type="dxa"/>
            <w:tcBorders>
              <w:top w:val="nil"/>
              <w:bottom w:val="nil"/>
            </w:tcBorders>
          </w:tcPr>
          <w:p w:rsidR="00A62AEB" w:rsidRDefault="00A62AEB">
            <w:pPr>
              <w:pStyle w:val="ConsPlusNormal"/>
              <w:jc w:val="center"/>
            </w:pPr>
            <w:r>
              <w:t>3000,0</w:t>
            </w:r>
          </w:p>
        </w:tc>
        <w:tc>
          <w:tcPr>
            <w:tcW w:w="1361" w:type="dxa"/>
            <w:tcBorders>
              <w:top w:val="nil"/>
              <w:bottom w:val="nil"/>
            </w:tcBorders>
          </w:tcPr>
          <w:p w:rsidR="00A62AEB" w:rsidRDefault="00A62AEB">
            <w:pPr>
              <w:pStyle w:val="ConsPlusNormal"/>
              <w:jc w:val="center"/>
            </w:pPr>
            <w:r>
              <w:t>3000,0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158,0</w:t>
            </w:r>
          </w:p>
        </w:tc>
        <w:tc>
          <w:tcPr>
            <w:tcW w:w="1361" w:type="dxa"/>
            <w:tcBorders>
              <w:top w:val="nil"/>
              <w:bottom w:val="nil"/>
            </w:tcBorders>
          </w:tcPr>
          <w:p w:rsidR="00A62AEB" w:rsidRDefault="00A62AEB">
            <w:pPr>
              <w:pStyle w:val="ConsPlusNormal"/>
              <w:jc w:val="center"/>
            </w:pPr>
            <w:r>
              <w:t>158,0</w:t>
            </w:r>
          </w:p>
        </w:tc>
        <w:tc>
          <w:tcPr>
            <w:tcW w:w="1361" w:type="dxa"/>
            <w:tcBorders>
              <w:top w:val="nil"/>
              <w:bottom w:val="nil"/>
            </w:tcBorders>
          </w:tcPr>
          <w:p w:rsidR="00A62AEB" w:rsidRDefault="00A62AEB">
            <w:pPr>
              <w:pStyle w:val="ConsPlusNormal"/>
              <w:jc w:val="center"/>
            </w:pPr>
            <w:r>
              <w:t>158,0</w:t>
            </w:r>
          </w:p>
        </w:tc>
        <w:tc>
          <w:tcPr>
            <w:tcW w:w="1361" w:type="dxa"/>
            <w:tcBorders>
              <w:top w:val="nil"/>
              <w:bottom w:val="nil"/>
            </w:tcBorders>
          </w:tcPr>
          <w:p w:rsidR="00A62AEB" w:rsidRDefault="00A62AEB">
            <w:pPr>
              <w:pStyle w:val="ConsPlusNormal"/>
              <w:jc w:val="center"/>
            </w:pPr>
            <w:r>
              <w:t>158,0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pPr>
          </w:p>
        </w:tc>
        <w:tc>
          <w:tcPr>
            <w:tcW w:w="1361" w:type="dxa"/>
            <w:tcBorders>
              <w:top w:val="nil"/>
              <w:bottom w:val="single" w:sz="4" w:space="0" w:color="auto"/>
            </w:tcBorders>
          </w:tcPr>
          <w:p w:rsidR="00A62AEB" w:rsidRDefault="00A62AEB">
            <w:pPr>
              <w:pStyle w:val="ConsPlusNormal"/>
              <w:jc w:val="center"/>
            </w:pPr>
            <w:r>
              <w:t>6790,0</w:t>
            </w:r>
          </w:p>
        </w:tc>
        <w:tc>
          <w:tcPr>
            <w:tcW w:w="1361" w:type="dxa"/>
            <w:tcBorders>
              <w:top w:val="nil"/>
              <w:bottom w:val="single" w:sz="4" w:space="0" w:color="auto"/>
            </w:tcBorders>
          </w:tcPr>
          <w:p w:rsidR="00A62AEB" w:rsidRDefault="00A62AEB">
            <w:pPr>
              <w:pStyle w:val="ConsPlusNormal"/>
              <w:jc w:val="center"/>
            </w:pPr>
            <w:r>
              <w:t>6790,0</w:t>
            </w:r>
          </w:p>
        </w:tc>
        <w:tc>
          <w:tcPr>
            <w:tcW w:w="1361" w:type="dxa"/>
            <w:tcBorders>
              <w:top w:val="nil"/>
              <w:bottom w:val="single" w:sz="4" w:space="0" w:color="auto"/>
            </w:tcBorders>
          </w:tcPr>
          <w:p w:rsidR="00A62AEB" w:rsidRDefault="00A62AEB">
            <w:pPr>
              <w:pStyle w:val="ConsPlusNormal"/>
              <w:jc w:val="center"/>
            </w:pPr>
            <w:r>
              <w:t>6790,0</w:t>
            </w:r>
          </w:p>
        </w:tc>
        <w:tc>
          <w:tcPr>
            <w:tcW w:w="1361" w:type="dxa"/>
            <w:tcBorders>
              <w:top w:val="nil"/>
              <w:bottom w:val="single" w:sz="4" w:space="0" w:color="auto"/>
            </w:tcBorders>
          </w:tcPr>
          <w:p w:rsidR="00A62AEB" w:rsidRDefault="00A62AEB">
            <w:pPr>
              <w:pStyle w:val="ConsPlusNormal"/>
              <w:jc w:val="center"/>
            </w:pPr>
            <w:r>
              <w:t>6790,0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6.</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Субсидирование части затрат на закладку и уход за многолетними плодовыми и ягодными насаждениями</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362543,0</w:t>
            </w:r>
          </w:p>
        </w:tc>
        <w:tc>
          <w:tcPr>
            <w:tcW w:w="1361" w:type="dxa"/>
            <w:tcBorders>
              <w:top w:val="single" w:sz="4" w:space="0" w:color="auto"/>
              <w:bottom w:val="nil"/>
            </w:tcBorders>
          </w:tcPr>
          <w:p w:rsidR="00A62AEB" w:rsidRDefault="00A62AEB">
            <w:pPr>
              <w:pStyle w:val="ConsPlusNormal"/>
              <w:jc w:val="center"/>
            </w:pPr>
            <w:r>
              <w:t>362543,0</w:t>
            </w:r>
          </w:p>
        </w:tc>
        <w:tc>
          <w:tcPr>
            <w:tcW w:w="1361" w:type="dxa"/>
            <w:tcBorders>
              <w:top w:val="single" w:sz="4" w:space="0" w:color="auto"/>
              <w:bottom w:val="nil"/>
            </w:tcBorders>
          </w:tcPr>
          <w:p w:rsidR="00A62AEB" w:rsidRDefault="00A62AEB">
            <w:pPr>
              <w:pStyle w:val="ConsPlusNormal"/>
              <w:jc w:val="center"/>
            </w:pPr>
            <w:r>
              <w:t>362543,0</w:t>
            </w:r>
          </w:p>
        </w:tc>
        <w:tc>
          <w:tcPr>
            <w:tcW w:w="1361" w:type="dxa"/>
            <w:tcBorders>
              <w:top w:val="single" w:sz="4" w:space="0" w:color="auto"/>
              <w:bottom w:val="nil"/>
            </w:tcBorders>
          </w:tcPr>
          <w:p w:rsidR="00A62AEB" w:rsidRDefault="00A62AEB">
            <w:pPr>
              <w:pStyle w:val="ConsPlusNormal"/>
              <w:jc w:val="center"/>
            </w:pPr>
            <w:r>
              <w:t>362543,0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114800,0</w:t>
            </w:r>
          </w:p>
        </w:tc>
        <w:tc>
          <w:tcPr>
            <w:tcW w:w="1361" w:type="dxa"/>
            <w:tcBorders>
              <w:top w:val="nil"/>
              <w:bottom w:val="nil"/>
            </w:tcBorders>
          </w:tcPr>
          <w:p w:rsidR="00A62AEB" w:rsidRDefault="00A62AEB">
            <w:pPr>
              <w:pStyle w:val="ConsPlusNormal"/>
              <w:jc w:val="center"/>
            </w:pPr>
            <w:r>
              <w:t>114800,0</w:t>
            </w:r>
          </w:p>
        </w:tc>
        <w:tc>
          <w:tcPr>
            <w:tcW w:w="1361" w:type="dxa"/>
            <w:tcBorders>
              <w:top w:val="nil"/>
              <w:bottom w:val="nil"/>
            </w:tcBorders>
          </w:tcPr>
          <w:p w:rsidR="00A62AEB" w:rsidRDefault="00A62AEB">
            <w:pPr>
              <w:pStyle w:val="ConsPlusNormal"/>
              <w:jc w:val="center"/>
            </w:pPr>
            <w:r>
              <w:t>114800,0</w:t>
            </w:r>
          </w:p>
        </w:tc>
        <w:tc>
          <w:tcPr>
            <w:tcW w:w="1361" w:type="dxa"/>
            <w:tcBorders>
              <w:top w:val="nil"/>
              <w:bottom w:val="nil"/>
            </w:tcBorders>
          </w:tcPr>
          <w:p w:rsidR="00A62AEB" w:rsidRDefault="00A62AEB">
            <w:pPr>
              <w:pStyle w:val="ConsPlusNormal"/>
              <w:jc w:val="center"/>
            </w:pPr>
            <w:r>
              <w:t>114800,0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6043,0</w:t>
            </w:r>
          </w:p>
        </w:tc>
        <w:tc>
          <w:tcPr>
            <w:tcW w:w="1361" w:type="dxa"/>
            <w:tcBorders>
              <w:top w:val="nil"/>
              <w:bottom w:val="nil"/>
            </w:tcBorders>
          </w:tcPr>
          <w:p w:rsidR="00A62AEB" w:rsidRDefault="00A62AEB">
            <w:pPr>
              <w:pStyle w:val="ConsPlusNormal"/>
              <w:jc w:val="center"/>
            </w:pPr>
            <w:r>
              <w:t>6043,0</w:t>
            </w:r>
          </w:p>
        </w:tc>
        <w:tc>
          <w:tcPr>
            <w:tcW w:w="1361" w:type="dxa"/>
            <w:tcBorders>
              <w:top w:val="nil"/>
              <w:bottom w:val="nil"/>
            </w:tcBorders>
          </w:tcPr>
          <w:p w:rsidR="00A62AEB" w:rsidRDefault="00A62AEB">
            <w:pPr>
              <w:pStyle w:val="ConsPlusNormal"/>
              <w:jc w:val="center"/>
            </w:pPr>
            <w:r>
              <w:t>6043,0</w:t>
            </w:r>
          </w:p>
        </w:tc>
        <w:tc>
          <w:tcPr>
            <w:tcW w:w="1361" w:type="dxa"/>
            <w:tcBorders>
              <w:top w:val="nil"/>
              <w:bottom w:val="nil"/>
            </w:tcBorders>
          </w:tcPr>
          <w:p w:rsidR="00A62AEB" w:rsidRDefault="00A62AEB">
            <w:pPr>
              <w:pStyle w:val="ConsPlusNormal"/>
              <w:jc w:val="center"/>
            </w:pPr>
            <w:r>
              <w:t>6043,0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w:t>
            </w:r>
            <w:r>
              <w:lastRenderedPageBreak/>
              <w:t>ые источники</w:t>
            </w:r>
          </w:p>
        </w:tc>
        <w:tc>
          <w:tcPr>
            <w:tcW w:w="1361" w:type="dxa"/>
            <w:tcBorders>
              <w:top w:val="nil"/>
              <w:bottom w:val="single" w:sz="4" w:space="0" w:color="auto"/>
            </w:tcBorders>
          </w:tcPr>
          <w:p w:rsidR="00A62AEB" w:rsidRDefault="00A62AEB">
            <w:pPr>
              <w:pStyle w:val="ConsPlusNormal"/>
              <w:jc w:val="center"/>
            </w:pPr>
            <w:r>
              <w:lastRenderedPageBreak/>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241700,0</w:t>
            </w:r>
          </w:p>
        </w:tc>
        <w:tc>
          <w:tcPr>
            <w:tcW w:w="1361" w:type="dxa"/>
            <w:tcBorders>
              <w:top w:val="nil"/>
              <w:bottom w:val="single" w:sz="4" w:space="0" w:color="auto"/>
            </w:tcBorders>
          </w:tcPr>
          <w:p w:rsidR="00A62AEB" w:rsidRDefault="00A62AEB">
            <w:pPr>
              <w:pStyle w:val="ConsPlusNormal"/>
              <w:jc w:val="center"/>
            </w:pPr>
            <w:r>
              <w:t>241700,0</w:t>
            </w:r>
          </w:p>
        </w:tc>
        <w:tc>
          <w:tcPr>
            <w:tcW w:w="1361" w:type="dxa"/>
            <w:tcBorders>
              <w:top w:val="nil"/>
              <w:bottom w:val="single" w:sz="4" w:space="0" w:color="auto"/>
            </w:tcBorders>
          </w:tcPr>
          <w:p w:rsidR="00A62AEB" w:rsidRDefault="00A62AEB">
            <w:pPr>
              <w:pStyle w:val="ConsPlusNormal"/>
              <w:jc w:val="center"/>
            </w:pPr>
            <w:r>
              <w:t>241700,0</w:t>
            </w:r>
          </w:p>
        </w:tc>
        <w:tc>
          <w:tcPr>
            <w:tcW w:w="1361" w:type="dxa"/>
            <w:tcBorders>
              <w:top w:val="nil"/>
              <w:bottom w:val="single" w:sz="4" w:space="0" w:color="auto"/>
            </w:tcBorders>
          </w:tcPr>
          <w:p w:rsidR="00A62AEB" w:rsidRDefault="00A62AEB">
            <w:pPr>
              <w:pStyle w:val="ConsPlusNormal"/>
              <w:jc w:val="center"/>
            </w:pPr>
            <w:r>
              <w:t>241700,0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lastRenderedPageBreak/>
              <w:t>7.</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Субсидирование части затрат на закладку и уход за виноградниками</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1090411,0</w:t>
            </w:r>
          </w:p>
        </w:tc>
        <w:tc>
          <w:tcPr>
            <w:tcW w:w="1361" w:type="dxa"/>
            <w:tcBorders>
              <w:top w:val="single" w:sz="4" w:space="0" w:color="auto"/>
              <w:bottom w:val="nil"/>
            </w:tcBorders>
          </w:tcPr>
          <w:p w:rsidR="00A62AEB" w:rsidRDefault="00A62AEB">
            <w:pPr>
              <w:pStyle w:val="ConsPlusNormal"/>
              <w:jc w:val="center"/>
            </w:pPr>
            <w:r>
              <w:t>1091150,0</w:t>
            </w:r>
          </w:p>
        </w:tc>
        <w:tc>
          <w:tcPr>
            <w:tcW w:w="1361" w:type="dxa"/>
            <w:tcBorders>
              <w:top w:val="single" w:sz="4" w:space="0" w:color="auto"/>
              <w:bottom w:val="nil"/>
            </w:tcBorders>
          </w:tcPr>
          <w:p w:rsidR="00A62AEB" w:rsidRDefault="00A62AEB">
            <w:pPr>
              <w:pStyle w:val="ConsPlusNormal"/>
              <w:jc w:val="center"/>
            </w:pPr>
            <w:r>
              <w:t>1091150,0</w:t>
            </w:r>
          </w:p>
        </w:tc>
        <w:tc>
          <w:tcPr>
            <w:tcW w:w="1361" w:type="dxa"/>
            <w:tcBorders>
              <w:top w:val="single" w:sz="4" w:space="0" w:color="auto"/>
              <w:bottom w:val="nil"/>
            </w:tcBorders>
          </w:tcPr>
          <w:p w:rsidR="00A62AEB" w:rsidRDefault="00A62AEB">
            <w:pPr>
              <w:pStyle w:val="ConsPlusNormal"/>
              <w:jc w:val="center"/>
            </w:pPr>
            <w:r>
              <w:t>1091150,0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460000,0</w:t>
            </w:r>
          </w:p>
        </w:tc>
        <w:tc>
          <w:tcPr>
            <w:tcW w:w="1361" w:type="dxa"/>
            <w:tcBorders>
              <w:top w:val="nil"/>
              <w:bottom w:val="nil"/>
            </w:tcBorders>
          </w:tcPr>
          <w:p w:rsidR="00A62AEB" w:rsidRDefault="00A62AEB">
            <w:pPr>
              <w:pStyle w:val="ConsPlusNormal"/>
              <w:jc w:val="center"/>
            </w:pPr>
            <w:r>
              <w:t>460000,0</w:t>
            </w:r>
          </w:p>
        </w:tc>
        <w:tc>
          <w:tcPr>
            <w:tcW w:w="1361" w:type="dxa"/>
            <w:tcBorders>
              <w:top w:val="nil"/>
              <w:bottom w:val="nil"/>
            </w:tcBorders>
          </w:tcPr>
          <w:p w:rsidR="00A62AEB" w:rsidRDefault="00A62AEB">
            <w:pPr>
              <w:pStyle w:val="ConsPlusNormal"/>
              <w:jc w:val="center"/>
            </w:pPr>
            <w:r>
              <w:t>460000,0</w:t>
            </w:r>
          </w:p>
        </w:tc>
        <w:tc>
          <w:tcPr>
            <w:tcW w:w="1361" w:type="dxa"/>
            <w:tcBorders>
              <w:top w:val="nil"/>
              <w:bottom w:val="nil"/>
            </w:tcBorders>
          </w:tcPr>
          <w:p w:rsidR="00A62AEB" w:rsidRDefault="00A62AEB">
            <w:pPr>
              <w:pStyle w:val="ConsPlusNormal"/>
              <w:jc w:val="center"/>
            </w:pPr>
            <w:r>
              <w:t>460000,0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24211,0</w:t>
            </w:r>
          </w:p>
        </w:tc>
        <w:tc>
          <w:tcPr>
            <w:tcW w:w="1361" w:type="dxa"/>
            <w:tcBorders>
              <w:top w:val="nil"/>
              <w:bottom w:val="nil"/>
            </w:tcBorders>
          </w:tcPr>
          <w:p w:rsidR="00A62AEB" w:rsidRDefault="00A62AEB">
            <w:pPr>
              <w:pStyle w:val="ConsPlusNormal"/>
              <w:jc w:val="center"/>
            </w:pPr>
            <w:r>
              <w:t>24950,0</w:t>
            </w:r>
          </w:p>
        </w:tc>
        <w:tc>
          <w:tcPr>
            <w:tcW w:w="1361" w:type="dxa"/>
            <w:tcBorders>
              <w:top w:val="nil"/>
              <w:bottom w:val="nil"/>
            </w:tcBorders>
          </w:tcPr>
          <w:p w:rsidR="00A62AEB" w:rsidRDefault="00A62AEB">
            <w:pPr>
              <w:pStyle w:val="ConsPlusNormal"/>
              <w:jc w:val="center"/>
            </w:pPr>
            <w:r>
              <w:t>24950,0</w:t>
            </w:r>
          </w:p>
        </w:tc>
        <w:tc>
          <w:tcPr>
            <w:tcW w:w="1361" w:type="dxa"/>
            <w:tcBorders>
              <w:top w:val="nil"/>
              <w:bottom w:val="nil"/>
            </w:tcBorders>
          </w:tcPr>
          <w:p w:rsidR="00A62AEB" w:rsidRDefault="00A62AEB">
            <w:pPr>
              <w:pStyle w:val="ConsPlusNormal"/>
              <w:jc w:val="center"/>
            </w:pPr>
            <w:r>
              <w:t>24950,0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606200,0</w:t>
            </w:r>
          </w:p>
        </w:tc>
        <w:tc>
          <w:tcPr>
            <w:tcW w:w="1361" w:type="dxa"/>
            <w:tcBorders>
              <w:top w:val="nil"/>
              <w:bottom w:val="single" w:sz="4" w:space="0" w:color="auto"/>
            </w:tcBorders>
          </w:tcPr>
          <w:p w:rsidR="00A62AEB" w:rsidRDefault="00A62AEB">
            <w:pPr>
              <w:pStyle w:val="ConsPlusNormal"/>
              <w:jc w:val="center"/>
            </w:pPr>
            <w:r>
              <w:t>606200,0</w:t>
            </w:r>
          </w:p>
        </w:tc>
        <w:tc>
          <w:tcPr>
            <w:tcW w:w="1361" w:type="dxa"/>
            <w:tcBorders>
              <w:top w:val="nil"/>
              <w:bottom w:val="single" w:sz="4" w:space="0" w:color="auto"/>
            </w:tcBorders>
          </w:tcPr>
          <w:p w:rsidR="00A62AEB" w:rsidRDefault="00A62AEB">
            <w:pPr>
              <w:pStyle w:val="ConsPlusNormal"/>
              <w:jc w:val="center"/>
            </w:pPr>
            <w:r>
              <w:t>606200,0</w:t>
            </w:r>
          </w:p>
        </w:tc>
        <w:tc>
          <w:tcPr>
            <w:tcW w:w="1361" w:type="dxa"/>
            <w:tcBorders>
              <w:top w:val="nil"/>
              <w:bottom w:val="single" w:sz="4" w:space="0" w:color="auto"/>
            </w:tcBorders>
          </w:tcPr>
          <w:p w:rsidR="00A62AEB" w:rsidRDefault="00A62AEB">
            <w:pPr>
              <w:pStyle w:val="ConsPlusNormal"/>
              <w:jc w:val="center"/>
            </w:pPr>
            <w:r>
              <w:t>606200,0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8.</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Стимулирование производства риса в Республике Дагестан</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125500,0</w:t>
            </w:r>
          </w:p>
        </w:tc>
        <w:tc>
          <w:tcPr>
            <w:tcW w:w="1361" w:type="dxa"/>
            <w:tcBorders>
              <w:top w:val="single" w:sz="4" w:space="0" w:color="auto"/>
              <w:bottom w:val="nil"/>
            </w:tcBorders>
          </w:tcPr>
          <w:p w:rsidR="00A62AEB" w:rsidRDefault="00A62AEB">
            <w:pPr>
              <w:pStyle w:val="ConsPlusNormal"/>
              <w:jc w:val="center"/>
            </w:pPr>
            <w:r>
              <w:t>210000,0</w:t>
            </w:r>
          </w:p>
        </w:tc>
        <w:tc>
          <w:tcPr>
            <w:tcW w:w="1361" w:type="dxa"/>
            <w:tcBorders>
              <w:top w:val="single" w:sz="4" w:space="0" w:color="auto"/>
              <w:bottom w:val="nil"/>
            </w:tcBorders>
          </w:tcPr>
          <w:p w:rsidR="00A62AEB" w:rsidRDefault="00A62AEB">
            <w:pPr>
              <w:pStyle w:val="ConsPlusNormal"/>
              <w:jc w:val="center"/>
            </w:pPr>
            <w:r>
              <w:t>245700,0</w:t>
            </w:r>
          </w:p>
        </w:tc>
        <w:tc>
          <w:tcPr>
            <w:tcW w:w="1361" w:type="dxa"/>
            <w:tcBorders>
              <w:top w:val="single" w:sz="4" w:space="0" w:color="auto"/>
              <w:bottom w:val="nil"/>
            </w:tcBorders>
          </w:tcPr>
          <w:p w:rsidR="00A62AEB" w:rsidRDefault="00A62AEB">
            <w:pPr>
              <w:pStyle w:val="ConsPlusNormal"/>
              <w:jc w:val="center"/>
            </w:pPr>
            <w:r>
              <w:t>258480,0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66500,0</w:t>
            </w:r>
          </w:p>
        </w:tc>
        <w:tc>
          <w:tcPr>
            <w:tcW w:w="1361" w:type="dxa"/>
            <w:tcBorders>
              <w:top w:val="nil"/>
              <w:bottom w:val="nil"/>
            </w:tcBorders>
          </w:tcPr>
          <w:p w:rsidR="00A62AEB" w:rsidRDefault="00A62AEB">
            <w:pPr>
              <w:pStyle w:val="ConsPlusNormal"/>
              <w:jc w:val="center"/>
            </w:pPr>
            <w:r>
              <w:t>77805,0</w:t>
            </w:r>
          </w:p>
        </w:tc>
        <w:tc>
          <w:tcPr>
            <w:tcW w:w="1361" w:type="dxa"/>
            <w:tcBorders>
              <w:top w:val="nil"/>
              <w:bottom w:val="nil"/>
            </w:tcBorders>
          </w:tcPr>
          <w:p w:rsidR="00A62AEB" w:rsidRDefault="00A62AEB">
            <w:pPr>
              <w:pStyle w:val="ConsPlusNormal"/>
              <w:jc w:val="center"/>
            </w:pPr>
            <w:r>
              <w:t>81850,0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3500,0</w:t>
            </w:r>
          </w:p>
        </w:tc>
        <w:tc>
          <w:tcPr>
            <w:tcW w:w="1361" w:type="dxa"/>
            <w:tcBorders>
              <w:top w:val="nil"/>
              <w:bottom w:val="nil"/>
            </w:tcBorders>
          </w:tcPr>
          <w:p w:rsidR="00A62AEB" w:rsidRDefault="00A62AEB">
            <w:pPr>
              <w:pStyle w:val="ConsPlusNormal"/>
              <w:jc w:val="center"/>
            </w:pPr>
            <w:r>
              <w:t>4095,0</w:t>
            </w:r>
          </w:p>
        </w:tc>
        <w:tc>
          <w:tcPr>
            <w:tcW w:w="1361" w:type="dxa"/>
            <w:tcBorders>
              <w:top w:val="nil"/>
              <w:bottom w:val="nil"/>
            </w:tcBorders>
          </w:tcPr>
          <w:p w:rsidR="00A62AEB" w:rsidRDefault="00A62AEB">
            <w:pPr>
              <w:pStyle w:val="ConsPlusNormal"/>
              <w:jc w:val="center"/>
            </w:pPr>
            <w:r>
              <w:t>4310,0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125500,0</w:t>
            </w:r>
          </w:p>
        </w:tc>
        <w:tc>
          <w:tcPr>
            <w:tcW w:w="1361" w:type="dxa"/>
            <w:tcBorders>
              <w:top w:val="nil"/>
              <w:bottom w:val="single" w:sz="4" w:space="0" w:color="auto"/>
            </w:tcBorders>
          </w:tcPr>
          <w:p w:rsidR="00A62AEB" w:rsidRDefault="00A62AEB">
            <w:pPr>
              <w:pStyle w:val="ConsPlusNormal"/>
              <w:jc w:val="center"/>
            </w:pPr>
            <w:r>
              <w:t>140000,0</w:t>
            </w:r>
          </w:p>
        </w:tc>
        <w:tc>
          <w:tcPr>
            <w:tcW w:w="1361" w:type="dxa"/>
            <w:tcBorders>
              <w:top w:val="nil"/>
              <w:bottom w:val="single" w:sz="4" w:space="0" w:color="auto"/>
            </w:tcBorders>
          </w:tcPr>
          <w:p w:rsidR="00A62AEB" w:rsidRDefault="00A62AEB">
            <w:pPr>
              <w:pStyle w:val="ConsPlusNormal"/>
              <w:jc w:val="center"/>
            </w:pPr>
            <w:r>
              <w:t>163800,0</w:t>
            </w:r>
          </w:p>
        </w:tc>
        <w:tc>
          <w:tcPr>
            <w:tcW w:w="1361" w:type="dxa"/>
            <w:tcBorders>
              <w:top w:val="nil"/>
              <w:bottom w:val="single" w:sz="4" w:space="0" w:color="auto"/>
            </w:tcBorders>
          </w:tcPr>
          <w:p w:rsidR="00A62AEB" w:rsidRDefault="00A62AEB">
            <w:pPr>
              <w:pStyle w:val="ConsPlusNormal"/>
              <w:jc w:val="center"/>
            </w:pPr>
            <w:r>
              <w:t>172320,0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9.</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Стимулирование сохранения (увеличения) поголовья скота мясных пород</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23000,0</w:t>
            </w:r>
          </w:p>
        </w:tc>
        <w:tc>
          <w:tcPr>
            <w:tcW w:w="1361" w:type="dxa"/>
            <w:tcBorders>
              <w:top w:val="single" w:sz="4" w:space="0" w:color="auto"/>
              <w:bottom w:val="nil"/>
            </w:tcBorders>
          </w:tcPr>
          <w:p w:rsidR="00A62AEB" w:rsidRDefault="00A62AEB">
            <w:pPr>
              <w:pStyle w:val="ConsPlusNormal"/>
              <w:jc w:val="center"/>
            </w:pPr>
            <w:r>
              <w:t>49500,0</w:t>
            </w:r>
          </w:p>
        </w:tc>
        <w:tc>
          <w:tcPr>
            <w:tcW w:w="1361" w:type="dxa"/>
            <w:tcBorders>
              <w:top w:val="single" w:sz="4" w:space="0" w:color="auto"/>
              <w:bottom w:val="nil"/>
            </w:tcBorders>
          </w:tcPr>
          <w:p w:rsidR="00A62AEB" w:rsidRDefault="00A62AEB">
            <w:pPr>
              <w:pStyle w:val="ConsPlusNormal"/>
              <w:jc w:val="center"/>
            </w:pPr>
            <w:r>
              <w:t>66330,0</w:t>
            </w:r>
          </w:p>
        </w:tc>
        <w:tc>
          <w:tcPr>
            <w:tcW w:w="1361" w:type="dxa"/>
            <w:tcBorders>
              <w:top w:val="single" w:sz="4" w:space="0" w:color="auto"/>
              <w:bottom w:val="nil"/>
            </w:tcBorders>
          </w:tcPr>
          <w:p w:rsidR="00A62AEB" w:rsidRDefault="00A62AEB">
            <w:pPr>
              <w:pStyle w:val="ConsPlusNormal"/>
              <w:jc w:val="center"/>
            </w:pPr>
            <w:r>
              <w:t>86231,0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14250,0</w:t>
            </w:r>
          </w:p>
        </w:tc>
        <w:tc>
          <w:tcPr>
            <w:tcW w:w="1361" w:type="dxa"/>
            <w:tcBorders>
              <w:top w:val="nil"/>
              <w:bottom w:val="nil"/>
            </w:tcBorders>
          </w:tcPr>
          <w:p w:rsidR="00A62AEB" w:rsidRDefault="00A62AEB">
            <w:pPr>
              <w:pStyle w:val="ConsPlusNormal"/>
              <w:jc w:val="center"/>
            </w:pPr>
            <w:r>
              <w:t>19095,0</w:t>
            </w:r>
          </w:p>
        </w:tc>
        <w:tc>
          <w:tcPr>
            <w:tcW w:w="1361" w:type="dxa"/>
            <w:tcBorders>
              <w:top w:val="nil"/>
              <w:bottom w:val="nil"/>
            </w:tcBorders>
          </w:tcPr>
          <w:p w:rsidR="00A62AEB" w:rsidRDefault="00A62AEB">
            <w:pPr>
              <w:pStyle w:val="ConsPlusNormal"/>
              <w:jc w:val="center"/>
            </w:pPr>
            <w:r>
              <w:t>24824,0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 xml:space="preserve">республиканский бюджет </w:t>
            </w:r>
            <w:r>
              <w:lastRenderedPageBreak/>
              <w:t>РД</w:t>
            </w:r>
          </w:p>
        </w:tc>
        <w:tc>
          <w:tcPr>
            <w:tcW w:w="1361" w:type="dxa"/>
            <w:tcBorders>
              <w:top w:val="nil"/>
              <w:bottom w:val="nil"/>
            </w:tcBorders>
          </w:tcPr>
          <w:p w:rsidR="00A62AEB" w:rsidRDefault="00A62AEB">
            <w:pPr>
              <w:pStyle w:val="ConsPlusNormal"/>
              <w:jc w:val="center"/>
            </w:pPr>
            <w:r>
              <w:lastRenderedPageBreak/>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750,0</w:t>
            </w:r>
          </w:p>
        </w:tc>
        <w:tc>
          <w:tcPr>
            <w:tcW w:w="1361" w:type="dxa"/>
            <w:tcBorders>
              <w:top w:val="nil"/>
              <w:bottom w:val="nil"/>
            </w:tcBorders>
          </w:tcPr>
          <w:p w:rsidR="00A62AEB" w:rsidRDefault="00A62AEB">
            <w:pPr>
              <w:pStyle w:val="ConsPlusNormal"/>
              <w:jc w:val="center"/>
            </w:pPr>
            <w:r>
              <w:t>1005,0</w:t>
            </w:r>
          </w:p>
        </w:tc>
        <w:tc>
          <w:tcPr>
            <w:tcW w:w="1361" w:type="dxa"/>
            <w:tcBorders>
              <w:top w:val="nil"/>
              <w:bottom w:val="nil"/>
            </w:tcBorders>
          </w:tcPr>
          <w:p w:rsidR="00A62AEB" w:rsidRDefault="00A62AEB">
            <w:pPr>
              <w:pStyle w:val="ConsPlusNormal"/>
              <w:jc w:val="center"/>
            </w:pPr>
            <w:r>
              <w:t>1307,0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23000,0</w:t>
            </w:r>
          </w:p>
        </w:tc>
        <w:tc>
          <w:tcPr>
            <w:tcW w:w="1361" w:type="dxa"/>
            <w:tcBorders>
              <w:top w:val="nil"/>
              <w:bottom w:val="single" w:sz="4" w:space="0" w:color="auto"/>
            </w:tcBorders>
          </w:tcPr>
          <w:p w:rsidR="00A62AEB" w:rsidRDefault="00A62AEB">
            <w:pPr>
              <w:pStyle w:val="ConsPlusNormal"/>
              <w:jc w:val="center"/>
            </w:pPr>
            <w:r>
              <w:t>34500,0</w:t>
            </w:r>
          </w:p>
        </w:tc>
        <w:tc>
          <w:tcPr>
            <w:tcW w:w="1361" w:type="dxa"/>
            <w:tcBorders>
              <w:top w:val="nil"/>
              <w:bottom w:val="single" w:sz="4" w:space="0" w:color="auto"/>
            </w:tcBorders>
          </w:tcPr>
          <w:p w:rsidR="00A62AEB" w:rsidRDefault="00A62AEB">
            <w:pPr>
              <w:pStyle w:val="ConsPlusNormal"/>
              <w:jc w:val="center"/>
            </w:pPr>
            <w:r>
              <w:t>46230,0</w:t>
            </w:r>
          </w:p>
        </w:tc>
        <w:tc>
          <w:tcPr>
            <w:tcW w:w="1361" w:type="dxa"/>
            <w:tcBorders>
              <w:top w:val="nil"/>
              <w:bottom w:val="single" w:sz="4" w:space="0" w:color="auto"/>
            </w:tcBorders>
          </w:tcPr>
          <w:p w:rsidR="00A62AEB" w:rsidRDefault="00A62AEB">
            <w:pPr>
              <w:pStyle w:val="ConsPlusNormal"/>
              <w:jc w:val="center"/>
            </w:pPr>
            <w:r>
              <w:t>60100,0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10.</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Развитие овцеводства и козоводства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1491116,0</w:t>
            </w:r>
          </w:p>
        </w:tc>
        <w:tc>
          <w:tcPr>
            <w:tcW w:w="1361" w:type="dxa"/>
            <w:tcBorders>
              <w:top w:val="single" w:sz="4" w:space="0" w:color="auto"/>
              <w:bottom w:val="nil"/>
            </w:tcBorders>
          </w:tcPr>
          <w:p w:rsidR="00A62AEB" w:rsidRDefault="00A62AEB">
            <w:pPr>
              <w:pStyle w:val="ConsPlusNormal"/>
              <w:jc w:val="center"/>
            </w:pPr>
            <w:r>
              <w:t>1495216,0</w:t>
            </w:r>
          </w:p>
        </w:tc>
        <w:tc>
          <w:tcPr>
            <w:tcW w:w="1361" w:type="dxa"/>
            <w:tcBorders>
              <w:top w:val="single" w:sz="4" w:space="0" w:color="auto"/>
              <w:bottom w:val="nil"/>
            </w:tcBorders>
          </w:tcPr>
          <w:p w:rsidR="00A62AEB" w:rsidRDefault="00A62AEB">
            <w:pPr>
              <w:pStyle w:val="ConsPlusNormal"/>
              <w:jc w:val="center"/>
            </w:pPr>
            <w:r>
              <w:t>1499116,0</w:t>
            </w:r>
          </w:p>
        </w:tc>
        <w:tc>
          <w:tcPr>
            <w:tcW w:w="1361" w:type="dxa"/>
            <w:tcBorders>
              <w:top w:val="single" w:sz="4" w:space="0" w:color="auto"/>
              <w:bottom w:val="nil"/>
            </w:tcBorders>
          </w:tcPr>
          <w:p w:rsidR="00A62AEB" w:rsidRDefault="00A62AEB">
            <w:pPr>
              <w:pStyle w:val="ConsPlusNormal"/>
              <w:jc w:val="center"/>
            </w:pPr>
            <w:r>
              <w:t>1503316,0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141660,0</w:t>
            </w:r>
          </w:p>
        </w:tc>
        <w:tc>
          <w:tcPr>
            <w:tcW w:w="1361" w:type="dxa"/>
            <w:tcBorders>
              <w:top w:val="nil"/>
              <w:bottom w:val="nil"/>
            </w:tcBorders>
          </w:tcPr>
          <w:p w:rsidR="00A62AEB" w:rsidRDefault="00A62AEB">
            <w:pPr>
              <w:pStyle w:val="ConsPlusNormal"/>
              <w:jc w:val="center"/>
            </w:pPr>
            <w:r>
              <w:t>141660,0</w:t>
            </w:r>
          </w:p>
        </w:tc>
        <w:tc>
          <w:tcPr>
            <w:tcW w:w="1361" w:type="dxa"/>
            <w:tcBorders>
              <w:top w:val="nil"/>
              <w:bottom w:val="nil"/>
            </w:tcBorders>
          </w:tcPr>
          <w:p w:rsidR="00A62AEB" w:rsidRDefault="00A62AEB">
            <w:pPr>
              <w:pStyle w:val="ConsPlusNormal"/>
              <w:jc w:val="center"/>
            </w:pPr>
            <w:r>
              <w:t>141660,0</w:t>
            </w:r>
          </w:p>
        </w:tc>
        <w:tc>
          <w:tcPr>
            <w:tcW w:w="1361" w:type="dxa"/>
            <w:tcBorders>
              <w:top w:val="nil"/>
              <w:bottom w:val="nil"/>
            </w:tcBorders>
          </w:tcPr>
          <w:p w:rsidR="00A62AEB" w:rsidRDefault="00A62AEB">
            <w:pPr>
              <w:pStyle w:val="ConsPlusNormal"/>
              <w:jc w:val="center"/>
            </w:pPr>
            <w:r>
              <w:t>142800,0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7456,0</w:t>
            </w:r>
          </w:p>
        </w:tc>
        <w:tc>
          <w:tcPr>
            <w:tcW w:w="1361" w:type="dxa"/>
            <w:tcBorders>
              <w:top w:val="nil"/>
              <w:bottom w:val="nil"/>
            </w:tcBorders>
          </w:tcPr>
          <w:p w:rsidR="00A62AEB" w:rsidRDefault="00A62AEB">
            <w:pPr>
              <w:pStyle w:val="ConsPlusNormal"/>
              <w:jc w:val="center"/>
            </w:pPr>
            <w:r>
              <w:t>7456,0</w:t>
            </w:r>
          </w:p>
        </w:tc>
        <w:tc>
          <w:tcPr>
            <w:tcW w:w="1361" w:type="dxa"/>
            <w:tcBorders>
              <w:top w:val="nil"/>
              <w:bottom w:val="nil"/>
            </w:tcBorders>
          </w:tcPr>
          <w:p w:rsidR="00A62AEB" w:rsidRDefault="00A62AEB">
            <w:pPr>
              <w:pStyle w:val="ConsPlusNormal"/>
              <w:jc w:val="center"/>
            </w:pPr>
            <w:r>
              <w:t>7456,0</w:t>
            </w:r>
          </w:p>
        </w:tc>
        <w:tc>
          <w:tcPr>
            <w:tcW w:w="1361" w:type="dxa"/>
            <w:tcBorders>
              <w:top w:val="nil"/>
              <w:bottom w:val="nil"/>
            </w:tcBorders>
          </w:tcPr>
          <w:p w:rsidR="00A62AEB" w:rsidRDefault="00A62AEB">
            <w:pPr>
              <w:pStyle w:val="ConsPlusNormal"/>
              <w:jc w:val="center"/>
            </w:pPr>
            <w:r>
              <w:t>7516,0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1342000,0</w:t>
            </w:r>
          </w:p>
        </w:tc>
        <w:tc>
          <w:tcPr>
            <w:tcW w:w="1361" w:type="dxa"/>
            <w:tcBorders>
              <w:top w:val="nil"/>
              <w:bottom w:val="single" w:sz="4" w:space="0" w:color="auto"/>
            </w:tcBorders>
          </w:tcPr>
          <w:p w:rsidR="00A62AEB" w:rsidRDefault="00A62AEB">
            <w:pPr>
              <w:pStyle w:val="ConsPlusNormal"/>
              <w:jc w:val="center"/>
            </w:pPr>
            <w:r>
              <w:t>1346100,0</w:t>
            </w:r>
          </w:p>
        </w:tc>
        <w:tc>
          <w:tcPr>
            <w:tcW w:w="1361" w:type="dxa"/>
            <w:tcBorders>
              <w:top w:val="nil"/>
              <w:bottom w:val="single" w:sz="4" w:space="0" w:color="auto"/>
            </w:tcBorders>
          </w:tcPr>
          <w:p w:rsidR="00A62AEB" w:rsidRDefault="00A62AEB">
            <w:pPr>
              <w:pStyle w:val="ConsPlusNormal"/>
              <w:jc w:val="center"/>
            </w:pPr>
            <w:r>
              <w:t>1350000,0</w:t>
            </w:r>
          </w:p>
        </w:tc>
        <w:tc>
          <w:tcPr>
            <w:tcW w:w="1361" w:type="dxa"/>
            <w:tcBorders>
              <w:top w:val="nil"/>
              <w:bottom w:val="single" w:sz="4" w:space="0" w:color="auto"/>
            </w:tcBorders>
          </w:tcPr>
          <w:p w:rsidR="00A62AEB" w:rsidRDefault="00A62AEB">
            <w:pPr>
              <w:pStyle w:val="ConsPlusNormal"/>
              <w:jc w:val="center"/>
            </w:pPr>
            <w:r>
              <w:t>1353000,0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11.</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Развитие производства тонкорунной и полутонкорунной шерсти</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840843,0</w:t>
            </w:r>
          </w:p>
        </w:tc>
        <w:tc>
          <w:tcPr>
            <w:tcW w:w="1361" w:type="dxa"/>
            <w:tcBorders>
              <w:top w:val="single" w:sz="4" w:space="0" w:color="auto"/>
              <w:bottom w:val="nil"/>
            </w:tcBorders>
          </w:tcPr>
          <w:p w:rsidR="00A62AEB" w:rsidRDefault="00A62AEB">
            <w:pPr>
              <w:pStyle w:val="ConsPlusNormal"/>
              <w:jc w:val="center"/>
            </w:pPr>
            <w:r>
              <w:t>917948,0</w:t>
            </w:r>
          </w:p>
        </w:tc>
        <w:tc>
          <w:tcPr>
            <w:tcW w:w="1361" w:type="dxa"/>
            <w:tcBorders>
              <w:top w:val="single" w:sz="4" w:space="0" w:color="auto"/>
              <w:bottom w:val="nil"/>
            </w:tcBorders>
          </w:tcPr>
          <w:p w:rsidR="00A62AEB" w:rsidRDefault="00A62AEB">
            <w:pPr>
              <w:pStyle w:val="ConsPlusNormal"/>
              <w:jc w:val="center"/>
            </w:pPr>
            <w:r>
              <w:t>917948,0</w:t>
            </w:r>
          </w:p>
        </w:tc>
        <w:tc>
          <w:tcPr>
            <w:tcW w:w="1361" w:type="dxa"/>
            <w:tcBorders>
              <w:top w:val="single" w:sz="4" w:space="0" w:color="auto"/>
              <w:bottom w:val="nil"/>
            </w:tcBorders>
          </w:tcPr>
          <w:p w:rsidR="00A62AEB" w:rsidRDefault="00A62AEB">
            <w:pPr>
              <w:pStyle w:val="ConsPlusNormal"/>
              <w:jc w:val="center"/>
            </w:pPr>
            <w:r>
              <w:t>922950,0.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48300,0</w:t>
            </w:r>
          </w:p>
        </w:tc>
        <w:tc>
          <w:tcPr>
            <w:tcW w:w="1361" w:type="dxa"/>
            <w:tcBorders>
              <w:top w:val="nil"/>
              <w:bottom w:val="nil"/>
            </w:tcBorders>
          </w:tcPr>
          <w:p w:rsidR="00A62AEB" w:rsidRDefault="00A62AEB">
            <w:pPr>
              <w:pStyle w:val="ConsPlusNormal"/>
              <w:jc w:val="center"/>
            </w:pPr>
            <w:r>
              <w:t>48300,0</w:t>
            </w:r>
          </w:p>
        </w:tc>
        <w:tc>
          <w:tcPr>
            <w:tcW w:w="1361" w:type="dxa"/>
            <w:tcBorders>
              <w:top w:val="nil"/>
              <w:bottom w:val="nil"/>
            </w:tcBorders>
          </w:tcPr>
          <w:p w:rsidR="00A62AEB" w:rsidRDefault="00A62AEB">
            <w:pPr>
              <w:pStyle w:val="ConsPlusNormal"/>
              <w:jc w:val="center"/>
            </w:pPr>
            <w:r>
              <w:t>48300,0</w:t>
            </w:r>
          </w:p>
        </w:tc>
        <w:tc>
          <w:tcPr>
            <w:tcW w:w="1361" w:type="dxa"/>
            <w:tcBorders>
              <w:top w:val="nil"/>
              <w:bottom w:val="nil"/>
            </w:tcBorders>
          </w:tcPr>
          <w:p w:rsidR="00A62AEB" w:rsidRDefault="00A62AEB">
            <w:pPr>
              <w:pStyle w:val="ConsPlusNormal"/>
              <w:jc w:val="center"/>
            </w:pPr>
            <w:r>
              <w:t>53150,0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2543,0</w:t>
            </w:r>
          </w:p>
        </w:tc>
        <w:tc>
          <w:tcPr>
            <w:tcW w:w="1361" w:type="dxa"/>
            <w:tcBorders>
              <w:top w:val="nil"/>
              <w:bottom w:val="nil"/>
            </w:tcBorders>
          </w:tcPr>
          <w:p w:rsidR="00A62AEB" w:rsidRDefault="00A62AEB">
            <w:pPr>
              <w:pStyle w:val="ConsPlusNormal"/>
              <w:jc w:val="center"/>
            </w:pPr>
            <w:r>
              <w:t>2648,0</w:t>
            </w:r>
          </w:p>
        </w:tc>
        <w:tc>
          <w:tcPr>
            <w:tcW w:w="1361" w:type="dxa"/>
            <w:tcBorders>
              <w:top w:val="nil"/>
              <w:bottom w:val="nil"/>
            </w:tcBorders>
          </w:tcPr>
          <w:p w:rsidR="00A62AEB" w:rsidRDefault="00A62AEB">
            <w:pPr>
              <w:pStyle w:val="ConsPlusNormal"/>
              <w:jc w:val="center"/>
            </w:pPr>
            <w:r>
              <w:t>2648,0</w:t>
            </w:r>
          </w:p>
        </w:tc>
        <w:tc>
          <w:tcPr>
            <w:tcW w:w="1361" w:type="dxa"/>
            <w:tcBorders>
              <w:top w:val="nil"/>
              <w:bottom w:val="nil"/>
            </w:tcBorders>
          </w:tcPr>
          <w:p w:rsidR="00A62AEB" w:rsidRDefault="00A62AEB">
            <w:pPr>
              <w:pStyle w:val="ConsPlusNormal"/>
              <w:jc w:val="center"/>
            </w:pPr>
            <w:r>
              <w:t>2800,0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790000,0</w:t>
            </w:r>
          </w:p>
        </w:tc>
        <w:tc>
          <w:tcPr>
            <w:tcW w:w="1361" w:type="dxa"/>
            <w:tcBorders>
              <w:top w:val="nil"/>
              <w:bottom w:val="single" w:sz="4" w:space="0" w:color="auto"/>
            </w:tcBorders>
          </w:tcPr>
          <w:p w:rsidR="00A62AEB" w:rsidRDefault="00A62AEB">
            <w:pPr>
              <w:pStyle w:val="ConsPlusNormal"/>
              <w:jc w:val="center"/>
            </w:pPr>
            <w:r>
              <w:t>867000,0</w:t>
            </w:r>
          </w:p>
        </w:tc>
        <w:tc>
          <w:tcPr>
            <w:tcW w:w="1361" w:type="dxa"/>
            <w:tcBorders>
              <w:top w:val="nil"/>
              <w:bottom w:val="single" w:sz="4" w:space="0" w:color="auto"/>
            </w:tcBorders>
          </w:tcPr>
          <w:p w:rsidR="00A62AEB" w:rsidRDefault="00A62AEB">
            <w:pPr>
              <w:pStyle w:val="ConsPlusNormal"/>
              <w:jc w:val="center"/>
            </w:pPr>
            <w:r>
              <w:t>867000,0</w:t>
            </w:r>
          </w:p>
        </w:tc>
        <w:tc>
          <w:tcPr>
            <w:tcW w:w="1361" w:type="dxa"/>
            <w:tcBorders>
              <w:top w:val="nil"/>
              <w:bottom w:val="single" w:sz="4" w:space="0" w:color="auto"/>
            </w:tcBorders>
          </w:tcPr>
          <w:p w:rsidR="00A62AEB" w:rsidRDefault="00A62AEB">
            <w:pPr>
              <w:pStyle w:val="ConsPlusNormal"/>
              <w:jc w:val="center"/>
            </w:pPr>
            <w:r>
              <w:t>867000,0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12.</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 xml:space="preserve">Развитие оленеводства и табунного </w:t>
            </w:r>
            <w:r>
              <w:lastRenderedPageBreak/>
              <w:t>коневодства</w:t>
            </w:r>
          </w:p>
        </w:tc>
        <w:tc>
          <w:tcPr>
            <w:tcW w:w="1361" w:type="dxa"/>
            <w:tcBorders>
              <w:top w:val="single" w:sz="4" w:space="0" w:color="auto"/>
              <w:bottom w:val="nil"/>
            </w:tcBorders>
          </w:tcPr>
          <w:p w:rsidR="00A62AEB" w:rsidRDefault="00A62AEB">
            <w:pPr>
              <w:pStyle w:val="ConsPlusNormal"/>
            </w:pPr>
            <w:r>
              <w:lastRenderedPageBreak/>
              <w:t>всего</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37426,4</w:t>
            </w:r>
          </w:p>
        </w:tc>
        <w:tc>
          <w:tcPr>
            <w:tcW w:w="1361" w:type="dxa"/>
            <w:tcBorders>
              <w:top w:val="single" w:sz="4" w:space="0" w:color="auto"/>
              <w:bottom w:val="nil"/>
            </w:tcBorders>
          </w:tcPr>
          <w:p w:rsidR="00A62AEB" w:rsidRDefault="00A62AEB">
            <w:pPr>
              <w:pStyle w:val="ConsPlusNormal"/>
              <w:jc w:val="center"/>
            </w:pPr>
            <w:r>
              <w:t>38826,4</w:t>
            </w:r>
          </w:p>
        </w:tc>
        <w:tc>
          <w:tcPr>
            <w:tcW w:w="1361" w:type="dxa"/>
            <w:tcBorders>
              <w:top w:val="single" w:sz="4" w:space="0" w:color="auto"/>
              <w:bottom w:val="nil"/>
            </w:tcBorders>
          </w:tcPr>
          <w:p w:rsidR="00A62AEB" w:rsidRDefault="00A62AEB">
            <w:pPr>
              <w:pStyle w:val="ConsPlusNormal"/>
              <w:jc w:val="center"/>
            </w:pPr>
            <w:r>
              <w:t>43426,4</w:t>
            </w:r>
          </w:p>
        </w:tc>
        <w:tc>
          <w:tcPr>
            <w:tcW w:w="1361" w:type="dxa"/>
            <w:tcBorders>
              <w:top w:val="single" w:sz="4" w:space="0" w:color="auto"/>
              <w:bottom w:val="nil"/>
            </w:tcBorders>
          </w:tcPr>
          <w:p w:rsidR="00A62AEB" w:rsidRDefault="00A62AEB">
            <w:pPr>
              <w:pStyle w:val="ConsPlusNormal"/>
              <w:jc w:val="center"/>
            </w:pPr>
            <w:r>
              <w:t>44121,1</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500,0</w:t>
            </w:r>
          </w:p>
        </w:tc>
        <w:tc>
          <w:tcPr>
            <w:tcW w:w="1361" w:type="dxa"/>
            <w:tcBorders>
              <w:top w:val="nil"/>
              <w:bottom w:val="nil"/>
            </w:tcBorders>
          </w:tcPr>
          <w:p w:rsidR="00A62AEB" w:rsidRDefault="00A62AEB">
            <w:pPr>
              <w:pStyle w:val="ConsPlusNormal"/>
              <w:jc w:val="center"/>
            </w:pPr>
            <w:r>
              <w:t>500,0</w:t>
            </w:r>
          </w:p>
        </w:tc>
        <w:tc>
          <w:tcPr>
            <w:tcW w:w="1361" w:type="dxa"/>
            <w:tcBorders>
              <w:top w:val="nil"/>
              <w:bottom w:val="nil"/>
            </w:tcBorders>
          </w:tcPr>
          <w:p w:rsidR="00A62AEB" w:rsidRDefault="00A62AEB">
            <w:pPr>
              <w:pStyle w:val="ConsPlusNormal"/>
              <w:jc w:val="center"/>
            </w:pPr>
            <w:r>
              <w:t>500,0</w:t>
            </w:r>
          </w:p>
        </w:tc>
        <w:tc>
          <w:tcPr>
            <w:tcW w:w="1361" w:type="dxa"/>
            <w:tcBorders>
              <w:top w:val="nil"/>
              <w:bottom w:val="nil"/>
            </w:tcBorders>
          </w:tcPr>
          <w:p w:rsidR="00A62AEB" w:rsidRDefault="00A62AEB">
            <w:pPr>
              <w:pStyle w:val="ConsPlusNormal"/>
              <w:jc w:val="center"/>
            </w:pPr>
            <w:r>
              <w:t>590,0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26,4</w:t>
            </w:r>
          </w:p>
        </w:tc>
        <w:tc>
          <w:tcPr>
            <w:tcW w:w="1361" w:type="dxa"/>
            <w:tcBorders>
              <w:top w:val="nil"/>
              <w:bottom w:val="nil"/>
            </w:tcBorders>
          </w:tcPr>
          <w:p w:rsidR="00A62AEB" w:rsidRDefault="00A62AEB">
            <w:pPr>
              <w:pStyle w:val="ConsPlusNormal"/>
              <w:jc w:val="center"/>
            </w:pPr>
            <w:r>
              <w:t>26,4</w:t>
            </w:r>
          </w:p>
        </w:tc>
        <w:tc>
          <w:tcPr>
            <w:tcW w:w="1361" w:type="dxa"/>
            <w:tcBorders>
              <w:top w:val="nil"/>
              <w:bottom w:val="nil"/>
            </w:tcBorders>
          </w:tcPr>
          <w:p w:rsidR="00A62AEB" w:rsidRDefault="00A62AEB">
            <w:pPr>
              <w:pStyle w:val="ConsPlusNormal"/>
              <w:jc w:val="center"/>
            </w:pPr>
            <w:r>
              <w:t>26,4</w:t>
            </w:r>
          </w:p>
        </w:tc>
        <w:tc>
          <w:tcPr>
            <w:tcW w:w="1361" w:type="dxa"/>
            <w:tcBorders>
              <w:top w:val="nil"/>
              <w:bottom w:val="nil"/>
            </w:tcBorders>
          </w:tcPr>
          <w:p w:rsidR="00A62AEB" w:rsidRDefault="00A62AEB">
            <w:pPr>
              <w:pStyle w:val="ConsPlusNormal"/>
              <w:jc w:val="center"/>
            </w:pPr>
            <w:r>
              <w:t>31,1</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36900,0</w:t>
            </w:r>
          </w:p>
        </w:tc>
        <w:tc>
          <w:tcPr>
            <w:tcW w:w="1361" w:type="dxa"/>
            <w:tcBorders>
              <w:top w:val="nil"/>
              <w:bottom w:val="single" w:sz="4" w:space="0" w:color="auto"/>
            </w:tcBorders>
          </w:tcPr>
          <w:p w:rsidR="00A62AEB" w:rsidRDefault="00A62AEB">
            <w:pPr>
              <w:pStyle w:val="ConsPlusNormal"/>
              <w:jc w:val="center"/>
            </w:pPr>
            <w:r>
              <w:t>38300,0</w:t>
            </w:r>
          </w:p>
        </w:tc>
        <w:tc>
          <w:tcPr>
            <w:tcW w:w="1361" w:type="dxa"/>
            <w:tcBorders>
              <w:top w:val="nil"/>
              <w:bottom w:val="single" w:sz="4" w:space="0" w:color="auto"/>
            </w:tcBorders>
          </w:tcPr>
          <w:p w:rsidR="00A62AEB" w:rsidRDefault="00A62AEB">
            <w:pPr>
              <w:pStyle w:val="ConsPlusNormal"/>
              <w:jc w:val="center"/>
            </w:pPr>
            <w:r>
              <w:t>42900,0</w:t>
            </w:r>
          </w:p>
        </w:tc>
        <w:tc>
          <w:tcPr>
            <w:tcW w:w="1361" w:type="dxa"/>
            <w:tcBorders>
              <w:top w:val="nil"/>
              <w:bottom w:val="single" w:sz="4" w:space="0" w:color="auto"/>
            </w:tcBorders>
          </w:tcPr>
          <w:p w:rsidR="00A62AEB" w:rsidRDefault="00A62AEB">
            <w:pPr>
              <w:pStyle w:val="ConsPlusNormal"/>
              <w:jc w:val="center"/>
            </w:pPr>
            <w:r>
              <w:t>43500,0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13.</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Стимулирование использования высокопродуктивных животных (племенное животноводство)</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603829,0</w:t>
            </w:r>
          </w:p>
        </w:tc>
        <w:tc>
          <w:tcPr>
            <w:tcW w:w="1361" w:type="dxa"/>
            <w:tcBorders>
              <w:top w:val="single" w:sz="4" w:space="0" w:color="auto"/>
              <w:bottom w:val="nil"/>
            </w:tcBorders>
          </w:tcPr>
          <w:p w:rsidR="00A62AEB" w:rsidRDefault="00A62AEB">
            <w:pPr>
              <w:pStyle w:val="ConsPlusNormal"/>
              <w:jc w:val="center"/>
            </w:pPr>
            <w:r>
              <w:t>635598,0</w:t>
            </w:r>
          </w:p>
        </w:tc>
        <w:tc>
          <w:tcPr>
            <w:tcW w:w="1361" w:type="dxa"/>
            <w:tcBorders>
              <w:top w:val="single" w:sz="4" w:space="0" w:color="auto"/>
              <w:bottom w:val="nil"/>
            </w:tcBorders>
          </w:tcPr>
          <w:p w:rsidR="00A62AEB" w:rsidRDefault="00A62AEB">
            <w:pPr>
              <w:pStyle w:val="ConsPlusNormal"/>
              <w:jc w:val="center"/>
            </w:pPr>
            <w:r>
              <w:t>684663,0</w:t>
            </w:r>
          </w:p>
        </w:tc>
        <w:tc>
          <w:tcPr>
            <w:tcW w:w="1361" w:type="dxa"/>
            <w:tcBorders>
              <w:top w:val="single" w:sz="4" w:space="0" w:color="auto"/>
              <w:bottom w:val="nil"/>
            </w:tcBorders>
          </w:tcPr>
          <w:p w:rsidR="00A62AEB" w:rsidRDefault="00A62AEB">
            <w:pPr>
              <w:pStyle w:val="ConsPlusNormal"/>
              <w:jc w:val="center"/>
            </w:pPr>
            <w:r>
              <w:t>737748,0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pPr>
          </w:p>
        </w:tc>
        <w:tc>
          <w:tcPr>
            <w:tcW w:w="1361" w:type="dxa"/>
            <w:tcBorders>
              <w:top w:val="nil"/>
              <w:bottom w:val="nil"/>
            </w:tcBorders>
          </w:tcPr>
          <w:p w:rsidR="00A62AEB" w:rsidRDefault="00A62AEB">
            <w:pPr>
              <w:pStyle w:val="ConsPlusNormal"/>
            </w:pP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90940,0</w:t>
            </w:r>
          </w:p>
        </w:tc>
        <w:tc>
          <w:tcPr>
            <w:tcW w:w="1361" w:type="dxa"/>
            <w:tcBorders>
              <w:top w:val="nil"/>
              <w:bottom w:val="nil"/>
            </w:tcBorders>
          </w:tcPr>
          <w:p w:rsidR="00A62AEB" w:rsidRDefault="00A62AEB">
            <w:pPr>
              <w:pStyle w:val="ConsPlusNormal"/>
              <w:jc w:val="center"/>
            </w:pPr>
            <w:r>
              <w:t>90940,0</w:t>
            </w:r>
          </w:p>
        </w:tc>
        <w:tc>
          <w:tcPr>
            <w:tcW w:w="1361" w:type="dxa"/>
            <w:tcBorders>
              <w:top w:val="nil"/>
              <w:bottom w:val="nil"/>
            </w:tcBorders>
          </w:tcPr>
          <w:p w:rsidR="00A62AEB" w:rsidRDefault="00A62AEB">
            <w:pPr>
              <w:pStyle w:val="ConsPlusNormal"/>
              <w:jc w:val="center"/>
            </w:pPr>
            <w:r>
              <w:t>90940,0</w:t>
            </w:r>
          </w:p>
        </w:tc>
        <w:tc>
          <w:tcPr>
            <w:tcW w:w="1361" w:type="dxa"/>
            <w:tcBorders>
              <w:top w:val="nil"/>
              <w:bottom w:val="nil"/>
            </w:tcBorders>
          </w:tcPr>
          <w:p w:rsidR="00A62AEB" w:rsidRDefault="00A62AEB">
            <w:pPr>
              <w:pStyle w:val="ConsPlusNormal"/>
              <w:jc w:val="center"/>
            </w:pPr>
            <w:r>
              <w:t>91300,0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4787,0</w:t>
            </w:r>
          </w:p>
        </w:tc>
        <w:tc>
          <w:tcPr>
            <w:tcW w:w="1361" w:type="dxa"/>
            <w:tcBorders>
              <w:top w:val="nil"/>
              <w:bottom w:val="nil"/>
            </w:tcBorders>
          </w:tcPr>
          <w:p w:rsidR="00A62AEB" w:rsidRDefault="00A62AEB">
            <w:pPr>
              <w:pStyle w:val="ConsPlusNormal"/>
              <w:jc w:val="center"/>
            </w:pPr>
            <w:r>
              <w:t>4998,0</w:t>
            </w:r>
          </w:p>
        </w:tc>
        <w:tc>
          <w:tcPr>
            <w:tcW w:w="1361" w:type="dxa"/>
            <w:tcBorders>
              <w:top w:val="nil"/>
              <w:bottom w:val="nil"/>
            </w:tcBorders>
          </w:tcPr>
          <w:p w:rsidR="00A62AEB" w:rsidRDefault="00A62AEB">
            <w:pPr>
              <w:pStyle w:val="ConsPlusNormal"/>
              <w:jc w:val="center"/>
            </w:pPr>
            <w:r>
              <w:t>4998,0</w:t>
            </w:r>
          </w:p>
        </w:tc>
        <w:tc>
          <w:tcPr>
            <w:tcW w:w="1361" w:type="dxa"/>
            <w:tcBorders>
              <w:top w:val="nil"/>
              <w:bottom w:val="nil"/>
            </w:tcBorders>
          </w:tcPr>
          <w:p w:rsidR="00A62AEB" w:rsidRDefault="00A62AEB">
            <w:pPr>
              <w:pStyle w:val="ConsPlusNormal"/>
              <w:jc w:val="center"/>
            </w:pPr>
            <w:r>
              <w:t>4998,0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508102,0</w:t>
            </w:r>
          </w:p>
        </w:tc>
        <w:tc>
          <w:tcPr>
            <w:tcW w:w="1361" w:type="dxa"/>
            <w:tcBorders>
              <w:top w:val="nil"/>
              <w:bottom w:val="single" w:sz="4" w:space="0" w:color="auto"/>
            </w:tcBorders>
          </w:tcPr>
          <w:p w:rsidR="00A62AEB" w:rsidRDefault="00A62AEB">
            <w:pPr>
              <w:pStyle w:val="ConsPlusNormal"/>
              <w:jc w:val="center"/>
            </w:pPr>
            <w:r>
              <w:t>539660,0</w:t>
            </w:r>
          </w:p>
        </w:tc>
        <w:tc>
          <w:tcPr>
            <w:tcW w:w="1361" w:type="dxa"/>
            <w:tcBorders>
              <w:top w:val="nil"/>
              <w:bottom w:val="single" w:sz="4" w:space="0" w:color="auto"/>
            </w:tcBorders>
          </w:tcPr>
          <w:p w:rsidR="00A62AEB" w:rsidRDefault="00A62AEB">
            <w:pPr>
              <w:pStyle w:val="ConsPlusNormal"/>
              <w:jc w:val="center"/>
            </w:pPr>
            <w:r>
              <w:t>588725,0</w:t>
            </w:r>
          </w:p>
        </w:tc>
        <w:tc>
          <w:tcPr>
            <w:tcW w:w="1361" w:type="dxa"/>
            <w:tcBorders>
              <w:top w:val="nil"/>
              <w:bottom w:val="single" w:sz="4" w:space="0" w:color="auto"/>
            </w:tcBorders>
          </w:tcPr>
          <w:p w:rsidR="00A62AEB" w:rsidRDefault="00A62AEB">
            <w:pPr>
              <w:pStyle w:val="ConsPlusNormal"/>
              <w:jc w:val="center"/>
            </w:pPr>
            <w:r>
              <w:t>641450,0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14.</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Поддержка начинающих фермеров</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81931,0</w:t>
            </w:r>
          </w:p>
        </w:tc>
        <w:tc>
          <w:tcPr>
            <w:tcW w:w="1361" w:type="dxa"/>
            <w:tcBorders>
              <w:top w:val="single" w:sz="4" w:space="0" w:color="auto"/>
              <w:bottom w:val="nil"/>
            </w:tcBorders>
          </w:tcPr>
          <w:p w:rsidR="00A62AEB" w:rsidRDefault="00A62AEB">
            <w:pPr>
              <w:pStyle w:val="ConsPlusNormal"/>
              <w:jc w:val="center"/>
            </w:pPr>
            <w:r>
              <w:t>82457,0</w:t>
            </w:r>
          </w:p>
        </w:tc>
        <w:tc>
          <w:tcPr>
            <w:tcW w:w="1361" w:type="dxa"/>
            <w:tcBorders>
              <w:top w:val="single" w:sz="4" w:space="0" w:color="auto"/>
              <w:bottom w:val="nil"/>
            </w:tcBorders>
          </w:tcPr>
          <w:p w:rsidR="00A62AEB" w:rsidRDefault="00A62AEB">
            <w:pPr>
              <w:pStyle w:val="ConsPlusNormal"/>
              <w:jc w:val="center"/>
            </w:pPr>
            <w:r>
              <w:t>82457,0</w:t>
            </w:r>
          </w:p>
        </w:tc>
        <w:tc>
          <w:tcPr>
            <w:tcW w:w="1361" w:type="dxa"/>
            <w:tcBorders>
              <w:top w:val="single" w:sz="4" w:space="0" w:color="auto"/>
              <w:bottom w:val="nil"/>
            </w:tcBorders>
          </w:tcPr>
          <w:p w:rsidR="00A62AEB" w:rsidRDefault="00A62AEB">
            <w:pPr>
              <w:pStyle w:val="ConsPlusNormal"/>
              <w:jc w:val="center"/>
            </w:pPr>
            <w:r>
              <w:t>82457,0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70000,0</w:t>
            </w:r>
          </w:p>
        </w:tc>
        <w:tc>
          <w:tcPr>
            <w:tcW w:w="1361" w:type="dxa"/>
            <w:tcBorders>
              <w:top w:val="nil"/>
              <w:bottom w:val="nil"/>
            </w:tcBorders>
          </w:tcPr>
          <w:p w:rsidR="00A62AEB" w:rsidRDefault="00A62AEB">
            <w:pPr>
              <w:pStyle w:val="ConsPlusNormal"/>
              <w:jc w:val="center"/>
            </w:pPr>
            <w:r>
              <w:t>70000,0</w:t>
            </w:r>
          </w:p>
        </w:tc>
        <w:tc>
          <w:tcPr>
            <w:tcW w:w="1361" w:type="dxa"/>
            <w:tcBorders>
              <w:top w:val="nil"/>
              <w:bottom w:val="nil"/>
            </w:tcBorders>
          </w:tcPr>
          <w:p w:rsidR="00A62AEB" w:rsidRDefault="00A62AEB">
            <w:pPr>
              <w:pStyle w:val="ConsPlusNormal"/>
              <w:jc w:val="center"/>
            </w:pPr>
            <w:r>
              <w:t>70000,0</w:t>
            </w:r>
          </w:p>
        </w:tc>
        <w:tc>
          <w:tcPr>
            <w:tcW w:w="1361" w:type="dxa"/>
            <w:tcBorders>
              <w:top w:val="nil"/>
              <w:bottom w:val="nil"/>
            </w:tcBorders>
          </w:tcPr>
          <w:p w:rsidR="00A62AEB" w:rsidRDefault="00A62AEB">
            <w:pPr>
              <w:pStyle w:val="ConsPlusNormal"/>
              <w:jc w:val="center"/>
            </w:pPr>
            <w:r>
              <w:t>70000,0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3685,0</w:t>
            </w:r>
          </w:p>
        </w:tc>
        <w:tc>
          <w:tcPr>
            <w:tcW w:w="1361" w:type="dxa"/>
            <w:tcBorders>
              <w:top w:val="nil"/>
              <w:bottom w:val="nil"/>
            </w:tcBorders>
          </w:tcPr>
          <w:p w:rsidR="00A62AEB" w:rsidRDefault="00A62AEB">
            <w:pPr>
              <w:pStyle w:val="ConsPlusNormal"/>
              <w:jc w:val="center"/>
            </w:pPr>
            <w:r>
              <w:t>4211,0</w:t>
            </w:r>
          </w:p>
        </w:tc>
        <w:tc>
          <w:tcPr>
            <w:tcW w:w="1361" w:type="dxa"/>
            <w:tcBorders>
              <w:top w:val="nil"/>
              <w:bottom w:val="nil"/>
            </w:tcBorders>
          </w:tcPr>
          <w:p w:rsidR="00A62AEB" w:rsidRDefault="00A62AEB">
            <w:pPr>
              <w:pStyle w:val="ConsPlusNormal"/>
              <w:jc w:val="center"/>
            </w:pPr>
            <w:r>
              <w:t>4211,0</w:t>
            </w:r>
          </w:p>
        </w:tc>
        <w:tc>
          <w:tcPr>
            <w:tcW w:w="1361" w:type="dxa"/>
            <w:tcBorders>
              <w:top w:val="nil"/>
              <w:bottom w:val="nil"/>
            </w:tcBorders>
          </w:tcPr>
          <w:p w:rsidR="00A62AEB" w:rsidRDefault="00A62AEB">
            <w:pPr>
              <w:pStyle w:val="ConsPlusNormal"/>
              <w:jc w:val="center"/>
            </w:pPr>
            <w:r>
              <w:t>4211,0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8246,0</w:t>
            </w:r>
          </w:p>
        </w:tc>
        <w:tc>
          <w:tcPr>
            <w:tcW w:w="1361" w:type="dxa"/>
            <w:tcBorders>
              <w:top w:val="nil"/>
              <w:bottom w:val="single" w:sz="4" w:space="0" w:color="auto"/>
            </w:tcBorders>
          </w:tcPr>
          <w:p w:rsidR="00A62AEB" w:rsidRDefault="00A62AEB">
            <w:pPr>
              <w:pStyle w:val="ConsPlusNormal"/>
              <w:jc w:val="center"/>
            </w:pPr>
            <w:r>
              <w:t>8246,0</w:t>
            </w:r>
          </w:p>
        </w:tc>
        <w:tc>
          <w:tcPr>
            <w:tcW w:w="1361" w:type="dxa"/>
            <w:tcBorders>
              <w:top w:val="nil"/>
              <w:bottom w:val="single" w:sz="4" w:space="0" w:color="auto"/>
            </w:tcBorders>
          </w:tcPr>
          <w:p w:rsidR="00A62AEB" w:rsidRDefault="00A62AEB">
            <w:pPr>
              <w:pStyle w:val="ConsPlusNormal"/>
              <w:jc w:val="center"/>
            </w:pPr>
            <w:r>
              <w:t>8246,0</w:t>
            </w:r>
          </w:p>
        </w:tc>
        <w:tc>
          <w:tcPr>
            <w:tcW w:w="1361" w:type="dxa"/>
            <w:tcBorders>
              <w:top w:val="nil"/>
              <w:bottom w:val="single" w:sz="4" w:space="0" w:color="auto"/>
            </w:tcBorders>
          </w:tcPr>
          <w:p w:rsidR="00A62AEB" w:rsidRDefault="00A62AEB">
            <w:pPr>
              <w:pStyle w:val="ConsPlusNormal"/>
              <w:jc w:val="center"/>
            </w:pPr>
            <w:r>
              <w:t>8246,0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15.</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 xml:space="preserve">Развитие семейных </w:t>
            </w:r>
            <w:r>
              <w:lastRenderedPageBreak/>
              <w:t>животноводческих ферм</w:t>
            </w:r>
          </w:p>
        </w:tc>
        <w:tc>
          <w:tcPr>
            <w:tcW w:w="1361" w:type="dxa"/>
            <w:tcBorders>
              <w:top w:val="single" w:sz="4" w:space="0" w:color="auto"/>
              <w:bottom w:val="nil"/>
            </w:tcBorders>
          </w:tcPr>
          <w:p w:rsidR="00A62AEB" w:rsidRDefault="00A62AEB">
            <w:pPr>
              <w:pStyle w:val="ConsPlusNormal"/>
            </w:pPr>
            <w:r>
              <w:lastRenderedPageBreak/>
              <w:t>всего</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210535,0</w:t>
            </w:r>
          </w:p>
        </w:tc>
        <w:tc>
          <w:tcPr>
            <w:tcW w:w="1361" w:type="dxa"/>
            <w:tcBorders>
              <w:top w:val="single" w:sz="4" w:space="0" w:color="auto"/>
              <w:bottom w:val="nil"/>
            </w:tcBorders>
          </w:tcPr>
          <w:p w:rsidR="00A62AEB" w:rsidRDefault="00A62AEB">
            <w:pPr>
              <w:pStyle w:val="ConsPlusNormal"/>
              <w:jc w:val="center"/>
            </w:pPr>
            <w:r>
              <w:t>210535,0</w:t>
            </w:r>
          </w:p>
        </w:tc>
        <w:tc>
          <w:tcPr>
            <w:tcW w:w="1361" w:type="dxa"/>
            <w:tcBorders>
              <w:top w:val="single" w:sz="4" w:space="0" w:color="auto"/>
              <w:bottom w:val="nil"/>
            </w:tcBorders>
          </w:tcPr>
          <w:p w:rsidR="00A62AEB" w:rsidRDefault="00A62AEB">
            <w:pPr>
              <w:pStyle w:val="ConsPlusNormal"/>
              <w:jc w:val="center"/>
            </w:pPr>
            <w:r>
              <w:t>210535,0</w:t>
            </w:r>
          </w:p>
        </w:tc>
        <w:tc>
          <w:tcPr>
            <w:tcW w:w="1361" w:type="dxa"/>
            <w:tcBorders>
              <w:top w:val="single" w:sz="4" w:space="0" w:color="auto"/>
              <w:bottom w:val="nil"/>
            </w:tcBorders>
          </w:tcPr>
          <w:p w:rsidR="00A62AEB" w:rsidRDefault="00A62AEB">
            <w:pPr>
              <w:pStyle w:val="ConsPlusNormal"/>
              <w:jc w:val="center"/>
            </w:pPr>
            <w:r>
              <w:t>210535,0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120000,0</w:t>
            </w:r>
          </w:p>
        </w:tc>
        <w:tc>
          <w:tcPr>
            <w:tcW w:w="1361" w:type="dxa"/>
            <w:tcBorders>
              <w:top w:val="nil"/>
              <w:bottom w:val="nil"/>
            </w:tcBorders>
          </w:tcPr>
          <w:p w:rsidR="00A62AEB" w:rsidRDefault="00A62AEB">
            <w:pPr>
              <w:pStyle w:val="ConsPlusNormal"/>
              <w:jc w:val="center"/>
            </w:pPr>
            <w:r>
              <w:t>120000,0</w:t>
            </w:r>
          </w:p>
        </w:tc>
        <w:tc>
          <w:tcPr>
            <w:tcW w:w="1361" w:type="dxa"/>
            <w:tcBorders>
              <w:top w:val="nil"/>
              <w:bottom w:val="nil"/>
            </w:tcBorders>
          </w:tcPr>
          <w:p w:rsidR="00A62AEB" w:rsidRDefault="00A62AEB">
            <w:pPr>
              <w:pStyle w:val="ConsPlusNormal"/>
              <w:jc w:val="center"/>
            </w:pPr>
            <w:r>
              <w:t>120000,0</w:t>
            </w:r>
          </w:p>
        </w:tc>
        <w:tc>
          <w:tcPr>
            <w:tcW w:w="1361" w:type="dxa"/>
            <w:tcBorders>
              <w:top w:val="nil"/>
              <w:bottom w:val="nil"/>
            </w:tcBorders>
          </w:tcPr>
          <w:p w:rsidR="00A62AEB" w:rsidRDefault="00A62AEB">
            <w:pPr>
              <w:pStyle w:val="ConsPlusNormal"/>
              <w:jc w:val="center"/>
            </w:pPr>
            <w:r>
              <w:t>120000,0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6320,0</w:t>
            </w:r>
          </w:p>
        </w:tc>
        <w:tc>
          <w:tcPr>
            <w:tcW w:w="1361" w:type="dxa"/>
            <w:tcBorders>
              <w:top w:val="nil"/>
              <w:bottom w:val="nil"/>
            </w:tcBorders>
          </w:tcPr>
          <w:p w:rsidR="00A62AEB" w:rsidRDefault="00A62AEB">
            <w:pPr>
              <w:pStyle w:val="ConsPlusNormal"/>
              <w:jc w:val="center"/>
            </w:pPr>
            <w:r>
              <w:t>6320,0</w:t>
            </w:r>
          </w:p>
        </w:tc>
        <w:tc>
          <w:tcPr>
            <w:tcW w:w="1361" w:type="dxa"/>
            <w:tcBorders>
              <w:top w:val="nil"/>
              <w:bottom w:val="nil"/>
            </w:tcBorders>
          </w:tcPr>
          <w:p w:rsidR="00A62AEB" w:rsidRDefault="00A62AEB">
            <w:pPr>
              <w:pStyle w:val="ConsPlusNormal"/>
              <w:jc w:val="center"/>
            </w:pPr>
            <w:r>
              <w:t>6320,0</w:t>
            </w:r>
          </w:p>
        </w:tc>
        <w:tc>
          <w:tcPr>
            <w:tcW w:w="1361" w:type="dxa"/>
            <w:tcBorders>
              <w:top w:val="nil"/>
              <w:bottom w:val="nil"/>
            </w:tcBorders>
          </w:tcPr>
          <w:p w:rsidR="00A62AEB" w:rsidRDefault="00A62AEB">
            <w:pPr>
              <w:pStyle w:val="ConsPlusNormal"/>
              <w:jc w:val="center"/>
            </w:pPr>
            <w:r>
              <w:t>6320,0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84215,0</w:t>
            </w:r>
          </w:p>
        </w:tc>
        <w:tc>
          <w:tcPr>
            <w:tcW w:w="1361" w:type="dxa"/>
            <w:tcBorders>
              <w:top w:val="nil"/>
              <w:bottom w:val="single" w:sz="4" w:space="0" w:color="auto"/>
            </w:tcBorders>
          </w:tcPr>
          <w:p w:rsidR="00A62AEB" w:rsidRDefault="00A62AEB">
            <w:pPr>
              <w:pStyle w:val="ConsPlusNormal"/>
              <w:jc w:val="center"/>
            </w:pPr>
            <w:r>
              <w:t>84215,0</w:t>
            </w:r>
          </w:p>
        </w:tc>
        <w:tc>
          <w:tcPr>
            <w:tcW w:w="1361" w:type="dxa"/>
            <w:tcBorders>
              <w:top w:val="nil"/>
              <w:bottom w:val="single" w:sz="4" w:space="0" w:color="auto"/>
            </w:tcBorders>
          </w:tcPr>
          <w:p w:rsidR="00A62AEB" w:rsidRDefault="00A62AEB">
            <w:pPr>
              <w:pStyle w:val="ConsPlusNormal"/>
              <w:jc w:val="center"/>
            </w:pPr>
            <w:r>
              <w:t>84215,0</w:t>
            </w:r>
          </w:p>
        </w:tc>
        <w:tc>
          <w:tcPr>
            <w:tcW w:w="1361" w:type="dxa"/>
            <w:tcBorders>
              <w:top w:val="nil"/>
              <w:bottom w:val="single" w:sz="4" w:space="0" w:color="auto"/>
            </w:tcBorders>
          </w:tcPr>
          <w:p w:rsidR="00A62AEB" w:rsidRDefault="00A62AEB">
            <w:pPr>
              <w:pStyle w:val="ConsPlusNormal"/>
              <w:jc w:val="center"/>
            </w:pPr>
            <w:r>
              <w:t>84215,0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16.</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Развитие материально-технической базы сельскохозяйственных потребительских кооперативов</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174391,0</w:t>
            </w:r>
          </w:p>
        </w:tc>
        <w:tc>
          <w:tcPr>
            <w:tcW w:w="1361" w:type="dxa"/>
            <w:tcBorders>
              <w:top w:val="single" w:sz="4" w:space="0" w:color="auto"/>
              <w:bottom w:val="nil"/>
            </w:tcBorders>
          </w:tcPr>
          <w:p w:rsidR="00A62AEB" w:rsidRDefault="00A62AEB">
            <w:pPr>
              <w:pStyle w:val="ConsPlusNormal"/>
              <w:jc w:val="center"/>
            </w:pPr>
            <w:r>
              <w:t>172810,0</w:t>
            </w:r>
          </w:p>
        </w:tc>
        <w:tc>
          <w:tcPr>
            <w:tcW w:w="1361" w:type="dxa"/>
            <w:tcBorders>
              <w:top w:val="single" w:sz="4" w:space="0" w:color="auto"/>
              <w:bottom w:val="nil"/>
            </w:tcBorders>
          </w:tcPr>
          <w:p w:rsidR="00A62AEB" w:rsidRDefault="00A62AEB">
            <w:pPr>
              <w:pStyle w:val="ConsPlusNormal"/>
              <w:jc w:val="center"/>
            </w:pPr>
            <w:r>
              <w:t>172810,0</w:t>
            </w:r>
          </w:p>
        </w:tc>
        <w:tc>
          <w:tcPr>
            <w:tcW w:w="1361" w:type="dxa"/>
            <w:tcBorders>
              <w:top w:val="single" w:sz="4" w:space="0" w:color="auto"/>
              <w:bottom w:val="nil"/>
            </w:tcBorders>
          </w:tcPr>
          <w:p w:rsidR="00A62AEB" w:rsidRDefault="00A62AEB">
            <w:pPr>
              <w:pStyle w:val="ConsPlusNormal"/>
              <w:jc w:val="center"/>
            </w:pPr>
            <w:r>
              <w:t>172810,0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100000,0</w:t>
            </w:r>
          </w:p>
        </w:tc>
        <w:tc>
          <w:tcPr>
            <w:tcW w:w="1361" w:type="dxa"/>
            <w:tcBorders>
              <w:top w:val="nil"/>
              <w:bottom w:val="nil"/>
            </w:tcBorders>
          </w:tcPr>
          <w:p w:rsidR="00A62AEB" w:rsidRDefault="00A62AEB">
            <w:pPr>
              <w:pStyle w:val="ConsPlusNormal"/>
              <w:jc w:val="center"/>
            </w:pPr>
            <w:r>
              <w:t>100000,0</w:t>
            </w:r>
          </w:p>
        </w:tc>
        <w:tc>
          <w:tcPr>
            <w:tcW w:w="1361" w:type="dxa"/>
            <w:tcBorders>
              <w:top w:val="nil"/>
              <w:bottom w:val="nil"/>
            </w:tcBorders>
          </w:tcPr>
          <w:p w:rsidR="00A62AEB" w:rsidRDefault="00A62AEB">
            <w:pPr>
              <w:pStyle w:val="ConsPlusNormal"/>
              <w:jc w:val="center"/>
            </w:pPr>
            <w:r>
              <w:t>100000,0</w:t>
            </w:r>
          </w:p>
        </w:tc>
        <w:tc>
          <w:tcPr>
            <w:tcW w:w="1361" w:type="dxa"/>
            <w:tcBorders>
              <w:top w:val="nil"/>
              <w:bottom w:val="nil"/>
            </w:tcBorders>
          </w:tcPr>
          <w:p w:rsidR="00A62AEB" w:rsidRDefault="00A62AEB">
            <w:pPr>
              <w:pStyle w:val="ConsPlusNormal"/>
              <w:jc w:val="center"/>
            </w:pPr>
            <w:r>
              <w:t>100000,0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5266,0</w:t>
            </w:r>
          </w:p>
        </w:tc>
        <w:tc>
          <w:tcPr>
            <w:tcW w:w="1361" w:type="dxa"/>
            <w:tcBorders>
              <w:top w:val="nil"/>
              <w:bottom w:val="nil"/>
            </w:tcBorders>
          </w:tcPr>
          <w:p w:rsidR="00A62AEB" w:rsidRDefault="00A62AEB">
            <w:pPr>
              <w:pStyle w:val="ConsPlusNormal"/>
              <w:jc w:val="center"/>
            </w:pPr>
            <w:r>
              <w:t>3685,0</w:t>
            </w:r>
          </w:p>
        </w:tc>
        <w:tc>
          <w:tcPr>
            <w:tcW w:w="1361" w:type="dxa"/>
            <w:tcBorders>
              <w:top w:val="nil"/>
              <w:bottom w:val="nil"/>
            </w:tcBorders>
          </w:tcPr>
          <w:p w:rsidR="00A62AEB" w:rsidRDefault="00A62AEB">
            <w:pPr>
              <w:pStyle w:val="ConsPlusNormal"/>
              <w:jc w:val="center"/>
            </w:pPr>
            <w:r>
              <w:t>3685,0</w:t>
            </w:r>
          </w:p>
        </w:tc>
        <w:tc>
          <w:tcPr>
            <w:tcW w:w="1361" w:type="dxa"/>
            <w:tcBorders>
              <w:top w:val="nil"/>
              <w:bottom w:val="nil"/>
            </w:tcBorders>
          </w:tcPr>
          <w:p w:rsidR="00A62AEB" w:rsidRDefault="00A62AEB">
            <w:pPr>
              <w:pStyle w:val="ConsPlusNormal"/>
              <w:jc w:val="center"/>
            </w:pPr>
            <w:r>
              <w:t>3685,0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69125,0</w:t>
            </w:r>
          </w:p>
        </w:tc>
        <w:tc>
          <w:tcPr>
            <w:tcW w:w="1361" w:type="dxa"/>
            <w:tcBorders>
              <w:top w:val="nil"/>
              <w:bottom w:val="single" w:sz="4" w:space="0" w:color="auto"/>
            </w:tcBorders>
          </w:tcPr>
          <w:p w:rsidR="00A62AEB" w:rsidRDefault="00A62AEB">
            <w:pPr>
              <w:pStyle w:val="ConsPlusNormal"/>
              <w:jc w:val="center"/>
            </w:pPr>
            <w:r>
              <w:t>69125,0</w:t>
            </w:r>
          </w:p>
        </w:tc>
        <w:tc>
          <w:tcPr>
            <w:tcW w:w="1361" w:type="dxa"/>
            <w:tcBorders>
              <w:top w:val="nil"/>
              <w:bottom w:val="single" w:sz="4" w:space="0" w:color="auto"/>
            </w:tcBorders>
          </w:tcPr>
          <w:p w:rsidR="00A62AEB" w:rsidRDefault="00A62AEB">
            <w:pPr>
              <w:pStyle w:val="ConsPlusNormal"/>
              <w:jc w:val="center"/>
            </w:pPr>
            <w:r>
              <w:t>69125,0</w:t>
            </w:r>
          </w:p>
        </w:tc>
        <w:tc>
          <w:tcPr>
            <w:tcW w:w="1361" w:type="dxa"/>
            <w:tcBorders>
              <w:top w:val="nil"/>
              <w:bottom w:val="single" w:sz="4" w:space="0" w:color="auto"/>
            </w:tcBorders>
          </w:tcPr>
          <w:p w:rsidR="00A62AEB" w:rsidRDefault="00A62AEB">
            <w:pPr>
              <w:pStyle w:val="ConsPlusNormal"/>
              <w:jc w:val="center"/>
            </w:pPr>
            <w:r>
              <w:t>69125,0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17.</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Государственная поддержка краткосрочного кредитования производства, переработки и реализации продукции</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37723,5</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11640,0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613,5</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25470,0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lastRenderedPageBreak/>
              <w:t>18.</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Государственная поддержка кредитования малых форм хозяйствования</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398178,9</w:t>
            </w:r>
          </w:p>
        </w:tc>
        <w:tc>
          <w:tcPr>
            <w:tcW w:w="1361" w:type="dxa"/>
            <w:tcBorders>
              <w:top w:val="single" w:sz="4" w:space="0" w:color="auto"/>
              <w:bottom w:val="nil"/>
            </w:tcBorders>
          </w:tcPr>
          <w:p w:rsidR="00A62AEB" w:rsidRDefault="00A62AEB">
            <w:pPr>
              <w:pStyle w:val="ConsPlusNormal"/>
              <w:jc w:val="center"/>
            </w:pPr>
            <w:r>
              <w:t>369678,9</w:t>
            </w:r>
          </w:p>
        </w:tc>
        <w:tc>
          <w:tcPr>
            <w:tcW w:w="1361" w:type="dxa"/>
            <w:tcBorders>
              <w:top w:val="single" w:sz="4" w:space="0" w:color="auto"/>
              <w:bottom w:val="nil"/>
            </w:tcBorders>
          </w:tcPr>
          <w:p w:rsidR="00A62AEB" w:rsidRDefault="00A62AEB">
            <w:pPr>
              <w:pStyle w:val="ConsPlusNormal"/>
              <w:jc w:val="center"/>
            </w:pPr>
            <w:r>
              <w:t>359678,9</w:t>
            </w:r>
          </w:p>
        </w:tc>
        <w:tc>
          <w:tcPr>
            <w:tcW w:w="1361" w:type="dxa"/>
            <w:tcBorders>
              <w:top w:val="single" w:sz="4" w:space="0" w:color="auto"/>
              <w:bottom w:val="nil"/>
            </w:tcBorders>
          </w:tcPr>
          <w:p w:rsidR="00A62AEB" w:rsidRDefault="00A62AEB">
            <w:pPr>
              <w:pStyle w:val="ConsPlusNormal"/>
              <w:jc w:val="center"/>
            </w:pPr>
            <w:r>
              <w:t>317578,9</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147861,8</w:t>
            </w:r>
          </w:p>
        </w:tc>
        <w:tc>
          <w:tcPr>
            <w:tcW w:w="1361" w:type="dxa"/>
            <w:tcBorders>
              <w:top w:val="nil"/>
              <w:bottom w:val="nil"/>
            </w:tcBorders>
          </w:tcPr>
          <w:p w:rsidR="00A62AEB" w:rsidRDefault="00A62AEB">
            <w:pPr>
              <w:pStyle w:val="ConsPlusNormal"/>
              <w:jc w:val="center"/>
            </w:pPr>
            <w:r>
              <w:t>147861,8</w:t>
            </w:r>
          </w:p>
        </w:tc>
        <w:tc>
          <w:tcPr>
            <w:tcW w:w="1361" w:type="dxa"/>
            <w:tcBorders>
              <w:top w:val="nil"/>
              <w:bottom w:val="nil"/>
            </w:tcBorders>
          </w:tcPr>
          <w:p w:rsidR="00A62AEB" w:rsidRDefault="00A62AEB">
            <w:pPr>
              <w:pStyle w:val="ConsPlusNormal"/>
              <w:jc w:val="center"/>
            </w:pPr>
            <w:r>
              <w:t>147861,8</w:t>
            </w:r>
          </w:p>
        </w:tc>
        <w:tc>
          <w:tcPr>
            <w:tcW w:w="1361" w:type="dxa"/>
            <w:tcBorders>
              <w:top w:val="nil"/>
              <w:bottom w:val="nil"/>
            </w:tcBorders>
          </w:tcPr>
          <w:p w:rsidR="00A62AEB" w:rsidRDefault="00A62AEB">
            <w:pPr>
              <w:pStyle w:val="ConsPlusNormal"/>
              <w:jc w:val="center"/>
            </w:pPr>
            <w:r>
              <w:t>147861,8</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14617,1</w:t>
            </w:r>
          </w:p>
        </w:tc>
        <w:tc>
          <w:tcPr>
            <w:tcW w:w="1361" w:type="dxa"/>
            <w:tcBorders>
              <w:top w:val="nil"/>
              <w:bottom w:val="nil"/>
            </w:tcBorders>
          </w:tcPr>
          <w:p w:rsidR="00A62AEB" w:rsidRDefault="00A62AEB">
            <w:pPr>
              <w:pStyle w:val="ConsPlusNormal"/>
              <w:jc w:val="center"/>
            </w:pPr>
            <w:r>
              <w:t>14617,1</w:t>
            </w:r>
          </w:p>
        </w:tc>
        <w:tc>
          <w:tcPr>
            <w:tcW w:w="1361" w:type="dxa"/>
            <w:tcBorders>
              <w:top w:val="nil"/>
              <w:bottom w:val="nil"/>
            </w:tcBorders>
          </w:tcPr>
          <w:p w:rsidR="00A62AEB" w:rsidRDefault="00A62AEB">
            <w:pPr>
              <w:pStyle w:val="ConsPlusNormal"/>
              <w:jc w:val="center"/>
            </w:pPr>
            <w:r>
              <w:t>14617,1</w:t>
            </w:r>
          </w:p>
        </w:tc>
        <w:tc>
          <w:tcPr>
            <w:tcW w:w="1361" w:type="dxa"/>
            <w:tcBorders>
              <w:top w:val="nil"/>
              <w:bottom w:val="nil"/>
            </w:tcBorders>
          </w:tcPr>
          <w:p w:rsidR="00A62AEB" w:rsidRDefault="00A62AEB">
            <w:pPr>
              <w:pStyle w:val="ConsPlusNormal"/>
              <w:jc w:val="center"/>
            </w:pPr>
            <w:r>
              <w:t>14617,1</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235700,0</w:t>
            </w:r>
          </w:p>
        </w:tc>
        <w:tc>
          <w:tcPr>
            <w:tcW w:w="1361" w:type="dxa"/>
            <w:tcBorders>
              <w:top w:val="nil"/>
              <w:bottom w:val="single" w:sz="4" w:space="0" w:color="auto"/>
            </w:tcBorders>
          </w:tcPr>
          <w:p w:rsidR="00A62AEB" w:rsidRDefault="00A62AEB">
            <w:pPr>
              <w:pStyle w:val="ConsPlusNormal"/>
              <w:jc w:val="center"/>
            </w:pPr>
            <w:r>
              <w:t>207200,0</w:t>
            </w:r>
          </w:p>
        </w:tc>
        <w:tc>
          <w:tcPr>
            <w:tcW w:w="1361" w:type="dxa"/>
            <w:tcBorders>
              <w:top w:val="nil"/>
              <w:bottom w:val="single" w:sz="4" w:space="0" w:color="auto"/>
            </w:tcBorders>
          </w:tcPr>
          <w:p w:rsidR="00A62AEB" w:rsidRDefault="00A62AEB">
            <w:pPr>
              <w:pStyle w:val="ConsPlusNormal"/>
              <w:jc w:val="center"/>
            </w:pPr>
            <w:r>
              <w:t>197200,0</w:t>
            </w:r>
          </w:p>
        </w:tc>
        <w:tc>
          <w:tcPr>
            <w:tcW w:w="1361" w:type="dxa"/>
            <w:tcBorders>
              <w:top w:val="nil"/>
              <w:bottom w:val="single" w:sz="4" w:space="0" w:color="auto"/>
            </w:tcBorders>
          </w:tcPr>
          <w:p w:rsidR="00A62AEB" w:rsidRDefault="00A62AEB">
            <w:pPr>
              <w:pStyle w:val="ConsPlusNormal"/>
              <w:jc w:val="center"/>
            </w:pPr>
            <w:r>
              <w:t>155100,0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19.</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Снижение рисков в подотраслях растениеводства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20.</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Снижение рисков в подотрасли животноводства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w:t>
            </w:r>
            <w:r>
              <w:lastRenderedPageBreak/>
              <w:t>ые источники</w:t>
            </w:r>
          </w:p>
        </w:tc>
        <w:tc>
          <w:tcPr>
            <w:tcW w:w="1361" w:type="dxa"/>
            <w:tcBorders>
              <w:top w:val="nil"/>
              <w:bottom w:val="single" w:sz="4" w:space="0" w:color="auto"/>
            </w:tcBorders>
          </w:tcPr>
          <w:p w:rsidR="00A62AEB" w:rsidRDefault="00A62AEB">
            <w:pPr>
              <w:pStyle w:val="ConsPlusNormal"/>
              <w:jc w:val="center"/>
            </w:pPr>
            <w:r>
              <w:lastRenderedPageBreak/>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lastRenderedPageBreak/>
              <w:t>21.</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2</w:t>
            </w:r>
          </w:p>
        </w:tc>
        <w:tc>
          <w:tcPr>
            <w:tcW w:w="2041" w:type="dxa"/>
            <w:vMerge w:val="restart"/>
            <w:tcBorders>
              <w:top w:val="single" w:sz="4" w:space="0" w:color="auto"/>
              <w:bottom w:val="single" w:sz="4" w:space="0" w:color="auto"/>
            </w:tcBorders>
          </w:tcPr>
          <w:p w:rsidR="00A62AEB" w:rsidRDefault="00A62AEB">
            <w:pPr>
              <w:pStyle w:val="ConsPlusNormal"/>
            </w:pPr>
            <w:r>
              <w:t>Несвязанная поддержка в области растениеводства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210423,1</w:t>
            </w:r>
          </w:p>
        </w:tc>
        <w:tc>
          <w:tcPr>
            <w:tcW w:w="1361" w:type="dxa"/>
            <w:tcBorders>
              <w:top w:val="single" w:sz="4" w:space="0" w:color="auto"/>
              <w:bottom w:val="nil"/>
            </w:tcBorders>
          </w:tcPr>
          <w:p w:rsidR="00A62AEB" w:rsidRDefault="00A62AEB">
            <w:pPr>
              <w:pStyle w:val="ConsPlusNormal"/>
              <w:jc w:val="center"/>
            </w:pPr>
            <w:r>
              <w:t>211656,1</w:t>
            </w:r>
          </w:p>
        </w:tc>
        <w:tc>
          <w:tcPr>
            <w:tcW w:w="1361" w:type="dxa"/>
            <w:tcBorders>
              <w:top w:val="single" w:sz="4" w:space="0" w:color="auto"/>
              <w:bottom w:val="nil"/>
            </w:tcBorders>
          </w:tcPr>
          <w:p w:rsidR="00A62AEB" w:rsidRDefault="00A62AEB">
            <w:pPr>
              <w:pStyle w:val="ConsPlusNormal"/>
              <w:jc w:val="center"/>
            </w:pPr>
            <w:r>
              <w:t>213656,1</w:t>
            </w:r>
          </w:p>
        </w:tc>
        <w:tc>
          <w:tcPr>
            <w:tcW w:w="1361" w:type="dxa"/>
            <w:tcBorders>
              <w:top w:val="single" w:sz="4" w:space="0" w:color="auto"/>
              <w:bottom w:val="nil"/>
            </w:tcBorders>
          </w:tcPr>
          <w:p w:rsidR="00A62AEB" w:rsidRDefault="00A62AEB">
            <w:pPr>
              <w:pStyle w:val="ConsPlusNormal"/>
              <w:jc w:val="center"/>
            </w:pPr>
            <w:r>
              <w:t>215305,0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49798,1</w:t>
            </w:r>
          </w:p>
        </w:tc>
        <w:tc>
          <w:tcPr>
            <w:tcW w:w="1361" w:type="dxa"/>
            <w:tcBorders>
              <w:top w:val="nil"/>
              <w:bottom w:val="nil"/>
            </w:tcBorders>
          </w:tcPr>
          <w:p w:rsidR="00A62AEB" w:rsidRDefault="00A62AEB">
            <w:pPr>
              <w:pStyle w:val="ConsPlusNormal"/>
              <w:jc w:val="center"/>
            </w:pPr>
            <w:r>
              <w:t>49798,1</w:t>
            </w:r>
          </w:p>
        </w:tc>
        <w:tc>
          <w:tcPr>
            <w:tcW w:w="1361" w:type="dxa"/>
            <w:tcBorders>
              <w:top w:val="nil"/>
              <w:bottom w:val="nil"/>
            </w:tcBorders>
          </w:tcPr>
          <w:p w:rsidR="00A62AEB" w:rsidRDefault="00A62AEB">
            <w:pPr>
              <w:pStyle w:val="ConsPlusNormal"/>
              <w:jc w:val="center"/>
            </w:pPr>
            <w:r>
              <w:t>49798,1</w:t>
            </w:r>
          </w:p>
        </w:tc>
        <w:tc>
          <w:tcPr>
            <w:tcW w:w="1361" w:type="dxa"/>
            <w:tcBorders>
              <w:top w:val="nil"/>
              <w:bottom w:val="nil"/>
            </w:tcBorders>
          </w:tcPr>
          <w:p w:rsidR="00A62AEB" w:rsidRDefault="00A62AEB">
            <w:pPr>
              <w:pStyle w:val="ConsPlusNormal"/>
              <w:jc w:val="center"/>
            </w:pPr>
            <w:r>
              <w:t>50892,0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2625,0</w:t>
            </w:r>
          </w:p>
        </w:tc>
        <w:tc>
          <w:tcPr>
            <w:tcW w:w="1361" w:type="dxa"/>
            <w:tcBorders>
              <w:top w:val="nil"/>
              <w:bottom w:val="nil"/>
            </w:tcBorders>
          </w:tcPr>
          <w:p w:rsidR="00A62AEB" w:rsidRDefault="00A62AEB">
            <w:pPr>
              <w:pStyle w:val="ConsPlusNormal"/>
              <w:jc w:val="center"/>
            </w:pPr>
            <w:r>
              <w:t>2858,0</w:t>
            </w:r>
          </w:p>
        </w:tc>
        <w:tc>
          <w:tcPr>
            <w:tcW w:w="1361" w:type="dxa"/>
            <w:tcBorders>
              <w:top w:val="nil"/>
              <w:bottom w:val="nil"/>
            </w:tcBorders>
          </w:tcPr>
          <w:p w:rsidR="00A62AEB" w:rsidRDefault="00A62AEB">
            <w:pPr>
              <w:pStyle w:val="ConsPlusNormal"/>
              <w:jc w:val="center"/>
            </w:pPr>
            <w:r>
              <w:t>2858,0</w:t>
            </w:r>
          </w:p>
        </w:tc>
        <w:tc>
          <w:tcPr>
            <w:tcW w:w="1361" w:type="dxa"/>
            <w:tcBorders>
              <w:top w:val="nil"/>
              <w:bottom w:val="nil"/>
            </w:tcBorders>
          </w:tcPr>
          <w:p w:rsidR="00A62AEB" w:rsidRDefault="00A62AEB">
            <w:pPr>
              <w:pStyle w:val="ConsPlusNormal"/>
              <w:jc w:val="center"/>
            </w:pPr>
            <w:r>
              <w:t>2913,0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158000,0</w:t>
            </w:r>
          </w:p>
        </w:tc>
        <w:tc>
          <w:tcPr>
            <w:tcW w:w="1361" w:type="dxa"/>
            <w:tcBorders>
              <w:top w:val="nil"/>
              <w:bottom w:val="single" w:sz="4" w:space="0" w:color="auto"/>
            </w:tcBorders>
          </w:tcPr>
          <w:p w:rsidR="00A62AEB" w:rsidRDefault="00A62AEB">
            <w:pPr>
              <w:pStyle w:val="ConsPlusNormal"/>
              <w:jc w:val="center"/>
            </w:pPr>
            <w:r>
              <w:t>159000,0</w:t>
            </w:r>
          </w:p>
        </w:tc>
        <w:tc>
          <w:tcPr>
            <w:tcW w:w="1361" w:type="dxa"/>
            <w:tcBorders>
              <w:top w:val="nil"/>
              <w:bottom w:val="single" w:sz="4" w:space="0" w:color="auto"/>
            </w:tcBorders>
          </w:tcPr>
          <w:p w:rsidR="00A62AEB" w:rsidRDefault="00A62AEB">
            <w:pPr>
              <w:pStyle w:val="ConsPlusNormal"/>
              <w:jc w:val="center"/>
            </w:pPr>
            <w:r>
              <w:t>161000,0</w:t>
            </w:r>
          </w:p>
        </w:tc>
        <w:tc>
          <w:tcPr>
            <w:tcW w:w="1361" w:type="dxa"/>
            <w:tcBorders>
              <w:top w:val="nil"/>
              <w:bottom w:val="single" w:sz="4" w:space="0" w:color="auto"/>
            </w:tcBorders>
          </w:tcPr>
          <w:p w:rsidR="00A62AEB" w:rsidRDefault="00A62AEB">
            <w:pPr>
              <w:pStyle w:val="ConsPlusNormal"/>
              <w:jc w:val="center"/>
            </w:pPr>
            <w:r>
              <w:t>161500,0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22.</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Субсидии на оказание несвязанной поддержки сельхозтоваропроизводителям в области растениеводства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210423,1</w:t>
            </w:r>
          </w:p>
        </w:tc>
        <w:tc>
          <w:tcPr>
            <w:tcW w:w="1361" w:type="dxa"/>
            <w:tcBorders>
              <w:top w:val="single" w:sz="4" w:space="0" w:color="auto"/>
              <w:bottom w:val="nil"/>
            </w:tcBorders>
          </w:tcPr>
          <w:p w:rsidR="00A62AEB" w:rsidRDefault="00A62AEB">
            <w:pPr>
              <w:pStyle w:val="ConsPlusNormal"/>
              <w:jc w:val="center"/>
            </w:pPr>
            <w:r>
              <w:t>211656,1</w:t>
            </w:r>
          </w:p>
        </w:tc>
        <w:tc>
          <w:tcPr>
            <w:tcW w:w="1361" w:type="dxa"/>
            <w:tcBorders>
              <w:top w:val="single" w:sz="4" w:space="0" w:color="auto"/>
              <w:bottom w:val="nil"/>
            </w:tcBorders>
          </w:tcPr>
          <w:p w:rsidR="00A62AEB" w:rsidRDefault="00A62AEB">
            <w:pPr>
              <w:pStyle w:val="ConsPlusNormal"/>
              <w:jc w:val="center"/>
            </w:pPr>
            <w:r>
              <w:t>213656,1</w:t>
            </w:r>
          </w:p>
        </w:tc>
        <w:tc>
          <w:tcPr>
            <w:tcW w:w="1361" w:type="dxa"/>
            <w:tcBorders>
              <w:top w:val="single" w:sz="4" w:space="0" w:color="auto"/>
              <w:bottom w:val="nil"/>
            </w:tcBorders>
          </w:tcPr>
          <w:p w:rsidR="00A62AEB" w:rsidRDefault="00A62AEB">
            <w:pPr>
              <w:pStyle w:val="ConsPlusNormal"/>
              <w:jc w:val="center"/>
            </w:pPr>
            <w:r>
              <w:t>215305,0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49798,1</w:t>
            </w:r>
          </w:p>
        </w:tc>
        <w:tc>
          <w:tcPr>
            <w:tcW w:w="1361" w:type="dxa"/>
            <w:tcBorders>
              <w:top w:val="nil"/>
              <w:bottom w:val="nil"/>
            </w:tcBorders>
          </w:tcPr>
          <w:p w:rsidR="00A62AEB" w:rsidRDefault="00A62AEB">
            <w:pPr>
              <w:pStyle w:val="ConsPlusNormal"/>
              <w:jc w:val="center"/>
            </w:pPr>
            <w:r>
              <w:t>49798,1</w:t>
            </w:r>
          </w:p>
        </w:tc>
        <w:tc>
          <w:tcPr>
            <w:tcW w:w="1361" w:type="dxa"/>
            <w:tcBorders>
              <w:top w:val="nil"/>
              <w:bottom w:val="nil"/>
            </w:tcBorders>
          </w:tcPr>
          <w:p w:rsidR="00A62AEB" w:rsidRDefault="00A62AEB">
            <w:pPr>
              <w:pStyle w:val="ConsPlusNormal"/>
              <w:jc w:val="center"/>
            </w:pPr>
            <w:r>
              <w:t>49798,1</w:t>
            </w:r>
          </w:p>
        </w:tc>
        <w:tc>
          <w:tcPr>
            <w:tcW w:w="1361" w:type="dxa"/>
            <w:tcBorders>
              <w:top w:val="nil"/>
              <w:bottom w:val="nil"/>
            </w:tcBorders>
          </w:tcPr>
          <w:p w:rsidR="00A62AEB" w:rsidRDefault="00A62AEB">
            <w:pPr>
              <w:pStyle w:val="ConsPlusNormal"/>
              <w:jc w:val="center"/>
            </w:pPr>
            <w:r>
              <w:t>50892,0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2625,0</w:t>
            </w:r>
          </w:p>
        </w:tc>
        <w:tc>
          <w:tcPr>
            <w:tcW w:w="1361" w:type="dxa"/>
            <w:tcBorders>
              <w:top w:val="nil"/>
              <w:bottom w:val="nil"/>
            </w:tcBorders>
          </w:tcPr>
          <w:p w:rsidR="00A62AEB" w:rsidRDefault="00A62AEB">
            <w:pPr>
              <w:pStyle w:val="ConsPlusNormal"/>
              <w:jc w:val="center"/>
            </w:pPr>
            <w:r>
              <w:t>2858,0</w:t>
            </w:r>
          </w:p>
        </w:tc>
        <w:tc>
          <w:tcPr>
            <w:tcW w:w="1361" w:type="dxa"/>
            <w:tcBorders>
              <w:top w:val="nil"/>
              <w:bottom w:val="nil"/>
            </w:tcBorders>
          </w:tcPr>
          <w:p w:rsidR="00A62AEB" w:rsidRDefault="00A62AEB">
            <w:pPr>
              <w:pStyle w:val="ConsPlusNormal"/>
              <w:jc w:val="center"/>
            </w:pPr>
            <w:r>
              <w:t>2858,0</w:t>
            </w:r>
          </w:p>
        </w:tc>
        <w:tc>
          <w:tcPr>
            <w:tcW w:w="1361" w:type="dxa"/>
            <w:tcBorders>
              <w:top w:val="nil"/>
              <w:bottom w:val="nil"/>
            </w:tcBorders>
          </w:tcPr>
          <w:p w:rsidR="00A62AEB" w:rsidRDefault="00A62AEB">
            <w:pPr>
              <w:pStyle w:val="ConsPlusNormal"/>
              <w:jc w:val="center"/>
            </w:pPr>
            <w:r>
              <w:t>2913,0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158000,0</w:t>
            </w:r>
          </w:p>
        </w:tc>
        <w:tc>
          <w:tcPr>
            <w:tcW w:w="1361" w:type="dxa"/>
            <w:tcBorders>
              <w:top w:val="nil"/>
              <w:bottom w:val="single" w:sz="4" w:space="0" w:color="auto"/>
            </w:tcBorders>
          </w:tcPr>
          <w:p w:rsidR="00A62AEB" w:rsidRDefault="00A62AEB">
            <w:pPr>
              <w:pStyle w:val="ConsPlusNormal"/>
              <w:jc w:val="center"/>
            </w:pPr>
            <w:r>
              <w:t>159000,0</w:t>
            </w:r>
          </w:p>
        </w:tc>
        <w:tc>
          <w:tcPr>
            <w:tcW w:w="1361" w:type="dxa"/>
            <w:tcBorders>
              <w:top w:val="nil"/>
              <w:bottom w:val="single" w:sz="4" w:space="0" w:color="auto"/>
            </w:tcBorders>
          </w:tcPr>
          <w:p w:rsidR="00A62AEB" w:rsidRDefault="00A62AEB">
            <w:pPr>
              <w:pStyle w:val="ConsPlusNormal"/>
              <w:jc w:val="center"/>
            </w:pPr>
            <w:r>
              <w:t>161000,0</w:t>
            </w:r>
          </w:p>
        </w:tc>
        <w:tc>
          <w:tcPr>
            <w:tcW w:w="1361" w:type="dxa"/>
            <w:tcBorders>
              <w:top w:val="nil"/>
              <w:bottom w:val="single" w:sz="4" w:space="0" w:color="auto"/>
            </w:tcBorders>
          </w:tcPr>
          <w:p w:rsidR="00A62AEB" w:rsidRDefault="00A62AEB">
            <w:pPr>
              <w:pStyle w:val="ConsPlusNormal"/>
              <w:jc w:val="center"/>
            </w:pPr>
            <w:r>
              <w:t>161500,0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23.</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3</w:t>
            </w:r>
          </w:p>
        </w:tc>
        <w:tc>
          <w:tcPr>
            <w:tcW w:w="2041" w:type="dxa"/>
            <w:vMerge w:val="restart"/>
            <w:tcBorders>
              <w:top w:val="single" w:sz="4" w:space="0" w:color="auto"/>
              <w:bottom w:val="single" w:sz="4" w:space="0" w:color="auto"/>
            </w:tcBorders>
          </w:tcPr>
          <w:p w:rsidR="00A62AEB" w:rsidRDefault="00A62AEB">
            <w:pPr>
              <w:pStyle w:val="ConsPlusNormal"/>
            </w:pPr>
            <w:r>
              <w:t>Субсидии на повышение продуктивности в молочном скотоводстве</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1294383,6</w:t>
            </w:r>
          </w:p>
        </w:tc>
        <w:tc>
          <w:tcPr>
            <w:tcW w:w="1361" w:type="dxa"/>
            <w:tcBorders>
              <w:top w:val="single" w:sz="4" w:space="0" w:color="auto"/>
              <w:bottom w:val="nil"/>
            </w:tcBorders>
          </w:tcPr>
          <w:p w:rsidR="00A62AEB" w:rsidRDefault="00A62AEB">
            <w:pPr>
              <w:pStyle w:val="ConsPlusNormal"/>
              <w:jc w:val="center"/>
            </w:pPr>
            <w:r>
              <w:t>1339856,8</w:t>
            </w:r>
          </w:p>
        </w:tc>
        <w:tc>
          <w:tcPr>
            <w:tcW w:w="1361" w:type="dxa"/>
            <w:tcBorders>
              <w:top w:val="single" w:sz="4" w:space="0" w:color="auto"/>
              <w:bottom w:val="nil"/>
            </w:tcBorders>
          </w:tcPr>
          <w:p w:rsidR="00A62AEB" w:rsidRDefault="00A62AEB">
            <w:pPr>
              <w:pStyle w:val="ConsPlusNormal"/>
              <w:jc w:val="center"/>
            </w:pPr>
            <w:r>
              <w:t>1356616,6</w:t>
            </w:r>
          </w:p>
        </w:tc>
        <w:tc>
          <w:tcPr>
            <w:tcW w:w="1361" w:type="dxa"/>
            <w:tcBorders>
              <w:top w:val="single" w:sz="4" w:space="0" w:color="auto"/>
              <w:bottom w:val="nil"/>
            </w:tcBorders>
          </w:tcPr>
          <w:p w:rsidR="00A62AEB" w:rsidRDefault="00A62AEB">
            <w:pPr>
              <w:pStyle w:val="ConsPlusNormal"/>
              <w:jc w:val="center"/>
            </w:pPr>
            <w:r>
              <w:t>1417970,0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137163,6</w:t>
            </w:r>
          </w:p>
        </w:tc>
        <w:tc>
          <w:tcPr>
            <w:tcW w:w="1361" w:type="dxa"/>
            <w:tcBorders>
              <w:top w:val="nil"/>
              <w:bottom w:val="nil"/>
            </w:tcBorders>
          </w:tcPr>
          <w:p w:rsidR="00A62AEB" w:rsidRDefault="00A62AEB">
            <w:pPr>
              <w:pStyle w:val="ConsPlusNormal"/>
              <w:jc w:val="center"/>
            </w:pPr>
            <w:r>
              <w:t>132636,8</w:t>
            </w:r>
          </w:p>
        </w:tc>
        <w:tc>
          <w:tcPr>
            <w:tcW w:w="1361" w:type="dxa"/>
            <w:tcBorders>
              <w:top w:val="nil"/>
              <w:bottom w:val="nil"/>
            </w:tcBorders>
          </w:tcPr>
          <w:p w:rsidR="00A62AEB" w:rsidRDefault="00A62AEB">
            <w:pPr>
              <w:pStyle w:val="ConsPlusNormal"/>
              <w:jc w:val="center"/>
            </w:pPr>
            <w:r>
              <w:t>129396,6</w:t>
            </w:r>
          </w:p>
        </w:tc>
        <w:tc>
          <w:tcPr>
            <w:tcW w:w="1361" w:type="dxa"/>
            <w:tcBorders>
              <w:top w:val="nil"/>
              <w:bottom w:val="nil"/>
            </w:tcBorders>
          </w:tcPr>
          <w:p w:rsidR="00A62AEB" w:rsidRDefault="00A62AEB">
            <w:pPr>
              <w:pStyle w:val="ConsPlusNormal"/>
              <w:jc w:val="center"/>
            </w:pPr>
            <w:r>
              <w:t>150070,0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 xml:space="preserve">республиканский бюджет </w:t>
            </w:r>
            <w:r>
              <w:lastRenderedPageBreak/>
              <w:t>РД</w:t>
            </w:r>
          </w:p>
        </w:tc>
        <w:tc>
          <w:tcPr>
            <w:tcW w:w="1361" w:type="dxa"/>
            <w:tcBorders>
              <w:top w:val="nil"/>
              <w:bottom w:val="nil"/>
            </w:tcBorders>
          </w:tcPr>
          <w:p w:rsidR="00A62AEB" w:rsidRDefault="00A62AEB">
            <w:pPr>
              <w:pStyle w:val="ConsPlusNormal"/>
              <w:jc w:val="center"/>
            </w:pPr>
            <w:r>
              <w:lastRenderedPageBreak/>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7220,0</w:t>
            </w:r>
          </w:p>
        </w:tc>
        <w:tc>
          <w:tcPr>
            <w:tcW w:w="1361" w:type="dxa"/>
            <w:tcBorders>
              <w:top w:val="nil"/>
              <w:bottom w:val="nil"/>
            </w:tcBorders>
          </w:tcPr>
          <w:p w:rsidR="00A62AEB" w:rsidRDefault="00A62AEB">
            <w:pPr>
              <w:pStyle w:val="ConsPlusNormal"/>
              <w:jc w:val="center"/>
            </w:pPr>
            <w:r>
              <w:t>7220,0</w:t>
            </w:r>
          </w:p>
        </w:tc>
        <w:tc>
          <w:tcPr>
            <w:tcW w:w="1361" w:type="dxa"/>
            <w:tcBorders>
              <w:top w:val="nil"/>
              <w:bottom w:val="nil"/>
            </w:tcBorders>
          </w:tcPr>
          <w:p w:rsidR="00A62AEB" w:rsidRDefault="00A62AEB">
            <w:pPr>
              <w:pStyle w:val="ConsPlusNormal"/>
              <w:jc w:val="center"/>
            </w:pPr>
            <w:r>
              <w:t>7220,0</w:t>
            </w:r>
          </w:p>
        </w:tc>
        <w:tc>
          <w:tcPr>
            <w:tcW w:w="1361" w:type="dxa"/>
            <w:tcBorders>
              <w:top w:val="nil"/>
              <w:bottom w:val="nil"/>
            </w:tcBorders>
          </w:tcPr>
          <w:p w:rsidR="00A62AEB" w:rsidRDefault="00A62AEB">
            <w:pPr>
              <w:pStyle w:val="ConsPlusNormal"/>
              <w:jc w:val="center"/>
            </w:pPr>
            <w:r>
              <w:t>7900,0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1150000,0</w:t>
            </w:r>
          </w:p>
        </w:tc>
        <w:tc>
          <w:tcPr>
            <w:tcW w:w="1361" w:type="dxa"/>
            <w:tcBorders>
              <w:top w:val="nil"/>
              <w:bottom w:val="single" w:sz="4" w:space="0" w:color="auto"/>
            </w:tcBorders>
          </w:tcPr>
          <w:p w:rsidR="00A62AEB" w:rsidRDefault="00A62AEB">
            <w:pPr>
              <w:pStyle w:val="ConsPlusNormal"/>
              <w:jc w:val="center"/>
            </w:pPr>
            <w:r>
              <w:t>1200000,0</w:t>
            </w:r>
          </w:p>
        </w:tc>
        <w:tc>
          <w:tcPr>
            <w:tcW w:w="1361" w:type="dxa"/>
            <w:tcBorders>
              <w:top w:val="nil"/>
              <w:bottom w:val="single" w:sz="4" w:space="0" w:color="auto"/>
            </w:tcBorders>
          </w:tcPr>
          <w:p w:rsidR="00A62AEB" w:rsidRDefault="00A62AEB">
            <w:pPr>
              <w:pStyle w:val="ConsPlusNormal"/>
              <w:jc w:val="center"/>
            </w:pPr>
            <w:r>
              <w:t>1220000,0</w:t>
            </w:r>
          </w:p>
        </w:tc>
        <w:tc>
          <w:tcPr>
            <w:tcW w:w="1361" w:type="dxa"/>
            <w:tcBorders>
              <w:top w:val="nil"/>
              <w:bottom w:val="single" w:sz="4" w:space="0" w:color="auto"/>
            </w:tcBorders>
          </w:tcPr>
          <w:p w:rsidR="00A62AEB" w:rsidRDefault="00A62AEB">
            <w:pPr>
              <w:pStyle w:val="ConsPlusNormal"/>
              <w:jc w:val="center"/>
            </w:pPr>
            <w:r>
              <w:t>1260000,0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24.</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Субсидии на 1 килограмм реализованного и (или) отгруженного на собственную переработку коровьего молока и (или) козьего молока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1294383,6</w:t>
            </w:r>
          </w:p>
        </w:tc>
        <w:tc>
          <w:tcPr>
            <w:tcW w:w="1361" w:type="dxa"/>
            <w:tcBorders>
              <w:top w:val="single" w:sz="4" w:space="0" w:color="auto"/>
              <w:bottom w:val="nil"/>
            </w:tcBorders>
          </w:tcPr>
          <w:p w:rsidR="00A62AEB" w:rsidRDefault="00A62AEB">
            <w:pPr>
              <w:pStyle w:val="ConsPlusNormal"/>
              <w:jc w:val="center"/>
            </w:pPr>
            <w:r>
              <w:t>1339856,8</w:t>
            </w:r>
          </w:p>
        </w:tc>
        <w:tc>
          <w:tcPr>
            <w:tcW w:w="1361" w:type="dxa"/>
            <w:tcBorders>
              <w:top w:val="single" w:sz="4" w:space="0" w:color="auto"/>
              <w:bottom w:val="nil"/>
            </w:tcBorders>
          </w:tcPr>
          <w:p w:rsidR="00A62AEB" w:rsidRDefault="00A62AEB">
            <w:pPr>
              <w:pStyle w:val="ConsPlusNormal"/>
              <w:jc w:val="center"/>
            </w:pPr>
            <w:r>
              <w:t>1356616,6</w:t>
            </w:r>
          </w:p>
        </w:tc>
        <w:tc>
          <w:tcPr>
            <w:tcW w:w="1361" w:type="dxa"/>
            <w:tcBorders>
              <w:top w:val="single" w:sz="4" w:space="0" w:color="auto"/>
              <w:bottom w:val="nil"/>
            </w:tcBorders>
          </w:tcPr>
          <w:p w:rsidR="00A62AEB" w:rsidRDefault="00A62AEB">
            <w:pPr>
              <w:pStyle w:val="ConsPlusNormal"/>
              <w:jc w:val="center"/>
            </w:pPr>
            <w:r>
              <w:t>1417970,0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137163,6</w:t>
            </w:r>
          </w:p>
        </w:tc>
        <w:tc>
          <w:tcPr>
            <w:tcW w:w="1361" w:type="dxa"/>
            <w:tcBorders>
              <w:top w:val="nil"/>
              <w:bottom w:val="nil"/>
            </w:tcBorders>
          </w:tcPr>
          <w:p w:rsidR="00A62AEB" w:rsidRDefault="00A62AEB">
            <w:pPr>
              <w:pStyle w:val="ConsPlusNormal"/>
              <w:jc w:val="center"/>
            </w:pPr>
            <w:r>
              <w:t>132636,8</w:t>
            </w:r>
          </w:p>
        </w:tc>
        <w:tc>
          <w:tcPr>
            <w:tcW w:w="1361" w:type="dxa"/>
            <w:tcBorders>
              <w:top w:val="nil"/>
              <w:bottom w:val="nil"/>
            </w:tcBorders>
          </w:tcPr>
          <w:p w:rsidR="00A62AEB" w:rsidRDefault="00A62AEB">
            <w:pPr>
              <w:pStyle w:val="ConsPlusNormal"/>
              <w:jc w:val="center"/>
            </w:pPr>
            <w:r>
              <w:t>129396,6</w:t>
            </w:r>
          </w:p>
        </w:tc>
        <w:tc>
          <w:tcPr>
            <w:tcW w:w="1361" w:type="dxa"/>
            <w:tcBorders>
              <w:top w:val="nil"/>
              <w:bottom w:val="nil"/>
            </w:tcBorders>
          </w:tcPr>
          <w:p w:rsidR="00A62AEB" w:rsidRDefault="00A62AEB">
            <w:pPr>
              <w:pStyle w:val="ConsPlusNormal"/>
              <w:jc w:val="center"/>
            </w:pPr>
            <w:r>
              <w:t>150070,0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7220,0</w:t>
            </w:r>
          </w:p>
        </w:tc>
        <w:tc>
          <w:tcPr>
            <w:tcW w:w="1361" w:type="dxa"/>
            <w:tcBorders>
              <w:top w:val="nil"/>
              <w:bottom w:val="nil"/>
            </w:tcBorders>
          </w:tcPr>
          <w:p w:rsidR="00A62AEB" w:rsidRDefault="00A62AEB">
            <w:pPr>
              <w:pStyle w:val="ConsPlusNormal"/>
              <w:jc w:val="center"/>
            </w:pPr>
            <w:r>
              <w:t>7220,0</w:t>
            </w:r>
          </w:p>
        </w:tc>
        <w:tc>
          <w:tcPr>
            <w:tcW w:w="1361" w:type="dxa"/>
            <w:tcBorders>
              <w:top w:val="nil"/>
              <w:bottom w:val="nil"/>
            </w:tcBorders>
          </w:tcPr>
          <w:p w:rsidR="00A62AEB" w:rsidRDefault="00A62AEB">
            <w:pPr>
              <w:pStyle w:val="ConsPlusNormal"/>
              <w:jc w:val="center"/>
            </w:pPr>
            <w:r>
              <w:t>7220,0</w:t>
            </w:r>
          </w:p>
        </w:tc>
        <w:tc>
          <w:tcPr>
            <w:tcW w:w="1361" w:type="dxa"/>
            <w:tcBorders>
              <w:top w:val="nil"/>
              <w:bottom w:val="nil"/>
            </w:tcBorders>
          </w:tcPr>
          <w:p w:rsidR="00A62AEB" w:rsidRDefault="00A62AEB">
            <w:pPr>
              <w:pStyle w:val="ConsPlusNormal"/>
              <w:jc w:val="center"/>
            </w:pPr>
            <w:r>
              <w:t>7900,0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1150000,0</w:t>
            </w:r>
          </w:p>
        </w:tc>
        <w:tc>
          <w:tcPr>
            <w:tcW w:w="1361" w:type="dxa"/>
            <w:tcBorders>
              <w:top w:val="nil"/>
              <w:bottom w:val="single" w:sz="4" w:space="0" w:color="auto"/>
            </w:tcBorders>
          </w:tcPr>
          <w:p w:rsidR="00A62AEB" w:rsidRDefault="00A62AEB">
            <w:pPr>
              <w:pStyle w:val="ConsPlusNormal"/>
              <w:jc w:val="center"/>
            </w:pPr>
            <w:r>
              <w:t>1200000,0</w:t>
            </w:r>
          </w:p>
        </w:tc>
        <w:tc>
          <w:tcPr>
            <w:tcW w:w="1361" w:type="dxa"/>
            <w:tcBorders>
              <w:top w:val="nil"/>
              <w:bottom w:val="single" w:sz="4" w:space="0" w:color="auto"/>
            </w:tcBorders>
          </w:tcPr>
          <w:p w:rsidR="00A62AEB" w:rsidRDefault="00A62AEB">
            <w:pPr>
              <w:pStyle w:val="ConsPlusNormal"/>
              <w:jc w:val="center"/>
            </w:pPr>
            <w:r>
              <w:t>1220000,0</w:t>
            </w:r>
          </w:p>
        </w:tc>
        <w:tc>
          <w:tcPr>
            <w:tcW w:w="1361" w:type="dxa"/>
            <w:tcBorders>
              <w:top w:val="nil"/>
              <w:bottom w:val="single" w:sz="4" w:space="0" w:color="auto"/>
            </w:tcBorders>
          </w:tcPr>
          <w:p w:rsidR="00A62AEB" w:rsidRDefault="00A62AEB">
            <w:pPr>
              <w:pStyle w:val="ConsPlusNormal"/>
              <w:jc w:val="center"/>
            </w:pPr>
            <w:r>
              <w:t>1260000,0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25.</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4</w:t>
            </w:r>
          </w:p>
        </w:tc>
        <w:tc>
          <w:tcPr>
            <w:tcW w:w="2041" w:type="dxa"/>
            <w:vMerge w:val="restart"/>
            <w:tcBorders>
              <w:top w:val="single" w:sz="4" w:space="0" w:color="auto"/>
              <w:bottom w:val="single" w:sz="4" w:space="0" w:color="auto"/>
            </w:tcBorders>
          </w:tcPr>
          <w:p w:rsidR="00A62AEB" w:rsidRDefault="00A62AEB">
            <w:pPr>
              <w:pStyle w:val="ConsPlusNormal"/>
            </w:pPr>
            <w:r>
              <w:t>Реализация ведомственных целевых программ в отрасли животноводства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2211880,0</w:t>
            </w:r>
          </w:p>
        </w:tc>
        <w:tc>
          <w:tcPr>
            <w:tcW w:w="1361" w:type="dxa"/>
            <w:tcBorders>
              <w:top w:val="single" w:sz="4" w:space="0" w:color="auto"/>
              <w:bottom w:val="nil"/>
            </w:tcBorders>
          </w:tcPr>
          <w:p w:rsidR="00A62AEB" w:rsidRDefault="00A62AEB">
            <w:pPr>
              <w:pStyle w:val="ConsPlusNormal"/>
              <w:jc w:val="center"/>
            </w:pPr>
            <w:r>
              <w:t>2532800,0</w:t>
            </w:r>
          </w:p>
        </w:tc>
        <w:tc>
          <w:tcPr>
            <w:tcW w:w="1361" w:type="dxa"/>
            <w:tcBorders>
              <w:top w:val="single" w:sz="4" w:space="0" w:color="auto"/>
              <w:bottom w:val="nil"/>
            </w:tcBorders>
          </w:tcPr>
          <w:p w:rsidR="00A62AEB" w:rsidRDefault="00A62AEB">
            <w:pPr>
              <w:pStyle w:val="ConsPlusNormal"/>
              <w:jc w:val="center"/>
            </w:pPr>
            <w:r>
              <w:t>2798940,0</w:t>
            </w:r>
          </w:p>
        </w:tc>
        <w:tc>
          <w:tcPr>
            <w:tcW w:w="1361" w:type="dxa"/>
            <w:tcBorders>
              <w:top w:val="single" w:sz="4" w:space="0" w:color="auto"/>
              <w:bottom w:val="nil"/>
            </w:tcBorders>
          </w:tcPr>
          <w:p w:rsidR="00A62AEB" w:rsidRDefault="00A62AEB">
            <w:pPr>
              <w:pStyle w:val="ConsPlusNormal"/>
              <w:jc w:val="center"/>
            </w:pPr>
            <w:r>
              <w:t>2986780,0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39000,0</w:t>
            </w:r>
          </w:p>
        </w:tc>
        <w:tc>
          <w:tcPr>
            <w:tcW w:w="1361" w:type="dxa"/>
            <w:tcBorders>
              <w:top w:val="nil"/>
              <w:bottom w:val="nil"/>
            </w:tcBorders>
          </w:tcPr>
          <w:p w:rsidR="00A62AEB" w:rsidRDefault="00A62AEB">
            <w:pPr>
              <w:pStyle w:val="ConsPlusNormal"/>
              <w:jc w:val="center"/>
            </w:pPr>
            <w:r>
              <w:t>40000,0</w:t>
            </w:r>
          </w:p>
        </w:tc>
        <w:tc>
          <w:tcPr>
            <w:tcW w:w="1361" w:type="dxa"/>
            <w:tcBorders>
              <w:top w:val="nil"/>
              <w:bottom w:val="nil"/>
            </w:tcBorders>
          </w:tcPr>
          <w:p w:rsidR="00A62AEB" w:rsidRDefault="00A62AEB">
            <w:pPr>
              <w:pStyle w:val="ConsPlusNormal"/>
              <w:jc w:val="center"/>
            </w:pPr>
            <w:r>
              <w:t>41000,0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2211880,0</w:t>
            </w:r>
          </w:p>
        </w:tc>
        <w:tc>
          <w:tcPr>
            <w:tcW w:w="1361" w:type="dxa"/>
            <w:tcBorders>
              <w:top w:val="nil"/>
              <w:bottom w:val="single" w:sz="4" w:space="0" w:color="auto"/>
            </w:tcBorders>
          </w:tcPr>
          <w:p w:rsidR="00A62AEB" w:rsidRDefault="00A62AEB">
            <w:pPr>
              <w:pStyle w:val="ConsPlusNormal"/>
              <w:jc w:val="center"/>
            </w:pPr>
            <w:r>
              <w:t>2493800,0</w:t>
            </w:r>
          </w:p>
        </w:tc>
        <w:tc>
          <w:tcPr>
            <w:tcW w:w="1361" w:type="dxa"/>
            <w:tcBorders>
              <w:top w:val="nil"/>
              <w:bottom w:val="single" w:sz="4" w:space="0" w:color="auto"/>
            </w:tcBorders>
          </w:tcPr>
          <w:p w:rsidR="00A62AEB" w:rsidRDefault="00A62AEB">
            <w:pPr>
              <w:pStyle w:val="ConsPlusNormal"/>
              <w:jc w:val="center"/>
            </w:pPr>
            <w:r>
              <w:t>2758940,0</w:t>
            </w:r>
          </w:p>
        </w:tc>
        <w:tc>
          <w:tcPr>
            <w:tcW w:w="1361" w:type="dxa"/>
            <w:tcBorders>
              <w:top w:val="nil"/>
              <w:bottom w:val="single" w:sz="4" w:space="0" w:color="auto"/>
            </w:tcBorders>
          </w:tcPr>
          <w:p w:rsidR="00A62AEB" w:rsidRDefault="00A62AEB">
            <w:pPr>
              <w:pStyle w:val="ConsPlusNormal"/>
              <w:jc w:val="center"/>
            </w:pPr>
            <w:r>
              <w:t>2945780,0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26.</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 xml:space="preserve">Реализация мероприятий ведомственной </w:t>
            </w:r>
            <w:r>
              <w:lastRenderedPageBreak/>
              <w:t>целевой программы "Развитие овцеводства и козоводства в Республике Дагестан"</w:t>
            </w:r>
          </w:p>
        </w:tc>
        <w:tc>
          <w:tcPr>
            <w:tcW w:w="1361" w:type="dxa"/>
            <w:tcBorders>
              <w:top w:val="single" w:sz="4" w:space="0" w:color="auto"/>
              <w:bottom w:val="nil"/>
            </w:tcBorders>
          </w:tcPr>
          <w:p w:rsidR="00A62AEB" w:rsidRDefault="00A62AEB">
            <w:pPr>
              <w:pStyle w:val="ConsPlusNormal"/>
            </w:pPr>
            <w:r>
              <w:lastRenderedPageBreak/>
              <w:t>всего</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278380,0</w:t>
            </w:r>
          </w:p>
        </w:tc>
        <w:tc>
          <w:tcPr>
            <w:tcW w:w="1361" w:type="dxa"/>
            <w:tcBorders>
              <w:top w:val="single" w:sz="4" w:space="0" w:color="auto"/>
              <w:bottom w:val="nil"/>
            </w:tcBorders>
          </w:tcPr>
          <w:p w:rsidR="00A62AEB" w:rsidRDefault="00A62AEB">
            <w:pPr>
              <w:pStyle w:val="ConsPlusNormal"/>
              <w:jc w:val="center"/>
            </w:pPr>
            <w:r>
              <w:t>214900,0</w:t>
            </w:r>
          </w:p>
        </w:tc>
        <w:tc>
          <w:tcPr>
            <w:tcW w:w="1361" w:type="dxa"/>
            <w:tcBorders>
              <w:top w:val="single" w:sz="4" w:space="0" w:color="auto"/>
              <w:bottom w:val="nil"/>
            </w:tcBorders>
          </w:tcPr>
          <w:p w:rsidR="00A62AEB" w:rsidRDefault="00A62AEB">
            <w:pPr>
              <w:pStyle w:val="ConsPlusNormal"/>
              <w:jc w:val="center"/>
            </w:pPr>
            <w:r>
              <w:t>227500,0</w:t>
            </w:r>
          </w:p>
        </w:tc>
        <w:tc>
          <w:tcPr>
            <w:tcW w:w="1361" w:type="dxa"/>
            <w:tcBorders>
              <w:top w:val="single" w:sz="4" w:space="0" w:color="auto"/>
              <w:bottom w:val="nil"/>
            </w:tcBorders>
          </w:tcPr>
          <w:p w:rsidR="00A62AEB" w:rsidRDefault="00A62AEB">
            <w:pPr>
              <w:pStyle w:val="ConsPlusNormal"/>
              <w:jc w:val="center"/>
            </w:pPr>
            <w:r>
              <w:t>218400,0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10000,0</w:t>
            </w:r>
          </w:p>
        </w:tc>
        <w:tc>
          <w:tcPr>
            <w:tcW w:w="1361" w:type="dxa"/>
            <w:tcBorders>
              <w:top w:val="nil"/>
              <w:bottom w:val="nil"/>
            </w:tcBorders>
          </w:tcPr>
          <w:p w:rsidR="00A62AEB" w:rsidRDefault="00A62AEB">
            <w:pPr>
              <w:pStyle w:val="ConsPlusNormal"/>
              <w:jc w:val="center"/>
            </w:pPr>
            <w:r>
              <w:t>10000,0</w:t>
            </w:r>
          </w:p>
        </w:tc>
        <w:tc>
          <w:tcPr>
            <w:tcW w:w="1361" w:type="dxa"/>
            <w:tcBorders>
              <w:top w:val="nil"/>
              <w:bottom w:val="nil"/>
            </w:tcBorders>
          </w:tcPr>
          <w:p w:rsidR="00A62AEB" w:rsidRDefault="00A62AEB">
            <w:pPr>
              <w:pStyle w:val="ConsPlusNormal"/>
              <w:jc w:val="center"/>
            </w:pPr>
            <w:r>
              <w:t>11000,0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pPr>
          </w:p>
        </w:tc>
        <w:tc>
          <w:tcPr>
            <w:tcW w:w="1361" w:type="dxa"/>
            <w:tcBorders>
              <w:top w:val="nil"/>
              <w:bottom w:val="single" w:sz="4" w:space="0" w:color="auto"/>
            </w:tcBorders>
          </w:tcPr>
          <w:p w:rsidR="00A62AEB" w:rsidRDefault="00A62AEB">
            <w:pPr>
              <w:pStyle w:val="ConsPlusNormal"/>
              <w:jc w:val="center"/>
            </w:pPr>
            <w:r>
              <w:t>278380,0</w:t>
            </w:r>
          </w:p>
        </w:tc>
        <w:tc>
          <w:tcPr>
            <w:tcW w:w="1361" w:type="dxa"/>
            <w:tcBorders>
              <w:top w:val="nil"/>
              <w:bottom w:val="single" w:sz="4" w:space="0" w:color="auto"/>
            </w:tcBorders>
          </w:tcPr>
          <w:p w:rsidR="00A62AEB" w:rsidRDefault="00A62AEB">
            <w:pPr>
              <w:pStyle w:val="ConsPlusNormal"/>
              <w:jc w:val="center"/>
            </w:pPr>
            <w:r>
              <w:t>204900,0</w:t>
            </w:r>
          </w:p>
        </w:tc>
        <w:tc>
          <w:tcPr>
            <w:tcW w:w="1361" w:type="dxa"/>
            <w:tcBorders>
              <w:top w:val="nil"/>
              <w:bottom w:val="single" w:sz="4" w:space="0" w:color="auto"/>
            </w:tcBorders>
          </w:tcPr>
          <w:p w:rsidR="00A62AEB" w:rsidRDefault="00A62AEB">
            <w:pPr>
              <w:pStyle w:val="ConsPlusNormal"/>
              <w:jc w:val="center"/>
            </w:pPr>
            <w:r>
              <w:t>217500,0</w:t>
            </w:r>
          </w:p>
        </w:tc>
        <w:tc>
          <w:tcPr>
            <w:tcW w:w="1361" w:type="dxa"/>
            <w:tcBorders>
              <w:top w:val="nil"/>
              <w:bottom w:val="single" w:sz="4" w:space="0" w:color="auto"/>
            </w:tcBorders>
          </w:tcPr>
          <w:p w:rsidR="00A62AEB" w:rsidRDefault="00A62AEB">
            <w:pPr>
              <w:pStyle w:val="ConsPlusNormal"/>
              <w:jc w:val="center"/>
            </w:pPr>
            <w:r>
              <w:t>207400,0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27.</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Реализация мероприятий ведомственной целевой программы "Развитие мясного скотоводства в Республике Дагестан"</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732500,0</w:t>
            </w:r>
          </w:p>
        </w:tc>
        <w:tc>
          <w:tcPr>
            <w:tcW w:w="1361" w:type="dxa"/>
            <w:tcBorders>
              <w:top w:val="single" w:sz="4" w:space="0" w:color="auto"/>
              <w:bottom w:val="nil"/>
            </w:tcBorders>
          </w:tcPr>
          <w:p w:rsidR="00A62AEB" w:rsidRDefault="00A62AEB">
            <w:pPr>
              <w:pStyle w:val="ConsPlusNormal"/>
              <w:jc w:val="center"/>
            </w:pPr>
            <w:r>
              <w:t>597500,0</w:t>
            </w:r>
          </w:p>
        </w:tc>
        <w:tc>
          <w:tcPr>
            <w:tcW w:w="1361" w:type="dxa"/>
            <w:tcBorders>
              <w:top w:val="single" w:sz="4" w:space="0" w:color="auto"/>
              <w:bottom w:val="nil"/>
            </w:tcBorders>
          </w:tcPr>
          <w:p w:rsidR="00A62AEB" w:rsidRDefault="00A62AEB">
            <w:pPr>
              <w:pStyle w:val="ConsPlusNormal"/>
              <w:jc w:val="center"/>
            </w:pPr>
            <w:r>
              <w:t>645500,0</w:t>
            </w:r>
          </w:p>
        </w:tc>
        <w:tc>
          <w:tcPr>
            <w:tcW w:w="1361" w:type="dxa"/>
            <w:tcBorders>
              <w:top w:val="single" w:sz="4" w:space="0" w:color="auto"/>
              <w:bottom w:val="nil"/>
            </w:tcBorders>
          </w:tcPr>
          <w:p w:rsidR="00A62AEB" w:rsidRDefault="00A62AEB">
            <w:pPr>
              <w:pStyle w:val="ConsPlusNormal"/>
              <w:jc w:val="center"/>
            </w:pPr>
            <w:r>
              <w:t>693300,0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7000,0</w:t>
            </w:r>
          </w:p>
        </w:tc>
        <w:tc>
          <w:tcPr>
            <w:tcW w:w="1361" w:type="dxa"/>
            <w:tcBorders>
              <w:top w:val="nil"/>
              <w:bottom w:val="nil"/>
            </w:tcBorders>
          </w:tcPr>
          <w:p w:rsidR="00A62AEB" w:rsidRDefault="00A62AEB">
            <w:pPr>
              <w:pStyle w:val="ConsPlusNormal"/>
              <w:jc w:val="center"/>
            </w:pPr>
            <w:r>
              <w:t>7000,0</w:t>
            </w:r>
          </w:p>
        </w:tc>
        <w:tc>
          <w:tcPr>
            <w:tcW w:w="1361" w:type="dxa"/>
            <w:tcBorders>
              <w:top w:val="nil"/>
              <w:bottom w:val="nil"/>
            </w:tcBorders>
          </w:tcPr>
          <w:p w:rsidR="00A62AEB" w:rsidRDefault="00A62AEB">
            <w:pPr>
              <w:pStyle w:val="ConsPlusNormal"/>
              <w:jc w:val="center"/>
            </w:pPr>
            <w:r>
              <w:t>7000,0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732500,0</w:t>
            </w:r>
          </w:p>
        </w:tc>
        <w:tc>
          <w:tcPr>
            <w:tcW w:w="1361" w:type="dxa"/>
            <w:tcBorders>
              <w:top w:val="nil"/>
              <w:bottom w:val="single" w:sz="4" w:space="0" w:color="auto"/>
            </w:tcBorders>
          </w:tcPr>
          <w:p w:rsidR="00A62AEB" w:rsidRDefault="00A62AEB">
            <w:pPr>
              <w:pStyle w:val="ConsPlusNormal"/>
              <w:jc w:val="center"/>
            </w:pPr>
            <w:r>
              <w:t>590500,0</w:t>
            </w:r>
          </w:p>
        </w:tc>
        <w:tc>
          <w:tcPr>
            <w:tcW w:w="1361" w:type="dxa"/>
            <w:tcBorders>
              <w:top w:val="nil"/>
              <w:bottom w:val="single" w:sz="4" w:space="0" w:color="auto"/>
            </w:tcBorders>
          </w:tcPr>
          <w:p w:rsidR="00A62AEB" w:rsidRDefault="00A62AEB">
            <w:pPr>
              <w:pStyle w:val="ConsPlusNormal"/>
              <w:jc w:val="center"/>
            </w:pPr>
            <w:r>
              <w:t>638500,0</w:t>
            </w:r>
          </w:p>
        </w:tc>
        <w:tc>
          <w:tcPr>
            <w:tcW w:w="1361" w:type="dxa"/>
            <w:tcBorders>
              <w:top w:val="nil"/>
              <w:bottom w:val="single" w:sz="4" w:space="0" w:color="auto"/>
            </w:tcBorders>
          </w:tcPr>
          <w:p w:rsidR="00A62AEB" w:rsidRDefault="00A62AEB">
            <w:pPr>
              <w:pStyle w:val="ConsPlusNormal"/>
              <w:jc w:val="center"/>
            </w:pPr>
            <w:r>
              <w:t>686300,0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28.</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Реализация мероприятий ведомственной целевой программы "Развитие производства и переработки яиц и мяса птицы в Республике Дагестан"</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1080000,0</w:t>
            </w:r>
          </w:p>
        </w:tc>
        <w:tc>
          <w:tcPr>
            <w:tcW w:w="1361" w:type="dxa"/>
            <w:tcBorders>
              <w:top w:val="single" w:sz="4" w:space="0" w:color="auto"/>
              <w:bottom w:val="nil"/>
            </w:tcBorders>
          </w:tcPr>
          <w:p w:rsidR="00A62AEB" w:rsidRDefault="00A62AEB">
            <w:pPr>
              <w:pStyle w:val="ConsPlusNormal"/>
              <w:jc w:val="center"/>
            </w:pPr>
            <w:r>
              <w:t>814700,0</w:t>
            </w:r>
          </w:p>
        </w:tc>
        <w:tc>
          <w:tcPr>
            <w:tcW w:w="1361" w:type="dxa"/>
            <w:tcBorders>
              <w:top w:val="single" w:sz="4" w:space="0" w:color="auto"/>
              <w:bottom w:val="nil"/>
            </w:tcBorders>
          </w:tcPr>
          <w:p w:rsidR="00A62AEB" w:rsidRDefault="00A62AEB">
            <w:pPr>
              <w:pStyle w:val="ConsPlusNormal"/>
              <w:jc w:val="center"/>
            </w:pPr>
            <w:r>
              <w:t>1029000,0</w:t>
            </w:r>
          </w:p>
        </w:tc>
        <w:tc>
          <w:tcPr>
            <w:tcW w:w="1361" w:type="dxa"/>
            <w:tcBorders>
              <w:top w:val="single" w:sz="4" w:space="0" w:color="auto"/>
              <w:bottom w:val="nil"/>
            </w:tcBorders>
          </w:tcPr>
          <w:p w:rsidR="00A62AEB" w:rsidRDefault="00A62AEB">
            <w:pPr>
              <w:pStyle w:val="ConsPlusNormal"/>
              <w:jc w:val="center"/>
            </w:pPr>
            <w:r>
              <w:t>1134000,0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8000,0</w:t>
            </w:r>
          </w:p>
        </w:tc>
        <w:tc>
          <w:tcPr>
            <w:tcW w:w="1361" w:type="dxa"/>
            <w:tcBorders>
              <w:top w:val="nil"/>
              <w:bottom w:val="nil"/>
            </w:tcBorders>
          </w:tcPr>
          <w:p w:rsidR="00A62AEB" w:rsidRDefault="00A62AEB">
            <w:pPr>
              <w:pStyle w:val="ConsPlusNormal"/>
              <w:jc w:val="center"/>
            </w:pPr>
            <w:r>
              <w:t>9000,0</w:t>
            </w:r>
          </w:p>
        </w:tc>
        <w:tc>
          <w:tcPr>
            <w:tcW w:w="1361" w:type="dxa"/>
            <w:tcBorders>
              <w:top w:val="nil"/>
              <w:bottom w:val="nil"/>
            </w:tcBorders>
          </w:tcPr>
          <w:p w:rsidR="00A62AEB" w:rsidRDefault="00A62AEB">
            <w:pPr>
              <w:pStyle w:val="ConsPlusNormal"/>
              <w:jc w:val="center"/>
            </w:pPr>
            <w:r>
              <w:t>9000,0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1080000,0</w:t>
            </w:r>
          </w:p>
        </w:tc>
        <w:tc>
          <w:tcPr>
            <w:tcW w:w="1361" w:type="dxa"/>
            <w:tcBorders>
              <w:top w:val="nil"/>
              <w:bottom w:val="single" w:sz="4" w:space="0" w:color="auto"/>
            </w:tcBorders>
          </w:tcPr>
          <w:p w:rsidR="00A62AEB" w:rsidRDefault="00A62AEB">
            <w:pPr>
              <w:pStyle w:val="ConsPlusNormal"/>
              <w:jc w:val="center"/>
            </w:pPr>
            <w:r>
              <w:t>806700,0</w:t>
            </w:r>
          </w:p>
        </w:tc>
        <w:tc>
          <w:tcPr>
            <w:tcW w:w="1361" w:type="dxa"/>
            <w:tcBorders>
              <w:top w:val="nil"/>
              <w:bottom w:val="single" w:sz="4" w:space="0" w:color="auto"/>
            </w:tcBorders>
          </w:tcPr>
          <w:p w:rsidR="00A62AEB" w:rsidRDefault="00A62AEB">
            <w:pPr>
              <w:pStyle w:val="ConsPlusNormal"/>
              <w:jc w:val="center"/>
            </w:pPr>
            <w:r>
              <w:t>1020000,0</w:t>
            </w:r>
          </w:p>
        </w:tc>
        <w:tc>
          <w:tcPr>
            <w:tcW w:w="1361" w:type="dxa"/>
            <w:tcBorders>
              <w:top w:val="nil"/>
              <w:bottom w:val="single" w:sz="4" w:space="0" w:color="auto"/>
            </w:tcBorders>
          </w:tcPr>
          <w:p w:rsidR="00A62AEB" w:rsidRDefault="00A62AEB">
            <w:pPr>
              <w:pStyle w:val="ConsPlusNormal"/>
              <w:jc w:val="center"/>
            </w:pPr>
            <w:r>
              <w:t>1125000,0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29.</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nil"/>
            </w:tcBorders>
          </w:tcPr>
          <w:p w:rsidR="00A62AEB" w:rsidRDefault="00A62AEB">
            <w:pPr>
              <w:pStyle w:val="ConsPlusNormal"/>
            </w:pPr>
            <w:r>
              <w:t xml:space="preserve">Реализация </w:t>
            </w:r>
            <w:r>
              <w:lastRenderedPageBreak/>
              <w:t>мероприятий ведомственной целевой программы "Развитие пчеловодства в Республике Дагестан"</w:t>
            </w:r>
          </w:p>
        </w:tc>
        <w:tc>
          <w:tcPr>
            <w:tcW w:w="1361" w:type="dxa"/>
            <w:tcBorders>
              <w:top w:val="single" w:sz="4" w:space="0" w:color="auto"/>
              <w:bottom w:val="nil"/>
            </w:tcBorders>
          </w:tcPr>
          <w:p w:rsidR="00A62AEB" w:rsidRDefault="00A62AEB">
            <w:pPr>
              <w:pStyle w:val="ConsPlusNormal"/>
            </w:pPr>
            <w:r>
              <w:lastRenderedPageBreak/>
              <w:t>всего</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121000,0</w:t>
            </w:r>
          </w:p>
        </w:tc>
        <w:tc>
          <w:tcPr>
            <w:tcW w:w="1361" w:type="dxa"/>
            <w:tcBorders>
              <w:top w:val="single" w:sz="4" w:space="0" w:color="auto"/>
              <w:bottom w:val="nil"/>
            </w:tcBorders>
          </w:tcPr>
          <w:p w:rsidR="00A62AEB" w:rsidRDefault="00A62AEB">
            <w:pPr>
              <w:pStyle w:val="ConsPlusNormal"/>
              <w:jc w:val="center"/>
            </w:pPr>
            <w:r>
              <w:t>135000,0</w:t>
            </w:r>
          </w:p>
        </w:tc>
        <w:tc>
          <w:tcPr>
            <w:tcW w:w="1361" w:type="dxa"/>
            <w:tcBorders>
              <w:top w:val="single" w:sz="4" w:space="0" w:color="auto"/>
              <w:bottom w:val="nil"/>
            </w:tcBorders>
          </w:tcPr>
          <w:p w:rsidR="00A62AEB" w:rsidRDefault="00A62AEB">
            <w:pPr>
              <w:pStyle w:val="ConsPlusNormal"/>
              <w:jc w:val="center"/>
            </w:pPr>
            <w:r>
              <w:t>141000,0</w:t>
            </w:r>
          </w:p>
        </w:tc>
        <w:tc>
          <w:tcPr>
            <w:tcW w:w="1361" w:type="dxa"/>
            <w:tcBorders>
              <w:top w:val="single" w:sz="4" w:space="0" w:color="auto"/>
              <w:bottom w:val="nil"/>
            </w:tcBorders>
          </w:tcPr>
          <w:p w:rsidR="00A62AEB" w:rsidRDefault="00A62AEB">
            <w:pPr>
              <w:pStyle w:val="ConsPlusNormal"/>
              <w:jc w:val="center"/>
            </w:pPr>
            <w:r>
              <w:t>147000,0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nil"/>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nil"/>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pP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2000,0</w:t>
            </w:r>
          </w:p>
        </w:tc>
        <w:tc>
          <w:tcPr>
            <w:tcW w:w="1361" w:type="dxa"/>
            <w:tcBorders>
              <w:top w:val="nil"/>
              <w:bottom w:val="nil"/>
            </w:tcBorders>
          </w:tcPr>
          <w:p w:rsidR="00A62AEB" w:rsidRDefault="00A62AEB">
            <w:pPr>
              <w:pStyle w:val="ConsPlusNormal"/>
              <w:jc w:val="center"/>
            </w:pPr>
            <w:r>
              <w:t>2000,0</w:t>
            </w:r>
          </w:p>
        </w:tc>
        <w:tc>
          <w:tcPr>
            <w:tcW w:w="1361" w:type="dxa"/>
            <w:tcBorders>
              <w:top w:val="nil"/>
              <w:bottom w:val="nil"/>
            </w:tcBorders>
          </w:tcPr>
          <w:p w:rsidR="00A62AEB" w:rsidRDefault="00A62AEB">
            <w:pPr>
              <w:pStyle w:val="ConsPlusNormal"/>
              <w:jc w:val="center"/>
            </w:pPr>
            <w:r>
              <w:t>2000,0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nil"/>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121000,0</w:t>
            </w:r>
          </w:p>
        </w:tc>
        <w:tc>
          <w:tcPr>
            <w:tcW w:w="1361" w:type="dxa"/>
            <w:tcBorders>
              <w:top w:val="nil"/>
              <w:bottom w:val="single" w:sz="4" w:space="0" w:color="auto"/>
            </w:tcBorders>
          </w:tcPr>
          <w:p w:rsidR="00A62AEB" w:rsidRDefault="00A62AEB">
            <w:pPr>
              <w:pStyle w:val="ConsPlusNormal"/>
              <w:jc w:val="center"/>
            </w:pPr>
            <w:r>
              <w:t>133000,0</w:t>
            </w:r>
          </w:p>
        </w:tc>
        <w:tc>
          <w:tcPr>
            <w:tcW w:w="1361" w:type="dxa"/>
            <w:tcBorders>
              <w:top w:val="nil"/>
              <w:bottom w:val="single" w:sz="4" w:space="0" w:color="auto"/>
            </w:tcBorders>
          </w:tcPr>
          <w:p w:rsidR="00A62AEB" w:rsidRDefault="00A62AEB">
            <w:pPr>
              <w:pStyle w:val="ConsPlusNormal"/>
              <w:jc w:val="center"/>
            </w:pPr>
            <w:r>
              <w:t>139000,0</w:t>
            </w:r>
          </w:p>
        </w:tc>
        <w:tc>
          <w:tcPr>
            <w:tcW w:w="1361" w:type="dxa"/>
            <w:tcBorders>
              <w:top w:val="nil"/>
              <w:bottom w:val="single" w:sz="4" w:space="0" w:color="auto"/>
            </w:tcBorders>
          </w:tcPr>
          <w:p w:rsidR="00A62AEB" w:rsidRDefault="00A62AEB">
            <w:pPr>
              <w:pStyle w:val="ConsPlusNormal"/>
              <w:jc w:val="center"/>
            </w:pPr>
            <w:r>
              <w:t>145000,0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val="restart"/>
            <w:tcBorders>
              <w:top w:val="nil"/>
              <w:bottom w:val="single" w:sz="4" w:space="0" w:color="auto"/>
            </w:tcBorders>
          </w:tcPr>
          <w:p w:rsidR="00A62AEB" w:rsidRDefault="00A62AEB">
            <w:pPr>
              <w:pStyle w:val="ConsPlusNormal"/>
            </w:pPr>
            <w:r>
              <w:t>Реализация мероприятий ведомственной целевой программы "Развитие молочного скотоводства в Республике Дагестан"</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770700,0</w:t>
            </w:r>
          </w:p>
        </w:tc>
        <w:tc>
          <w:tcPr>
            <w:tcW w:w="1361" w:type="dxa"/>
            <w:tcBorders>
              <w:top w:val="single" w:sz="4" w:space="0" w:color="auto"/>
              <w:bottom w:val="nil"/>
            </w:tcBorders>
          </w:tcPr>
          <w:p w:rsidR="00A62AEB" w:rsidRDefault="00A62AEB">
            <w:pPr>
              <w:pStyle w:val="ConsPlusNormal"/>
              <w:jc w:val="center"/>
            </w:pPr>
            <w:r>
              <w:t>755940,0</w:t>
            </w:r>
          </w:p>
        </w:tc>
        <w:tc>
          <w:tcPr>
            <w:tcW w:w="1361" w:type="dxa"/>
            <w:tcBorders>
              <w:top w:val="single" w:sz="4" w:space="0" w:color="auto"/>
              <w:bottom w:val="nil"/>
            </w:tcBorders>
          </w:tcPr>
          <w:p w:rsidR="00A62AEB" w:rsidRDefault="00A62AEB">
            <w:pPr>
              <w:pStyle w:val="ConsPlusNormal"/>
              <w:jc w:val="center"/>
            </w:pPr>
            <w:r>
              <w:t>794080,0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nil"/>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nil"/>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12000,0</w:t>
            </w:r>
          </w:p>
        </w:tc>
        <w:tc>
          <w:tcPr>
            <w:tcW w:w="1361" w:type="dxa"/>
            <w:tcBorders>
              <w:top w:val="nil"/>
              <w:bottom w:val="nil"/>
            </w:tcBorders>
          </w:tcPr>
          <w:p w:rsidR="00A62AEB" w:rsidRDefault="00A62AEB">
            <w:pPr>
              <w:pStyle w:val="ConsPlusNormal"/>
              <w:jc w:val="center"/>
            </w:pPr>
            <w:r>
              <w:t>12000,0</w:t>
            </w:r>
          </w:p>
        </w:tc>
        <w:tc>
          <w:tcPr>
            <w:tcW w:w="1361" w:type="dxa"/>
            <w:tcBorders>
              <w:top w:val="nil"/>
              <w:bottom w:val="nil"/>
            </w:tcBorders>
          </w:tcPr>
          <w:p w:rsidR="00A62AEB" w:rsidRDefault="00A62AEB">
            <w:pPr>
              <w:pStyle w:val="ConsPlusNormal"/>
              <w:jc w:val="center"/>
            </w:pPr>
            <w:r>
              <w:t>12000,0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nil"/>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758700,0</w:t>
            </w:r>
          </w:p>
        </w:tc>
        <w:tc>
          <w:tcPr>
            <w:tcW w:w="1361" w:type="dxa"/>
            <w:tcBorders>
              <w:top w:val="nil"/>
              <w:bottom w:val="single" w:sz="4" w:space="0" w:color="auto"/>
            </w:tcBorders>
          </w:tcPr>
          <w:p w:rsidR="00A62AEB" w:rsidRDefault="00A62AEB">
            <w:pPr>
              <w:pStyle w:val="ConsPlusNormal"/>
              <w:jc w:val="center"/>
            </w:pPr>
            <w:r>
              <w:t>743940,0</w:t>
            </w:r>
          </w:p>
        </w:tc>
        <w:tc>
          <w:tcPr>
            <w:tcW w:w="1361" w:type="dxa"/>
            <w:tcBorders>
              <w:top w:val="nil"/>
              <w:bottom w:val="single" w:sz="4" w:space="0" w:color="auto"/>
            </w:tcBorders>
          </w:tcPr>
          <w:p w:rsidR="00A62AEB" w:rsidRDefault="00A62AEB">
            <w:pPr>
              <w:pStyle w:val="ConsPlusNormal"/>
              <w:jc w:val="center"/>
            </w:pPr>
            <w:r>
              <w:t>782080,0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30.</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5</w:t>
            </w:r>
          </w:p>
        </w:tc>
        <w:tc>
          <w:tcPr>
            <w:tcW w:w="2041" w:type="dxa"/>
            <w:vMerge w:val="restart"/>
            <w:tcBorders>
              <w:top w:val="single" w:sz="4" w:space="0" w:color="auto"/>
              <w:bottom w:val="single" w:sz="4" w:space="0" w:color="auto"/>
            </w:tcBorders>
          </w:tcPr>
          <w:p w:rsidR="00A62AEB" w:rsidRDefault="00A62AEB">
            <w:pPr>
              <w:pStyle w:val="ConsPlusNormal"/>
            </w:pPr>
            <w:r>
              <w:t>Обеспечение проведения мероприятий по борьбе с саранчой</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9300,0</w:t>
            </w:r>
          </w:p>
        </w:tc>
        <w:tc>
          <w:tcPr>
            <w:tcW w:w="1361" w:type="dxa"/>
            <w:tcBorders>
              <w:top w:val="single" w:sz="4" w:space="0" w:color="auto"/>
              <w:bottom w:val="nil"/>
            </w:tcBorders>
          </w:tcPr>
          <w:p w:rsidR="00A62AEB" w:rsidRDefault="00A62AEB">
            <w:pPr>
              <w:pStyle w:val="ConsPlusNormal"/>
              <w:jc w:val="center"/>
            </w:pPr>
            <w:r>
              <w:t>14300,0</w:t>
            </w:r>
          </w:p>
        </w:tc>
        <w:tc>
          <w:tcPr>
            <w:tcW w:w="1361" w:type="dxa"/>
            <w:tcBorders>
              <w:top w:val="single" w:sz="4" w:space="0" w:color="auto"/>
              <w:bottom w:val="nil"/>
            </w:tcBorders>
          </w:tcPr>
          <w:p w:rsidR="00A62AEB" w:rsidRDefault="00A62AEB">
            <w:pPr>
              <w:pStyle w:val="ConsPlusNormal"/>
              <w:jc w:val="center"/>
            </w:pPr>
            <w:r>
              <w:t>14300,0</w:t>
            </w:r>
          </w:p>
        </w:tc>
        <w:tc>
          <w:tcPr>
            <w:tcW w:w="1361" w:type="dxa"/>
            <w:tcBorders>
              <w:top w:val="single" w:sz="4" w:space="0" w:color="auto"/>
              <w:bottom w:val="nil"/>
            </w:tcBorders>
          </w:tcPr>
          <w:p w:rsidR="00A62AEB" w:rsidRDefault="00A62AEB">
            <w:pPr>
              <w:pStyle w:val="ConsPlusNormal"/>
              <w:jc w:val="center"/>
            </w:pPr>
            <w:r>
              <w:t>17200,0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5000,0</w:t>
            </w:r>
          </w:p>
        </w:tc>
        <w:tc>
          <w:tcPr>
            <w:tcW w:w="1361" w:type="dxa"/>
            <w:tcBorders>
              <w:top w:val="nil"/>
              <w:bottom w:val="nil"/>
            </w:tcBorders>
          </w:tcPr>
          <w:p w:rsidR="00A62AEB" w:rsidRDefault="00A62AEB">
            <w:pPr>
              <w:pStyle w:val="ConsPlusNormal"/>
              <w:jc w:val="center"/>
            </w:pPr>
            <w:r>
              <w:t>10000,0</w:t>
            </w:r>
          </w:p>
        </w:tc>
        <w:tc>
          <w:tcPr>
            <w:tcW w:w="1361" w:type="dxa"/>
            <w:tcBorders>
              <w:top w:val="nil"/>
              <w:bottom w:val="nil"/>
            </w:tcBorders>
          </w:tcPr>
          <w:p w:rsidR="00A62AEB" w:rsidRDefault="00A62AEB">
            <w:pPr>
              <w:pStyle w:val="ConsPlusNormal"/>
              <w:jc w:val="center"/>
            </w:pPr>
            <w:r>
              <w:t>10000,0</w:t>
            </w:r>
          </w:p>
        </w:tc>
        <w:tc>
          <w:tcPr>
            <w:tcW w:w="1361" w:type="dxa"/>
            <w:tcBorders>
              <w:top w:val="nil"/>
              <w:bottom w:val="nil"/>
            </w:tcBorders>
          </w:tcPr>
          <w:p w:rsidR="00A62AEB" w:rsidRDefault="00A62AEB">
            <w:pPr>
              <w:pStyle w:val="ConsPlusNormal"/>
              <w:jc w:val="center"/>
            </w:pPr>
            <w:r>
              <w:t>12000,0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4300,0</w:t>
            </w:r>
          </w:p>
        </w:tc>
        <w:tc>
          <w:tcPr>
            <w:tcW w:w="1361" w:type="dxa"/>
            <w:tcBorders>
              <w:top w:val="nil"/>
              <w:bottom w:val="single" w:sz="4" w:space="0" w:color="auto"/>
            </w:tcBorders>
          </w:tcPr>
          <w:p w:rsidR="00A62AEB" w:rsidRDefault="00A62AEB">
            <w:pPr>
              <w:pStyle w:val="ConsPlusNormal"/>
              <w:jc w:val="center"/>
            </w:pPr>
            <w:r>
              <w:t>4300,0</w:t>
            </w:r>
          </w:p>
        </w:tc>
        <w:tc>
          <w:tcPr>
            <w:tcW w:w="1361" w:type="dxa"/>
            <w:tcBorders>
              <w:top w:val="nil"/>
              <w:bottom w:val="single" w:sz="4" w:space="0" w:color="auto"/>
            </w:tcBorders>
          </w:tcPr>
          <w:p w:rsidR="00A62AEB" w:rsidRDefault="00A62AEB">
            <w:pPr>
              <w:pStyle w:val="ConsPlusNormal"/>
              <w:jc w:val="center"/>
            </w:pPr>
            <w:r>
              <w:t>4300,0</w:t>
            </w:r>
          </w:p>
        </w:tc>
        <w:tc>
          <w:tcPr>
            <w:tcW w:w="1361" w:type="dxa"/>
            <w:tcBorders>
              <w:top w:val="nil"/>
              <w:bottom w:val="single" w:sz="4" w:space="0" w:color="auto"/>
            </w:tcBorders>
          </w:tcPr>
          <w:p w:rsidR="00A62AEB" w:rsidRDefault="00A62AEB">
            <w:pPr>
              <w:pStyle w:val="ConsPlusNormal"/>
              <w:jc w:val="center"/>
            </w:pPr>
            <w:r>
              <w:t>5200,0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lastRenderedPageBreak/>
              <w:t>31.</w:t>
            </w:r>
          </w:p>
        </w:tc>
        <w:tc>
          <w:tcPr>
            <w:tcW w:w="1781" w:type="dxa"/>
            <w:vMerge w:val="restart"/>
            <w:tcBorders>
              <w:top w:val="single" w:sz="4" w:space="0" w:color="auto"/>
              <w:bottom w:val="single" w:sz="4" w:space="0" w:color="auto"/>
            </w:tcBorders>
          </w:tcPr>
          <w:p w:rsidR="00A62AEB" w:rsidRDefault="00A62AEB">
            <w:pPr>
              <w:pStyle w:val="ConsPlusNormal"/>
            </w:pPr>
            <w:hyperlink w:anchor="P859" w:history="1">
              <w:r>
                <w:rPr>
                  <w:color w:val="0000FF"/>
                </w:rPr>
                <w:t>Подпрограмма Д</w:t>
              </w:r>
            </w:hyperlink>
          </w:p>
        </w:tc>
        <w:tc>
          <w:tcPr>
            <w:tcW w:w="2041" w:type="dxa"/>
            <w:vMerge w:val="restart"/>
            <w:tcBorders>
              <w:top w:val="single" w:sz="4" w:space="0" w:color="auto"/>
              <w:bottom w:val="single" w:sz="4" w:space="0" w:color="auto"/>
            </w:tcBorders>
          </w:tcPr>
          <w:p w:rsidR="00A62AEB" w:rsidRDefault="00A62AEB">
            <w:pPr>
              <w:pStyle w:val="ConsPlusNormal"/>
            </w:pPr>
            <w:r>
              <w:t>Развитие подотрасли растениеводства, переработки и реализации продукции растениеводства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2416375,2</w:t>
            </w:r>
          </w:p>
        </w:tc>
        <w:tc>
          <w:tcPr>
            <w:tcW w:w="1361" w:type="dxa"/>
            <w:tcBorders>
              <w:top w:val="single" w:sz="4" w:space="0" w:color="auto"/>
              <w:bottom w:val="nil"/>
            </w:tcBorders>
          </w:tcPr>
          <w:p w:rsidR="00A62AEB" w:rsidRDefault="00A62AEB">
            <w:pPr>
              <w:pStyle w:val="ConsPlusNormal"/>
              <w:jc w:val="center"/>
            </w:pPr>
            <w:r>
              <w:t>4038125,8</w:t>
            </w:r>
          </w:p>
        </w:tc>
        <w:tc>
          <w:tcPr>
            <w:tcW w:w="1361" w:type="dxa"/>
            <w:tcBorders>
              <w:top w:val="single" w:sz="4" w:space="0" w:color="auto"/>
              <w:bottom w:val="nil"/>
            </w:tcBorders>
          </w:tcPr>
          <w:p w:rsidR="00A62AEB" w:rsidRDefault="00A62AEB">
            <w:pPr>
              <w:pStyle w:val="ConsPlusNormal"/>
              <w:jc w:val="center"/>
            </w:pPr>
            <w:r>
              <w:t>938685,4</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348510,9</w:t>
            </w:r>
          </w:p>
        </w:tc>
        <w:tc>
          <w:tcPr>
            <w:tcW w:w="1361" w:type="dxa"/>
            <w:tcBorders>
              <w:top w:val="nil"/>
              <w:bottom w:val="nil"/>
            </w:tcBorders>
          </w:tcPr>
          <w:p w:rsidR="00A62AEB" w:rsidRDefault="00A62AEB">
            <w:pPr>
              <w:pStyle w:val="ConsPlusNormal"/>
              <w:jc w:val="center"/>
            </w:pPr>
            <w:r>
              <w:t>479970,7</w:t>
            </w:r>
          </w:p>
        </w:tc>
        <w:tc>
          <w:tcPr>
            <w:tcW w:w="1361" w:type="dxa"/>
            <w:tcBorders>
              <w:top w:val="nil"/>
              <w:bottom w:val="nil"/>
            </w:tcBorders>
          </w:tcPr>
          <w:p w:rsidR="00A62AEB" w:rsidRDefault="00A62AEB">
            <w:pPr>
              <w:pStyle w:val="ConsPlusNormal"/>
              <w:jc w:val="center"/>
            </w:pPr>
            <w:r>
              <w:t>254374,2</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169464,3</w:t>
            </w:r>
          </w:p>
        </w:tc>
        <w:tc>
          <w:tcPr>
            <w:tcW w:w="1361" w:type="dxa"/>
            <w:tcBorders>
              <w:top w:val="nil"/>
              <w:bottom w:val="nil"/>
            </w:tcBorders>
          </w:tcPr>
          <w:p w:rsidR="00A62AEB" w:rsidRDefault="00A62AEB">
            <w:pPr>
              <w:pStyle w:val="ConsPlusNormal"/>
              <w:jc w:val="center"/>
            </w:pPr>
            <w:r>
              <w:t>162185,1</w:t>
            </w:r>
          </w:p>
        </w:tc>
        <w:tc>
          <w:tcPr>
            <w:tcW w:w="1361" w:type="dxa"/>
            <w:tcBorders>
              <w:top w:val="nil"/>
              <w:bottom w:val="nil"/>
            </w:tcBorders>
          </w:tcPr>
          <w:p w:rsidR="00A62AEB" w:rsidRDefault="00A62AEB">
            <w:pPr>
              <w:pStyle w:val="ConsPlusNormal"/>
              <w:jc w:val="center"/>
            </w:pPr>
            <w:r>
              <w:t>44551,2</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1898400,0</w:t>
            </w:r>
          </w:p>
        </w:tc>
        <w:tc>
          <w:tcPr>
            <w:tcW w:w="1361" w:type="dxa"/>
            <w:tcBorders>
              <w:top w:val="nil"/>
              <w:bottom w:val="single" w:sz="4" w:space="0" w:color="auto"/>
            </w:tcBorders>
          </w:tcPr>
          <w:p w:rsidR="00A62AEB" w:rsidRDefault="00A62AEB">
            <w:pPr>
              <w:pStyle w:val="ConsPlusNormal"/>
              <w:jc w:val="center"/>
            </w:pPr>
            <w:r>
              <w:t>3395970,0</w:t>
            </w:r>
          </w:p>
        </w:tc>
        <w:tc>
          <w:tcPr>
            <w:tcW w:w="1361" w:type="dxa"/>
            <w:tcBorders>
              <w:top w:val="nil"/>
              <w:bottom w:val="single" w:sz="4" w:space="0" w:color="auto"/>
            </w:tcBorders>
          </w:tcPr>
          <w:p w:rsidR="00A62AEB" w:rsidRDefault="00A62AEB">
            <w:pPr>
              <w:pStyle w:val="ConsPlusNormal"/>
              <w:jc w:val="center"/>
            </w:pPr>
            <w:r>
              <w:t>639760,0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32.</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1</w:t>
            </w:r>
          </w:p>
        </w:tc>
        <w:tc>
          <w:tcPr>
            <w:tcW w:w="2041" w:type="dxa"/>
            <w:vMerge w:val="restart"/>
            <w:tcBorders>
              <w:top w:val="single" w:sz="4" w:space="0" w:color="auto"/>
              <w:bottom w:val="single" w:sz="4" w:space="0" w:color="auto"/>
            </w:tcBorders>
          </w:tcPr>
          <w:p w:rsidR="00A62AEB" w:rsidRDefault="00A62AEB">
            <w:pPr>
              <w:pStyle w:val="ConsPlusNormal"/>
            </w:pPr>
            <w:r>
              <w:t>Несвязанная поддержка сельскохозяйственных товаропроизводителей в области растениеводства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234183,6</w:t>
            </w:r>
          </w:p>
        </w:tc>
        <w:tc>
          <w:tcPr>
            <w:tcW w:w="1361" w:type="dxa"/>
            <w:tcBorders>
              <w:top w:val="single" w:sz="4" w:space="0" w:color="auto"/>
              <w:bottom w:val="nil"/>
            </w:tcBorders>
          </w:tcPr>
          <w:p w:rsidR="00A62AEB" w:rsidRDefault="00A62AEB">
            <w:pPr>
              <w:pStyle w:val="ConsPlusNormal"/>
              <w:jc w:val="center"/>
            </w:pPr>
            <w:r>
              <w:t>149430,9</w:t>
            </w:r>
          </w:p>
        </w:tc>
        <w:tc>
          <w:tcPr>
            <w:tcW w:w="1361" w:type="dxa"/>
            <w:tcBorders>
              <w:top w:val="single" w:sz="4" w:space="0" w:color="auto"/>
              <w:bottom w:val="nil"/>
            </w:tcBorders>
          </w:tcPr>
          <w:p w:rsidR="00A62AEB" w:rsidRDefault="00A62AEB">
            <w:pPr>
              <w:pStyle w:val="ConsPlusNormal"/>
              <w:jc w:val="center"/>
            </w:pPr>
            <w:r>
              <w:t>205656,6</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42483,6</w:t>
            </w:r>
          </w:p>
        </w:tc>
        <w:tc>
          <w:tcPr>
            <w:tcW w:w="1361" w:type="dxa"/>
            <w:tcBorders>
              <w:top w:val="nil"/>
              <w:bottom w:val="nil"/>
            </w:tcBorders>
          </w:tcPr>
          <w:p w:rsidR="00A62AEB" w:rsidRDefault="00A62AEB">
            <w:pPr>
              <w:pStyle w:val="ConsPlusNormal"/>
              <w:jc w:val="center"/>
            </w:pPr>
            <w:r>
              <w:t>47330,9</w:t>
            </w:r>
          </w:p>
        </w:tc>
        <w:tc>
          <w:tcPr>
            <w:tcW w:w="1361" w:type="dxa"/>
            <w:tcBorders>
              <w:top w:val="nil"/>
              <w:bottom w:val="nil"/>
            </w:tcBorders>
          </w:tcPr>
          <w:p w:rsidR="00A62AEB" w:rsidRDefault="00A62AEB">
            <w:pPr>
              <w:pStyle w:val="ConsPlusNormal"/>
              <w:jc w:val="center"/>
            </w:pPr>
            <w:r>
              <w:t>52873,5</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15000,0</w:t>
            </w:r>
          </w:p>
        </w:tc>
        <w:tc>
          <w:tcPr>
            <w:tcW w:w="1361" w:type="dxa"/>
            <w:tcBorders>
              <w:top w:val="nil"/>
              <w:bottom w:val="nil"/>
            </w:tcBorders>
          </w:tcPr>
          <w:p w:rsidR="00A62AEB" w:rsidRDefault="00A62AEB">
            <w:pPr>
              <w:pStyle w:val="ConsPlusNormal"/>
              <w:jc w:val="center"/>
            </w:pPr>
            <w:r>
              <w:t>3000,0</w:t>
            </w:r>
          </w:p>
        </w:tc>
        <w:tc>
          <w:tcPr>
            <w:tcW w:w="1361" w:type="dxa"/>
            <w:tcBorders>
              <w:top w:val="nil"/>
              <w:bottom w:val="nil"/>
            </w:tcBorders>
          </w:tcPr>
          <w:p w:rsidR="00A62AEB" w:rsidRDefault="00A62AEB">
            <w:pPr>
              <w:pStyle w:val="ConsPlusNormal"/>
              <w:jc w:val="center"/>
            </w:pPr>
            <w:r>
              <w:t>2783,1</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176700,0</w:t>
            </w:r>
          </w:p>
        </w:tc>
        <w:tc>
          <w:tcPr>
            <w:tcW w:w="1361" w:type="dxa"/>
            <w:tcBorders>
              <w:top w:val="nil"/>
              <w:bottom w:val="single" w:sz="4" w:space="0" w:color="auto"/>
            </w:tcBorders>
          </w:tcPr>
          <w:p w:rsidR="00A62AEB" w:rsidRDefault="00A62AEB">
            <w:pPr>
              <w:pStyle w:val="ConsPlusNormal"/>
              <w:jc w:val="center"/>
            </w:pPr>
            <w:r>
              <w:t>99100,0</w:t>
            </w:r>
          </w:p>
        </w:tc>
        <w:tc>
          <w:tcPr>
            <w:tcW w:w="1361" w:type="dxa"/>
            <w:tcBorders>
              <w:top w:val="nil"/>
              <w:bottom w:val="single" w:sz="4" w:space="0" w:color="auto"/>
            </w:tcBorders>
          </w:tcPr>
          <w:p w:rsidR="00A62AEB" w:rsidRDefault="00A62AEB">
            <w:pPr>
              <w:pStyle w:val="ConsPlusNormal"/>
              <w:jc w:val="center"/>
            </w:pPr>
            <w:r>
              <w:t>150000,0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33.</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Субсидии на оказание несвязанной поддержки сельхозтоваропроизводителям</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234183,6</w:t>
            </w:r>
          </w:p>
        </w:tc>
        <w:tc>
          <w:tcPr>
            <w:tcW w:w="1361" w:type="dxa"/>
            <w:tcBorders>
              <w:top w:val="single" w:sz="4" w:space="0" w:color="auto"/>
              <w:bottom w:val="nil"/>
            </w:tcBorders>
          </w:tcPr>
          <w:p w:rsidR="00A62AEB" w:rsidRDefault="00A62AEB">
            <w:pPr>
              <w:pStyle w:val="ConsPlusNormal"/>
              <w:jc w:val="center"/>
            </w:pPr>
            <w:r>
              <w:t>149430,9</w:t>
            </w:r>
          </w:p>
        </w:tc>
        <w:tc>
          <w:tcPr>
            <w:tcW w:w="1361" w:type="dxa"/>
            <w:tcBorders>
              <w:top w:val="single" w:sz="4" w:space="0" w:color="auto"/>
              <w:bottom w:val="nil"/>
            </w:tcBorders>
          </w:tcPr>
          <w:p w:rsidR="00A62AEB" w:rsidRDefault="00A62AEB">
            <w:pPr>
              <w:pStyle w:val="ConsPlusNormal"/>
              <w:jc w:val="center"/>
            </w:pPr>
            <w:r>
              <w:t>205656,6</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42483,6</w:t>
            </w:r>
          </w:p>
        </w:tc>
        <w:tc>
          <w:tcPr>
            <w:tcW w:w="1361" w:type="dxa"/>
            <w:tcBorders>
              <w:top w:val="nil"/>
              <w:bottom w:val="nil"/>
            </w:tcBorders>
          </w:tcPr>
          <w:p w:rsidR="00A62AEB" w:rsidRDefault="00A62AEB">
            <w:pPr>
              <w:pStyle w:val="ConsPlusNormal"/>
              <w:jc w:val="center"/>
            </w:pPr>
            <w:r>
              <w:t>47330,9</w:t>
            </w:r>
          </w:p>
        </w:tc>
        <w:tc>
          <w:tcPr>
            <w:tcW w:w="1361" w:type="dxa"/>
            <w:tcBorders>
              <w:top w:val="nil"/>
              <w:bottom w:val="nil"/>
            </w:tcBorders>
          </w:tcPr>
          <w:p w:rsidR="00A62AEB" w:rsidRDefault="00A62AEB">
            <w:pPr>
              <w:pStyle w:val="ConsPlusNormal"/>
              <w:jc w:val="center"/>
            </w:pPr>
            <w:r>
              <w:t>52873,5</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15000,0</w:t>
            </w:r>
          </w:p>
        </w:tc>
        <w:tc>
          <w:tcPr>
            <w:tcW w:w="1361" w:type="dxa"/>
            <w:tcBorders>
              <w:top w:val="nil"/>
              <w:bottom w:val="nil"/>
            </w:tcBorders>
          </w:tcPr>
          <w:p w:rsidR="00A62AEB" w:rsidRDefault="00A62AEB">
            <w:pPr>
              <w:pStyle w:val="ConsPlusNormal"/>
              <w:jc w:val="center"/>
            </w:pPr>
            <w:r>
              <w:t>3000,0</w:t>
            </w:r>
          </w:p>
        </w:tc>
        <w:tc>
          <w:tcPr>
            <w:tcW w:w="1361" w:type="dxa"/>
            <w:tcBorders>
              <w:top w:val="nil"/>
              <w:bottom w:val="nil"/>
            </w:tcBorders>
          </w:tcPr>
          <w:p w:rsidR="00A62AEB" w:rsidRDefault="00A62AEB">
            <w:pPr>
              <w:pStyle w:val="ConsPlusNormal"/>
              <w:jc w:val="center"/>
            </w:pPr>
            <w:r>
              <w:t>2783,1</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w:t>
            </w:r>
            <w:r>
              <w:lastRenderedPageBreak/>
              <w:t>ые источники</w:t>
            </w:r>
          </w:p>
        </w:tc>
        <w:tc>
          <w:tcPr>
            <w:tcW w:w="1361" w:type="dxa"/>
            <w:tcBorders>
              <w:top w:val="nil"/>
              <w:bottom w:val="single" w:sz="4" w:space="0" w:color="auto"/>
            </w:tcBorders>
          </w:tcPr>
          <w:p w:rsidR="00A62AEB" w:rsidRDefault="00A62AEB">
            <w:pPr>
              <w:pStyle w:val="ConsPlusNormal"/>
              <w:jc w:val="center"/>
            </w:pPr>
            <w:r>
              <w:lastRenderedPageBreak/>
              <w:t>176700,0</w:t>
            </w:r>
          </w:p>
        </w:tc>
        <w:tc>
          <w:tcPr>
            <w:tcW w:w="1361" w:type="dxa"/>
            <w:tcBorders>
              <w:top w:val="nil"/>
              <w:bottom w:val="single" w:sz="4" w:space="0" w:color="auto"/>
            </w:tcBorders>
          </w:tcPr>
          <w:p w:rsidR="00A62AEB" w:rsidRDefault="00A62AEB">
            <w:pPr>
              <w:pStyle w:val="ConsPlusNormal"/>
              <w:jc w:val="center"/>
            </w:pPr>
            <w:r>
              <w:t>99100,0</w:t>
            </w:r>
          </w:p>
        </w:tc>
        <w:tc>
          <w:tcPr>
            <w:tcW w:w="1361" w:type="dxa"/>
            <w:tcBorders>
              <w:top w:val="nil"/>
              <w:bottom w:val="single" w:sz="4" w:space="0" w:color="auto"/>
            </w:tcBorders>
          </w:tcPr>
          <w:p w:rsidR="00A62AEB" w:rsidRDefault="00A62AEB">
            <w:pPr>
              <w:pStyle w:val="ConsPlusNormal"/>
              <w:jc w:val="center"/>
            </w:pPr>
            <w:r>
              <w:t>150000,0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lastRenderedPageBreak/>
              <w:t>34.</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2</w:t>
            </w:r>
          </w:p>
        </w:tc>
        <w:tc>
          <w:tcPr>
            <w:tcW w:w="2041" w:type="dxa"/>
            <w:vMerge w:val="restart"/>
            <w:tcBorders>
              <w:top w:val="single" w:sz="4" w:space="0" w:color="auto"/>
              <w:bottom w:val="single" w:sz="4" w:space="0" w:color="auto"/>
            </w:tcBorders>
          </w:tcPr>
          <w:p w:rsidR="00A62AEB" w:rsidRDefault="00A62AEB">
            <w:pPr>
              <w:pStyle w:val="ConsPlusNormal"/>
            </w:pPr>
            <w:r>
              <w:t>Развитие семеноводства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82629,9</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3502,5</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627,4</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78500,0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35.</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Субсидирование части затрат на приобретение элитных семян</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82629,9</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3502,5</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627,4</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78500,0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36.</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3</w:t>
            </w:r>
          </w:p>
        </w:tc>
        <w:tc>
          <w:tcPr>
            <w:tcW w:w="2041" w:type="dxa"/>
            <w:vMerge w:val="restart"/>
            <w:tcBorders>
              <w:top w:val="single" w:sz="4" w:space="0" w:color="auto"/>
              <w:bottom w:val="single" w:sz="4" w:space="0" w:color="auto"/>
            </w:tcBorders>
          </w:tcPr>
          <w:p w:rsidR="00A62AEB" w:rsidRDefault="00A62AEB">
            <w:pPr>
              <w:pStyle w:val="ConsPlusNormal"/>
            </w:pPr>
            <w:r>
              <w:t>Развитие садоводства, поддержка закладки и ухода за многолетними насаждениями</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236098,8</w:t>
            </w:r>
          </w:p>
        </w:tc>
        <w:tc>
          <w:tcPr>
            <w:tcW w:w="1361" w:type="dxa"/>
            <w:tcBorders>
              <w:top w:val="single" w:sz="4" w:space="0" w:color="auto"/>
              <w:bottom w:val="nil"/>
            </w:tcBorders>
          </w:tcPr>
          <w:p w:rsidR="00A62AEB" w:rsidRDefault="00A62AEB">
            <w:pPr>
              <w:pStyle w:val="ConsPlusNormal"/>
              <w:jc w:val="center"/>
            </w:pPr>
            <w:r>
              <w:t>588677,6</w:t>
            </w:r>
          </w:p>
        </w:tc>
        <w:tc>
          <w:tcPr>
            <w:tcW w:w="1361" w:type="dxa"/>
            <w:tcBorders>
              <w:top w:val="single" w:sz="4" w:space="0" w:color="auto"/>
              <w:bottom w:val="nil"/>
            </w:tcBorders>
          </w:tcPr>
          <w:p w:rsidR="00A62AEB" w:rsidRDefault="00A62AEB">
            <w:pPr>
              <w:pStyle w:val="ConsPlusNormal"/>
              <w:jc w:val="center"/>
            </w:pPr>
            <w:r>
              <w:t>524417,9</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13302,1</w:t>
            </w:r>
          </w:p>
        </w:tc>
        <w:tc>
          <w:tcPr>
            <w:tcW w:w="1361" w:type="dxa"/>
            <w:tcBorders>
              <w:top w:val="nil"/>
              <w:bottom w:val="nil"/>
            </w:tcBorders>
          </w:tcPr>
          <w:p w:rsidR="00A62AEB" w:rsidRDefault="00A62AEB">
            <w:pPr>
              <w:pStyle w:val="ConsPlusNormal"/>
              <w:jc w:val="center"/>
            </w:pPr>
            <w:r>
              <w:t>250672,6</w:t>
            </w:r>
          </w:p>
        </w:tc>
        <w:tc>
          <w:tcPr>
            <w:tcW w:w="1361" w:type="dxa"/>
            <w:tcBorders>
              <w:top w:val="nil"/>
              <w:bottom w:val="nil"/>
            </w:tcBorders>
          </w:tcPr>
          <w:p w:rsidR="00A62AEB" w:rsidRDefault="00A62AEB">
            <w:pPr>
              <w:pStyle w:val="ConsPlusNormal"/>
              <w:jc w:val="center"/>
            </w:pPr>
            <w:r>
              <w:t>156316,6</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 xml:space="preserve">республиканский бюджет </w:t>
            </w:r>
            <w:r>
              <w:lastRenderedPageBreak/>
              <w:t>РД</w:t>
            </w:r>
          </w:p>
        </w:tc>
        <w:tc>
          <w:tcPr>
            <w:tcW w:w="1361" w:type="dxa"/>
            <w:tcBorders>
              <w:top w:val="nil"/>
              <w:bottom w:val="nil"/>
            </w:tcBorders>
          </w:tcPr>
          <w:p w:rsidR="00A62AEB" w:rsidRDefault="00A62AEB">
            <w:pPr>
              <w:pStyle w:val="ConsPlusNormal"/>
              <w:jc w:val="center"/>
            </w:pPr>
            <w:r>
              <w:lastRenderedPageBreak/>
              <w:t>6296,7</w:t>
            </w:r>
          </w:p>
        </w:tc>
        <w:tc>
          <w:tcPr>
            <w:tcW w:w="1361" w:type="dxa"/>
            <w:tcBorders>
              <w:top w:val="nil"/>
              <w:bottom w:val="nil"/>
            </w:tcBorders>
          </w:tcPr>
          <w:p w:rsidR="00A62AEB" w:rsidRDefault="00A62AEB">
            <w:pPr>
              <w:pStyle w:val="ConsPlusNormal"/>
              <w:jc w:val="center"/>
            </w:pPr>
            <w:r>
              <w:t>36255,0</w:t>
            </w:r>
          </w:p>
        </w:tc>
        <w:tc>
          <w:tcPr>
            <w:tcW w:w="1361" w:type="dxa"/>
            <w:tcBorders>
              <w:top w:val="nil"/>
              <w:bottom w:val="nil"/>
            </w:tcBorders>
          </w:tcPr>
          <w:p w:rsidR="00A62AEB" w:rsidRDefault="00A62AEB">
            <w:pPr>
              <w:pStyle w:val="ConsPlusNormal"/>
              <w:jc w:val="center"/>
            </w:pPr>
            <w:r>
              <w:t>11091,3</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216500,0</w:t>
            </w:r>
          </w:p>
        </w:tc>
        <w:tc>
          <w:tcPr>
            <w:tcW w:w="1361" w:type="dxa"/>
            <w:tcBorders>
              <w:top w:val="nil"/>
              <w:bottom w:val="single" w:sz="4" w:space="0" w:color="auto"/>
            </w:tcBorders>
          </w:tcPr>
          <w:p w:rsidR="00A62AEB" w:rsidRDefault="00A62AEB">
            <w:pPr>
              <w:pStyle w:val="ConsPlusNormal"/>
              <w:jc w:val="center"/>
            </w:pPr>
            <w:r>
              <w:t>301750,0</w:t>
            </w:r>
          </w:p>
        </w:tc>
        <w:tc>
          <w:tcPr>
            <w:tcW w:w="1361" w:type="dxa"/>
            <w:tcBorders>
              <w:top w:val="nil"/>
              <w:bottom w:val="single" w:sz="4" w:space="0" w:color="auto"/>
            </w:tcBorders>
          </w:tcPr>
          <w:p w:rsidR="00A62AEB" w:rsidRDefault="00A62AEB">
            <w:pPr>
              <w:pStyle w:val="ConsPlusNormal"/>
              <w:jc w:val="center"/>
            </w:pPr>
            <w:r>
              <w:t>357010,0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pP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37.</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Субсидирование части затрат на раскорчевку выбывших из эксплуатации старых садов и рекультивацию раскорчеванных площадей</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20538,3</w:t>
            </w:r>
          </w:p>
        </w:tc>
        <w:tc>
          <w:tcPr>
            <w:tcW w:w="1361" w:type="dxa"/>
            <w:tcBorders>
              <w:top w:val="single" w:sz="4" w:space="0" w:color="auto"/>
              <w:bottom w:val="nil"/>
            </w:tcBorders>
          </w:tcPr>
          <w:p w:rsidR="00A62AEB" w:rsidRDefault="00A62AEB">
            <w:pPr>
              <w:pStyle w:val="ConsPlusNormal"/>
              <w:jc w:val="center"/>
            </w:pPr>
            <w:r>
              <w:t>22000,0</w:t>
            </w:r>
          </w:p>
        </w:tc>
        <w:tc>
          <w:tcPr>
            <w:tcW w:w="1361" w:type="dxa"/>
            <w:tcBorders>
              <w:top w:val="single" w:sz="4" w:space="0" w:color="auto"/>
              <w:bottom w:val="nil"/>
            </w:tcBorders>
          </w:tcPr>
          <w:p w:rsidR="00A62AEB" w:rsidRDefault="00A62AEB">
            <w:pPr>
              <w:pStyle w:val="ConsPlusNormal"/>
              <w:jc w:val="center"/>
            </w:pPr>
            <w:r>
              <w:t>21097,9</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3500,0</w:t>
            </w:r>
          </w:p>
        </w:tc>
        <w:tc>
          <w:tcPr>
            <w:tcW w:w="1361" w:type="dxa"/>
            <w:tcBorders>
              <w:top w:val="nil"/>
              <w:bottom w:val="nil"/>
            </w:tcBorders>
          </w:tcPr>
          <w:p w:rsidR="00A62AEB" w:rsidRDefault="00A62AEB">
            <w:pPr>
              <w:pStyle w:val="ConsPlusNormal"/>
              <w:jc w:val="center"/>
            </w:pPr>
            <w:r>
              <w:t>9735,0</w:t>
            </w:r>
          </w:p>
        </w:tc>
        <w:tc>
          <w:tcPr>
            <w:tcW w:w="1361" w:type="dxa"/>
            <w:tcBorders>
              <w:top w:val="nil"/>
              <w:bottom w:val="nil"/>
            </w:tcBorders>
          </w:tcPr>
          <w:p w:rsidR="00A62AEB" w:rsidRDefault="00A62AEB">
            <w:pPr>
              <w:pStyle w:val="ConsPlusNormal"/>
              <w:jc w:val="center"/>
            </w:pPr>
            <w:r>
              <w:t>8633,4</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538,3</w:t>
            </w:r>
          </w:p>
        </w:tc>
        <w:tc>
          <w:tcPr>
            <w:tcW w:w="1361" w:type="dxa"/>
            <w:tcBorders>
              <w:top w:val="nil"/>
              <w:bottom w:val="nil"/>
            </w:tcBorders>
          </w:tcPr>
          <w:p w:rsidR="00A62AEB" w:rsidRDefault="00A62AEB">
            <w:pPr>
              <w:pStyle w:val="ConsPlusNormal"/>
              <w:jc w:val="center"/>
            </w:pPr>
            <w:r>
              <w:t>515,0</w:t>
            </w:r>
          </w:p>
        </w:tc>
        <w:tc>
          <w:tcPr>
            <w:tcW w:w="1361" w:type="dxa"/>
            <w:tcBorders>
              <w:top w:val="nil"/>
              <w:bottom w:val="nil"/>
            </w:tcBorders>
          </w:tcPr>
          <w:p w:rsidR="00A62AEB" w:rsidRDefault="00A62AEB">
            <w:pPr>
              <w:pStyle w:val="ConsPlusNormal"/>
              <w:jc w:val="center"/>
            </w:pPr>
            <w:r>
              <w:t>454,5</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16500,0</w:t>
            </w:r>
          </w:p>
        </w:tc>
        <w:tc>
          <w:tcPr>
            <w:tcW w:w="1361" w:type="dxa"/>
            <w:tcBorders>
              <w:top w:val="nil"/>
              <w:bottom w:val="single" w:sz="4" w:space="0" w:color="auto"/>
            </w:tcBorders>
          </w:tcPr>
          <w:p w:rsidR="00A62AEB" w:rsidRDefault="00A62AEB">
            <w:pPr>
              <w:pStyle w:val="ConsPlusNormal"/>
              <w:jc w:val="center"/>
            </w:pPr>
            <w:r>
              <w:t>11750,0</w:t>
            </w:r>
          </w:p>
        </w:tc>
        <w:tc>
          <w:tcPr>
            <w:tcW w:w="1361" w:type="dxa"/>
            <w:tcBorders>
              <w:top w:val="nil"/>
              <w:bottom w:val="single" w:sz="4" w:space="0" w:color="auto"/>
            </w:tcBorders>
          </w:tcPr>
          <w:p w:rsidR="00A62AEB" w:rsidRDefault="00A62AEB">
            <w:pPr>
              <w:pStyle w:val="ConsPlusNormal"/>
              <w:jc w:val="center"/>
            </w:pPr>
            <w:r>
              <w:t>12010,0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38.</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Субсидирование части затрат на закладку и уход за многолетними плодовыми и ягодными насаждениями</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215560,5</w:t>
            </w:r>
          </w:p>
        </w:tc>
        <w:tc>
          <w:tcPr>
            <w:tcW w:w="1361" w:type="dxa"/>
            <w:tcBorders>
              <w:top w:val="single" w:sz="4" w:space="0" w:color="auto"/>
              <w:bottom w:val="nil"/>
            </w:tcBorders>
          </w:tcPr>
          <w:p w:rsidR="00A62AEB" w:rsidRDefault="00A62AEB">
            <w:pPr>
              <w:pStyle w:val="ConsPlusNormal"/>
              <w:jc w:val="center"/>
            </w:pPr>
            <w:r>
              <w:t>566677,6</w:t>
            </w:r>
          </w:p>
        </w:tc>
        <w:tc>
          <w:tcPr>
            <w:tcW w:w="1361" w:type="dxa"/>
            <w:tcBorders>
              <w:top w:val="single" w:sz="4" w:space="0" w:color="auto"/>
              <w:bottom w:val="nil"/>
            </w:tcBorders>
          </w:tcPr>
          <w:p w:rsidR="00A62AEB" w:rsidRDefault="00A62AEB">
            <w:pPr>
              <w:pStyle w:val="ConsPlusNormal"/>
              <w:jc w:val="center"/>
            </w:pPr>
            <w:r>
              <w:t>446320,0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9802,1</w:t>
            </w:r>
          </w:p>
        </w:tc>
        <w:tc>
          <w:tcPr>
            <w:tcW w:w="1361" w:type="dxa"/>
            <w:tcBorders>
              <w:top w:val="nil"/>
              <w:bottom w:val="nil"/>
            </w:tcBorders>
          </w:tcPr>
          <w:p w:rsidR="00A62AEB" w:rsidRDefault="00A62AEB">
            <w:pPr>
              <w:pStyle w:val="ConsPlusNormal"/>
              <w:jc w:val="center"/>
            </w:pPr>
            <w:r>
              <w:t>240937,6</w:t>
            </w:r>
          </w:p>
        </w:tc>
        <w:tc>
          <w:tcPr>
            <w:tcW w:w="1361" w:type="dxa"/>
            <w:tcBorders>
              <w:top w:val="nil"/>
              <w:bottom w:val="nil"/>
            </w:tcBorders>
          </w:tcPr>
          <w:p w:rsidR="00A62AEB" w:rsidRDefault="00A62AEB">
            <w:pPr>
              <w:pStyle w:val="ConsPlusNormal"/>
              <w:jc w:val="center"/>
            </w:pPr>
            <w:r>
              <w:t>147683,2</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5758,4</w:t>
            </w:r>
          </w:p>
        </w:tc>
        <w:tc>
          <w:tcPr>
            <w:tcW w:w="1361" w:type="dxa"/>
            <w:tcBorders>
              <w:top w:val="nil"/>
              <w:bottom w:val="nil"/>
            </w:tcBorders>
          </w:tcPr>
          <w:p w:rsidR="00A62AEB" w:rsidRDefault="00A62AEB">
            <w:pPr>
              <w:pStyle w:val="ConsPlusNormal"/>
              <w:jc w:val="center"/>
            </w:pPr>
            <w:r>
              <w:t>35740,0</w:t>
            </w:r>
          </w:p>
        </w:tc>
        <w:tc>
          <w:tcPr>
            <w:tcW w:w="1361" w:type="dxa"/>
            <w:tcBorders>
              <w:top w:val="nil"/>
              <w:bottom w:val="nil"/>
            </w:tcBorders>
          </w:tcPr>
          <w:p w:rsidR="00A62AEB" w:rsidRDefault="00A62AEB">
            <w:pPr>
              <w:pStyle w:val="ConsPlusNormal"/>
              <w:jc w:val="center"/>
            </w:pPr>
            <w:r>
              <w:t>10636,8</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200000,0</w:t>
            </w:r>
          </w:p>
        </w:tc>
        <w:tc>
          <w:tcPr>
            <w:tcW w:w="1361" w:type="dxa"/>
            <w:tcBorders>
              <w:top w:val="nil"/>
              <w:bottom w:val="single" w:sz="4" w:space="0" w:color="auto"/>
            </w:tcBorders>
          </w:tcPr>
          <w:p w:rsidR="00A62AEB" w:rsidRDefault="00A62AEB">
            <w:pPr>
              <w:pStyle w:val="ConsPlusNormal"/>
              <w:jc w:val="center"/>
            </w:pPr>
            <w:r>
              <w:t>290000,0</w:t>
            </w:r>
          </w:p>
        </w:tc>
        <w:tc>
          <w:tcPr>
            <w:tcW w:w="1361" w:type="dxa"/>
            <w:tcBorders>
              <w:top w:val="nil"/>
              <w:bottom w:val="single" w:sz="4" w:space="0" w:color="auto"/>
            </w:tcBorders>
          </w:tcPr>
          <w:p w:rsidR="00A62AEB" w:rsidRDefault="00A62AEB">
            <w:pPr>
              <w:pStyle w:val="ConsPlusNormal"/>
              <w:jc w:val="center"/>
            </w:pPr>
            <w:r>
              <w:t>288000,0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39.</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 xml:space="preserve">Субсидирование части прямых понесенных затрат </w:t>
            </w:r>
            <w:r>
              <w:lastRenderedPageBreak/>
              <w:t>на создание и модернизацию объектов плодохранилищ</w:t>
            </w:r>
          </w:p>
        </w:tc>
        <w:tc>
          <w:tcPr>
            <w:tcW w:w="1361" w:type="dxa"/>
            <w:tcBorders>
              <w:top w:val="single" w:sz="4" w:space="0" w:color="auto"/>
              <w:bottom w:val="nil"/>
            </w:tcBorders>
          </w:tcPr>
          <w:p w:rsidR="00A62AEB" w:rsidRDefault="00A62AEB">
            <w:pPr>
              <w:pStyle w:val="ConsPlusNormal"/>
            </w:pPr>
            <w:r>
              <w:lastRenderedPageBreak/>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57000,0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57000,0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40.</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4</w:t>
            </w:r>
          </w:p>
        </w:tc>
        <w:tc>
          <w:tcPr>
            <w:tcW w:w="2041" w:type="dxa"/>
            <w:vMerge w:val="restart"/>
            <w:tcBorders>
              <w:top w:val="single" w:sz="4" w:space="0" w:color="auto"/>
              <w:bottom w:val="single" w:sz="4" w:space="0" w:color="auto"/>
            </w:tcBorders>
          </w:tcPr>
          <w:p w:rsidR="00A62AEB" w:rsidRDefault="00A62AEB">
            <w:pPr>
              <w:pStyle w:val="ConsPlusNormal"/>
            </w:pPr>
            <w:r>
              <w:t>Поддержка экономически значимых программ развития сельского хозяйства в области растениеводства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86000,0</w:t>
            </w:r>
          </w:p>
        </w:tc>
        <w:tc>
          <w:tcPr>
            <w:tcW w:w="1361" w:type="dxa"/>
            <w:tcBorders>
              <w:top w:val="single" w:sz="4" w:space="0" w:color="auto"/>
              <w:bottom w:val="nil"/>
            </w:tcBorders>
          </w:tcPr>
          <w:p w:rsidR="00A62AEB" w:rsidRDefault="00A62AEB">
            <w:pPr>
              <w:pStyle w:val="ConsPlusNormal"/>
              <w:jc w:val="center"/>
            </w:pPr>
            <w:r>
              <w:t>95000,0</w:t>
            </w:r>
          </w:p>
        </w:tc>
        <w:tc>
          <w:tcPr>
            <w:tcW w:w="1361" w:type="dxa"/>
            <w:tcBorders>
              <w:top w:val="single" w:sz="4" w:space="0" w:color="auto"/>
              <w:bottom w:val="nil"/>
            </w:tcBorders>
          </w:tcPr>
          <w:p w:rsidR="00A62AEB" w:rsidRDefault="00A62AEB">
            <w:pPr>
              <w:pStyle w:val="ConsPlusNormal"/>
              <w:jc w:val="center"/>
            </w:pPr>
            <w:r>
              <w:t>60000,0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35000,0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20000,0</w:t>
            </w:r>
          </w:p>
        </w:tc>
        <w:tc>
          <w:tcPr>
            <w:tcW w:w="1361" w:type="dxa"/>
            <w:tcBorders>
              <w:top w:val="nil"/>
              <w:bottom w:val="nil"/>
            </w:tcBorders>
          </w:tcPr>
          <w:p w:rsidR="00A62AEB" w:rsidRDefault="00A62AEB">
            <w:pPr>
              <w:pStyle w:val="ConsPlusNormal"/>
              <w:jc w:val="center"/>
            </w:pPr>
            <w:r>
              <w:t>10000,0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66000,0</w:t>
            </w:r>
          </w:p>
        </w:tc>
        <w:tc>
          <w:tcPr>
            <w:tcW w:w="1361" w:type="dxa"/>
            <w:tcBorders>
              <w:top w:val="nil"/>
              <w:bottom w:val="single" w:sz="4" w:space="0" w:color="auto"/>
            </w:tcBorders>
          </w:tcPr>
          <w:p w:rsidR="00A62AEB" w:rsidRDefault="00A62AEB">
            <w:pPr>
              <w:pStyle w:val="ConsPlusNormal"/>
              <w:jc w:val="center"/>
            </w:pPr>
            <w:r>
              <w:t>50000,0</w:t>
            </w:r>
          </w:p>
        </w:tc>
        <w:tc>
          <w:tcPr>
            <w:tcW w:w="1361" w:type="dxa"/>
            <w:tcBorders>
              <w:top w:val="nil"/>
              <w:bottom w:val="single" w:sz="4" w:space="0" w:color="auto"/>
            </w:tcBorders>
          </w:tcPr>
          <w:p w:rsidR="00A62AEB" w:rsidRDefault="00A62AEB">
            <w:pPr>
              <w:pStyle w:val="ConsPlusNormal"/>
              <w:jc w:val="center"/>
            </w:pPr>
            <w:r>
              <w:t>60000,0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41.</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Реализация мероприятий ведомственной целевой программы "Стимулирование производства риса в Республике Дагестан"</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86000,0</w:t>
            </w:r>
          </w:p>
        </w:tc>
        <w:tc>
          <w:tcPr>
            <w:tcW w:w="1361" w:type="dxa"/>
            <w:tcBorders>
              <w:top w:val="single" w:sz="4" w:space="0" w:color="auto"/>
              <w:bottom w:val="nil"/>
            </w:tcBorders>
          </w:tcPr>
          <w:p w:rsidR="00A62AEB" w:rsidRDefault="00A62AEB">
            <w:pPr>
              <w:pStyle w:val="ConsPlusNormal"/>
              <w:jc w:val="center"/>
            </w:pPr>
            <w:r>
              <w:t>95000,0</w:t>
            </w:r>
          </w:p>
        </w:tc>
        <w:tc>
          <w:tcPr>
            <w:tcW w:w="1361" w:type="dxa"/>
            <w:tcBorders>
              <w:top w:val="single" w:sz="4" w:space="0" w:color="auto"/>
              <w:bottom w:val="nil"/>
            </w:tcBorders>
          </w:tcPr>
          <w:p w:rsidR="00A62AEB" w:rsidRDefault="00A62AEB">
            <w:pPr>
              <w:pStyle w:val="ConsPlusNormal"/>
              <w:jc w:val="center"/>
            </w:pPr>
            <w:r>
              <w:t>60000,0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35000,0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20000,0</w:t>
            </w:r>
          </w:p>
        </w:tc>
        <w:tc>
          <w:tcPr>
            <w:tcW w:w="1361" w:type="dxa"/>
            <w:tcBorders>
              <w:top w:val="nil"/>
              <w:bottom w:val="nil"/>
            </w:tcBorders>
          </w:tcPr>
          <w:p w:rsidR="00A62AEB" w:rsidRDefault="00A62AEB">
            <w:pPr>
              <w:pStyle w:val="ConsPlusNormal"/>
              <w:jc w:val="center"/>
            </w:pPr>
            <w:r>
              <w:t>10000,0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66000,0</w:t>
            </w:r>
          </w:p>
        </w:tc>
        <w:tc>
          <w:tcPr>
            <w:tcW w:w="1361" w:type="dxa"/>
            <w:tcBorders>
              <w:top w:val="nil"/>
              <w:bottom w:val="single" w:sz="4" w:space="0" w:color="auto"/>
            </w:tcBorders>
          </w:tcPr>
          <w:p w:rsidR="00A62AEB" w:rsidRDefault="00A62AEB">
            <w:pPr>
              <w:pStyle w:val="ConsPlusNormal"/>
              <w:jc w:val="center"/>
            </w:pPr>
            <w:r>
              <w:t>50000,0</w:t>
            </w:r>
          </w:p>
        </w:tc>
        <w:tc>
          <w:tcPr>
            <w:tcW w:w="1361" w:type="dxa"/>
            <w:tcBorders>
              <w:top w:val="nil"/>
              <w:bottom w:val="single" w:sz="4" w:space="0" w:color="auto"/>
            </w:tcBorders>
          </w:tcPr>
          <w:p w:rsidR="00A62AEB" w:rsidRDefault="00A62AEB">
            <w:pPr>
              <w:pStyle w:val="ConsPlusNormal"/>
              <w:jc w:val="center"/>
            </w:pPr>
            <w:r>
              <w:t>60000,0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42.</w:t>
            </w:r>
          </w:p>
        </w:tc>
        <w:tc>
          <w:tcPr>
            <w:tcW w:w="1781" w:type="dxa"/>
            <w:vMerge w:val="restart"/>
            <w:tcBorders>
              <w:top w:val="single" w:sz="4" w:space="0" w:color="auto"/>
              <w:bottom w:val="single" w:sz="4" w:space="0" w:color="auto"/>
            </w:tcBorders>
          </w:tcPr>
          <w:p w:rsidR="00A62AEB" w:rsidRDefault="00A62AEB">
            <w:pPr>
              <w:pStyle w:val="ConsPlusNormal"/>
            </w:pPr>
            <w:r>
              <w:t xml:space="preserve">Основное </w:t>
            </w:r>
            <w:r>
              <w:lastRenderedPageBreak/>
              <w:t>мероприятие 5</w:t>
            </w:r>
          </w:p>
        </w:tc>
        <w:tc>
          <w:tcPr>
            <w:tcW w:w="2041" w:type="dxa"/>
            <w:vMerge w:val="restart"/>
            <w:tcBorders>
              <w:top w:val="single" w:sz="4" w:space="0" w:color="auto"/>
              <w:bottom w:val="single" w:sz="4" w:space="0" w:color="auto"/>
            </w:tcBorders>
          </w:tcPr>
          <w:p w:rsidR="00A62AEB" w:rsidRDefault="00A62AEB">
            <w:pPr>
              <w:pStyle w:val="ConsPlusNormal"/>
            </w:pPr>
            <w:r>
              <w:lastRenderedPageBreak/>
              <w:t xml:space="preserve">Реализация </w:t>
            </w:r>
            <w:r>
              <w:lastRenderedPageBreak/>
              <w:t>ведомственных целевых программ в области растениеводства</w:t>
            </w:r>
          </w:p>
        </w:tc>
        <w:tc>
          <w:tcPr>
            <w:tcW w:w="1361" w:type="dxa"/>
            <w:tcBorders>
              <w:top w:val="single" w:sz="4" w:space="0" w:color="auto"/>
              <w:bottom w:val="nil"/>
            </w:tcBorders>
          </w:tcPr>
          <w:p w:rsidR="00A62AEB" w:rsidRDefault="00A62AEB">
            <w:pPr>
              <w:pStyle w:val="ConsPlusNormal"/>
            </w:pPr>
            <w:r>
              <w:lastRenderedPageBreak/>
              <w:t>всего</w:t>
            </w:r>
          </w:p>
        </w:tc>
        <w:tc>
          <w:tcPr>
            <w:tcW w:w="1361" w:type="dxa"/>
            <w:tcBorders>
              <w:top w:val="single" w:sz="4" w:space="0" w:color="auto"/>
              <w:bottom w:val="nil"/>
            </w:tcBorders>
          </w:tcPr>
          <w:p w:rsidR="00A62AEB" w:rsidRDefault="00A62AEB">
            <w:pPr>
              <w:pStyle w:val="ConsPlusNormal"/>
              <w:jc w:val="center"/>
            </w:pPr>
            <w:r>
              <w:t>1401093,7</w:t>
            </w:r>
          </w:p>
        </w:tc>
        <w:tc>
          <w:tcPr>
            <w:tcW w:w="1361" w:type="dxa"/>
            <w:tcBorders>
              <w:top w:val="single" w:sz="4" w:space="0" w:color="auto"/>
              <w:bottom w:val="nil"/>
            </w:tcBorders>
          </w:tcPr>
          <w:p w:rsidR="00A62AEB" w:rsidRDefault="00A62AEB">
            <w:pPr>
              <w:pStyle w:val="ConsPlusNormal"/>
              <w:jc w:val="center"/>
            </w:pPr>
            <w:r>
              <w:t>2909092,8</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111245,9</w:t>
            </w:r>
          </w:p>
        </w:tc>
        <w:tc>
          <w:tcPr>
            <w:tcW w:w="1361" w:type="dxa"/>
            <w:tcBorders>
              <w:top w:val="nil"/>
              <w:bottom w:val="nil"/>
            </w:tcBorders>
          </w:tcPr>
          <w:p w:rsidR="00A62AEB" w:rsidRDefault="00A62AEB">
            <w:pPr>
              <w:pStyle w:val="ConsPlusNormal"/>
              <w:jc w:val="center"/>
            </w:pPr>
            <w:r>
              <w:t>36000,0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107547,8</w:t>
            </w:r>
          </w:p>
        </w:tc>
        <w:tc>
          <w:tcPr>
            <w:tcW w:w="1361" w:type="dxa"/>
            <w:tcBorders>
              <w:top w:val="nil"/>
              <w:bottom w:val="nil"/>
            </w:tcBorders>
          </w:tcPr>
          <w:p w:rsidR="00A62AEB" w:rsidRDefault="00A62AEB">
            <w:pPr>
              <w:pStyle w:val="ConsPlusNormal"/>
              <w:jc w:val="center"/>
            </w:pPr>
            <w:r>
              <w:t>69392,8</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1182300,0</w:t>
            </w:r>
          </w:p>
        </w:tc>
        <w:tc>
          <w:tcPr>
            <w:tcW w:w="1361" w:type="dxa"/>
            <w:tcBorders>
              <w:top w:val="nil"/>
              <w:bottom w:val="single" w:sz="4" w:space="0" w:color="auto"/>
            </w:tcBorders>
          </w:tcPr>
          <w:p w:rsidR="00A62AEB" w:rsidRDefault="00A62AEB">
            <w:pPr>
              <w:pStyle w:val="ConsPlusNormal"/>
              <w:jc w:val="center"/>
            </w:pPr>
            <w:r>
              <w:t>2803700,0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43.</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Реализация мероприятий ведомственной целевой программы "Развитие овощеводства защищенного грунта в Республике Дагестан"</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469187,9</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75187,9</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20000,0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374000,0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44.</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 xml:space="preserve">Реализация мероприятий ведомственной целевой программы "Развитие логистических центров для хранения, предпродажной подготовки и </w:t>
            </w:r>
            <w:r>
              <w:lastRenderedPageBreak/>
              <w:t>реализации овощей, фруктов и картофеля в Республике Дагестан"</w:t>
            </w:r>
          </w:p>
        </w:tc>
        <w:tc>
          <w:tcPr>
            <w:tcW w:w="1361" w:type="dxa"/>
            <w:tcBorders>
              <w:top w:val="single" w:sz="4" w:space="0" w:color="auto"/>
              <w:bottom w:val="nil"/>
            </w:tcBorders>
          </w:tcPr>
          <w:p w:rsidR="00A62AEB" w:rsidRDefault="00A62AEB">
            <w:pPr>
              <w:pStyle w:val="ConsPlusNormal"/>
            </w:pPr>
            <w:r>
              <w:lastRenderedPageBreak/>
              <w:t>всего</w:t>
            </w:r>
          </w:p>
        </w:tc>
        <w:tc>
          <w:tcPr>
            <w:tcW w:w="1361" w:type="dxa"/>
            <w:tcBorders>
              <w:top w:val="single" w:sz="4" w:space="0" w:color="auto"/>
              <w:bottom w:val="nil"/>
            </w:tcBorders>
          </w:tcPr>
          <w:p w:rsidR="00A62AEB" w:rsidRDefault="00A62AEB">
            <w:pPr>
              <w:pStyle w:val="ConsPlusNormal"/>
              <w:jc w:val="center"/>
            </w:pPr>
            <w:r>
              <w:t>313555,8</w:t>
            </w:r>
          </w:p>
        </w:tc>
        <w:tc>
          <w:tcPr>
            <w:tcW w:w="1361" w:type="dxa"/>
            <w:tcBorders>
              <w:top w:val="single" w:sz="4" w:space="0" w:color="auto"/>
              <w:bottom w:val="nil"/>
            </w:tcBorders>
          </w:tcPr>
          <w:p w:rsidR="00A62AEB" w:rsidRDefault="00A62AEB">
            <w:pPr>
              <w:pStyle w:val="ConsPlusNormal"/>
              <w:jc w:val="center"/>
            </w:pPr>
            <w:r>
              <w:t>255392,8</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36058,0</w:t>
            </w:r>
          </w:p>
        </w:tc>
        <w:tc>
          <w:tcPr>
            <w:tcW w:w="1361" w:type="dxa"/>
            <w:tcBorders>
              <w:top w:val="nil"/>
              <w:bottom w:val="nil"/>
            </w:tcBorders>
          </w:tcPr>
          <w:p w:rsidR="00A62AEB" w:rsidRDefault="00A62AEB">
            <w:pPr>
              <w:pStyle w:val="ConsPlusNormal"/>
              <w:jc w:val="center"/>
            </w:pPr>
            <w:r>
              <w:t>36000,0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pP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9997,8</w:t>
            </w:r>
          </w:p>
        </w:tc>
        <w:tc>
          <w:tcPr>
            <w:tcW w:w="1361" w:type="dxa"/>
            <w:tcBorders>
              <w:top w:val="nil"/>
              <w:bottom w:val="nil"/>
            </w:tcBorders>
          </w:tcPr>
          <w:p w:rsidR="00A62AEB" w:rsidRDefault="00A62AEB">
            <w:pPr>
              <w:pStyle w:val="ConsPlusNormal"/>
              <w:jc w:val="center"/>
            </w:pPr>
            <w:r>
              <w:t>69392,8</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267500,0</w:t>
            </w:r>
          </w:p>
        </w:tc>
        <w:tc>
          <w:tcPr>
            <w:tcW w:w="1361" w:type="dxa"/>
            <w:tcBorders>
              <w:top w:val="nil"/>
              <w:bottom w:val="single" w:sz="4" w:space="0" w:color="auto"/>
            </w:tcBorders>
          </w:tcPr>
          <w:p w:rsidR="00A62AEB" w:rsidRDefault="00A62AEB">
            <w:pPr>
              <w:pStyle w:val="ConsPlusNormal"/>
              <w:jc w:val="center"/>
            </w:pPr>
            <w:r>
              <w:t>150000,0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lastRenderedPageBreak/>
              <w:t>45.</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Реализация мероприятий ведомственной целевой программы "Развитие консервной промышленности в Республике Дагестан"</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1927000,0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1927000,0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46.</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Реализация мероприятий ведомственной целевой программы "Развитие социального питания и адресной продовольственной поддержки в Республике Дагестан"</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102050,0</w:t>
            </w:r>
          </w:p>
        </w:tc>
        <w:tc>
          <w:tcPr>
            <w:tcW w:w="1361" w:type="dxa"/>
            <w:tcBorders>
              <w:top w:val="single" w:sz="4" w:space="0" w:color="auto"/>
              <w:bottom w:val="nil"/>
            </w:tcBorders>
          </w:tcPr>
          <w:p w:rsidR="00A62AEB" w:rsidRDefault="00A62AEB">
            <w:pPr>
              <w:pStyle w:val="ConsPlusNormal"/>
              <w:jc w:val="center"/>
            </w:pPr>
            <w:r>
              <w:t>94500,0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5250,0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96800,0</w:t>
            </w:r>
          </w:p>
        </w:tc>
        <w:tc>
          <w:tcPr>
            <w:tcW w:w="1361" w:type="dxa"/>
            <w:tcBorders>
              <w:top w:val="nil"/>
              <w:bottom w:val="single" w:sz="4" w:space="0" w:color="auto"/>
            </w:tcBorders>
          </w:tcPr>
          <w:p w:rsidR="00A62AEB" w:rsidRDefault="00A62AEB">
            <w:pPr>
              <w:pStyle w:val="ConsPlusNormal"/>
              <w:jc w:val="center"/>
            </w:pPr>
            <w:r>
              <w:t>94500,0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47.</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 xml:space="preserve">Реализация мероприятий </w:t>
            </w:r>
            <w:r>
              <w:lastRenderedPageBreak/>
              <w:t>ведомственной целевой программы "Развитие переработки продукции в отрасли растениеводства Республики Дагестан"</w:t>
            </w:r>
          </w:p>
        </w:tc>
        <w:tc>
          <w:tcPr>
            <w:tcW w:w="1361" w:type="dxa"/>
            <w:tcBorders>
              <w:top w:val="single" w:sz="4" w:space="0" w:color="auto"/>
              <w:bottom w:val="nil"/>
            </w:tcBorders>
          </w:tcPr>
          <w:p w:rsidR="00A62AEB" w:rsidRDefault="00A62AEB">
            <w:pPr>
              <w:pStyle w:val="ConsPlusNormal"/>
            </w:pPr>
            <w:r>
              <w:lastRenderedPageBreak/>
              <w:t>всего</w:t>
            </w:r>
          </w:p>
        </w:tc>
        <w:tc>
          <w:tcPr>
            <w:tcW w:w="1361" w:type="dxa"/>
            <w:tcBorders>
              <w:top w:val="single" w:sz="4" w:space="0" w:color="auto"/>
              <w:bottom w:val="nil"/>
            </w:tcBorders>
          </w:tcPr>
          <w:p w:rsidR="00A62AEB" w:rsidRDefault="00A62AEB">
            <w:pPr>
              <w:pStyle w:val="ConsPlusNormal"/>
              <w:jc w:val="center"/>
            </w:pPr>
            <w:r>
              <w:t>516300,0</w:t>
            </w:r>
          </w:p>
        </w:tc>
        <w:tc>
          <w:tcPr>
            <w:tcW w:w="1361" w:type="dxa"/>
            <w:tcBorders>
              <w:top w:val="single" w:sz="4" w:space="0" w:color="auto"/>
              <w:bottom w:val="nil"/>
            </w:tcBorders>
          </w:tcPr>
          <w:p w:rsidR="00A62AEB" w:rsidRDefault="00A62AEB">
            <w:pPr>
              <w:pStyle w:val="ConsPlusNormal"/>
              <w:jc w:val="center"/>
            </w:pPr>
            <w:r>
              <w:t>632200,0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w:t>
            </w:r>
            <w:r>
              <w:lastRenderedPageBreak/>
              <w:t>й бюджет</w:t>
            </w:r>
          </w:p>
        </w:tc>
        <w:tc>
          <w:tcPr>
            <w:tcW w:w="1361" w:type="dxa"/>
            <w:tcBorders>
              <w:top w:val="nil"/>
              <w:bottom w:val="nil"/>
            </w:tcBorders>
          </w:tcPr>
          <w:p w:rsidR="00A62AEB" w:rsidRDefault="00A62AEB">
            <w:pPr>
              <w:pStyle w:val="ConsPlusNormal"/>
              <w:jc w:val="center"/>
            </w:pPr>
            <w:r>
              <w:lastRenderedPageBreak/>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72300,0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444000,0</w:t>
            </w:r>
          </w:p>
        </w:tc>
        <w:tc>
          <w:tcPr>
            <w:tcW w:w="1361" w:type="dxa"/>
            <w:tcBorders>
              <w:top w:val="nil"/>
              <w:bottom w:val="single" w:sz="4" w:space="0" w:color="auto"/>
            </w:tcBorders>
          </w:tcPr>
          <w:p w:rsidR="00A62AEB" w:rsidRDefault="00A62AEB">
            <w:pPr>
              <w:pStyle w:val="ConsPlusNormal"/>
              <w:jc w:val="center"/>
            </w:pPr>
            <w:r>
              <w:t>632200,0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48.</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6</w:t>
            </w:r>
          </w:p>
        </w:tc>
        <w:tc>
          <w:tcPr>
            <w:tcW w:w="2041" w:type="dxa"/>
            <w:vMerge w:val="restart"/>
            <w:tcBorders>
              <w:top w:val="single" w:sz="4" w:space="0" w:color="auto"/>
              <w:bottom w:val="single" w:sz="4" w:space="0" w:color="auto"/>
            </w:tcBorders>
          </w:tcPr>
          <w:p w:rsidR="00A62AEB" w:rsidRDefault="00A62AEB">
            <w:pPr>
              <w:pStyle w:val="ConsPlusNormal"/>
            </w:pPr>
            <w:r>
              <w:t>Развитие питомниководства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24600,0</w:t>
            </w:r>
          </w:p>
        </w:tc>
        <w:tc>
          <w:tcPr>
            <w:tcW w:w="1361" w:type="dxa"/>
            <w:tcBorders>
              <w:top w:val="single" w:sz="4" w:space="0" w:color="auto"/>
              <w:bottom w:val="nil"/>
            </w:tcBorders>
          </w:tcPr>
          <w:p w:rsidR="00A62AEB" w:rsidRDefault="00A62AEB">
            <w:pPr>
              <w:pStyle w:val="ConsPlusNormal"/>
              <w:jc w:val="center"/>
            </w:pPr>
            <w:r>
              <w:t>2750,0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pP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2100,0</w:t>
            </w:r>
          </w:p>
        </w:tc>
        <w:tc>
          <w:tcPr>
            <w:tcW w:w="1361" w:type="dxa"/>
            <w:tcBorders>
              <w:top w:val="nil"/>
              <w:bottom w:val="nil"/>
            </w:tcBorders>
          </w:tcPr>
          <w:p w:rsidR="00A62AEB" w:rsidRDefault="00A62AEB">
            <w:pPr>
              <w:pStyle w:val="ConsPlusNormal"/>
              <w:jc w:val="center"/>
            </w:pPr>
            <w:r>
              <w:t>750,0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22500,0</w:t>
            </w:r>
          </w:p>
        </w:tc>
        <w:tc>
          <w:tcPr>
            <w:tcW w:w="1361" w:type="dxa"/>
            <w:tcBorders>
              <w:top w:val="nil"/>
              <w:bottom w:val="single" w:sz="4" w:space="0" w:color="auto"/>
            </w:tcBorders>
          </w:tcPr>
          <w:p w:rsidR="00A62AEB" w:rsidRDefault="00A62AEB">
            <w:pPr>
              <w:pStyle w:val="ConsPlusNormal"/>
              <w:jc w:val="center"/>
            </w:pPr>
            <w:r>
              <w:t>2000,0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49.</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7</w:t>
            </w:r>
          </w:p>
        </w:tc>
        <w:tc>
          <w:tcPr>
            <w:tcW w:w="2041" w:type="dxa"/>
            <w:vMerge w:val="restart"/>
            <w:tcBorders>
              <w:top w:val="single" w:sz="4" w:space="0" w:color="auto"/>
              <w:bottom w:val="single" w:sz="4" w:space="0" w:color="auto"/>
            </w:tcBorders>
          </w:tcPr>
          <w:p w:rsidR="00A62AEB" w:rsidRDefault="00A62AEB">
            <w:pPr>
              <w:pStyle w:val="ConsPlusNormal"/>
            </w:pPr>
            <w:r>
              <w:t>Стимулирование производства рапса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500,0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 xml:space="preserve">внебюджетные </w:t>
            </w:r>
            <w:r>
              <w:lastRenderedPageBreak/>
              <w:t>источники</w:t>
            </w:r>
          </w:p>
        </w:tc>
        <w:tc>
          <w:tcPr>
            <w:tcW w:w="1361" w:type="dxa"/>
            <w:tcBorders>
              <w:top w:val="nil"/>
              <w:bottom w:val="single" w:sz="4" w:space="0" w:color="auto"/>
            </w:tcBorders>
          </w:tcPr>
          <w:p w:rsidR="00A62AEB" w:rsidRDefault="00A62AEB">
            <w:pPr>
              <w:pStyle w:val="ConsPlusNormal"/>
              <w:jc w:val="center"/>
            </w:pPr>
            <w:r>
              <w:lastRenderedPageBreak/>
              <w:t>500,0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lastRenderedPageBreak/>
              <w:t>50.</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8</w:t>
            </w:r>
          </w:p>
        </w:tc>
        <w:tc>
          <w:tcPr>
            <w:tcW w:w="2041" w:type="dxa"/>
            <w:vMerge w:val="restart"/>
            <w:tcBorders>
              <w:top w:val="single" w:sz="4" w:space="0" w:color="auto"/>
              <w:bottom w:val="single" w:sz="4" w:space="0" w:color="auto"/>
            </w:tcBorders>
          </w:tcPr>
          <w:p w:rsidR="00A62AEB" w:rsidRDefault="00A62AEB">
            <w:pPr>
              <w:pStyle w:val="ConsPlusNormal"/>
            </w:pPr>
            <w:r>
              <w:t>Государственная поддержка кредитования подотрасли растениеводства и переработки продукции растениеводства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232964,4</w:t>
            </w:r>
          </w:p>
        </w:tc>
        <w:tc>
          <w:tcPr>
            <w:tcW w:w="1361" w:type="dxa"/>
            <w:tcBorders>
              <w:top w:val="single" w:sz="4" w:space="0" w:color="auto"/>
              <w:bottom w:val="nil"/>
            </w:tcBorders>
          </w:tcPr>
          <w:p w:rsidR="00A62AEB" w:rsidRDefault="00A62AEB">
            <w:pPr>
              <w:pStyle w:val="ConsPlusNormal"/>
              <w:jc w:val="center"/>
            </w:pPr>
            <w:r>
              <w:t>180937,5</w:t>
            </w:r>
          </w:p>
        </w:tc>
        <w:tc>
          <w:tcPr>
            <w:tcW w:w="1361" w:type="dxa"/>
            <w:tcBorders>
              <w:top w:val="single" w:sz="4" w:space="0" w:color="auto"/>
              <w:bottom w:val="nil"/>
            </w:tcBorders>
          </w:tcPr>
          <w:p w:rsidR="00A62AEB" w:rsidRDefault="00A62AEB">
            <w:pPr>
              <w:pStyle w:val="ConsPlusNormal"/>
              <w:jc w:val="center"/>
            </w:pPr>
            <w:r>
              <w:t>121741,9</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122587,7</w:t>
            </w:r>
          </w:p>
        </w:tc>
        <w:tc>
          <w:tcPr>
            <w:tcW w:w="1361" w:type="dxa"/>
            <w:tcBorders>
              <w:top w:val="nil"/>
              <w:bottom w:val="nil"/>
            </w:tcBorders>
          </w:tcPr>
          <w:p w:rsidR="00A62AEB" w:rsidRDefault="00A62AEB">
            <w:pPr>
              <w:pStyle w:val="ConsPlusNormal"/>
              <w:jc w:val="center"/>
            </w:pPr>
            <w:r>
              <w:t>66013,5</w:t>
            </w:r>
          </w:p>
        </w:tc>
        <w:tc>
          <w:tcPr>
            <w:tcW w:w="1361" w:type="dxa"/>
            <w:tcBorders>
              <w:top w:val="nil"/>
              <w:bottom w:val="nil"/>
            </w:tcBorders>
          </w:tcPr>
          <w:p w:rsidR="00A62AEB" w:rsidRDefault="00A62AEB">
            <w:pPr>
              <w:pStyle w:val="ConsPlusNormal"/>
              <w:jc w:val="center"/>
            </w:pPr>
            <w:r>
              <w:t>45184,1</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9376,7</w:t>
            </w:r>
          </w:p>
        </w:tc>
        <w:tc>
          <w:tcPr>
            <w:tcW w:w="1361" w:type="dxa"/>
            <w:tcBorders>
              <w:top w:val="nil"/>
              <w:bottom w:val="nil"/>
            </w:tcBorders>
          </w:tcPr>
          <w:p w:rsidR="00A62AEB" w:rsidRDefault="00A62AEB">
            <w:pPr>
              <w:pStyle w:val="ConsPlusNormal"/>
              <w:jc w:val="center"/>
            </w:pPr>
            <w:r>
              <w:t>31024,0</w:t>
            </w:r>
          </w:p>
        </w:tc>
        <w:tc>
          <w:tcPr>
            <w:tcW w:w="1361" w:type="dxa"/>
            <w:tcBorders>
              <w:top w:val="nil"/>
              <w:bottom w:val="nil"/>
            </w:tcBorders>
          </w:tcPr>
          <w:p w:rsidR="00A62AEB" w:rsidRDefault="00A62AEB">
            <w:pPr>
              <w:pStyle w:val="ConsPlusNormal"/>
              <w:jc w:val="center"/>
            </w:pPr>
            <w:r>
              <w:t>12307,8</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101000,0</w:t>
            </w:r>
          </w:p>
        </w:tc>
        <w:tc>
          <w:tcPr>
            <w:tcW w:w="1361" w:type="dxa"/>
            <w:tcBorders>
              <w:top w:val="nil"/>
              <w:bottom w:val="single" w:sz="4" w:space="0" w:color="auto"/>
            </w:tcBorders>
          </w:tcPr>
          <w:p w:rsidR="00A62AEB" w:rsidRDefault="00A62AEB">
            <w:pPr>
              <w:pStyle w:val="ConsPlusNormal"/>
              <w:jc w:val="center"/>
            </w:pPr>
            <w:r>
              <w:t>83900,0</w:t>
            </w:r>
          </w:p>
        </w:tc>
        <w:tc>
          <w:tcPr>
            <w:tcW w:w="1361" w:type="dxa"/>
            <w:tcBorders>
              <w:top w:val="nil"/>
              <w:bottom w:val="single" w:sz="4" w:space="0" w:color="auto"/>
            </w:tcBorders>
          </w:tcPr>
          <w:p w:rsidR="00A62AEB" w:rsidRDefault="00A62AEB">
            <w:pPr>
              <w:pStyle w:val="ConsPlusNormal"/>
              <w:jc w:val="center"/>
            </w:pPr>
            <w:r>
              <w:t>64250,0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51.</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Субсидирование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36093,9</w:t>
            </w:r>
          </w:p>
        </w:tc>
        <w:tc>
          <w:tcPr>
            <w:tcW w:w="1361" w:type="dxa"/>
            <w:tcBorders>
              <w:top w:val="single" w:sz="4" w:space="0" w:color="auto"/>
              <w:bottom w:val="nil"/>
            </w:tcBorders>
          </w:tcPr>
          <w:p w:rsidR="00A62AEB" w:rsidRDefault="00A62AEB">
            <w:pPr>
              <w:pStyle w:val="ConsPlusNormal"/>
              <w:jc w:val="center"/>
            </w:pPr>
            <w:r>
              <w:t>78743,2</w:t>
            </w:r>
          </w:p>
        </w:tc>
        <w:tc>
          <w:tcPr>
            <w:tcW w:w="1361" w:type="dxa"/>
            <w:tcBorders>
              <w:top w:val="single" w:sz="4" w:space="0" w:color="auto"/>
              <w:bottom w:val="nil"/>
            </w:tcBorders>
          </w:tcPr>
          <w:p w:rsidR="00A62AEB" w:rsidRDefault="00A62AEB">
            <w:pPr>
              <w:pStyle w:val="ConsPlusNormal"/>
              <w:jc w:val="center"/>
            </w:pPr>
            <w:r>
              <w:t>44879,7</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20717,2</w:t>
            </w:r>
          </w:p>
        </w:tc>
        <w:tc>
          <w:tcPr>
            <w:tcW w:w="1361" w:type="dxa"/>
            <w:tcBorders>
              <w:top w:val="nil"/>
              <w:bottom w:val="nil"/>
            </w:tcBorders>
          </w:tcPr>
          <w:p w:rsidR="00A62AEB" w:rsidRDefault="00A62AEB">
            <w:pPr>
              <w:pStyle w:val="ConsPlusNormal"/>
              <w:jc w:val="center"/>
            </w:pPr>
            <w:r>
              <w:t>44435,2</w:t>
            </w:r>
          </w:p>
        </w:tc>
        <w:tc>
          <w:tcPr>
            <w:tcW w:w="1361" w:type="dxa"/>
            <w:tcBorders>
              <w:top w:val="nil"/>
              <w:bottom w:val="nil"/>
            </w:tcBorders>
          </w:tcPr>
          <w:p w:rsidR="00A62AEB" w:rsidRDefault="00A62AEB">
            <w:pPr>
              <w:pStyle w:val="ConsPlusNormal"/>
              <w:jc w:val="center"/>
            </w:pPr>
            <w:r>
              <w:t>15329,7</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1376,7</w:t>
            </w:r>
          </w:p>
        </w:tc>
        <w:tc>
          <w:tcPr>
            <w:tcW w:w="1361" w:type="dxa"/>
            <w:tcBorders>
              <w:top w:val="nil"/>
              <w:bottom w:val="nil"/>
            </w:tcBorders>
          </w:tcPr>
          <w:p w:rsidR="00A62AEB" w:rsidRDefault="00A62AEB">
            <w:pPr>
              <w:pStyle w:val="ConsPlusNormal"/>
              <w:jc w:val="center"/>
            </w:pPr>
            <w:r>
              <w:t>6608,0</w:t>
            </w:r>
          </w:p>
        </w:tc>
        <w:tc>
          <w:tcPr>
            <w:tcW w:w="1361" w:type="dxa"/>
            <w:tcBorders>
              <w:top w:val="nil"/>
              <w:bottom w:val="nil"/>
            </w:tcBorders>
          </w:tcPr>
          <w:p w:rsidR="00A62AEB" w:rsidRDefault="00A62AEB">
            <w:pPr>
              <w:pStyle w:val="ConsPlusNormal"/>
              <w:jc w:val="center"/>
            </w:pPr>
            <w:r>
              <w:t>3800,0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14000,0</w:t>
            </w:r>
          </w:p>
        </w:tc>
        <w:tc>
          <w:tcPr>
            <w:tcW w:w="1361" w:type="dxa"/>
            <w:tcBorders>
              <w:top w:val="nil"/>
              <w:bottom w:val="single" w:sz="4" w:space="0" w:color="auto"/>
            </w:tcBorders>
          </w:tcPr>
          <w:p w:rsidR="00A62AEB" w:rsidRDefault="00A62AEB">
            <w:pPr>
              <w:pStyle w:val="ConsPlusNormal"/>
              <w:jc w:val="center"/>
            </w:pPr>
            <w:r>
              <w:t>27700,0</w:t>
            </w:r>
          </w:p>
        </w:tc>
        <w:tc>
          <w:tcPr>
            <w:tcW w:w="1361" w:type="dxa"/>
            <w:tcBorders>
              <w:top w:val="nil"/>
              <w:bottom w:val="single" w:sz="4" w:space="0" w:color="auto"/>
            </w:tcBorders>
          </w:tcPr>
          <w:p w:rsidR="00A62AEB" w:rsidRDefault="00A62AEB">
            <w:pPr>
              <w:pStyle w:val="ConsPlusNormal"/>
              <w:jc w:val="center"/>
            </w:pPr>
            <w:r>
              <w:t>25750,0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52.</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 xml:space="preserve">Субсидирование части процентной ставки по инвестиционным кредитам (займам) на развитие растениеводства, </w:t>
            </w:r>
            <w:r>
              <w:lastRenderedPageBreak/>
              <w:t>переработки и развития инфраструктуры и логистического обеспечения рынков продукции растениеводства</w:t>
            </w:r>
          </w:p>
        </w:tc>
        <w:tc>
          <w:tcPr>
            <w:tcW w:w="1361" w:type="dxa"/>
            <w:tcBorders>
              <w:top w:val="single" w:sz="4" w:space="0" w:color="auto"/>
              <w:bottom w:val="nil"/>
            </w:tcBorders>
          </w:tcPr>
          <w:p w:rsidR="00A62AEB" w:rsidRDefault="00A62AEB">
            <w:pPr>
              <w:pStyle w:val="ConsPlusNormal"/>
            </w:pPr>
            <w:r>
              <w:lastRenderedPageBreak/>
              <w:t>всего</w:t>
            </w:r>
          </w:p>
        </w:tc>
        <w:tc>
          <w:tcPr>
            <w:tcW w:w="1361" w:type="dxa"/>
            <w:tcBorders>
              <w:top w:val="single" w:sz="4" w:space="0" w:color="auto"/>
              <w:bottom w:val="nil"/>
            </w:tcBorders>
          </w:tcPr>
          <w:p w:rsidR="00A62AEB" w:rsidRDefault="00A62AEB">
            <w:pPr>
              <w:pStyle w:val="ConsPlusNormal"/>
              <w:jc w:val="center"/>
            </w:pPr>
            <w:r>
              <w:t>196870,6</w:t>
            </w:r>
          </w:p>
        </w:tc>
        <w:tc>
          <w:tcPr>
            <w:tcW w:w="1361" w:type="dxa"/>
            <w:tcBorders>
              <w:top w:val="single" w:sz="4" w:space="0" w:color="auto"/>
              <w:bottom w:val="nil"/>
            </w:tcBorders>
          </w:tcPr>
          <w:p w:rsidR="00A62AEB" w:rsidRDefault="00A62AEB">
            <w:pPr>
              <w:pStyle w:val="ConsPlusNormal"/>
              <w:jc w:val="center"/>
            </w:pPr>
            <w:r>
              <w:t>102194,3</w:t>
            </w:r>
          </w:p>
        </w:tc>
        <w:tc>
          <w:tcPr>
            <w:tcW w:w="1361" w:type="dxa"/>
            <w:tcBorders>
              <w:top w:val="single" w:sz="4" w:space="0" w:color="auto"/>
              <w:bottom w:val="nil"/>
            </w:tcBorders>
          </w:tcPr>
          <w:p w:rsidR="00A62AEB" w:rsidRDefault="00A62AEB">
            <w:pPr>
              <w:pStyle w:val="ConsPlusNormal"/>
              <w:jc w:val="center"/>
            </w:pPr>
            <w:r>
              <w:t>76862,2</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101870,6</w:t>
            </w:r>
          </w:p>
        </w:tc>
        <w:tc>
          <w:tcPr>
            <w:tcW w:w="1361" w:type="dxa"/>
            <w:tcBorders>
              <w:top w:val="nil"/>
              <w:bottom w:val="nil"/>
            </w:tcBorders>
          </w:tcPr>
          <w:p w:rsidR="00A62AEB" w:rsidRDefault="00A62AEB">
            <w:pPr>
              <w:pStyle w:val="ConsPlusNormal"/>
              <w:jc w:val="center"/>
            </w:pPr>
            <w:r>
              <w:t>21578,3</w:t>
            </w:r>
          </w:p>
        </w:tc>
        <w:tc>
          <w:tcPr>
            <w:tcW w:w="1361" w:type="dxa"/>
            <w:tcBorders>
              <w:top w:val="nil"/>
              <w:bottom w:val="nil"/>
            </w:tcBorders>
          </w:tcPr>
          <w:p w:rsidR="00A62AEB" w:rsidRDefault="00A62AEB">
            <w:pPr>
              <w:pStyle w:val="ConsPlusNormal"/>
              <w:jc w:val="center"/>
            </w:pPr>
            <w:r>
              <w:t>29854,4</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8000,0</w:t>
            </w:r>
          </w:p>
        </w:tc>
        <w:tc>
          <w:tcPr>
            <w:tcW w:w="1361" w:type="dxa"/>
            <w:tcBorders>
              <w:top w:val="nil"/>
              <w:bottom w:val="nil"/>
            </w:tcBorders>
          </w:tcPr>
          <w:p w:rsidR="00A62AEB" w:rsidRDefault="00A62AEB">
            <w:pPr>
              <w:pStyle w:val="ConsPlusNormal"/>
              <w:jc w:val="center"/>
            </w:pPr>
            <w:r>
              <w:t>24416,0</w:t>
            </w:r>
          </w:p>
        </w:tc>
        <w:tc>
          <w:tcPr>
            <w:tcW w:w="1361" w:type="dxa"/>
            <w:tcBorders>
              <w:top w:val="nil"/>
              <w:bottom w:val="nil"/>
            </w:tcBorders>
          </w:tcPr>
          <w:p w:rsidR="00A62AEB" w:rsidRDefault="00A62AEB">
            <w:pPr>
              <w:pStyle w:val="ConsPlusNormal"/>
              <w:jc w:val="center"/>
            </w:pPr>
            <w:r>
              <w:t>8507,8</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87000,0</w:t>
            </w:r>
          </w:p>
        </w:tc>
        <w:tc>
          <w:tcPr>
            <w:tcW w:w="1361" w:type="dxa"/>
            <w:tcBorders>
              <w:top w:val="nil"/>
              <w:bottom w:val="single" w:sz="4" w:space="0" w:color="auto"/>
            </w:tcBorders>
          </w:tcPr>
          <w:p w:rsidR="00A62AEB" w:rsidRDefault="00A62AEB">
            <w:pPr>
              <w:pStyle w:val="ConsPlusNormal"/>
              <w:jc w:val="center"/>
            </w:pPr>
            <w:r>
              <w:t>56200,0</w:t>
            </w:r>
          </w:p>
        </w:tc>
        <w:tc>
          <w:tcPr>
            <w:tcW w:w="1361" w:type="dxa"/>
            <w:tcBorders>
              <w:top w:val="nil"/>
              <w:bottom w:val="single" w:sz="4" w:space="0" w:color="auto"/>
            </w:tcBorders>
          </w:tcPr>
          <w:p w:rsidR="00A62AEB" w:rsidRDefault="00A62AEB">
            <w:pPr>
              <w:pStyle w:val="ConsPlusNormal"/>
              <w:jc w:val="center"/>
            </w:pPr>
            <w:r>
              <w:t>38500,0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lastRenderedPageBreak/>
              <w:t>53.</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Субсидирование части процентной ставки по краткосрочным кредитам (займам) на переработку продукции растениеводства и животноводства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54.</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9</w:t>
            </w:r>
          </w:p>
        </w:tc>
        <w:tc>
          <w:tcPr>
            <w:tcW w:w="2041" w:type="dxa"/>
            <w:vMerge w:val="restart"/>
            <w:tcBorders>
              <w:top w:val="single" w:sz="4" w:space="0" w:color="auto"/>
              <w:bottom w:val="single" w:sz="4" w:space="0" w:color="auto"/>
            </w:tcBorders>
          </w:tcPr>
          <w:p w:rsidR="00A62AEB" w:rsidRDefault="00A62AEB">
            <w:pPr>
              <w:pStyle w:val="ConsPlusNormal"/>
            </w:pPr>
            <w:r>
              <w:t>Снижение рисков в подотраслях растениеводства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98304,8</w:t>
            </w:r>
          </w:p>
        </w:tc>
        <w:tc>
          <w:tcPr>
            <w:tcW w:w="1361" w:type="dxa"/>
            <w:tcBorders>
              <w:top w:val="single" w:sz="4" w:space="0" w:color="auto"/>
              <w:bottom w:val="nil"/>
            </w:tcBorders>
          </w:tcPr>
          <w:p w:rsidR="00A62AEB" w:rsidRDefault="00A62AEB">
            <w:pPr>
              <w:pStyle w:val="ConsPlusNormal"/>
              <w:jc w:val="center"/>
            </w:pPr>
            <w:r>
              <w:t>94639,7</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55389,1</w:t>
            </w:r>
          </w:p>
        </w:tc>
        <w:tc>
          <w:tcPr>
            <w:tcW w:w="1361" w:type="dxa"/>
            <w:tcBorders>
              <w:top w:val="nil"/>
              <w:bottom w:val="nil"/>
            </w:tcBorders>
          </w:tcPr>
          <w:p w:rsidR="00A62AEB" w:rsidRDefault="00A62AEB">
            <w:pPr>
              <w:pStyle w:val="ConsPlusNormal"/>
              <w:jc w:val="center"/>
            </w:pPr>
            <w:r>
              <w:t>44953,7</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2915,7</w:t>
            </w:r>
          </w:p>
        </w:tc>
        <w:tc>
          <w:tcPr>
            <w:tcW w:w="1361" w:type="dxa"/>
            <w:tcBorders>
              <w:top w:val="nil"/>
              <w:bottom w:val="nil"/>
            </w:tcBorders>
          </w:tcPr>
          <w:p w:rsidR="00A62AEB" w:rsidRDefault="00A62AEB">
            <w:pPr>
              <w:pStyle w:val="ConsPlusNormal"/>
              <w:jc w:val="center"/>
            </w:pPr>
            <w:r>
              <w:t>2366,0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40000,0</w:t>
            </w:r>
          </w:p>
        </w:tc>
        <w:tc>
          <w:tcPr>
            <w:tcW w:w="1361" w:type="dxa"/>
            <w:tcBorders>
              <w:top w:val="nil"/>
              <w:bottom w:val="single" w:sz="4" w:space="0" w:color="auto"/>
            </w:tcBorders>
          </w:tcPr>
          <w:p w:rsidR="00A62AEB" w:rsidRDefault="00A62AEB">
            <w:pPr>
              <w:pStyle w:val="ConsPlusNormal"/>
              <w:jc w:val="center"/>
            </w:pPr>
            <w:r>
              <w:t>47320,0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55.</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 xml:space="preserve">Субсидии за счет </w:t>
            </w:r>
            <w:r>
              <w:lastRenderedPageBreak/>
              <w:t>средств федерального и республиканского бюджетов на возмещение части затрат сельскохозяйственных товаропроизводителей на уплату страховой премии</w:t>
            </w:r>
          </w:p>
        </w:tc>
        <w:tc>
          <w:tcPr>
            <w:tcW w:w="1361" w:type="dxa"/>
            <w:tcBorders>
              <w:top w:val="single" w:sz="4" w:space="0" w:color="auto"/>
              <w:bottom w:val="nil"/>
            </w:tcBorders>
          </w:tcPr>
          <w:p w:rsidR="00A62AEB" w:rsidRDefault="00A62AEB">
            <w:pPr>
              <w:pStyle w:val="ConsPlusNormal"/>
            </w:pPr>
            <w:r>
              <w:lastRenderedPageBreak/>
              <w:t>всего</w:t>
            </w:r>
          </w:p>
        </w:tc>
        <w:tc>
          <w:tcPr>
            <w:tcW w:w="1361" w:type="dxa"/>
            <w:tcBorders>
              <w:top w:val="single" w:sz="4" w:space="0" w:color="auto"/>
              <w:bottom w:val="nil"/>
            </w:tcBorders>
          </w:tcPr>
          <w:p w:rsidR="00A62AEB" w:rsidRDefault="00A62AEB">
            <w:pPr>
              <w:pStyle w:val="ConsPlusNormal"/>
              <w:jc w:val="center"/>
            </w:pPr>
            <w:r>
              <w:t>98304,8</w:t>
            </w:r>
          </w:p>
        </w:tc>
        <w:tc>
          <w:tcPr>
            <w:tcW w:w="1361" w:type="dxa"/>
            <w:tcBorders>
              <w:top w:val="single" w:sz="4" w:space="0" w:color="auto"/>
              <w:bottom w:val="nil"/>
            </w:tcBorders>
          </w:tcPr>
          <w:p w:rsidR="00A62AEB" w:rsidRDefault="00A62AEB">
            <w:pPr>
              <w:pStyle w:val="ConsPlusNormal"/>
              <w:jc w:val="center"/>
            </w:pPr>
            <w:r>
              <w:t>94639,7</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55389,1</w:t>
            </w:r>
          </w:p>
        </w:tc>
        <w:tc>
          <w:tcPr>
            <w:tcW w:w="1361" w:type="dxa"/>
            <w:tcBorders>
              <w:top w:val="nil"/>
              <w:bottom w:val="nil"/>
            </w:tcBorders>
          </w:tcPr>
          <w:p w:rsidR="00A62AEB" w:rsidRDefault="00A62AEB">
            <w:pPr>
              <w:pStyle w:val="ConsPlusNormal"/>
              <w:jc w:val="center"/>
            </w:pPr>
            <w:r>
              <w:t>44953,7</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2915,7</w:t>
            </w:r>
          </w:p>
        </w:tc>
        <w:tc>
          <w:tcPr>
            <w:tcW w:w="1361" w:type="dxa"/>
            <w:tcBorders>
              <w:top w:val="nil"/>
              <w:bottom w:val="nil"/>
            </w:tcBorders>
          </w:tcPr>
          <w:p w:rsidR="00A62AEB" w:rsidRDefault="00A62AEB">
            <w:pPr>
              <w:pStyle w:val="ConsPlusNormal"/>
              <w:jc w:val="center"/>
            </w:pPr>
            <w:r>
              <w:t>2366,0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40000,0</w:t>
            </w:r>
          </w:p>
        </w:tc>
        <w:tc>
          <w:tcPr>
            <w:tcW w:w="1361" w:type="dxa"/>
            <w:tcBorders>
              <w:top w:val="nil"/>
              <w:bottom w:val="single" w:sz="4" w:space="0" w:color="auto"/>
            </w:tcBorders>
          </w:tcPr>
          <w:p w:rsidR="00A62AEB" w:rsidRDefault="00A62AEB">
            <w:pPr>
              <w:pStyle w:val="ConsPlusNormal"/>
              <w:jc w:val="center"/>
            </w:pPr>
            <w:r>
              <w:t>47320,0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56.</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10</w:t>
            </w:r>
          </w:p>
        </w:tc>
        <w:tc>
          <w:tcPr>
            <w:tcW w:w="2041" w:type="dxa"/>
            <w:vMerge w:val="restart"/>
            <w:tcBorders>
              <w:top w:val="single" w:sz="4" w:space="0" w:color="auto"/>
              <w:bottom w:val="single" w:sz="4" w:space="0" w:color="auto"/>
            </w:tcBorders>
          </w:tcPr>
          <w:p w:rsidR="00A62AEB" w:rsidRDefault="00A62AEB">
            <w:pPr>
              <w:pStyle w:val="ConsPlusNormal"/>
            </w:pPr>
            <w:r>
              <w:t>Обеспечение проведения мероприятий по борьбе с саранчой</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20000,0</w:t>
            </w:r>
          </w:p>
        </w:tc>
        <w:tc>
          <w:tcPr>
            <w:tcW w:w="1361" w:type="dxa"/>
            <w:tcBorders>
              <w:top w:val="single" w:sz="4" w:space="0" w:color="auto"/>
              <w:bottom w:val="nil"/>
            </w:tcBorders>
          </w:tcPr>
          <w:p w:rsidR="00A62AEB" w:rsidRDefault="00A62AEB">
            <w:pPr>
              <w:pStyle w:val="ConsPlusNormal"/>
              <w:jc w:val="center"/>
            </w:pPr>
            <w:r>
              <w:t>17597,3</w:t>
            </w:r>
          </w:p>
        </w:tc>
        <w:tc>
          <w:tcPr>
            <w:tcW w:w="1361" w:type="dxa"/>
            <w:tcBorders>
              <w:top w:val="single" w:sz="4" w:space="0" w:color="auto"/>
              <w:bottom w:val="nil"/>
            </w:tcBorders>
          </w:tcPr>
          <w:p w:rsidR="00A62AEB" w:rsidRDefault="00A62AEB">
            <w:pPr>
              <w:pStyle w:val="ConsPlusNormal"/>
              <w:jc w:val="center"/>
            </w:pPr>
            <w:r>
              <w:t>26869,0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5600,0</w:t>
            </w:r>
          </w:p>
        </w:tc>
        <w:tc>
          <w:tcPr>
            <w:tcW w:w="1361" w:type="dxa"/>
            <w:tcBorders>
              <w:top w:val="nil"/>
              <w:bottom w:val="nil"/>
            </w:tcBorders>
          </w:tcPr>
          <w:p w:rsidR="00A62AEB" w:rsidRDefault="00A62AEB">
            <w:pPr>
              <w:pStyle w:val="ConsPlusNormal"/>
              <w:jc w:val="center"/>
            </w:pPr>
            <w:r>
              <w:t>9397,3</w:t>
            </w:r>
          </w:p>
        </w:tc>
        <w:tc>
          <w:tcPr>
            <w:tcW w:w="1361" w:type="dxa"/>
            <w:tcBorders>
              <w:top w:val="nil"/>
              <w:bottom w:val="nil"/>
            </w:tcBorders>
          </w:tcPr>
          <w:p w:rsidR="00A62AEB" w:rsidRDefault="00A62AEB">
            <w:pPr>
              <w:pStyle w:val="ConsPlusNormal"/>
              <w:jc w:val="center"/>
            </w:pPr>
            <w:r>
              <w:t>18369,0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14400,0</w:t>
            </w:r>
          </w:p>
        </w:tc>
        <w:tc>
          <w:tcPr>
            <w:tcW w:w="1361" w:type="dxa"/>
            <w:tcBorders>
              <w:top w:val="nil"/>
              <w:bottom w:val="single" w:sz="4" w:space="0" w:color="auto"/>
            </w:tcBorders>
          </w:tcPr>
          <w:p w:rsidR="00A62AEB" w:rsidRDefault="00A62AEB">
            <w:pPr>
              <w:pStyle w:val="ConsPlusNormal"/>
              <w:jc w:val="center"/>
            </w:pPr>
            <w:r>
              <w:t>8200,0</w:t>
            </w:r>
          </w:p>
        </w:tc>
        <w:tc>
          <w:tcPr>
            <w:tcW w:w="1361" w:type="dxa"/>
            <w:tcBorders>
              <w:top w:val="nil"/>
              <w:bottom w:val="single" w:sz="4" w:space="0" w:color="auto"/>
            </w:tcBorders>
          </w:tcPr>
          <w:p w:rsidR="00A62AEB" w:rsidRDefault="00A62AEB">
            <w:pPr>
              <w:pStyle w:val="ConsPlusNormal"/>
              <w:jc w:val="center"/>
            </w:pPr>
            <w:r>
              <w:t>8500,0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57.</w:t>
            </w:r>
          </w:p>
        </w:tc>
        <w:tc>
          <w:tcPr>
            <w:tcW w:w="1781" w:type="dxa"/>
            <w:vMerge w:val="restart"/>
            <w:tcBorders>
              <w:top w:val="single" w:sz="4" w:space="0" w:color="auto"/>
              <w:bottom w:val="single" w:sz="4" w:space="0" w:color="auto"/>
            </w:tcBorders>
          </w:tcPr>
          <w:p w:rsidR="00A62AEB" w:rsidRDefault="00A62AEB">
            <w:pPr>
              <w:pStyle w:val="ConsPlusNormal"/>
            </w:pPr>
            <w:hyperlink w:anchor="P914" w:history="1">
              <w:r>
                <w:rPr>
                  <w:color w:val="0000FF"/>
                </w:rPr>
                <w:t>Подпрограмма 7</w:t>
              </w:r>
            </w:hyperlink>
          </w:p>
        </w:tc>
        <w:tc>
          <w:tcPr>
            <w:tcW w:w="2041" w:type="dxa"/>
            <w:vMerge w:val="restart"/>
            <w:tcBorders>
              <w:top w:val="single" w:sz="4" w:space="0" w:color="auto"/>
              <w:bottom w:val="single" w:sz="4" w:space="0" w:color="auto"/>
            </w:tcBorders>
          </w:tcPr>
          <w:p w:rsidR="00A62AEB" w:rsidRDefault="00A62AEB">
            <w:pPr>
              <w:pStyle w:val="ConsPlusNormal"/>
            </w:pPr>
            <w:r>
              <w:t>Развитие овощеводства открытого и защищенного грунта и семенного картофелеводства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443000,0</w:t>
            </w:r>
          </w:p>
        </w:tc>
        <w:tc>
          <w:tcPr>
            <w:tcW w:w="1361" w:type="dxa"/>
            <w:tcBorders>
              <w:top w:val="single" w:sz="4" w:space="0" w:color="auto"/>
              <w:bottom w:val="nil"/>
            </w:tcBorders>
          </w:tcPr>
          <w:p w:rsidR="00A62AEB" w:rsidRDefault="00A62AEB">
            <w:pPr>
              <w:pStyle w:val="ConsPlusNormal"/>
              <w:jc w:val="center"/>
            </w:pPr>
            <w:r>
              <w:t>375000,0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93000,0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w:t>
            </w:r>
            <w:r>
              <w:lastRenderedPageBreak/>
              <w:t>ые источники</w:t>
            </w:r>
          </w:p>
        </w:tc>
        <w:tc>
          <w:tcPr>
            <w:tcW w:w="1361" w:type="dxa"/>
            <w:tcBorders>
              <w:top w:val="nil"/>
              <w:bottom w:val="single" w:sz="4" w:space="0" w:color="auto"/>
            </w:tcBorders>
          </w:tcPr>
          <w:p w:rsidR="00A62AEB" w:rsidRDefault="00A62AEB">
            <w:pPr>
              <w:pStyle w:val="ConsPlusNormal"/>
              <w:jc w:val="center"/>
            </w:pPr>
            <w:r>
              <w:lastRenderedPageBreak/>
              <w:t>0,0</w:t>
            </w:r>
          </w:p>
        </w:tc>
        <w:tc>
          <w:tcPr>
            <w:tcW w:w="1361" w:type="dxa"/>
            <w:tcBorders>
              <w:top w:val="nil"/>
              <w:bottom w:val="single" w:sz="4" w:space="0" w:color="auto"/>
            </w:tcBorders>
          </w:tcPr>
          <w:p w:rsidR="00A62AEB" w:rsidRDefault="00A62AEB">
            <w:pPr>
              <w:pStyle w:val="ConsPlusNormal"/>
              <w:jc w:val="center"/>
            </w:pPr>
            <w:r>
              <w:t>350000,0</w:t>
            </w:r>
          </w:p>
        </w:tc>
        <w:tc>
          <w:tcPr>
            <w:tcW w:w="1361" w:type="dxa"/>
            <w:tcBorders>
              <w:top w:val="nil"/>
              <w:bottom w:val="single" w:sz="4" w:space="0" w:color="auto"/>
            </w:tcBorders>
          </w:tcPr>
          <w:p w:rsidR="00A62AEB" w:rsidRDefault="00A62AEB">
            <w:pPr>
              <w:pStyle w:val="ConsPlusNormal"/>
              <w:jc w:val="center"/>
            </w:pPr>
            <w:r>
              <w:t>375000,0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lastRenderedPageBreak/>
              <w:t>58.</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1</w:t>
            </w:r>
          </w:p>
        </w:tc>
        <w:tc>
          <w:tcPr>
            <w:tcW w:w="2041" w:type="dxa"/>
            <w:vMerge w:val="restart"/>
            <w:tcBorders>
              <w:top w:val="single" w:sz="4" w:space="0" w:color="auto"/>
              <w:bottom w:val="single" w:sz="4" w:space="0" w:color="auto"/>
            </w:tcBorders>
          </w:tcPr>
          <w:p w:rsidR="00A62AEB" w:rsidRDefault="00A62AEB">
            <w:pPr>
              <w:pStyle w:val="ConsPlusNormal"/>
            </w:pPr>
            <w:r>
              <w:t>Развитие производства семенного картофеля и овощей открытого грунта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25000,0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25000,0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59.</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Субсидии на оказание несвязанной поддержки сельхозтоваропроизводителям в области развития производства семенного картофеля и овощей от крытого грунта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60.</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 xml:space="preserve">Субсидирование части прямых понесенных затрат на создание и модернизацию </w:t>
            </w:r>
            <w:r>
              <w:lastRenderedPageBreak/>
              <w:t>объектов картофелехранилищ (овощехранилищ)</w:t>
            </w:r>
          </w:p>
        </w:tc>
        <w:tc>
          <w:tcPr>
            <w:tcW w:w="1361" w:type="dxa"/>
            <w:tcBorders>
              <w:top w:val="single" w:sz="4" w:space="0" w:color="auto"/>
              <w:bottom w:val="nil"/>
            </w:tcBorders>
          </w:tcPr>
          <w:p w:rsidR="00A62AEB" w:rsidRDefault="00A62AEB">
            <w:pPr>
              <w:pStyle w:val="ConsPlusNormal"/>
            </w:pPr>
            <w:r>
              <w:lastRenderedPageBreak/>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25000,0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w:t>
            </w:r>
            <w:r>
              <w:lastRenderedPageBreak/>
              <w:t>ский бюджет РД</w:t>
            </w:r>
          </w:p>
        </w:tc>
        <w:tc>
          <w:tcPr>
            <w:tcW w:w="1361" w:type="dxa"/>
            <w:tcBorders>
              <w:top w:val="nil"/>
              <w:bottom w:val="nil"/>
            </w:tcBorders>
          </w:tcPr>
          <w:p w:rsidR="00A62AEB" w:rsidRDefault="00A62AEB">
            <w:pPr>
              <w:pStyle w:val="ConsPlusNormal"/>
              <w:jc w:val="center"/>
            </w:pPr>
            <w:r>
              <w:lastRenderedPageBreak/>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25000,0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61.</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2</w:t>
            </w:r>
          </w:p>
        </w:tc>
        <w:tc>
          <w:tcPr>
            <w:tcW w:w="2041" w:type="dxa"/>
            <w:vMerge w:val="restart"/>
            <w:tcBorders>
              <w:top w:val="single" w:sz="4" w:space="0" w:color="auto"/>
              <w:bottom w:val="single" w:sz="4" w:space="0" w:color="auto"/>
            </w:tcBorders>
          </w:tcPr>
          <w:p w:rsidR="00A62AEB" w:rsidRDefault="00A62AEB">
            <w:pPr>
              <w:pStyle w:val="ConsPlusNormal"/>
            </w:pPr>
            <w:r>
              <w:t>Развитие производства овощей в защищенном грунте. Реализация мероприятий ведомственной целевой программы "Развитие овощеводства защищенного грунта в Республике Дагестан"</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443000,0</w:t>
            </w:r>
          </w:p>
        </w:tc>
        <w:tc>
          <w:tcPr>
            <w:tcW w:w="1361" w:type="dxa"/>
            <w:tcBorders>
              <w:top w:val="single" w:sz="4" w:space="0" w:color="auto"/>
              <w:bottom w:val="nil"/>
            </w:tcBorders>
          </w:tcPr>
          <w:p w:rsidR="00A62AEB" w:rsidRDefault="00A62AEB">
            <w:pPr>
              <w:pStyle w:val="ConsPlusNormal"/>
              <w:jc w:val="center"/>
            </w:pPr>
            <w:r>
              <w:t>350000,0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93000,0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350000,0</w:t>
            </w:r>
          </w:p>
        </w:tc>
        <w:tc>
          <w:tcPr>
            <w:tcW w:w="1361" w:type="dxa"/>
            <w:tcBorders>
              <w:top w:val="nil"/>
              <w:bottom w:val="single" w:sz="4" w:space="0" w:color="auto"/>
            </w:tcBorders>
          </w:tcPr>
          <w:p w:rsidR="00A62AEB" w:rsidRDefault="00A62AEB">
            <w:pPr>
              <w:pStyle w:val="ConsPlusNormal"/>
              <w:jc w:val="center"/>
            </w:pPr>
            <w:r>
              <w:t>350000,0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62.</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Субсидирование части прямых понесенных затрат на создание и модернизацию объектов тепличных комплексов</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443000,0</w:t>
            </w:r>
          </w:p>
        </w:tc>
        <w:tc>
          <w:tcPr>
            <w:tcW w:w="1361" w:type="dxa"/>
            <w:tcBorders>
              <w:top w:val="single" w:sz="4" w:space="0" w:color="auto"/>
              <w:bottom w:val="nil"/>
            </w:tcBorders>
          </w:tcPr>
          <w:p w:rsidR="00A62AEB" w:rsidRDefault="00A62AEB">
            <w:pPr>
              <w:pStyle w:val="ConsPlusNormal"/>
              <w:jc w:val="center"/>
            </w:pPr>
            <w:r>
              <w:t>350000,0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93000,0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350000,0</w:t>
            </w:r>
          </w:p>
        </w:tc>
        <w:tc>
          <w:tcPr>
            <w:tcW w:w="1361" w:type="dxa"/>
            <w:tcBorders>
              <w:top w:val="nil"/>
              <w:bottom w:val="single" w:sz="4" w:space="0" w:color="auto"/>
            </w:tcBorders>
          </w:tcPr>
          <w:p w:rsidR="00A62AEB" w:rsidRDefault="00A62AEB">
            <w:pPr>
              <w:pStyle w:val="ConsPlusNormal"/>
              <w:jc w:val="center"/>
            </w:pPr>
            <w:r>
              <w:t>350000,0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lastRenderedPageBreak/>
              <w:t>63.</w:t>
            </w:r>
          </w:p>
        </w:tc>
        <w:tc>
          <w:tcPr>
            <w:tcW w:w="1781" w:type="dxa"/>
            <w:vMerge w:val="restart"/>
            <w:tcBorders>
              <w:top w:val="single" w:sz="4" w:space="0" w:color="auto"/>
              <w:bottom w:val="single" w:sz="4" w:space="0" w:color="auto"/>
            </w:tcBorders>
          </w:tcPr>
          <w:p w:rsidR="00A62AEB" w:rsidRDefault="00A62AEB">
            <w:pPr>
              <w:pStyle w:val="ConsPlusNormal"/>
            </w:pPr>
            <w:hyperlink w:anchor="P957" w:history="1">
              <w:r>
                <w:rPr>
                  <w:color w:val="0000FF"/>
                </w:rPr>
                <w:t>Подпрограмма 2</w:t>
              </w:r>
            </w:hyperlink>
          </w:p>
        </w:tc>
        <w:tc>
          <w:tcPr>
            <w:tcW w:w="2041" w:type="dxa"/>
            <w:vMerge w:val="restart"/>
            <w:tcBorders>
              <w:top w:val="single" w:sz="4" w:space="0" w:color="auto"/>
              <w:bottom w:val="single" w:sz="4" w:space="0" w:color="auto"/>
            </w:tcBorders>
          </w:tcPr>
          <w:p w:rsidR="00A62AEB" w:rsidRDefault="00A62AEB">
            <w:pPr>
              <w:pStyle w:val="ConsPlusNormal"/>
            </w:pPr>
            <w:r>
              <w:t>Развитие виноградарства и виноделия</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1667011,4</w:t>
            </w:r>
          </w:p>
        </w:tc>
        <w:tc>
          <w:tcPr>
            <w:tcW w:w="1361" w:type="dxa"/>
            <w:tcBorders>
              <w:top w:val="single" w:sz="4" w:space="0" w:color="auto"/>
              <w:bottom w:val="nil"/>
            </w:tcBorders>
          </w:tcPr>
          <w:p w:rsidR="00A62AEB" w:rsidRDefault="00A62AEB">
            <w:pPr>
              <w:pStyle w:val="ConsPlusNormal"/>
              <w:jc w:val="center"/>
            </w:pPr>
            <w:r>
              <w:t>1255822,3</w:t>
            </w:r>
          </w:p>
        </w:tc>
        <w:tc>
          <w:tcPr>
            <w:tcW w:w="1361" w:type="dxa"/>
            <w:tcBorders>
              <w:top w:val="single" w:sz="4" w:space="0" w:color="auto"/>
              <w:bottom w:val="nil"/>
            </w:tcBorders>
          </w:tcPr>
          <w:p w:rsidR="00A62AEB" w:rsidRDefault="00A62AEB">
            <w:pPr>
              <w:pStyle w:val="ConsPlusNormal"/>
              <w:jc w:val="center"/>
            </w:pPr>
            <w:r>
              <w:t>2869057,4</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121552,4</w:t>
            </w:r>
          </w:p>
        </w:tc>
        <w:tc>
          <w:tcPr>
            <w:tcW w:w="1361" w:type="dxa"/>
            <w:tcBorders>
              <w:top w:val="nil"/>
              <w:bottom w:val="nil"/>
            </w:tcBorders>
          </w:tcPr>
          <w:p w:rsidR="00A62AEB" w:rsidRDefault="00A62AEB">
            <w:pPr>
              <w:pStyle w:val="ConsPlusNormal"/>
              <w:jc w:val="center"/>
            </w:pPr>
            <w:r>
              <w:t>347933,4</w:t>
            </w:r>
          </w:p>
        </w:tc>
        <w:tc>
          <w:tcPr>
            <w:tcW w:w="1361" w:type="dxa"/>
            <w:tcBorders>
              <w:top w:val="nil"/>
              <w:bottom w:val="nil"/>
            </w:tcBorders>
          </w:tcPr>
          <w:p w:rsidR="00A62AEB" w:rsidRDefault="00A62AEB">
            <w:pPr>
              <w:pStyle w:val="ConsPlusNormal"/>
              <w:jc w:val="center"/>
            </w:pPr>
            <w:r>
              <w:t>786890,4</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59759,0</w:t>
            </w:r>
          </w:p>
        </w:tc>
        <w:tc>
          <w:tcPr>
            <w:tcW w:w="1361" w:type="dxa"/>
            <w:tcBorders>
              <w:top w:val="nil"/>
              <w:bottom w:val="nil"/>
            </w:tcBorders>
          </w:tcPr>
          <w:p w:rsidR="00A62AEB" w:rsidRDefault="00A62AEB">
            <w:pPr>
              <w:pStyle w:val="ConsPlusNormal"/>
              <w:jc w:val="center"/>
            </w:pPr>
            <w:r>
              <w:t>57009,0</w:t>
            </w:r>
          </w:p>
        </w:tc>
        <w:tc>
          <w:tcPr>
            <w:tcW w:w="1361" w:type="dxa"/>
            <w:tcBorders>
              <w:top w:val="nil"/>
              <w:bottom w:val="nil"/>
            </w:tcBorders>
          </w:tcPr>
          <w:p w:rsidR="00A62AEB" w:rsidRDefault="00A62AEB">
            <w:pPr>
              <w:pStyle w:val="ConsPlusNormal"/>
              <w:jc w:val="center"/>
            </w:pPr>
            <w:r>
              <w:t>46567,0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1485700,0</w:t>
            </w:r>
          </w:p>
        </w:tc>
        <w:tc>
          <w:tcPr>
            <w:tcW w:w="1361" w:type="dxa"/>
            <w:tcBorders>
              <w:top w:val="nil"/>
              <w:bottom w:val="single" w:sz="4" w:space="0" w:color="auto"/>
            </w:tcBorders>
          </w:tcPr>
          <w:p w:rsidR="00A62AEB" w:rsidRDefault="00A62AEB">
            <w:pPr>
              <w:pStyle w:val="ConsPlusNormal"/>
              <w:jc w:val="center"/>
            </w:pPr>
            <w:r>
              <w:t>850879,9</w:t>
            </w:r>
          </w:p>
        </w:tc>
        <w:tc>
          <w:tcPr>
            <w:tcW w:w="1361" w:type="dxa"/>
            <w:tcBorders>
              <w:top w:val="nil"/>
              <w:bottom w:val="single" w:sz="4" w:space="0" w:color="auto"/>
            </w:tcBorders>
          </w:tcPr>
          <w:p w:rsidR="00A62AEB" w:rsidRDefault="00A62AEB">
            <w:pPr>
              <w:pStyle w:val="ConsPlusNormal"/>
              <w:jc w:val="center"/>
            </w:pPr>
            <w:r>
              <w:t>2035600,0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64.</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1</w:t>
            </w:r>
          </w:p>
        </w:tc>
        <w:tc>
          <w:tcPr>
            <w:tcW w:w="2041" w:type="dxa"/>
            <w:vMerge w:val="restart"/>
            <w:tcBorders>
              <w:top w:val="single" w:sz="4" w:space="0" w:color="auto"/>
              <w:bottom w:val="single" w:sz="4" w:space="0" w:color="auto"/>
            </w:tcBorders>
          </w:tcPr>
          <w:p w:rsidR="00A62AEB" w:rsidRDefault="00A62AEB">
            <w:pPr>
              <w:pStyle w:val="ConsPlusNormal"/>
            </w:pPr>
            <w:r>
              <w:t>Субсидирование части затрат на закладку и уход за виноградниками</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1540202,4</w:t>
            </w:r>
          </w:p>
        </w:tc>
        <w:tc>
          <w:tcPr>
            <w:tcW w:w="1361" w:type="dxa"/>
            <w:tcBorders>
              <w:top w:val="single" w:sz="4" w:space="0" w:color="auto"/>
              <w:bottom w:val="nil"/>
            </w:tcBorders>
          </w:tcPr>
          <w:p w:rsidR="00A62AEB" w:rsidRDefault="00A62AEB">
            <w:pPr>
              <w:pStyle w:val="ConsPlusNormal"/>
              <w:jc w:val="center"/>
            </w:pPr>
            <w:r>
              <w:t>1194287,3</w:t>
            </w:r>
          </w:p>
        </w:tc>
        <w:tc>
          <w:tcPr>
            <w:tcW w:w="1361" w:type="dxa"/>
            <w:tcBorders>
              <w:top w:val="single" w:sz="4" w:space="0" w:color="auto"/>
              <w:bottom w:val="nil"/>
            </w:tcBorders>
          </w:tcPr>
          <w:p w:rsidR="00A62AEB" w:rsidRDefault="00A62AEB">
            <w:pPr>
              <w:pStyle w:val="ConsPlusNormal"/>
              <w:jc w:val="center"/>
            </w:pPr>
            <w:r>
              <w:t>2869057,4</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121552,4</w:t>
            </w:r>
          </w:p>
        </w:tc>
        <w:tc>
          <w:tcPr>
            <w:tcW w:w="1361" w:type="dxa"/>
            <w:tcBorders>
              <w:top w:val="nil"/>
              <w:bottom w:val="nil"/>
            </w:tcBorders>
          </w:tcPr>
          <w:p w:rsidR="00A62AEB" w:rsidRDefault="00A62AEB">
            <w:pPr>
              <w:pStyle w:val="ConsPlusNormal"/>
              <w:jc w:val="center"/>
            </w:pPr>
            <w:r>
              <w:t>347933,4</w:t>
            </w:r>
          </w:p>
        </w:tc>
        <w:tc>
          <w:tcPr>
            <w:tcW w:w="1361" w:type="dxa"/>
            <w:tcBorders>
              <w:top w:val="nil"/>
              <w:bottom w:val="nil"/>
            </w:tcBorders>
          </w:tcPr>
          <w:p w:rsidR="00A62AEB" w:rsidRDefault="00A62AEB">
            <w:pPr>
              <w:pStyle w:val="ConsPlusNormal"/>
              <w:jc w:val="center"/>
            </w:pPr>
            <w:r>
              <w:t>786890,4</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31950,0</w:t>
            </w:r>
          </w:p>
        </w:tc>
        <w:tc>
          <w:tcPr>
            <w:tcW w:w="1361" w:type="dxa"/>
            <w:tcBorders>
              <w:top w:val="nil"/>
              <w:bottom w:val="nil"/>
            </w:tcBorders>
          </w:tcPr>
          <w:p w:rsidR="00A62AEB" w:rsidRDefault="00A62AEB">
            <w:pPr>
              <w:pStyle w:val="ConsPlusNormal"/>
              <w:jc w:val="center"/>
            </w:pPr>
            <w:r>
              <w:t>31950,0</w:t>
            </w:r>
          </w:p>
        </w:tc>
        <w:tc>
          <w:tcPr>
            <w:tcW w:w="1361" w:type="dxa"/>
            <w:tcBorders>
              <w:top w:val="nil"/>
              <w:bottom w:val="nil"/>
            </w:tcBorders>
          </w:tcPr>
          <w:p w:rsidR="00A62AEB" w:rsidRDefault="00A62AEB">
            <w:pPr>
              <w:pStyle w:val="ConsPlusNormal"/>
              <w:jc w:val="center"/>
            </w:pPr>
            <w:r>
              <w:t>46567,0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1386700,0</w:t>
            </w:r>
          </w:p>
        </w:tc>
        <w:tc>
          <w:tcPr>
            <w:tcW w:w="1361" w:type="dxa"/>
            <w:tcBorders>
              <w:top w:val="nil"/>
              <w:bottom w:val="single" w:sz="4" w:space="0" w:color="auto"/>
            </w:tcBorders>
          </w:tcPr>
          <w:p w:rsidR="00A62AEB" w:rsidRDefault="00A62AEB">
            <w:pPr>
              <w:pStyle w:val="ConsPlusNormal"/>
              <w:jc w:val="center"/>
            </w:pPr>
            <w:r>
              <w:t>814403,9</w:t>
            </w:r>
          </w:p>
        </w:tc>
        <w:tc>
          <w:tcPr>
            <w:tcW w:w="1361" w:type="dxa"/>
            <w:tcBorders>
              <w:top w:val="nil"/>
              <w:bottom w:val="single" w:sz="4" w:space="0" w:color="auto"/>
            </w:tcBorders>
          </w:tcPr>
          <w:p w:rsidR="00A62AEB" w:rsidRDefault="00A62AEB">
            <w:pPr>
              <w:pStyle w:val="ConsPlusNormal"/>
              <w:jc w:val="center"/>
            </w:pPr>
            <w:r>
              <w:t>2035600,0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65.</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2</w:t>
            </w:r>
          </w:p>
        </w:tc>
        <w:tc>
          <w:tcPr>
            <w:tcW w:w="2041" w:type="dxa"/>
            <w:vMerge w:val="restart"/>
            <w:tcBorders>
              <w:top w:val="single" w:sz="4" w:space="0" w:color="auto"/>
              <w:bottom w:val="single" w:sz="4" w:space="0" w:color="auto"/>
            </w:tcBorders>
          </w:tcPr>
          <w:p w:rsidR="00A62AEB" w:rsidRDefault="00A62AEB">
            <w:pPr>
              <w:pStyle w:val="ConsPlusNormal"/>
            </w:pPr>
            <w:r>
              <w:t xml:space="preserve">Субсидирование части затрат на раскорчевку выбывших из эксплуатации старых виноградников и рекультивацию раскорчеванных </w:t>
            </w:r>
            <w:r>
              <w:lastRenderedPageBreak/>
              <w:t>площадей</w:t>
            </w:r>
          </w:p>
        </w:tc>
        <w:tc>
          <w:tcPr>
            <w:tcW w:w="1361" w:type="dxa"/>
            <w:tcBorders>
              <w:top w:val="single" w:sz="4" w:space="0" w:color="auto"/>
              <w:bottom w:val="nil"/>
            </w:tcBorders>
          </w:tcPr>
          <w:p w:rsidR="00A62AEB" w:rsidRDefault="00A62AEB">
            <w:pPr>
              <w:pStyle w:val="ConsPlusNormal"/>
            </w:pPr>
            <w:r>
              <w:lastRenderedPageBreak/>
              <w:t>всего</w:t>
            </w:r>
          </w:p>
        </w:tc>
        <w:tc>
          <w:tcPr>
            <w:tcW w:w="1361" w:type="dxa"/>
            <w:tcBorders>
              <w:top w:val="single" w:sz="4" w:space="0" w:color="auto"/>
              <w:bottom w:val="nil"/>
            </w:tcBorders>
          </w:tcPr>
          <w:p w:rsidR="00A62AEB" w:rsidRDefault="00A62AEB">
            <w:pPr>
              <w:pStyle w:val="ConsPlusNormal"/>
              <w:jc w:val="center"/>
            </w:pPr>
            <w:r>
              <w:t>6600,0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w:t>
            </w:r>
            <w:r>
              <w:lastRenderedPageBreak/>
              <w:t>ые источники</w:t>
            </w:r>
          </w:p>
        </w:tc>
        <w:tc>
          <w:tcPr>
            <w:tcW w:w="1361" w:type="dxa"/>
            <w:tcBorders>
              <w:top w:val="nil"/>
              <w:bottom w:val="single" w:sz="4" w:space="0" w:color="auto"/>
            </w:tcBorders>
          </w:tcPr>
          <w:p w:rsidR="00A62AEB" w:rsidRDefault="00A62AEB">
            <w:pPr>
              <w:pStyle w:val="ConsPlusNormal"/>
              <w:jc w:val="center"/>
            </w:pPr>
            <w:r>
              <w:lastRenderedPageBreak/>
              <w:t>6600,0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lastRenderedPageBreak/>
              <w:t>66.</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3</w:t>
            </w:r>
          </w:p>
        </w:tc>
        <w:tc>
          <w:tcPr>
            <w:tcW w:w="2041" w:type="dxa"/>
            <w:vMerge w:val="restart"/>
            <w:tcBorders>
              <w:top w:val="single" w:sz="4" w:space="0" w:color="auto"/>
              <w:bottom w:val="single" w:sz="4" w:space="0" w:color="auto"/>
            </w:tcBorders>
          </w:tcPr>
          <w:p w:rsidR="00A62AEB" w:rsidRDefault="00A62AEB">
            <w:pPr>
              <w:pStyle w:val="ConsPlusNormal"/>
            </w:pPr>
            <w:r>
              <w:t>Мелиоративные работы и капельное орошение виноградников</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119209,0</w:t>
            </w:r>
          </w:p>
        </w:tc>
        <w:tc>
          <w:tcPr>
            <w:tcW w:w="1361" w:type="dxa"/>
            <w:tcBorders>
              <w:top w:val="single" w:sz="4" w:space="0" w:color="auto"/>
              <w:bottom w:val="nil"/>
            </w:tcBorders>
          </w:tcPr>
          <w:p w:rsidR="00A62AEB" w:rsidRDefault="00A62AEB">
            <w:pPr>
              <w:pStyle w:val="ConsPlusNormal"/>
              <w:jc w:val="center"/>
            </w:pPr>
            <w:r>
              <w:t>61535,0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27809,0</w:t>
            </w:r>
          </w:p>
        </w:tc>
        <w:tc>
          <w:tcPr>
            <w:tcW w:w="1361" w:type="dxa"/>
            <w:tcBorders>
              <w:top w:val="nil"/>
              <w:bottom w:val="nil"/>
            </w:tcBorders>
          </w:tcPr>
          <w:p w:rsidR="00A62AEB" w:rsidRDefault="00A62AEB">
            <w:pPr>
              <w:pStyle w:val="ConsPlusNormal"/>
              <w:jc w:val="center"/>
            </w:pPr>
            <w:r>
              <w:t>25059,0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91400,0</w:t>
            </w:r>
          </w:p>
        </w:tc>
        <w:tc>
          <w:tcPr>
            <w:tcW w:w="1361" w:type="dxa"/>
            <w:tcBorders>
              <w:top w:val="nil"/>
              <w:bottom w:val="single" w:sz="4" w:space="0" w:color="auto"/>
            </w:tcBorders>
          </w:tcPr>
          <w:p w:rsidR="00A62AEB" w:rsidRDefault="00A62AEB">
            <w:pPr>
              <w:pStyle w:val="ConsPlusNormal"/>
              <w:jc w:val="center"/>
            </w:pPr>
            <w:r>
              <w:t>36476,0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67.</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Субсидирование части затрат на установку капельного орошения и раскорчевку непродуктивных виноградников</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44250,0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9250,0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35000,0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68.</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Мелиоративные работы на виноградниках</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17285,0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 xml:space="preserve">республиканский бюджет </w:t>
            </w:r>
            <w:r>
              <w:lastRenderedPageBreak/>
              <w:t>РД</w:t>
            </w:r>
          </w:p>
        </w:tc>
        <w:tc>
          <w:tcPr>
            <w:tcW w:w="1361" w:type="dxa"/>
            <w:tcBorders>
              <w:top w:val="nil"/>
              <w:bottom w:val="nil"/>
            </w:tcBorders>
          </w:tcPr>
          <w:p w:rsidR="00A62AEB" w:rsidRDefault="00A62AEB">
            <w:pPr>
              <w:pStyle w:val="ConsPlusNormal"/>
              <w:jc w:val="center"/>
            </w:pPr>
            <w:r>
              <w:lastRenderedPageBreak/>
              <w:t>0,0</w:t>
            </w:r>
          </w:p>
        </w:tc>
        <w:tc>
          <w:tcPr>
            <w:tcW w:w="1361" w:type="dxa"/>
            <w:tcBorders>
              <w:top w:val="nil"/>
              <w:bottom w:val="nil"/>
            </w:tcBorders>
          </w:tcPr>
          <w:p w:rsidR="00A62AEB" w:rsidRDefault="00A62AEB">
            <w:pPr>
              <w:pStyle w:val="ConsPlusNormal"/>
              <w:jc w:val="center"/>
            </w:pPr>
            <w:r>
              <w:t>15809,0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1476,0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69.</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4</w:t>
            </w:r>
          </w:p>
        </w:tc>
        <w:tc>
          <w:tcPr>
            <w:tcW w:w="2041" w:type="dxa"/>
            <w:vMerge w:val="restart"/>
            <w:tcBorders>
              <w:top w:val="single" w:sz="4" w:space="0" w:color="auto"/>
              <w:bottom w:val="single" w:sz="4" w:space="0" w:color="auto"/>
            </w:tcBorders>
          </w:tcPr>
          <w:p w:rsidR="00A62AEB" w:rsidRDefault="00A62AEB">
            <w:pPr>
              <w:pStyle w:val="ConsPlusNormal"/>
            </w:pPr>
            <w:r>
              <w:t>НИОКР</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1000,0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1000,0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70.</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5</w:t>
            </w:r>
          </w:p>
        </w:tc>
        <w:tc>
          <w:tcPr>
            <w:tcW w:w="2041" w:type="dxa"/>
            <w:vMerge w:val="restart"/>
            <w:tcBorders>
              <w:top w:val="single" w:sz="4" w:space="0" w:color="auto"/>
              <w:bottom w:val="single" w:sz="4" w:space="0" w:color="auto"/>
            </w:tcBorders>
          </w:tcPr>
          <w:p w:rsidR="00A62AEB" w:rsidRDefault="00A62AEB">
            <w:pPr>
              <w:pStyle w:val="ConsPlusNormal"/>
            </w:pPr>
            <w:r>
              <w:t>Строительство хранилищ для винограда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71.</w:t>
            </w:r>
          </w:p>
        </w:tc>
        <w:tc>
          <w:tcPr>
            <w:tcW w:w="1781" w:type="dxa"/>
            <w:vMerge w:val="restart"/>
            <w:tcBorders>
              <w:top w:val="single" w:sz="4" w:space="0" w:color="auto"/>
              <w:bottom w:val="single" w:sz="4" w:space="0" w:color="auto"/>
            </w:tcBorders>
          </w:tcPr>
          <w:p w:rsidR="00A62AEB" w:rsidRDefault="00A62AEB">
            <w:pPr>
              <w:pStyle w:val="ConsPlusNormal"/>
            </w:pPr>
            <w:hyperlink w:anchor="P1012" w:history="1">
              <w:r>
                <w:rPr>
                  <w:color w:val="0000FF"/>
                </w:rPr>
                <w:t>Подпрограмма 3</w:t>
              </w:r>
            </w:hyperlink>
          </w:p>
        </w:tc>
        <w:tc>
          <w:tcPr>
            <w:tcW w:w="2041" w:type="dxa"/>
            <w:vMerge w:val="restart"/>
            <w:tcBorders>
              <w:top w:val="single" w:sz="4" w:space="0" w:color="auto"/>
              <w:bottom w:val="single" w:sz="4" w:space="0" w:color="auto"/>
            </w:tcBorders>
          </w:tcPr>
          <w:p w:rsidR="00A62AEB" w:rsidRDefault="00A62AEB">
            <w:pPr>
              <w:pStyle w:val="ConsPlusNormal"/>
            </w:pPr>
            <w:r>
              <w:t xml:space="preserve">Развитие подотрасли животноводства, </w:t>
            </w:r>
            <w:r>
              <w:lastRenderedPageBreak/>
              <w:t>переработки и реализации продукции животноводства</w:t>
            </w:r>
          </w:p>
        </w:tc>
        <w:tc>
          <w:tcPr>
            <w:tcW w:w="1361" w:type="dxa"/>
            <w:tcBorders>
              <w:top w:val="single" w:sz="4" w:space="0" w:color="auto"/>
              <w:bottom w:val="nil"/>
            </w:tcBorders>
          </w:tcPr>
          <w:p w:rsidR="00A62AEB" w:rsidRDefault="00A62AEB">
            <w:pPr>
              <w:pStyle w:val="ConsPlusNormal"/>
            </w:pPr>
            <w:r>
              <w:lastRenderedPageBreak/>
              <w:t>всего</w:t>
            </w:r>
          </w:p>
        </w:tc>
        <w:tc>
          <w:tcPr>
            <w:tcW w:w="1361" w:type="dxa"/>
            <w:tcBorders>
              <w:top w:val="single" w:sz="4" w:space="0" w:color="auto"/>
              <w:bottom w:val="nil"/>
            </w:tcBorders>
          </w:tcPr>
          <w:p w:rsidR="00A62AEB" w:rsidRDefault="00A62AEB">
            <w:pPr>
              <w:pStyle w:val="ConsPlusNormal"/>
              <w:jc w:val="center"/>
            </w:pPr>
            <w:r>
              <w:t>10602230,3</w:t>
            </w:r>
          </w:p>
        </w:tc>
        <w:tc>
          <w:tcPr>
            <w:tcW w:w="1361" w:type="dxa"/>
            <w:tcBorders>
              <w:top w:val="single" w:sz="4" w:space="0" w:color="auto"/>
              <w:bottom w:val="nil"/>
            </w:tcBorders>
          </w:tcPr>
          <w:p w:rsidR="00A62AEB" w:rsidRDefault="00A62AEB">
            <w:pPr>
              <w:pStyle w:val="ConsPlusNormal"/>
              <w:jc w:val="center"/>
            </w:pPr>
            <w:r>
              <w:t>8293519,9</w:t>
            </w:r>
          </w:p>
        </w:tc>
        <w:tc>
          <w:tcPr>
            <w:tcW w:w="1361" w:type="dxa"/>
            <w:tcBorders>
              <w:top w:val="single" w:sz="4" w:space="0" w:color="auto"/>
              <w:bottom w:val="nil"/>
            </w:tcBorders>
          </w:tcPr>
          <w:p w:rsidR="00A62AEB" w:rsidRDefault="00A62AEB">
            <w:pPr>
              <w:pStyle w:val="ConsPlusNormal"/>
              <w:jc w:val="center"/>
            </w:pPr>
            <w:r>
              <w:t>4581438,5</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570601,6</w:t>
            </w:r>
          </w:p>
        </w:tc>
        <w:tc>
          <w:tcPr>
            <w:tcW w:w="1361" w:type="dxa"/>
            <w:tcBorders>
              <w:top w:val="nil"/>
              <w:bottom w:val="nil"/>
            </w:tcBorders>
          </w:tcPr>
          <w:p w:rsidR="00A62AEB" w:rsidRDefault="00A62AEB">
            <w:pPr>
              <w:pStyle w:val="ConsPlusNormal"/>
              <w:jc w:val="center"/>
            </w:pPr>
            <w:r>
              <w:t>378271,4</w:t>
            </w:r>
          </w:p>
        </w:tc>
        <w:tc>
          <w:tcPr>
            <w:tcW w:w="1361" w:type="dxa"/>
            <w:tcBorders>
              <w:top w:val="nil"/>
              <w:bottom w:val="nil"/>
            </w:tcBorders>
          </w:tcPr>
          <w:p w:rsidR="00A62AEB" w:rsidRDefault="00A62AEB">
            <w:pPr>
              <w:pStyle w:val="ConsPlusNormal"/>
              <w:jc w:val="center"/>
            </w:pPr>
            <w:r>
              <w:t>508024,9</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206658,7</w:t>
            </w:r>
          </w:p>
        </w:tc>
        <w:tc>
          <w:tcPr>
            <w:tcW w:w="1361" w:type="dxa"/>
            <w:tcBorders>
              <w:top w:val="nil"/>
              <w:bottom w:val="nil"/>
            </w:tcBorders>
          </w:tcPr>
          <w:p w:rsidR="00A62AEB" w:rsidRDefault="00A62AEB">
            <w:pPr>
              <w:pStyle w:val="ConsPlusNormal"/>
              <w:jc w:val="center"/>
            </w:pPr>
            <w:r>
              <w:t>229788,5</w:t>
            </w:r>
          </w:p>
        </w:tc>
        <w:tc>
          <w:tcPr>
            <w:tcW w:w="1361" w:type="dxa"/>
            <w:tcBorders>
              <w:top w:val="nil"/>
              <w:bottom w:val="nil"/>
            </w:tcBorders>
          </w:tcPr>
          <w:p w:rsidR="00A62AEB" w:rsidRDefault="00A62AEB">
            <w:pPr>
              <w:pStyle w:val="ConsPlusNormal"/>
              <w:jc w:val="center"/>
            </w:pPr>
            <w:r>
              <w:t>191233,6</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9824970,0</w:t>
            </w:r>
          </w:p>
        </w:tc>
        <w:tc>
          <w:tcPr>
            <w:tcW w:w="1361" w:type="dxa"/>
            <w:tcBorders>
              <w:top w:val="nil"/>
              <w:bottom w:val="single" w:sz="4" w:space="0" w:color="auto"/>
            </w:tcBorders>
          </w:tcPr>
          <w:p w:rsidR="00A62AEB" w:rsidRDefault="00A62AEB">
            <w:pPr>
              <w:pStyle w:val="ConsPlusNormal"/>
              <w:jc w:val="center"/>
            </w:pPr>
            <w:r>
              <w:t>7685460,0</w:t>
            </w:r>
          </w:p>
        </w:tc>
        <w:tc>
          <w:tcPr>
            <w:tcW w:w="1361" w:type="dxa"/>
            <w:tcBorders>
              <w:top w:val="nil"/>
              <w:bottom w:val="single" w:sz="4" w:space="0" w:color="auto"/>
            </w:tcBorders>
          </w:tcPr>
          <w:p w:rsidR="00A62AEB" w:rsidRDefault="00A62AEB">
            <w:pPr>
              <w:pStyle w:val="ConsPlusNormal"/>
              <w:jc w:val="center"/>
            </w:pPr>
            <w:r>
              <w:t>3882180,0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72.</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1</w:t>
            </w:r>
          </w:p>
        </w:tc>
        <w:tc>
          <w:tcPr>
            <w:tcW w:w="2041" w:type="dxa"/>
            <w:vMerge w:val="restart"/>
            <w:tcBorders>
              <w:top w:val="single" w:sz="4" w:space="0" w:color="auto"/>
              <w:bottom w:val="single" w:sz="4" w:space="0" w:color="auto"/>
            </w:tcBorders>
          </w:tcPr>
          <w:p w:rsidR="00A62AEB" w:rsidRDefault="00A62AEB">
            <w:pPr>
              <w:pStyle w:val="ConsPlusNormal"/>
            </w:pPr>
            <w:r>
              <w:t>Развитие племенного животноводства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333444,1</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74066,1</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7378,0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252000,0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73.</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Поддержка племенного животноводства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333444,1</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74066,1</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7378,0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252000,0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74.</w:t>
            </w:r>
          </w:p>
        </w:tc>
        <w:tc>
          <w:tcPr>
            <w:tcW w:w="1781" w:type="dxa"/>
            <w:vMerge w:val="restart"/>
            <w:tcBorders>
              <w:top w:val="single" w:sz="4" w:space="0" w:color="auto"/>
              <w:bottom w:val="single" w:sz="4" w:space="0" w:color="auto"/>
            </w:tcBorders>
          </w:tcPr>
          <w:p w:rsidR="00A62AEB" w:rsidRDefault="00A62AEB">
            <w:pPr>
              <w:pStyle w:val="ConsPlusNormal"/>
            </w:pPr>
            <w:r>
              <w:t xml:space="preserve">Основное </w:t>
            </w:r>
            <w:r>
              <w:lastRenderedPageBreak/>
              <w:t>мероприятие 2</w:t>
            </w:r>
          </w:p>
        </w:tc>
        <w:tc>
          <w:tcPr>
            <w:tcW w:w="2041" w:type="dxa"/>
            <w:vMerge w:val="restart"/>
            <w:tcBorders>
              <w:top w:val="single" w:sz="4" w:space="0" w:color="auto"/>
              <w:bottom w:val="single" w:sz="4" w:space="0" w:color="auto"/>
            </w:tcBorders>
          </w:tcPr>
          <w:p w:rsidR="00A62AEB" w:rsidRDefault="00A62AEB">
            <w:pPr>
              <w:pStyle w:val="ConsPlusNormal"/>
            </w:pPr>
            <w:r>
              <w:lastRenderedPageBreak/>
              <w:t xml:space="preserve">Развитие </w:t>
            </w:r>
            <w:r>
              <w:lastRenderedPageBreak/>
              <w:t>молочного животноводства</w:t>
            </w:r>
          </w:p>
        </w:tc>
        <w:tc>
          <w:tcPr>
            <w:tcW w:w="1361" w:type="dxa"/>
            <w:tcBorders>
              <w:top w:val="single" w:sz="4" w:space="0" w:color="auto"/>
              <w:bottom w:val="nil"/>
            </w:tcBorders>
          </w:tcPr>
          <w:p w:rsidR="00A62AEB" w:rsidRDefault="00A62AEB">
            <w:pPr>
              <w:pStyle w:val="ConsPlusNormal"/>
            </w:pPr>
            <w:r>
              <w:lastRenderedPageBreak/>
              <w:t>всего</w:t>
            </w:r>
          </w:p>
        </w:tc>
        <w:tc>
          <w:tcPr>
            <w:tcW w:w="1361" w:type="dxa"/>
            <w:tcBorders>
              <w:top w:val="single" w:sz="4" w:space="0" w:color="auto"/>
              <w:bottom w:val="nil"/>
            </w:tcBorders>
          </w:tcPr>
          <w:p w:rsidR="00A62AEB" w:rsidRDefault="00A62AEB">
            <w:pPr>
              <w:pStyle w:val="ConsPlusNormal"/>
              <w:jc w:val="center"/>
            </w:pPr>
            <w:r>
              <w:t>2610363,8</w:t>
            </w:r>
          </w:p>
        </w:tc>
        <w:tc>
          <w:tcPr>
            <w:tcW w:w="1361" w:type="dxa"/>
            <w:tcBorders>
              <w:top w:val="single" w:sz="4" w:space="0" w:color="auto"/>
              <w:bottom w:val="nil"/>
            </w:tcBorders>
          </w:tcPr>
          <w:p w:rsidR="00A62AEB" w:rsidRDefault="00A62AEB">
            <w:pPr>
              <w:pStyle w:val="ConsPlusNormal"/>
              <w:jc w:val="center"/>
            </w:pPr>
            <w:r>
              <w:t>101843,1</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225425,6</w:t>
            </w:r>
          </w:p>
        </w:tc>
        <w:tc>
          <w:tcPr>
            <w:tcW w:w="1361" w:type="dxa"/>
            <w:tcBorders>
              <w:top w:val="nil"/>
              <w:bottom w:val="nil"/>
            </w:tcBorders>
          </w:tcPr>
          <w:p w:rsidR="00A62AEB" w:rsidRDefault="00A62AEB">
            <w:pPr>
              <w:pStyle w:val="ConsPlusNormal"/>
              <w:jc w:val="center"/>
            </w:pPr>
            <w:r>
              <w:t>8795,1</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11880,2</w:t>
            </w:r>
          </w:p>
        </w:tc>
        <w:tc>
          <w:tcPr>
            <w:tcW w:w="1361" w:type="dxa"/>
            <w:tcBorders>
              <w:top w:val="nil"/>
              <w:bottom w:val="nil"/>
            </w:tcBorders>
          </w:tcPr>
          <w:p w:rsidR="00A62AEB" w:rsidRDefault="00A62AEB">
            <w:pPr>
              <w:pStyle w:val="ConsPlusNormal"/>
              <w:jc w:val="center"/>
            </w:pPr>
            <w:r>
              <w:t>463,0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2373058,0</w:t>
            </w:r>
          </w:p>
        </w:tc>
        <w:tc>
          <w:tcPr>
            <w:tcW w:w="1361" w:type="dxa"/>
            <w:tcBorders>
              <w:top w:val="nil"/>
              <w:bottom w:val="single" w:sz="4" w:space="0" w:color="auto"/>
            </w:tcBorders>
          </w:tcPr>
          <w:p w:rsidR="00A62AEB" w:rsidRDefault="00A62AEB">
            <w:pPr>
              <w:pStyle w:val="ConsPlusNormal"/>
              <w:jc w:val="center"/>
            </w:pPr>
            <w:r>
              <w:t>92585,0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75.</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Субсидии на 1 литр реализованного молока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2610363,8</w:t>
            </w:r>
          </w:p>
        </w:tc>
        <w:tc>
          <w:tcPr>
            <w:tcW w:w="1361" w:type="dxa"/>
            <w:tcBorders>
              <w:top w:val="single" w:sz="4" w:space="0" w:color="auto"/>
              <w:bottom w:val="nil"/>
            </w:tcBorders>
          </w:tcPr>
          <w:p w:rsidR="00A62AEB" w:rsidRDefault="00A62AEB">
            <w:pPr>
              <w:pStyle w:val="ConsPlusNormal"/>
              <w:jc w:val="center"/>
            </w:pPr>
            <w:r>
              <w:t>101843,1</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225425,6</w:t>
            </w:r>
          </w:p>
        </w:tc>
        <w:tc>
          <w:tcPr>
            <w:tcW w:w="1361" w:type="dxa"/>
            <w:tcBorders>
              <w:top w:val="nil"/>
              <w:bottom w:val="nil"/>
            </w:tcBorders>
          </w:tcPr>
          <w:p w:rsidR="00A62AEB" w:rsidRDefault="00A62AEB">
            <w:pPr>
              <w:pStyle w:val="ConsPlusNormal"/>
              <w:jc w:val="center"/>
            </w:pPr>
            <w:r>
              <w:t>8795,1</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11880,2</w:t>
            </w:r>
          </w:p>
        </w:tc>
        <w:tc>
          <w:tcPr>
            <w:tcW w:w="1361" w:type="dxa"/>
            <w:tcBorders>
              <w:top w:val="nil"/>
              <w:bottom w:val="nil"/>
            </w:tcBorders>
          </w:tcPr>
          <w:p w:rsidR="00A62AEB" w:rsidRDefault="00A62AEB">
            <w:pPr>
              <w:pStyle w:val="ConsPlusNormal"/>
              <w:jc w:val="center"/>
            </w:pPr>
            <w:r>
              <w:t>463,0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2373058,0</w:t>
            </w:r>
          </w:p>
        </w:tc>
        <w:tc>
          <w:tcPr>
            <w:tcW w:w="1361" w:type="dxa"/>
            <w:tcBorders>
              <w:top w:val="nil"/>
              <w:bottom w:val="single" w:sz="4" w:space="0" w:color="auto"/>
            </w:tcBorders>
          </w:tcPr>
          <w:p w:rsidR="00A62AEB" w:rsidRDefault="00A62AEB">
            <w:pPr>
              <w:pStyle w:val="ConsPlusNormal"/>
              <w:jc w:val="center"/>
            </w:pPr>
            <w:r>
              <w:t>92585,0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76.</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3</w:t>
            </w:r>
          </w:p>
        </w:tc>
        <w:tc>
          <w:tcPr>
            <w:tcW w:w="2041" w:type="dxa"/>
            <w:vMerge w:val="restart"/>
            <w:tcBorders>
              <w:top w:val="single" w:sz="4" w:space="0" w:color="auto"/>
              <w:bottom w:val="single" w:sz="4" w:space="0" w:color="auto"/>
            </w:tcBorders>
          </w:tcPr>
          <w:p w:rsidR="00A62AEB" w:rsidRDefault="00A62AEB">
            <w:pPr>
              <w:pStyle w:val="ConsPlusNormal"/>
            </w:pPr>
            <w:r>
              <w:t>Развитие овцеводства и козоводства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2572532,7</w:t>
            </w:r>
          </w:p>
        </w:tc>
        <w:tc>
          <w:tcPr>
            <w:tcW w:w="1361" w:type="dxa"/>
            <w:tcBorders>
              <w:top w:val="single" w:sz="4" w:space="0" w:color="auto"/>
              <w:bottom w:val="nil"/>
            </w:tcBorders>
          </w:tcPr>
          <w:p w:rsidR="00A62AEB" w:rsidRDefault="00A62AEB">
            <w:pPr>
              <w:pStyle w:val="ConsPlusNormal"/>
              <w:jc w:val="center"/>
            </w:pPr>
            <w:r>
              <w:t>2181595,0</w:t>
            </w:r>
          </w:p>
        </w:tc>
        <w:tc>
          <w:tcPr>
            <w:tcW w:w="1361" w:type="dxa"/>
            <w:tcBorders>
              <w:top w:val="single" w:sz="4" w:space="0" w:color="auto"/>
              <w:bottom w:val="nil"/>
            </w:tcBorders>
          </w:tcPr>
          <w:p w:rsidR="00A62AEB" w:rsidRDefault="00A62AEB">
            <w:pPr>
              <w:pStyle w:val="ConsPlusNormal"/>
              <w:jc w:val="center"/>
            </w:pPr>
            <w:r>
              <w:t>2168604,5</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201896,1</w:t>
            </w:r>
          </w:p>
        </w:tc>
        <w:tc>
          <w:tcPr>
            <w:tcW w:w="1361" w:type="dxa"/>
            <w:tcBorders>
              <w:top w:val="nil"/>
              <w:bottom w:val="nil"/>
            </w:tcBorders>
          </w:tcPr>
          <w:p w:rsidR="00A62AEB" w:rsidRDefault="00A62AEB">
            <w:pPr>
              <w:pStyle w:val="ConsPlusNormal"/>
              <w:jc w:val="center"/>
            </w:pPr>
            <w:r>
              <w:t>232788,0</w:t>
            </w:r>
          </w:p>
        </w:tc>
        <w:tc>
          <w:tcPr>
            <w:tcW w:w="1361" w:type="dxa"/>
            <w:tcBorders>
              <w:top w:val="nil"/>
              <w:bottom w:val="nil"/>
            </w:tcBorders>
          </w:tcPr>
          <w:p w:rsidR="00A62AEB" w:rsidRDefault="00A62AEB">
            <w:pPr>
              <w:pStyle w:val="ConsPlusNormal"/>
              <w:jc w:val="center"/>
            </w:pPr>
            <w:r>
              <w:t>235034,2</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10636,6</w:t>
            </w:r>
          </w:p>
        </w:tc>
        <w:tc>
          <w:tcPr>
            <w:tcW w:w="1361" w:type="dxa"/>
            <w:tcBorders>
              <w:top w:val="nil"/>
              <w:bottom w:val="nil"/>
            </w:tcBorders>
          </w:tcPr>
          <w:p w:rsidR="00A62AEB" w:rsidRDefault="00A62AEB">
            <w:pPr>
              <w:pStyle w:val="ConsPlusNormal"/>
              <w:jc w:val="center"/>
            </w:pPr>
            <w:r>
              <w:t>12252,0</w:t>
            </w:r>
          </w:p>
        </w:tc>
        <w:tc>
          <w:tcPr>
            <w:tcW w:w="1361" w:type="dxa"/>
            <w:tcBorders>
              <w:top w:val="nil"/>
              <w:bottom w:val="nil"/>
            </w:tcBorders>
          </w:tcPr>
          <w:p w:rsidR="00A62AEB" w:rsidRDefault="00A62AEB">
            <w:pPr>
              <w:pStyle w:val="ConsPlusNormal"/>
              <w:jc w:val="center"/>
            </w:pPr>
            <w:r>
              <w:t>12370,3</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2360000,0</w:t>
            </w:r>
          </w:p>
        </w:tc>
        <w:tc>
          <w:tcPr>
            <w:tcW w:w="1361" w:type="dxa"/>
            <w:tcBorders>
              <w:top w:val="nil"/>
              <w:bottom w:val="single" w:sz="4" w:space="0" w:color="auto"/>
            </w:tcBorders>
          </w:tcPr>
          <w:p w:rsidR="00A62AEB" w:rsidRDefault="00A62AEB">
            <w:pPr>
              <w:pStyle w:val="ConsPlusNormal"/>
              <w:jc w:val="center"/>
            </w:pPr>
            <w:r>
              <w:t>1936555,0</w:t>
            </w:r>
          </w:p>
        </w:tc>
        <w:tc>
          <w:tcPr>
            <w:tcW w:w="1361" w:type="dxa"/>
            <w:tcBorders>
              <w:top w:val="nil"/>
              <w:bottom w:val="single" w:sz="4" w:space="0" w:color="auto"/>
            </w:tcBorders>
          </w:tcPr>
          <w:p w:rsidR="00A62AEB" w:rsidRDefault="00A62AEB">
            <w:pPr>
              <w:pStyle w:val="ConsPlusNormal"/>
              <w:jc w:val="center"/>
            </w:pPr>
            <w:r>
              <w:t>1921200,0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lastRenderedPageBreak/>
              <w:t>77.</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Субсидии на возмещение части затрат по наращиванию маточного поголовья овец и коз</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2572532,7</w:t>
            </w:r>
          </w:p>
        </w:tc>
        <w:tc>
          <w:tcPr>
            <w:tcW w:w="1361" w:type="dxa"/>
            <w:tcBorders>
              <w:top w:val="single" w:sz="4" w:space="0" w:color="auto"/>
              <w:bottom w:val="nil"/>
            </w:tcBorders>
          </w:tcPr>
          <w:p w:rsidR="00A62AEB" w:rsidRDefault="00A62AEB">
            <w:pPr>
              <w:pStyle w:val="ConsPlusNormal"/>
              <w:jc w:val="center"/>
            </w:pPr>
            <w:r>
              <w:t>2181595,0</w:t>
            </w:r>
          </w:p>
        </w:tc>
        <w:tc>
          <w:tcPr>
            <w:tcW w:w="1361" w:type="dxa"/>
            <w:tcBorders>
              <w:top w:val="single" w:sz="4" w:space="0" w:color="auto"/>
              <w:bottom w:val="nil"/>
            </w:tcBorders>
          </w:tcPr>
          <w:p w:rsidR="00A62AEB" w:rsidRDefault="00A62AEB">
            <w:pPr>
              <w:pStyle w:val="ConsPlusNormal"/>
              <w:jc w:val="center"/>
            </w:pPr>
            <w:r>
              <w:t>2168604,5</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201896,1</w:t>
            </w:r>
          </w:p>
        </w:tc>
        <w:tc>
          <w:tcPr>
            <w:tcW w:w="1361" w:type="dxa"/>
            <w:tcBorders>
              <w:top w:val="nil"/>
              <w:bottom w:val="nil"/>
            </w:tcBorders>
          </w:tcPr>
          <w:p w:rsidR="00A62AEB" w:rsidRDefault="00A62AEB">
            <w:pPr>
              <w:pStyle w:val="ConsPlusNormal"/>
              <w:jc w:val="center"/>
            </w:pPr>
            <w:r>
              <w:t>232788,0</w:t>
            </w:r>
          </w:p>
        </w:tc>
        <w:tc>
          <w:tcPr>
            <w:tcW w:w="1361" w:type="dxa"/>
            <w:tcBorders>
              <w:top w:val="nil"/>
              <w:bottom w:val="nil"/>
            </w:tcBorders>
          </w:tcPr>
          <w:p w:rsidR="00A62AEB" w:rsidRDefault="00A62AEB">
            <w:pPr>
              <w:pStyle w:val="ConsPlusNormal"/>
              <w:jc w:val="center"/>
            </w:pPr>
            <w:r>
              <w:t>235034,2</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10636,6</w:t>
            </w:r>
          </w:p>
        </w:tc>
        <w:tc>
          <w:tcPr>
            <w:tcW w:w="1361" w:type="dxa"/>
            <w:tcBorders>
              <w:top w:val="nil"/>
              <w:bottom w:val="nil"/>
            </w:tcBorders>
          </w:tcPr>
          <w:p w:rsidR="00A62AEB" w:rsidRDefault="00A62AEB">
            <w:pPr>
              <w:pStyle w:val="ConsPlusNormal"/>
              <w:jc w:val="center"/>
            </w:pPr>
            <w:r>
              <w:t>12252,0</w:t>
            </w:r>
          </w:p>
        </w:tc>
        <w:tc>
          <w:tcPr>
            <w:tcW w:w="1361" w:type="dxa"/>
            <w:tcBorders>
              <w:top w:val="nil"/>
              <w:bottom w:val="nil"/>
            </w:tcBorders>
          </w:tcPr>
          <w:p w:rsidR="00A62AEB" w:rsidRDefault="00A62AEB">
            <w:pPr>
              <w:pStyle w:val="ConsPlusNormal"/>
              <w:jc w:val="center"/>
            </w:pPr>
            <w:r>
              <w:t>12370,3</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2360000,0</w:t>
            </w:r>
          </w:p>
        </w:tc>
        <w:tc>
          <w:tcPr>
            <w:tcW w:w="1361" w:type="dxa"/>
            <w:tcBorders>
              <w:top w:val="nil"/>
              <w:bottom w:val="single" w:sz="4" w:space="0" w:color="auto"/>
            </w:tcBorders>
          </w:tcPr>
          <w:p w:rsidR="00A62AEB" w:rsidRDefault="00A62AEB">
            <w:pPr>
              <w:pStyle w:val="ConsPlusNormal"/>
              <w:jc w:val="center"/>
            </w:pPr>
            <w:r>
              <w:t>1936555,0</w:t>
            </w:r>
          </w:p>
        </w:tc>
        <w:tc>
          <w:tcPr>
            <w:tcW w:w="1361" w:type="dxa"/>
            <w:tcBorders>
              <w:top w:val="nil"/>
              <w:bottom w:val="single" w:sz="4" w:space="0" w:color="auto"/>
            </w:tcBorders>
          </w:tcPr>
          <w:p w:rsidR="00A62AEB" w:rsidRDefault="00A62AEB">
            <w:pPr>
              <w:pStyle w:val="ConsPlusNormal"/>
              <w:jc w:val="center"/>
            </w:pPr>
            <w:r>
              <w:t>1921200,0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78.</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4</w:t>
            </w:r>
          </w:p>
        </w:tc>
        <w:tc>
          <w:tcPr>
            <w:tcW w:w="2041" w:type="dxa"/>
            <w:vMerge w:val="restart"/>
            <w:tcBorders>
              <w:top w:val="single" w:sz="4" w:space="0" w:color="auto"/>
              <w:bottom w:val="single" w:sz="4" w:space="0" w:color="auto"/>
            </w:tcBorders>
          </w:tcPr>
          <w:p w:rsidR="00A62AEB" w:rsidRDefault="00A62AEB">
            <w:pPr>
              <w:pStyle w:val="ConsPlusNormal"/>
            </w:pPr>
            <w:r>
              <w:t>Развитие северного оленеводства и табунного коневодства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44824,7</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2683,4</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141,3</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42000,0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79.</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5</w:t>
            </w:r>
          </w:p>
        </w:tc>
        <w:tc>
          <w:tcPr>
            <w:tcW w:w="2041" w:type="dxa"/>
            <w:vMerge w:val="restart"/>
            <w:tcBorders>
              <w:top w:val="single" w:sz="4" w:space="0" w:color="auto"/>
              <w:bottom w:val="single" w:sz="4" w:space="0" w:color="auto"/>
            </w:tcBorders>
          </w:tcPr>
          <w:p w:rsidR="00A62AEB" w:rsidRDefault="00A62AEB">
            <w:pPr>
              <w:pStyle w:val="ConsPlusNormal"/>
            </w:pPr>
            <w:r>
              <w:t>Реализация ведомственных целевых программ в области животноводства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4653371,9</w:t>
            </w:r>
          </w:p>
        </w:tc>
        <w:tc>
          <w:tcPr>
            <w:tcW w:w="1361" w:type="dxa"/>
            <w:tcBorders>
              <w:top w:val="single" w:sz="4" w:space="0" w:color="auto"/>
              <w:bottom w:val="nil"/>
            </w:tcBorders>
          </w:tcPr>
          <w:p w:rsidR="00A62AEB" w:rsidRDefault="00A62AEB">
            <w:pPr>
              <w:pStyle w:val="ConsPlusNormal"/>
              <w:jc w:val="center"/>
            </w:pPr>
            <w:r>
              <w:t>5655265,0</w:t>
            </w:r>
          </w:p>
        </w:tc>
        <w:tc>
          <w:tcPr>
            <w:tcW w:w="1361" w:type="dxa"/>
            <w:tcBorders>
              <w:top w:val="single" w:sz="4" w:space="0" w:color="auto"/>
              <w:bottom w:val="nil"/>
            </w:tcBorders>
          </w:tcPr>
          <w:p w:rsidR="00A62AEB" w:rsidRDefault="00A62AEB">
            <w:pPr>
              <w:pStyle w:val="ConsPlusNormal"/>
              <w:jc w:val="center"/>
            </w:pPr>
            <w:r>
              <w:t>1592990,0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870,4</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49961,5</w:t>
            </w:r>
          </w:p>
        </w:tc>
        <w:tc>
          <w:tcPr>
            <w:tcW w:w="1361" w:type="dxa"/>
            <w:tcBorders>
              <w:top w:val="nil"/>
              <w:bottom w:val="nil"/>
            </w:tcBorders>
          </w:tcPr>
          <w:p w:rsidR="00A62AEB" w:rsidRDefault="00A62AEB">
            <w:pPr>
              <w:pStyle w:val="ConsPlusNormal"/>
              <w:jc w:val="center"/>
            </w:pPr>
            <w:r>
              <w:t>88765,0</w:t>
            </w:r>
          </w:p>
        </w:tc>
        <w:tc>
          <w:tcPr>
            <w:tcW w:w="1361" w:type="dxa"/>
            <w:tcBorders>
              <w:top w:val="nil"/>
              <w:bottom w:val="nil"/>
            </w:tcBorders>
          </w:tcPr>
          <w:p w:rsidR="00A62AEB" w:rsidRDefault="00A62AEB">
            <w:pPr>
              <w:pStyle w:val="ConsPlusNormal"/>
              <w:jc w:val="center"/>
            </w:pPr>
            <w:r>
              <w:t>14000,0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w:t>
            </w:r>
            <w:r>
              <w:lastRenderedPageBreak/>
              <w:t>ые источники</w:t>
            </w:r>
          </w:p>
        </w:tc>
        <w:tc>
          <w:tcPr>
            <w:tcW w:w="1361" w:type="dxa"/>
            <w:tcBorders>
              <w:top w:val="nil"/>
              <w:bottom w:val="single" w:sz="4" w:space="0" w:color="auto"/>
            </w:tcBorders>
          </w:tcPr>
          <w:p w:rsidR="00A62AEB" w:rsidRDefault="00A62AEB">
            <w:pPr>
              <w:pStyle w:val="ConsPlusNormal"/>
              <w:jc w:val="center"/>
            </w:pPr>
            <w:r>
              <w:lastRenderedPageBreak/>
              <w:t>4602540,0</w:t>
            </w:r>
          </w:p>
        </w:tc>
        <w:tc>
          <w:tcPr>
            <w:tcW w:w="1361" w:type="dxa"/>
            <w:tcBorders>
              <w:top w:val="nil"/>
              <w:bottom w:val="single" w:sz="4" w:space="0" w:color="auto"/>
            </w:tcBorders>
          </w:tcPr>
          <w:p w:rsidR="00A62AEB" w:rsidRDefault="00A62AEB">
            <w:pPr>
              <w:pStyle w:val="ConsPlusNormal"/>
              <w:jc w:val="center"/>
            </w:pPr>
            <w:r>
              <w:t>5566500,0</w:t>
            </w:r>
          </w:p>
        </w:tc>
        <w:tc>
          <w:tcPr>
            <w:tcW w:w="1361" w:type="dxa"/>
            <w:tcBorders>
              <w:top w:val="nil"/>
              <w:bottom w:val="single" w:sz="4" w:space="0" w:color="auto"/>
            </w:tcBorders>
          </w:tcPr>
          <w:p w:rsidR="00A62AEB" w:rsidRDefault="00A62AEB">
            <w:pPr>
              <w:pStyle w:val="ConsPlusNormal"/>
              <w:jc w:val="center"/>
            </w:pPr>
            <w:r>
              <w:t>1578990,0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lastRenderedPageBreak/>
              <w:t>80.</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Реализация мероприятий ведомственной целевой программы "Развитие овцеводства и козоводства в Республике Дагестан"</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219440,0</w:t>
            </w:r>
          </w:p>
        </w:tc>
        <w:tc>
          <w:tcPr>
            <w:tcW w:w="1361" w:type="dxa"/>
            <w:tcBorders>
              <w:top w:val="single" w:sz="4" w:space="0" w:color="auto"/>
              <w:bottom w:val="nil"/>
            </w:tcBorders>
          </w:tcPr>
          <w:p w:rsidR="00A62AEB" w:rsidRDefault="00A62AEB">
            <w:pPr>
              <w:pStyle w:val="ConsPlusNormal"/>
              <w:jc w:val="center"/>
            </w:pPr>
            <w:r>
              <w:t>4050000,0</w:t>
            </w:r>
          </w:p>
        </w:tc>
        <w:tc>
          <w:tcPr>
            <w:tcW w:w="1361" w:type="dxa"/>
            <w:tcBorders>
              <w:top w:val="single" w:sz="4" w:space="0" w:color="auto"/>
              <w:bottom w:val="nil"/>
            </w:tcBorders>
          </w:tcPr>
          <w:p w:rsidR="00A62AEB" w:rsidRDefault="00A62AEB">
            <w:pPr>
              <w:pStyle w:val="ConsPlusNormal"/>
              <w:jc w:val="center"/>
            </w:pPr>
            <w:r>
              <w:t>287890,0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15400,0</w:t>
            </w:r>
          </w:p>
        </w:tc>
        <w:tc>
          <w:tcPr>
            <w:tcW w:w="1361" w:type="dxa"/>
            <w:tcBorders>
              <w:top w:val="nil"/>
              <w:bottom w:val="nil"/>
            </w:tcBorders>
          </w:tcPr>
          <w:p w:rsidR="00A62AEB" w:rsidRDefault="00A62AEB">
            <w:pPr>
              <w:pStyle w:val="ConsPlusNormal"/>
              <w:jc w:val="center"/>
            </w:pPr>
            <w:r>
              <w:t>5000,0</w:t>
            </w:r>
          </w:p>
        </w:tc>
        <w:tc>
          <w:tcPr>
            <w:tcW w:w="1361" w:type="dxa"/>
            <w:tcBorders>
              <w:top w:val="nil"/>
              <w:bottom w:val="nil"/>
            </w:tcBorders>
          </w:tcPr>
          <w:p w:rsidR="00A62AEB" w:rsidRDefault="00A62AEB">
            <w:pPr>
              <w:pStyle w:val="ConsPlusNormal"/>
              <w:jc w:val="center"/>
            </w:pPr>
            <w:r>
              <w:t>14000,0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204040,0</w:t>
            </w:r>
          </w:p>
        </w:tc>
        <w:tc>
          <w:tcPr>
            <w:tcW w:w="1361" w:type="dxa"/>
            <w:tcBorders>
              <w:top w:val="nil"/>
              <w:bottom w:val="single" w:sz="4" w:space="0" w:color="auto"/>
            </w:tcBorders>
          </w:tcPr>
          <w:p w:rsidR="00A62AEB" w:rsidRDefault="00A62AEB">
            <w:pPr>
              <w:pStyle w:val="ConsPlusNormal"/>
              <w:jc w:val="center"/>
            </w:pPr>
            <w:r>
              <w:t>4045000,0</w:t>
            </w:r>
          </w:p>
        </w:tc>
        <w:tc>
          <w:tcPr>
            <w:tcW w:w="1361" w:type="dxa"/>
            <w:tcBorders>
              <w:top w:val="nil"/>
              <w:bottom w:val="single" w:sz="4" w:space="0" w:color="auto"/>
            </w:tcBorders>
          </w:tcPr>
          <w:p w:rsidR="00A62AEB" w:rsidRDefault="00A62AEB">
            <w:pPr>
              <w:pStyle w:val="ConsPlusNormal"/>
              <w:jc w:val="center"/>
            </w:pPr>
            <w:r>
              <w:t>273890,0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81.</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Реализация мероприятий ведомственной целевой программы "Развитие производства и переработки яиц и мяса птицы в Республике Дагестан"</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2045870,4</w:t>
            </w:r>
          </w:p>
        </w:tc>
        <w:tc>
          <w:tcPr>
            <w:tcW w:w="1361" w:type="dxa"/>
            <w:tcBorders>
              <w:top w:val="single" w:sz="4" w:space="0" w:color="auto"/>
              <w:bottom w:val="nil"/>
            </w:tcBorders>
          </w:tcPr>
          <w:p w:rsidR="00A62AEB" w:rsidRDefault="00A62AEB">
            <w:pPr>
              <w:pStyle w:val="ConsPlusNormal"/>
              <w:jc w:val="center"/>
            </w:pPr>
            <w:r>
              <w:t>827760,0</w:t>
            </w:r>
          </w:p>
        </w:tc>
        <w:tc>
          <w:tcPr>
            <w:tcW w:w="1361" w:type="dxa"/>
            <w:tcBorders>
              <w:top w:val="single" w:sz="4" w:space="0" w:color="auto"/>
              <w:bottom w:val="nil"/>
            </w:tcBorders>
          </w:tcPr>
          <w:p w:rsidR="00A62AEB" w:rsidRDefault="00A62AEB">
            <w:pPr>
              <w:pStyle w:val="ConsPlusNormal"/>
              <w:jc w:val="center"/>
            </w:pPr>
            <w:r>
              <w:t>870000,0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870,4</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10000,0</w:t>
            </w:r>
          </w:p>
        </w:tc>
        <w:tc>
          <w:tcPr>
            <w:tcW w:w="1361" w:type="dxa"/>
            <w:tcBorders>
              <w:top w:val="nil"/>
              <w:bottom w:val="nil"/>
            </w:tcBorders>
          </w:tcPr>
          <w:p w:rsidR="00A62AEB" w:rsidRDefault="00A62AEB">
            <w:pPr>
              <w:pStyle w:val="ConsPlusNormal"/>
              <w:jc w:val="center"/>
            </w:pPr>
            <w:r>
              <w:t>77760,0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2035000,0</w:t>
            </w:r>
          </w:p>
        </w:tc>
        <w:tc>
          <w:tcPr>
            <w:tcW w:w="1361" w:type="dxa"/>
            <w:tcBorders>
              <w:top w:val="nil"/>
              <w:bottom w:val="single" w:sz="4" w:space="0" w:color="auto"/>
            </w:tcBorders>
          </w:tcPr>
          <w:p w:rsidR="00A62AEB" w:rsidRDefault="00A62AEB">
            <w:pPr>
              <w:pStyle w:val="ConsPlusNormal"/>
              <w:jc w:val="center"/>
            </w:pPr>
            <w:r>
              <w:t>750000,0</w:t>
            </w:r>
          </w:p>
        </w:tc>
        <w:tc>
          <w:tcPr>
            <w:tcW w:w="1361" w:type="dxa"/>
            <w:tcBorders>
              <w:top w:val="nil"/>
              <w:bottom w:val="single" w:sz="4" w:space="0" w:color="auto"/>
            </w:tcBorders>
          </w:tcPr>
          <w:p w:rsidR="00A62AEB" w:rsidRDefault="00A62AEB">
            <w:pPr>
              <w:pStyle w:val="ConsPlusNormal"/>
              <w:jc w:val="center"/>
            </w:pPr>
            <w:r>
              <w:t>870000,0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82.</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 xml:space="preserve">Развитие рыбоводства. Реализация мероприятий ведомственной целевой </w:t>
            </w:r>
            <w:r>
              <w:lastRenderedPageBreak/>
              <w:t>программы "Развитие рыбохозяйственного комплекса Республики Дагестан"</w:t>
            </w:r>
          </w:p>
        </w:tc>
        <w:tc>
          <w:tcPr>
            <w:tcW w:w="1361" w:type="dxa"/>
            <w:tcBorders>
              <w:top w:val="single" w:sz="4" w:space="0" w:color="auto"/>
              <w:bottom w:val="nil"/>
            </w:tcBorders>
          </w:tcPr>
          <w:p w:rsidR="00A62AEB" w:rsidRDefault="00A62AEB">
            <w:pPr>
              <w:pStyle w:val="ConsPlusNormal"/>
            </w:pPr>
            <w:r>
              <w:lastRenderedPageBreak/>
              <w:t>всего</w:t>
            </w:r>
          </w:p>
        </w:tc>
        <w:tc>
          <w:tcPr>
            <w:tcW w:w="1361" w:type="dxa"/>
            <w:tcBorders>
              <w:top w:val="single" w:sz="4" w:space="0" w:color="auto"/>
              <w:bottom w:val="nil"/>
            </w:tcBorders>
          </w:tcPr>
          <w:p w:rsidR="00A62AEB" w:rsidRDefault="00A62AEB">
            <w:pPr>
              <w:pStyle w:val="ConsPlusNormal"/>
              <w:jc w:val="center"/>
            </w:pPr>
            <w:r>
              <w:t>352300,0</w:t>
            </w:r>
          </w:p>
        </w:tc>
        <w:tc>
          <w:tcPr>
            <w:tcW w:w="1361" w:type="dxa"/>
            <w:tcBorders>
              <w:top w:val="single" w:sz="4" w:space="0" w:color="auto"/>
              <w:bottom w:val="nil"/>
            </w:tcBorders>
          </w:tcPr>
          <w:p w:rsidR="00A62AEB" w:rsidRDefault="00A62AEB">
            <w:pPr>
              <w:pStyle w:val="ConsPlusNormal"/>
              <w:jc w:val="center"/>
            </w:pPr>
            <w:r>
              <w:t>255875,0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 xml:space="preserve">республиканский бюджет </w:t>
            </w:r>
            <w:r>
              <w:lastRenderedPageBreak/>
              <w:t>РД</w:t>
            </w:r>
          </w:p>
        </w:tc>
        <w:tc>
          <w:tcPr>
            <w:tcW w:w="1361" w:type="dxa"/>
            <w:tcBorders>
              <w:top w:val="nil"/>
              <w:bottom w:val="nil"/>
            </w:tcBorders>
          </w:tcPr>
          <w:p w:rsidR="00A62AEB" w:rsidRDefault="00A62AEB">
            <w:pPr>
              <w:pStyle w:val="ConsPlusNormal"/>
              <w:jc w:val="center"/>
            </w:pPr>
            <w:r>
              <w:lastRenderedPageBreak/>
              <w:t>5000,0</w:t>
            </w:r>
          </w:p>
        </w:tc>
        <w:tc>
          <w:tcPr>
            <w:tcW w:w="1361" w:type="dxa"/>
            <w:tcBorders>
              <w:top w:val="nil"/>
              <w:bottom w:val="nil"/>
            </w:tcBorders>
          </w:tcPr>
          <w:p w:rsidR="00A62AEB" w:rsidRDefault="00A62AEB">
            <w:pPr>
              <w:pStyle w:val="ConsPlusNormal"/>
              <w:jc w:val="center"/>
            </w:pPr>
            <w:r>
              <w:t>875,0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347300,0</w:t>
            </w:r>
          </w:p>
        </w:tc>
        <w:tc>
          <w:tcPr>
            <w:tcW w:w="1361" w:type="dxa"/>
            <w:tcBorders>
              <w:top w:val="nil"/>
              <w:bottom w:val="single" w:sz="4" w:space="0" w:color="auto"/>
            </w:tcBorders>
          </w:tcPr>
          <w:p w:rsidR="00A62AEB" w:rsidRDefault="00A62AEB">
            <w:pPr>
              <w:pStyle w:val="ConsPlusNormal"/>
              <w:jc w:val="center"/>
            </w:pPr>
            <w:r>
              <w:t>255000,0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83.</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Реализация мероприятий ведомственной целевой программы "Развитие пчеловодства в Республике Дагестан"</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181200,0</w:t>
            </w:r>
          </w:p>
        </w:tc>
        <w:tc>
          <w:tcPr>
            <w:tcW w:w="1361" w:type="dxa"/>
            <w:tcBorders>
              <w:top w:val="single" w:sz="4" w:space="0" w:color="auto"/>
              <w:bottom w:val="nil"/>
            </w:tcBorders>
          </w:tcPr>
          <w:p w:rsidR="00A62AEB" w:rsidRDefault="00A62AEB">
            <w:pPr>
              <w:pStyle w:val="ConsPlusNormal"/>
              <w:jc w:val="center"/>
            </w:pPr>
            <w:r>
              <w:t>95130,0</w:t>
            </w:r>
          </w:p>
        </w:tc>
        <w:tc>
          <w:tcPr>
            <w:tcW w:w="1361" w:type="dxa"/>
            <w:tcBorders>
              <w:top w:val="single" w:sz="4" w:space="0" w:color="auto"/>
              <w:bottom w:val="nil"/>
            </w:tcBorders>
          </w:tcPr>
          <w:p w:rsidR="00A62AEB" w:rsidRDefault="00A62AEB">
            <w:pPr>
              <w:pStyle w:val="ConsPlusNormal"/>
              <w:jc w:val="center"/>
            </w:pPr>
            <w:r>
              <w:t>110000,0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pP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1000,0</w:t>
            </w:r>
          </w:p>
        </w:tc>
        <w:tc>
          <w:tcPr>
            <w:tcW w:w="1361" w:type="dxa"/>
            <w:tcBorders>
              <w:top w:val="nil"/>
              <w:bottom w:val="nil"/>
            </w:tcBorders>
          </w:tcPr>
          <w:p w:rsidR="00A62AEB" w:rsidRDefault="00A62AEB">
            <w:pPr>
              <w:pStyle w:val="ConsPlusNormal"/>
              <w:jc w:val="center"/>
            </w:pPr>
            <w:r>
              <w:t>130,0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180200,0</w:t>
            </w:r>
          </w:p>
        </w:tc>
        <w:tc>
          <w:tcPr>
            <w:tcW w:w="1361" w:type="dxa"/>
            <w:tcBorders>
              <w:top w:val="nil"/>
              <w:bottom w:val="single" w:sz="4" w:space="0" w:color="auto"/>
            </w:tcBorders>
          </w:tcPr>
          <w:p w:rsidR="00A62AEB" w:rsidRDefault="00A62AEB">
            <w:pPr>
              <w:pStyle w:val="ConsPlusNormal"/>
              <w:jc w:val="center"/>
            </w:pPr>
            <w:r>
              <w:t>95000,0</w:t>
            </w:r>
          </w:p>
        </w:tc>
        <w:tc>
          <w:tcPr>
            <w:tcW w:w="1361" w:type="dxa"/>
            <w:tcBorders>
              <w:top w:val="nil"/>
              <w:bottom w:val="single" w:sz="4" w:space="0" w:color="auto"/>
            </w:tcBorders>
          </w:tcPr>
          <w:p w:rsidR="00A62AEB" w:rsidRDefault="00A62AEB">
            <w:pPr>
              <w:pStyle w:val="ConsPlusNormal"/>
              <w:jc w:val="center"/>
            </w:pPr>
            <w:r>
              <w:t>110000,0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84.</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Реализация мероприятий ведомственной целевой программы "Развитие оленеводства и табунного коневодства в Республике Дагестан"</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160000,0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160000,0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85.</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 xml:space="preserve">Реализация мероприятий </w:t>
            </w:r>
            <w:r>
              <w:lastRenderedPageBreak/>
              <w:t>ведомственной целевой программы "Развитие переработки продукции в отрасли животноводства Республики Дагестан"</w:t>
            </w:r>
          </w:p>
        </w:tc>
        <w:tc>
          <w:tcPr>
            <w:tcW w:w="1361" w:type="dxa"/>
            <w:tcBorders>
              <w:top w:val="single" w:sz="4" w:space="0" w:color="auto"/>
              <w:bottom w:val="nil"/>
            </w:tcBorders>
          </w:tcPr>
          <w:p w:rsidR="00A62AEB" w:rsidRDefault="00A62AEB">
            <w:pPr>
              <w:pStyle w:val="ConsPlusNormal"/>
            </w:pPr>
            <w:r>
              <w:lastRenderedPageBreak/>
              <w:t>всего</w:t>
            </w:r>
          </w:p>
        </w:tc>
        <w:tc>
          <w:tcPr>
            <w:tcW w:w="1361" w:type="dxa"/>
            <w:tcBorders>
              <w:top w:val="single" w:sz="4" w:space="0" w:color="auto"/>
              <w:bottom w:val="nil"/>
            </w:tcBorders>
          </w:tcPr>
          <w:p w:rsidR="00A62AEB" w:rsidRDefault="00A62AEB">
            <w:pPr>
              <w:pStyle w:val="ConsPlusNormal"/>
              <w:jc w:val="center"/>
            </w:pPr>
            <w:r>
              <w:t>304600,0</w:t>
            </w:r>
          </w:p>
        </w:tc>
        <w:tc>
          <w:tcPr>
            <w:tcW w:w="1361" w:type="dxa"/>
            <w:tcBorders>
              <w:top w:val="single" w:sz="4" w:space="0" w:color="auto"/>
              <w:bottom w:val="nil"/>
            </w:tcBorders>
          </w:tcPr>
          <w:p w:rsidR="00A62AEB" w:rsidRDefault="00A62AEB">
            <w:pPr>
              <w:pStyle w:val="ConsPlusNormal"/>
              <w:jc w:val="center"/>
            </w:pPr>
            <w:r>
              <w:t>426500,0</w:t>
            </w:r>
          </w:p>
        </w:tc>
        <w:tc>
          <w:tcPr>
            <w:tcW w:w="1361" w:type="dxa"/>
            <w:tcBorders>
              <w:top w:val="single" w:sz="4" w:space="0" w:color="auto"/>
              <w:bottom w:val="nil"/>
            </w:tcBorders>
          </w:tcPr>
          <w:p w:rsidR="00A62AEB" w:rsidRDefault="00A62AEB">
            <w:pPr>
              <w:pStyle w:val="ConsPlusNormal"/>
              <w:jc w:val="center"/>
            </w:pPr>
            <w:r>
              <w:t>325100,0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w:t>
            </w:r>
            <w:r>
              <w:lastRenderedPageBreak/>
              <w:t>й бюджет</w:t>
            </w:r>
          </w:p>
        </w:tc>
        <w:tc>
          <w:tcPr>
            <w:tcW w:w="1361" w:type="dxa"/>
            <w:tcBorders>
              <w:top w:val="nil"/>
              <w:bottom w:val="nil"/>
            </w:tcBorders>
          </w:tcPr>
          <w:p w:rsidR="00A62AEB" w:rsidRDefault="00A62AEB">
            <w:pPr>
              <w:pStyle w:val="ConsPlusNormal"/>
              <w:jc w:val="center"/>
            </w:pPr>
            <w:r>
              <w:lastRenderedPageBreak/>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8600,0</w:t>
            </w:r>
          </w:p>
        </w:tc>
        <w:tc>
          <w:tcPr>
            <w:tcW w:w="1361" w:type="dxa"/>
            <w:tcBorders>
              <w:top w:val="nil"/>
              <w:bottom w:val="nil"/>
            </w:tcBorders>
          </w:tcPr>
          <w:p w:rsidR="00A62AEB" w:rsidRDefault="00A62AEB">
            <w:pPr>
              <w:pStyle w:val="ConsPlusNormal"/>
              <w:jc w:val="center"/>
            </w:pPr>
            <w:r>
              <w:t>5000,0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296000,0</w:t>
            </w:r>
          </w:p>
        </w:tc>
        <w:tc>
          <w:tcPr>
            <w:tcW w:w="1361" w:type="dxa"/>
            <w:tcBorders>
              <w:top w:val="nil"/>
              <w:bottom w:val="single" w:sz="4" w:space="0" w:color="auto"/>
            </w:tcBorders>
          </w:tcPr>
          <w:p w:rsidR="00A62AEB" w:rsidRDefault="00A62AEB">
            <w:pPr>
              <w:pStyle w:val="ConsPlusNormal"/>
              <w:jc w:val="center"/>
            </w:pPr>
            <w:r>
              <w:t>421500,0</w:t>
            </w:r>
          </w:p>
        </w:tc>
        <w:tc>
          <w:tcPr>
            <w:tcW w:w="1361" w:type="dxa"/>
            <w:tcBorders>
              <w:top w:val="nil"/>
              <w:bottom w:val="single" w:sz="4" w:space="0" w:color="auto"/>
            </w:tcBorders>
          </w:tcPr>
          <w:p w:rsidR="00A62AEB" w:rsidRDefault="00A62AEB">
            <w:pPr>
              <w:pStyle w:val="ConsPlusNormal"/>
              <w:jc w:val="center"/>
            </w:pPr>
            <w:r>
              <w:t>325100,0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86.</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Реализация мероприятий ведомственной целевой программы "Развитие молочного скотоводства и увеличение производства молока в Республике Дагестан"</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1389961,5</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pP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9961,5</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1380000,0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87.</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6</w:t>
            </w:r>
          </w:p>
        </w:tc>
        <w:tc>
          <w:tcPr>
            <w:tcW w:w="2041" w:type="dxa"/>
            <w:vMerge w:val="restart"/>
            <w:tcBorders>
              <w:top w:val="single" w:sz="4" w:space="0" w:color="auto"/>
              <w:bottom w:val="single" w:sz="4" w:space="0" w:color="auto"/>
            </w:tcBorders>
          </w:tcPr>
          <w:p w:rsidR="00A62AEB" w:rsidRDefault="00A62AEB">
            <w:pPr>
              <w:pStyle w:val="ConsPlusNormal"/>
            </w:pPr>
            <w:r>
              <w:t>Развитие производства тонкорунной и полутонкорунной шерсти</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1300,5</w:t>
            </w:r>
          </w:p>
        </w:tc>
        <w:tc>
          <w:tcPr>
            <w:tcW w:w="1361" w:type="dxa"/>
            <w:tcBorders>
              <w:top w:val="single" w:sz="4" w:space="0" w:color="auto"/>
              <w:bottom w:val="nil"/>
            </w:tcBorders>
          </w:tcPr>
          <w:p w:rsidR="00A62AEB" w:rsidRDefault="00A62AEB">
            <w:pPr>
              <w:pStyle w:val="ConsPlusNormal"/>
              <w:jc w:val="center"/>
            </w:pPr>
            <w:r>
              <w:t>369560,0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67412,0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1300,5</w:t>
            </w:r>
          </w:p>
        </w:tc>
        <w:tc>
          <w:tcPr>
            <w:tcW w:w="1361" w:type="dxa"/>
            <w:tcBorders>
              <w:top w:val="nil"/>
              <w:bottom w:val="nil"/>
            </w:tcBorders>
          </w:tcPr>
          <w:p w:rsidR="00A62AEB" w:rsidRDefault="00A62AEB">
            <w:pPr>
              <w:pStyle w:val="ConsPlusNormal"/>
              <w:jc w:val="center"/>
            </w:pPr>
            <w:r>
              <w:t>3548,0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w:t>
            </w:r>
            <w:r>
              <w:lastRenderedPageBreak/>
              <w:t>ые источники</w:t>
            </w:r>
          </w:p>
        </w:tc>
        <w:tc>
          <w:tcPr>
            <w:tcW w:w="1361" w:type="dxa"/>
            <w:tcBorders>
              <w:top w:val="nil"/>
              <w:bottom w:val="single" w:sz="4" w:space="0" w:color="auto"/>
            </w:tcBorders>
          </w:tcPr>
          <w:p w:rsidR="00A62AEB" w:rsidRDefault="00A62AEB">
            <w:pPr>
              <w:pStyle w:val="ConsPlusNormal"/>
              <w:jc w:val="center"/>
            </w:pPr>
            <w:r>
              <w:lastRenderedPageBreak/>
              <w:t>0,0</w:t>
            </w:r>
          </w:p>
        </w:tc>
        <w:tc>
          <w:tcPr>
            <w:tcW w:w="1361" w:type="dxa"/>
            <w:tcBorders>
              <w:top w:val="nil"/>
              <w:bottom w:val="single" w:sz="4" w:space="0" w:color="auto"/>
            </w:tcBorders>
          </w:tcPr>
          <w:p w:rsidR="00A62AEB" w:rsidRDefault="00A62AEB">
            <w:pPr>
              <w:pStyle w:val="ConsPlusNormal"/>
            </w:pPr>
          </w:p>
        </w:tc>
        <w:tc>
          <w:tcPr>
            <w:tcW w:w="1361" w:type="dxa"/>
            <w:tcBorders>
              <w:top w:val="nil"/>
              <w:bottom w:val="single" w:sz="4" w:space="0" w:color="auto"/>
            </w:tcBorders>
          </w:tcPr>
          <w:p w:rsidR="00A62AEB" w:rsidRDefault="00A62AEB">
            <w:pPr>
              <w:pStyle w:val="ConsPlusNormal"/>
              <w:jc w:val="center"/>
            </w:pPr>
            <w:r>
              <w:t>298600,0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lastRenderedPageBreak/>
              <w:t>88.</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7</w:t>
            </w:r>
          </w:p>
        </w:tc>
        <w:tc>
          <w:tcPr>
            <w:tcW w:w="2041" w:type="dxa"/>
            <w:vMerge w:val="restart"/>
            <w:tcBorders>
              <w:top w:val="single" w:sz="4" w:space="0" w:color="auto"/>
              <w:bottom w:val="single" w:sz="4" w:space="0" w:color="auto"/>
            </w:tcBorders>
          </w:tcPr>
          <w:p w:rsidR="00A62AEB" w:rsidRDefault="00A62AEB">
            <w:pPr>
              <w:pStyle w:val="ConsPlusNormal"/>
            </w:pPr>
            <w:r>
              <w:t>Предупреждение распространения и ликвидация африканской чумы свиней на территории Республики Дагестан</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332,0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332,0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89.</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Предупреждение распространения и ликвидация африканской чумы свиней на территории Республики Дагестан</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132,0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132,0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90.</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Поддержка НИОКР</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 xml:space="preserve">республиканский бюджет </w:t>
            </w:r>
            <w:r>
              <w:lastRenderedPageBreak/>
              <w:t>РД</w:t>
            </w:r>
          </w:p>
        </w:tc>
        <w:tc>
          <w:tcPr>
            <w:tcW w:w="1361" w:type="dxa"/>
            <w:tcBorders>
              <w:top w:val="nil"/>
              <w:bottom w:val="nil"/>
            </w:tcBorders>
          </w:tcPr>
          <w:p w:rsidR="00A62AEB" w:rsidRDefault="00A62AEB">
            <w:pPr>
              <w:pStyle w:val="ConsPlusNormal"/>
              <w:jc w:val="center"/>
            </w:pPr>
            <w:r>
              <w:lastRenderedPageBreak/>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91.</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Капитальные вложения</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150,0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150,0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92.</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Проведение противоэпизоотических, организационных и иных мероприятий в Республике Дагестан</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50,0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50,0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93.</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8</w:t>
            </w:r>
          </w:p>
        </w:tc>
        <w:tc>
          <w:tcPr>
            <w:tcW w:w="2041" w:type="dxa"/>
            <w:vMerge w:val="restart"/>
            <w:tcBorders>
              <w:top w:val="single" w:sz="4" w:space="0" w:color="auto"/>
              <w:bottom w:val="single" w:sz="4" w:space="0" w:color="auto"/>
            </w:tcBorders>
          </w:tcPr>
          <w:p w:rsidR="00A62AEB" w:rsidRDefault="00A62AEB">
            <w:pPr>
              <w:pStyle w:val="ConsPlusNormal"/>
            </w:pPr>
            <w:r>
              <w:t xml:space="preserve">Обеспечение проведения организационных и </w:t>
            </w:r>
            <w:r>
              <w:lastRenderedPageBreak/>
              <w:t>противоэпизоотических мероприятий (по ставка в Республику Дагестан лекарственных средств и препаратов для ветеринарного применения)</w:t>
            </w:r>
          </w:p>
        </w:tc>
        <w:tc>
          <w:tcPr>
            <w:tcW w:w="1361" w:type="dxa"/>
            <w:tcBorders>
              <w:top w:val="single" w:sz="4" w:space="0" w:color="auto"/>
              <w:bottom w:val="nil"/>
            </w:tcBorders>
          </w:tcPr>
          <w:p w:rsidR="00A62AEB" w:rsidRDefault="00A62AEB">
            <w:pPr>
              <w:pStyle w:val="ConsPlusNormal"/>
            </w:pPr>
            <w:r>
              <w:lastRenderedPageBreak/>
              <w:t>всего</w:t>
            </w:r>
          </w:p>
        </w:tc>
        <w:tc>
          <w:tcPr>
            <w:tcW w:w="1361" w:type="dxa"/>
            <w:tcBorders>
              <w:top w:val="single" w:sz="4" w:space="0" w:color="auto"/>
              <w:bottom w:val="nil"/>
            </w:tcBorders>
          </w:tcPr>
          <w:p w:rsidR="00A62AEB" w:rsidRDefault="00A62AEB">
            <w:pPr>
              <w:pStyle w:val="ConsPlusNormal"/>
              <w:jc w:val="center"/>
            </w:pPr>
            <w:r>
              <w:t>109258,0</w:t>
            </w:r>
          </w:p>
        </w:tc>
        <w:tc>
          <w:tcPr>
            <w:tcW w:w="1361" w:type="dxa"/>
            <w:tcBorders>
              <w:top w:val="single" w:sz="4" w:space="0" w:color="auto"/>
              <w:bottom w:val="nil"/>
            </w:tcBorders>
          </w:tcPr>
          <w:p w:rsidR="00A62AEB" w:rsidRDefault="00A62AEB">
            <w:pPr>
              <w:pStyle w:val="ConsPlusNormal"/>
              <w:jc w:val="center"/>
            </w:pPr>
            <w:r>
              <w:t>193799,5</w:t>
            </w:r>
          </w:p>
        </w:tc>
        <w:tc>
          <w:tcPr>
            <w:tcW w:w="1361" w:type="dxa"/>
            <w:tcBorders>
              <w:top w:val="single" w:sz="4" w:space="0" w:color="auto"/>
              <w:bottom w:val="nil"/>
            </w:tcBorders>
          </w:tcPr>
          <w:p w:rsidR="00A62AEB" w:rsidRDefault="00A62AEB">
            <w:pPr>
              <w:pStyle w:val="ConsPlusNormal"/>
              <w:jc w:val="center"/>
            </w:pPr>
            <w:r>
              <w:t>323200,0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73599,5</w:t>
            </w:r>
          </w:p>
        </w:tc>
        <w:tc>
          <w:tcPr>
            <w:tcW w:w="1361" w:type="dxa"/>
            <w:tcBorders>
              <w:top w:val="nil"/>
              <w:bottom w:val="nil"/>
            </w:tcBorders>
          </w:tcPr>
          <w:p w:rsidR="00A62AEB" w:rsidRDefault="00A62AEB">
            <w:pPr>
              <w:pStyle w:val="ConsPlusNormal"/>
              <w:jc w:val="center"/>
            </w:pPr>
            <w:r>
              <w:t>168000,0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109058,0</w:t>
            </w:r>
          </w:p>
        </w:tc>
        <w:tc>
          <w:tcPr>
            <w:tcW w:w="1361" w:type="dxa"/>
            <w:tcBorders>
              <w:top w:val="nil"/>
              <w:bottom w:val="nil"/>
            </w:tcBorders>
          </w:tcPr>
          <w:p w:rsidR="00A62AEB" w:rsidRDefault="00A62AEB">
            <w:pPr>
              <w:pStyle w:val="ConsPlusNormal"/>
              <w:jc w:val="center"/>
            </w:pPr>
            <w:r>
              <w:t>120000,0</w:t>
            </w:r>
          </w:p>
        </w:tc>
        <w:tc>
          <w:tcPr>
            <w:tcW w:w="1361" w:type="dxa"/>
            <w:tcBorders>
              <w:top w:val="nil"/>
              <w:bottom w:val="nil"/>
            </w:tcBorders>
          </w:tcPr>
          <w:p w:rsidR="00A62AEB" w:rsidRDefault="00A62AEB">
            <w:pPr>
              <w:pStyle w:val="ConsPlusNormal"/>
              <w:jc w:val="center"/>
            </w:pPr>
            <w:r>
              <w:t>155000,0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200,0</w:t>
            </w:r>
          </w:p>
        </w:tc>
        <w:tc>
          <w:tcPr>
            <w:tcW w:w="1361" w:type="dxa"/>
            <w:tcBorders>
              <w:top w:val="nil"/>
              <w:bottom w:val="single" w:sz="4" w:space="0" w:color="auto"/>
            </w:tcBorders>
          </w:tcPr>
          <w:p w:rsidR="00A62AEB" w:rsidRDefault="00A62AEB">
            <w:pPr>
              <w:pStyle w:val="ConsPlusNormal"/>
              <w:jc w:val="center"/>
            </w:pPr>
            <w:r>
              <w:t>200,0</w:t>
            </w:r>
          </w:p>
        </w:tc>
        <w:tc>
          <w:tcPr>
            <w:tcW w:w="1361" w:type="dxa"/>
            <w:tcBorders>
              <w:top w:val="nil"/>
              <w:bottom w:val="single" w:sz="4" w:space="0" w:color="auto"/>
            </w:tcBorders>
          </w:tcPr>
          <w:p w:rsidR="00A62AEB" w:rsidRDefault="00A62AEB">
            <w:pPr>
              <w:pStyle w:val="ConsPlusNormal"/>
              <w:jc w:val="center"/>
            </w:pPr>
            <w:r>
              <w:t>200,0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94.</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9</w:t>
            </w:r>
          </w:p>
        </w:tc>
        <w:tc>
          <w:tcPr>
            <w:tcW w:w="2041" w:type="dxa"/>
            <w:vMerge w:val="restart"/>
            <w:tcBorders>
              <w:top w:val="single" w:sz="4" w:space="0" w:color="auto"/>
              <w:bottom w:val="single" w:sz="4" w:space="0" w:color="auto"/>
            </w:tcBorders>
          </w:tcPr>
          <w:p w:rsidR="00A62AEB" w:rsidRDefault="00A62AEB">
            <w:pPr>
              <w:pStyle w:val="ConsPlusNormal"/>
            </w:pPr>
            <w:r>
              <w:t>Государственная поддержка кредитования подотраслей животноводства и переработки продукции животноводства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271151,9</w:t>
            </w:r>
          </w:p>
        </w:tc>
        <w:tc>
          <w:tcPr>
            <w:tcW w:w="1361" w:type="dxa"/>
            <w:tcBorders>
              <w:top w:val="single" w:sz="4" w:space="0" w:color="auto"/>
              <w:bottom w:val="nil"/>
            </w:tcBorders>
          </w:tcPr>
          <w:p w:rsidR="00A62AEB" w:rsidRDefault="00A62AEB">
            <w:pPr>
              <w:pStyle w:val="ConsPlusNormal"/>
              <w:jc w:val="center"/>
            </w:pPr>
            <w:r>
              <w:t>138196,8</w:t>
            </w:r>
          </w:p>
        </w:tc>
        <w:tc>
          <w:tcPr>
            <w:tcW w:w="1361" w:type="dxa"/>
            <w:tcBorders>
              <w:top w:val="single" w:sz="4" w:space="0" w:color="auto"/>
              <w:bottom w:val="nil"/>
            </w:tcBorders>
          </w:tcPr>
          <w:p w:rsidR="00A62AEB" w:rsidRDefault="00A62AEB">
            <w:pPr>
              <w:pStyle w:val="ConsPlusNormal"/>
              <w:jc w:val="center"/>
            </w:pPr>
            <w:r>
              <w:t>82259,3</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68343,5</w:t>
            </w:r>
          </w:p>
        </w:tc>
        <w:tc>
          <w:tcPr>
            <w:tcW w:w="1361" w:type="dxa"/>
            <w:tcBorders>
              <w:top w:val="nil"/>
              <w:bottom w:val="nil"/>
            </w:tcBorders>
          </w:tcPr>
          <w:p w:rsidR="00A62AEB" w:rsidRDefault="00A62AEB">
            <w:pPr>
              <w:pStyle w:val="ConsPlusNormal"/>
              <w:jc w:val="center"/>
            </w:pPr>
            <w:r>
              <w:t>63088,8</w:t>
            </w:r>
          </w:p>
        </w:tc>
        <w:tc>
          <w:tcPr>
            <w:tcW w:w="1361" w:type="dxa"/>
            <w:tcBorders>
              <w:top w:val="nil"/>
              <w:bottom w:val="nil"/>
            </w:tcBorders>
          </w:tcPr>
          <w:p w:rsidR="00A62AEB" w:rsidRDefault="00A62AEB">
            <w:pPr>
              <w:pStyle w:val="ConsPlusNormal"/>
              <w:jc w:val="center"/>
            </w:pPr>
            <w:r>
              <w:t>34895,3</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17168,4</w:t>
            </w:r>
          </w:p>
        </w:tc>
        <w:tc>
          <w:tcPr>
            <w:tcW w:w="1361" w:type="dxa"/>
            <w:tcBorders>
              <w:top w:val="nil"/>
              <w:bottom w:val="nil"/>
            </w:tcBorders>
          </w:tcPr>
          <w:p w:rsidR="00A62AEB" w:rsidRDefault="00A62AEB">
            <w:pPr>
              <w:pStyle w:val="ConsPlusNormal"/>
              <w:jc w:val="center"/>
            </w:pPr>
            <w:r>
              <w:t>7008,0</w:t>
            </w:r>
          </w:p>
        </w:tc>
        <w:tc>
          <w:tcPr>
            <w:tcW w:w="1361" w:type="dxa"/>
            <w:tcBorders>
              <w:top w:val="nil"/>
              <w:bottom w:val="nil"/>
            </w:tcBorders>
          </w:tcPr>
          <w:p w:rsidR="00A62AEB" w:rsidRDefault="00A62AEB">
            <w:pPr>
              <w:pStyle w:val="ConsPlusNormal"/>
              <w:jc w:val="center"/>
            </w:pPr>
            <w:r>
              <w:t>6174,0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185640,0</w:t>
            </w:r>
          </w:p>
        </w:tc>
        <w:tc>
          <w:tcPr>
            <w:tcW w:w="1361" w:type="dxa"/>
            <w:tcBorders>
              <w:top w:val="nil"/>
              <w:bottom w:val="single" w:sz="4" w:space="0" w:color="auto"/>
            </w:tcBorders>
          </w:tcPr>
          <w:p w:rsidR="00A62AEB" w:rsidRDefault="00A62AEB">
            <w:pPr>
              <w:pStyle w:val="ConsPlusNormal"/>
              <w:jc w:val="center"/>
            </w:pPr>
            <w:r>
              <w:t>68100,0</w:t>
            </w:r>
          </w:p>
        </w:tc>
        <w:tc>
          <w:tcPr>
            <w:tcW w:w="1361" w:type="dxa"/>
            <w:tcBorders>
              <w:top w:val="nil"/>
              <w:bottom w:val="single" w:sz="4" w:space="0" w:color="auto"/>
            </w:tcBorders>
          </w:tcPr>
          <w:p w:rsidR="00A62AEB" w:rsidRDefault="00A62AEB">
            <w:pPr>
              <w:pStyle w:val="ConsPlusNormal"/>
              <w:jc w:val="center"/>
            </w:pPr>
            <w:r>
              <w:t>41190,0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95.</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Субсидирование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11381,6</w:t>
            </w:r>
          </w:p>
        </w:tc>
        <w:tc>
          <w:tcPr>
            <w:tcW w:w="1361" w:type="dxa"/>
            <w:tcBorders>
              <w:top w:val="single" w:sz="4" w:space="0" w:color="auto"/>
              <w:bottom w:val="nil"/>
            </w:tcBorders>
          </w:tcPr>
          <w:p w:rsidR="00A62AEB" w:rsidRDefault="00A62AEB">
            <w:pPr>
              <w:pStyle w:val="ConsPlusNormal"/>
              <w:jc w:val="center"/>
            </w:pPr>
            <w:r>
              <w:t>23800,7</w:t>
            </w:r>
          </w:p>
        </w:tc>
        <w:tc>
          <w:tcPr>
            <w:tcW w:w="1361" w:type="dxa"/>
            <w:tcBorders>
              <w:top w:val="single" w:sz="4" w:space="0" w:color="auto"/>
              <w:bottom w:val="nil"/>
            </w:tcBorders>
          </w:tcPr>
          <w:p w:rsidR="00A62AEB" w:rsidRDefault="00A62AEB">
            <w:pPr>
              <w:pStyle w:val="ConsPlusNormal"/>
              <w:jc w:val="center"/>
            </w:pPr>
            <w:r>
              <w:t>580,0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5544,7</w:t>
            </w:r>
          </w:p>
        </w:tc>
        <w:tc>
          <w:tcPr>
            <w:tcW w:w="1361" w:type="dxa"/>
            <w:tcBorders>
              <w:top w:val="nil"/>
              <w:bottom w:val="nil"/>
            </w:tcBorders>
          </w:tcPr>
          <w:p w:rsidR="00A62AEB" w:rsidRDefault="00A62AEB">
            <w:pPr>
              <w:pStyle w:val="ConsPlusNormal"/>
              <w:jc w:val="center"/>
            </w:pPr>
            <w:r>
              <w:t>14592,7</w:t>
            </w:r>
          </w:p>
        </w:tc>
        <w:tc>
          <w:tcPr>
            <w:tcW w:w="1361" w:type="dxa"/>
            <w:tcBorders>
              <w:top w:val="nil"/>
              <w:bottom w:val="nil"/>
            </w:tcBorders>
          </w:tcPr>
          <w:p w:rsidR="00A62AEB" w:rsidRDefault="00A62AEB">
            <w:pPr>
              <w:pStyle w:val="ConsPlusNormal"/>
              <w:jc w:val="center"/>
            </w:pPr>
            <w:r>
              <w:t>80,0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1236,9</w:t>
            </w:r>
          </w:p>
        </w:tc>
        <w:tc>
          <w:tcPr>
            <w:tcW w:w="1361" w:type="dxa"/>
            <w:tcBorders>
              <w:top w:val="nil"/>
              <w:bottom w:val="nil"/>
            </w:tcBorders>
          </w:tcPr>
          <w:p w:rsidR="00A62AEB" w:rsidRDefault="00A62AEB">
            <w:pPr>
              <w:pStyle w:val="ConsPlusNormal"/>
              <w:jc w:val="center"/>
            </w:pPr>
            <w:r>
              <w:t>908,0</w:t>
            </w:r>
          </w:p>
        </w:tc>
        <w:tc>
          <w:tcPr>
            <w:tcW w:w="1361" w:type="dxa"/>
            <w:tcBorders>
              <w:top w:val="nil"/>
              <w:bottom w:val="nil"/>
            </w:tcBorders>
          </w:tcPr>
          <w:p w:rsidR="00A62AEB" w:rsidRDefault="00A62AEB">
            <w:pPr>
              <w:pStyle w:val="ConsPlusNormal"/>
              <w:jc w:val="center"/>
            </w:pPr>
            <w:r>
              <w:t>210,0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 xml:space="preserve">внебюджетные </w:t>
            </w:r>
            <w:r>
              <w:lastRenderedPageBreak/>
              <w:t>источники</w:t>
            </w:r>
          </w:p>
        </w:tc>
        <w:tc>
          <w:tcPr>
            <w:tcW w:w="1361" w:type="dxa"/>
            <w:tcBorders>
              <w:top w:val="nil"/>
              <w:bottom w:val="single" w:sz="4" w:space="0" w:color="auto"/>
            </w:tcBorders>
          </w:tcPr>
          <w:p w:rsidR="00A62AEB" w:rsidRDefault="00A62AEB">
            <w:pPr>
              <w:pStyle w:val="ConsPlusNormal"/>
              <w:jc w:val="center"/>
            </w:pPr>
            <w:r>
              <w:lastRenderedPageBreak/>
              <w:t>4600,0</w:t>
            </w:r>
          </w:p>
        </w:tc>
        <w:tc>
          <w:tcPr>
            <w:tcW w:w="1361" w:type="dxa"/>
            <w:tcBorders>
              <w:top w:val="nil"/>
              <w:bottom w:val="single" w:sz="4" w:space="0" w:color="auto"/>
            </w:tcBorders>
          </w:tcPr>
          <w:p w:rsidR="00A62AEB" w:rsidRDefault="00A62AEB">
            <w:pPr>
              <w:pStyle w:val="ConsPlusNormal"/>
              <w:jc w:val="center"/>
            </w:pPr>
            <w:r>
              <w:t>8300,0</w:t>
            </w:r>
          </w:p>
        </w:tc>
        <w:tc>
          <w:tcPr>
            <w:tcW w:w="1361" w:type="dxa"/>
            <w:tcBorders>
              <w:top w:val="nil"/>
              <w:bottom w:val="single" w:sz="4" w:space="0" w:color="auto"/>
            </w:tcBorders>
          </w:tcPr>
          <w:p w:rsidR="00A62AEB" w:rsidRDefault="00A62AEB">
            <w:pPr>
              <w:pStyle w:val="ConsPlusNormal"/>
              <w:jc w:val="center"/>
            </w:pPr>
            <w:r>
              <w:t>290,0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lastRenderedPageBreak/>
              <w:t>96.</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Субсидирование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259770,3</w:t>
            </w:r>
          </w:p>
        </w:tc>
        <w:tc>
          <w:tcPr>
            <w:tcW w:w="1361" w:type="dxa"/>
            <w:tcBorders>
              <w:top w:val="single" w:sz="4" w:space="0" w:color="auto"/>
              <w:bottom w:val="nil"/>
            </w:tcBorders>
          </w:tcPr>
          <w:p w:rsidR="00A62AEB" w:rsidRDefault="00A62AEB">
            <w:pPr>
              <w:pStyle w:val="ConsPlusNormal"/>
              <w:jc w:val="center"/>
            </w:pPr>
            <w:r>
              <w:t>114396,1</w:t>
            </w:r>
          </w:p>
        </w:tc>
        <w:tc>
          <w:tcPr>
            <w:tcW w:w="1361" w:type="dxa"/>
            <w:tcBorders>
              <w:top w:val="single" w:sz="4" w:space="0" w:color="auto"/>
              <w:bottom w:val="nil"/>
            </w:tcBorders>
          </w:tcPr>
          <w:p w:rsidR="00A62AEB" w:rsidRDefault="00A62AEB">
            <w:pPr>
              <w:pStyle w:val="ConsPlusNormal"/>
              <w:jc w:val="center"/>
            </w:pPr>
            <w:r>
              <w:t>81679,3</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62798,8</w:t>
            </w:r>
          </w:p>
        </w:tc>
        <w:tc>
          <w:tcPr>
            <w:tcW w:w="1361" w:type="dxa"/>
            <w:tcBorders>
              <w:top w:val="nil"/>
              <w:bottom w:val="nil"/>
            </w:tcBorders>
          </w:tcPr>
          <w:p w:rsidR="00A62AEB" w:rsidRDefault="00A62AEB">
            <w:pPr>
              <w:pStyle w:val="ConsPlusNormal"/>
              <w:jc w:val="center"/>
            </w:pPr>
            <w:r>
              <w:t>48496,1</w:t>
            </w:r>
          </w:p>
        </w:tc>
        <w:tc>
          <w:tcPr>
            <w:tcW w:w="1361" w:type="dxa"/>
            <w:tcBorders>
              <w:top w:val="nil"/>
              <w:bottom w:val="nil"/>
            </w:tcBorders>
          </w:tcPr>
          <w:p w:rsidR="00A62AEB" w:rsidRDefault="00A62AEB">
            <w:pPr>
              <w:pStyle w:val="ConsPlusNormal"/>
              <w:jc w:val="center"/>
            </w:pPr>
            <w:r>
              <w:t>34815,3</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15931,5</w:t>
            </w:r>
          </w:p>
        </w:tc>
        <w:tc>
          <w:tcPr>
            <w:tcW w:w="1361" w:type="dxa"/>
            <w:tcBorders>
              <w:top w:val="nil"/>
              <w:bottom w:val="nil"/>
            </w:tcBorders>
          </w:tcPr>
          <w:p w:rsidR="00A62AEB" w:rsidRDefault="00A62AEB">
            <w:pPr>
              <w:pStyle w:val="ConsPlusNormal"/>
              <w:jc w:val="center"/>
            </w:pPr>
            <w:r>
              <w:t>6100,0</w:t>
            </w:r>
          </w:p>
        </w:tc>
        <w:tc>
          <w:tcPr>
            <w:tcW w:w="1361" w:type="dxa"/>
            <w:tcBorders>
              <w:top w:val="nil"/>
              <w:bottom w:val="nil"/>
            </w:tcBorders>
          </w:tcPr>
          <w:p w:rsidR="00A62AEB" w:rsidRDefault="00A62AEB">
            <w:pPr>
              <w:pStyle w:val="ConsPlusNormal"/>
              <w:jc w:val="center"/>
            </w:pPr>
            <w:r>
              <w:t>5964,0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181040,0</w:t>
            </w:r>
          </w:p>
        </w:tc>
        <w:tc>
          <w:tcPr>
            <w:tcW w:w="1361" w:type="dxa"/>
            <w:tcBorders>
              <w:top w:val="nil"/>
              <w:bottom w:val="single" w:sz="4" w:space="0" w:color="auto"/>
            </w:tcBorders>
          </w:tcPr>
          <w:p w:rsidR="00A62AEB" w:rsidRDefault="00A62AEB">
            <w:pPr>
              <w:pStyle w:val="ConsPlusNormal"/>
              <w:jc w:val="center"/>
            </w:pPr>
            <w:r>
              <w:t>59800,0</w:t>
            </w:r>
          </w:p>
        </w:tc>
        <w:tc>
          <w:tcPr>
            <w:tcW w:w="1361" w:type="dxa"/>
            <w:tcBorders>
              <w:top w:val="nil"/>
              <w:bottom w:val="single" w:sz="4" w:space="0" w:color="auto"/>
            </w:tcBorders>
          </w:tcPr>
          <w:p w:rsidR="00A62AEB" w:rsidRDefault="00A62AEB">
            <w:pPr>
              <w:pStyle w:val="ConsPlusNormal"/>
              <w:jc w:val="center"/>
            </w:pPr>
            <w:r>
              <w:t>40900,0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97.</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10</w:t>
            </w:r>
          </w:p>
        </w:tc>
        <w:tc>
          <w:tcPr>
            <w:tcW w:w="2041" w:type="dxa"/>
            <w:vMerge w:val="restart"/>
            <w:tcBorders>
              <w:top w:val="single" w:sz="4" w:space="0" w:color="auto"/>
              <w:bottom w:val="single" w:sz="4" w:space="0" w:color="auto"/>
            </w:tcBorders>
          </w:tcPr>
          <w:p w:rsidR="00A62AEB" w:rsidRDefault="00A62AEB">
            <w:pPr>
              <w:pStyle w:val="ConsPlusNormal"/>
            </w:pPr>
            <w:r>
              <w:t>Снижение рисков в подотраслях животноводства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51776,0</w:t>
            </w:r>
          </w:p>
        </w:tc>
        <w:tc>
          <w:tcPr>
            <w:tcW w:w="1361" w:type="dxa"/>
            <w:tcBorders>
              <w:top w:val="single" w:sz="4" w:space="0" w:color="auto"/>
              <w:bottom w:val="nil"/>
            </w:tcBorders>
          </w:tcPr>
          <w:p w:rsidR="00A62AEB" w:rsidRDefault="00A62AEB">
            <w:pPr>
              <w:pStyle w:val="ConsPlusNormal"/>
              <w:jc w:val="center"/>
            </w:pPr>
            <w:r>
              <w:t>21520,0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576,0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51200,0</w:t>
            </w:r>
          </w:p>
        </w:tc>
        <w:tc>
          <w:tcPr>
            <w:tcW w:w="1361" w:type="dxa"/>
            <w:tcBorders>
              <w:top w:val="nil"/>
              <w:bottom w:val="single" w:sz="4" w:space="0" w:color="auto"/>
            </w:tcBorders>
          </w:tcPr>
          <w:p w:rsidR="00A62AEB" w:rsidRDefault="00A62AEB">
            <w:pPr>
              <w:pStyle w:val="ConsPlusNormal"/>
              <w:jc w:val="center"/>
            </w:pPr>
            <w:r>
              <w:t>21520,0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98.</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 xml:space="preserve">Компенсация части затрат по страховым </w:t>
            </w:r>
            <w:r>
              <w:lastRenderedPageBreak/>
              <w:t>платежам</w:t>
            </w:r>
          </w:p>
        </w:tc>
        <w:tc>
          <w:tcPr>
            <w:tcW w:w="1361" w:type="dxa"/>
            <w:tcBorders>
              <w:top w:val="single" w:sz="4" w:space="0" w:color="auto"/>
              <w:bottom w:val="nil"/>
            </w:tcBorders>
          </w:tcPr>
          <w:p w:rsidR="00A62AEB" w:rsidRDefault="00A62AEB">
            <w:pPr>
              <w:pStyle w:val="ConsPlusNormal"/>
            </w:pPr>
            <w:r>
              <w:lastRenderedPageBreak/>
              <w:t>всего</w:t>
            </w:r>
          </w:p>
        </w:tc>
        <w:tc>
          <w:tcPr>
            <w:tcW w:w="1361" w:type="dxa"/>
            <w:tcBorders>
              <w:top w:val="single" w:sz="4" w:space="0" w:color="auto"/>
              <w:bottom w:val="nil"/>
            </w:tcBorders>
          </w:tcPr>
          <w:p w:rsidR="00A62AEB" w:rsidRDefault="00A62AEB">
            <w:pPr>
              <w:pStyle w:val="ConsPlusNormal"/>
              <w:jc w:val="center"/>
            </w:pPr>
            <w:r>
              <w:t>51776,0</w:t>
            </w:r>
          </w:p>
        </w:tc>
        <w:tc>
          <w:tcPr>
            <w:tcW w:w="1361" w:type="dxa"/>
            <w:tcBorders>
              <w:top w:val="single" w:sz="4" w:space="0" w:color="auto"/>
              <w:bottom w:val="nil"/>
            </w:tcBorders>
          </w:tcPr>
          <w:p w:rsidR="00A62AEB" w:rsidRDefault="00A62AEB">
            <w:pPr>
              <w:pStyle w:val="ConsPlusNormal"/>
              <w:jc w:val="center"/>
            </w:pPr>
            <w:r>
              <w:t>21520,0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576,0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51200,0</w:t>
            </w:r>
          </w:p>
        </w:tc>
        <w:tc>
          <w:tcPr>
            <w:tcW w:w="1361" w:type="dxa"/>
            <w:tcBorders>
              <w:top w:val="nil"/>
              <w:bottom w:val="single" w:sz="4" w:space="0" w:color="auto"/>
            </w:tcBorders>
          </w:tcPr>
          <w:p w:rsidR="00A62AEB" w:rsidRDefault="00A62AEB">
            <w:pPr>
              <w:pStyle w:val="ConsPlusNormal"/>
              <w:jc w:val="center"/>
            </w:pPr>
            <w:r>
              <w:t>21520,0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99.</w:t>
            </w:r>
          </w:p>
        </w:tc>
        <w:tc>
          <w:tcPr>
            <w:tcW w:w="1781" w:type="dxa"/>
            <w:vMerge w:val="restart"/>
            <w:tcBorders>
              <w:top w:val="single" w:sz="4" w:space="0" w:color="auto"/>
              <w:bottom w:val="single" w:sz="4" w:space="0" w:color="auto"/>
            </w:tcBorders>
          </w:tcPr>
          <w:p w:rsidR="00A62AEB" w:rsidRDefault="00A62AEB">
            <w:pPr>
              <w:pStyle w:val="ConsPlusNormal"/>
            </w:pPr>
            <w:hyperlink w:anchor="P1096" w:history="1">
              <w:r>
                <w:rPr>
                  <w:color w:val="0000FF"/>
                </w:rPr>
                <w:t>Подпрограмма 5</w:t>
              </w:r>
            </w:hyperlink>
          </w:p>
        </w:tc>
        <w:tc>
          <w:tcPr>
            <w:tcW w:w="2041" w:type="dxa"/>
            <w:vMerge w:val="restart"/>
            <w:tcBorders>
              <w:top w:val="single" w:sz="4" w:space="0" w:color="auto"/>
              <w:bottom w:val="single" w:sz="4" w:space="0" w:color="auto"/>
            </w:tcBorders>
          </w:tcPr>
          <w:p w:rsidR="00A62AEB" w:rsidRDefault="00A62AEB">
            <w:pPr>
              <w:pStyle w:val="ConsPlusNormal"/>
            </w:pPr>
            <w:r>
              <w:t>Развитие мясного скотоводства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433218,1</w:t>
            </w:r>
          </w:p>
        </w:tc>
        <w:tc>
          <w:tcPr>
            <w:tcW w:w="1361" w:type="dxa"/>
            <w:tcBorders>
              <w:top w:val="single" w:sz="4" w:space="0" w:color="auto"/>
              <w:bottom w:val="nil"/>
            </w:tcBorders>
          </w:tcPr>
          <w:p w:rsidR="00A62AEB" w:rsidRDefault="00A62AEB">
            <w:pPr>
              <w:pStyle w:val="ConsPlusNormal"/>
              <w:jc w:val="center"/>
            </w:pPr>
            <w:r>
              <w:t>1325456,7</w:t>
            </w:r>
          </w:p>
        </w:tc>
        <w:tc>
          <w:tcPr>
            <w:tcW w:w="1361" w:type="dxa"/>
            <w:tcBorders>
              <w:top w:val="single" w:sz="4" w:space="0" w:color="auto"/>
              <w:bottom w:val="nil"/>
            </w:tcBorders>
          </w:tcPr>
          <w:p w:rsidR="00A62AEB" w:rsidRDefault="00A62AEB">
            <w:pPr>
              <w:pStyle w:val="ConsPlusNormal"/>
              <w:jc w:val="center"/>
            </w:pPr>
            <w:r>
              <w:t>662550,0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20795,8</w:t>
            </w:r>
          </w:p>
        </w:tc>
        <w:tc>
          <w:tcPr>
            <w:tcW w:w="1361" w:type="dxa"/>
            <w:tcBorders>
              <w:top w:val="nil"/>
              <w:bottom w:val="nil"/>
            </w:tcBorders>
          </w:tcPr>
          <w:p w:rsidR="00A62AEB" w:rsidRDefault="00A62AEB">
            <w:pPr>
              <w:pStyle w:val="ConsPlusNormal"/>
              <w:jc w:val="center"/>
            </w:pPr>
            <w:r>
              <w:t>25664,5</w:t>
            </w:r>
          </w:p>
        </w:tc>
        <w:tc>
          <w:tcPr>
            <w:tcW w:w="1361" w:type="dxa"/>
            <w:tcBorders>
              <w:top w:val="nil"/>
              <w:bottom w:val="nil"/>
            </w:tcBorders>
          </w:tcPr>
          <w:p w:rsidR="00A62AEB" w:rsidRDefault="00A62AEB">
            <w:pPr>
              <w:pStyle w:val="ConsPlusNormal"/>
              <w:jc w:val="center"/>
            </w:pPr>
            <w:r>
              <w:t>390,0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11242,3</w:t>
            </w:r>
          </w:p>
        </w:tc>
        <w:tc>
          <w:tcPr>
            <w:tcW w:w="1361" w:type="dxa"/>
            <w:tcBorders>
              <w:top w:val="nil"/>
              <w:bottom w:val="nil"/>
            </w:tcBorders>
          </w:tcPr>
          <w:p w:rsidR="00A62AEB" w:rsidRDefault="00A62AEB">
            <w:pPr>
              <w:pStyle w:val="ConsPlusNormal"/>
              <w:jc w:val="center"/>
            </w:pPr>
            <w:r>
              <w:t>8342,2</w:t>
            </w:r>
          </w:p>
        </w:tc>
        <w:tc>
          <w:tcPr>
            <w:tcW w:w="1361" w:type="dxa"/>
            <w:tcBorders>
              <w:top w:val="nil"/>
              <w:bottom w:val="nil"/>
            </w:tcBorders>
          </w:tcPr>
          <w:p w:rsidR="00A62AEB" w:rsidRDefault="00A62AEB">
            <w:pPr>
              <w:pStyle w:val="ConsPlusNormal"/>
              <w:jc w:val="center"/>
            </w:pPr>
            <w:r>
              <w:t>8070,0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401180,0</w:t>
            </w:r>
          </w:p>
        </w:tc>
        <w:tc>
          <w:tcPr>
            <w:tcW w:w="1361" w:type="dxa"/>
            <w:tcBorders>
              <w:top w:val="nil"/>
              <w:bottom w:val="single" w:sz="4" w:space="0" w:color="auto"/>
            </w:tcBorders>
          </w:tcPr>
          <w:p w:rsidR="00A62AEB" w:rsidRDefault="00A62AEB">
            <w:pPr>
              <w:pStyle w:val="ConsPlusNormal"/>
              <w:jc w:val="center"/>
            </w:pPr>
            <w:r>
              <w:t>1291450,0</w:t>
            </w:r>
          </w:p>
        </w:tc>
        <w:tc>
          <w:tcPr>
            <w:tcW w:w="1361" w:type="dxa"/>
            <w:tcBorders>
              <w:top w:val="nil"/>
              <w:bottom w:val="single" w:sz="4" w:space="0" w:color="auto"/>
            </w:tcBorders>
          </w:tcPr>
          <w:p w:rsidR="00A62AEB" w:rsidRDefault="00A62AEB">
            <w:pPr>
              <w:pStyle w:val="ConsPlusNormal"/>
              <w:jc w:val="center"/>
            </w:pPr>
            <w:r>
              <w:t>654090,0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100.</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1</w:t>
            </w:r>
          </w:p>
        </w:tc>
        <w:tc>
          <w:tcPr>
            <w:tcW w:w="2041" w:type="dxa"/>
            <w:vMerge w:val="restart"/>
            <w:tcBorders>
              <w:top w:val="single" w:sz="4" w:space="0" w:color="auto"/>
              <w:bottom w:val="single" w:sz="4" w:space="0" w:color="auto"/>
            </w:tcBorders>
          </w:tcPr>
          <w:p w:rsidR="00A62AEB" w:rsidRDefault="00A62AEB">
            <w:pPr>
              <w:pStyle w:val="ConsPlusNormal"/>
            </w:pPr>
            <w:r>
              <w:t>Развитие племенной базы мясного скотоводства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25413,1</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1552,8</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1180,3</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22680,0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101.</w:t>
            </w:r>
          </w:p>
        </w:tc>
        <w:tc>
          <w:tcPr>
            <w:tcW w:w="1781" w:type="dxa"/>
            <w:vMerge w:val="restart"/>
            <w:tcBorders>
              <w:top w:val="single" w:sz="4" w:space="0" w:color="auto"/>
              <w:bottom w:val="single" w:sz="4" w:space="0" w:color="auto"/>
            </w:tcBorders>
          </w:tcPr>
          <w:p w:rsidR="00A62AEB" w:rsidRDefault="00A62AEB">
            <w:pPr>
              <w:pStyle w:val="ConsPlusNormal"/>
            </w:pPr>
            <w:r>
              <w:t xml:space="preserve">Основное </w:t>
            </w:r>
            <w:r>
              <w:lastRenderedPageBreak/>
              <w:t>мероприятие 2</w:t>
            </w:r>
          </w:p>
        </w:tc>
        <w:tc>
          <w:tcPr>
            <w:tcW w:w="2041" w:type="dxa"/>
            <w:vMerge w:val="restart"/>
            <w:tcBorders>
              <w:top w:val="single" w:sz="4" w:space="0" w:color="auto"/>
              <w:bottom w:val="single" w:sz="4" w:space="0" w:color="auto"/>
            </w:tcBorders>
          </w:tcPr>
          <w:p w:rsidR="00A62AEB" w:rsidRDefault="00A62AEB">
            <w:pPr>
              <w:pStyle w:val="ConsPlusNormal"/>
            </w:pPr>
            <w:r>
              <w:lastRenderedPageBreak/>
              <w:t xml:space="preserve">Реализация </w:t>
            </w:r>
            <w:r>
              <w:lastRenderedPageBreak/>
              <w:t>мероприятий ведомственной целевой программы "Развитие мясного скотоводства в Республике Дагестан"</w:t>
            </w:r>
          </w:p>
        </w:tc>
        <w:tc>
          <w:tcPr>
            <w:tcW w:w="1361" w:type="dxa"/>
            <w:tcBorders>
              <w:top w:val="single" w:sz="4" w:space="0" w:color="auto"/>
              <w:bottom w:val="nil"/>
            </w:tcBorders>
          </w:tcPr>
          <w:p w:rsidR="00A62AEB" w:rsidRDefault="00A62AEB">
            <w:pPr>
              <w:pStyle w:val="ConsPlusNormal"/>
            </w:pPr>
            <w:r>
              <w:lastRenderedPageBreak/>
              <w:t>всего</w:t>
            </w:r>
          </w:p>
        </w:tc>
        <w:tc>
          <w:tcPr>
            <w:tcW w:w="1361" w:type="dxa"/>
            <w:tcBorders>
              <w:top w:val="single" w:sz="4" w:space="0" w:color="auto"/>
              <w:bottom w:val="nil"/>
            </w:tcBorders>
          </w:tcPr>
          <w:p w:rsidR="00A62AEB" w:rsidRDefault="00A62AEB">
            <w:pPr>
              <w:pStyle w:val="ConsPlusNormal"/>
              <w:jc w:val="center"/>
            </w:pPr>
            <w:r>
              <w:t>400845,0</w:t>
            </w:r>
          </w:p>
        </w:tc>
        <w:tc>
          <w:tcPr>
            <w:tcW w:w="1361" w:type="dxa"/>
            <w:tcBorders>
              <w:top w:val="single" w:sz="4" w:space="0" w:color="auto"/>
              <w:bottom w:val="nil"/>
            </w:tcBorders>
          </w:tcPr>
          <w:p w:rsidR="00A62AEB" w:rsidRDefault="00A62AEB">
            <w:pPr>
              <w:pStyle w:val="ConsPlusNormal"/>
              <w:jc w:val="center"/>
            </w:pPr>
            <w:r>
              <w:t>1321534,0</w:t>
            </w:r>
          </w:p>
        </w:tc>
        <w:tc>
          <w:tcPr>
            <w:tcW w:w="1361" w:type="dxa"/>
            <w:tcBorders>
              <w:top w:val="single" w:sz="4" w:space="0" w:color="auto"/>
              <w:bottom w:val="nil"/>
            </w:tcBorders>
          </w:tcPr>
          <w:p w:rsidR="00A62AEB" w:rsidRDefault="00A62AEB">
            <w:pPr>
              <w:pStyle w:val="ConsPlusNormal"/>
              <w:jc w:val="center"/>
            </w:pPr>
            <w:r>
              <w:t>661600,0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19243,0</w:t>
            </w:r>
          </w:p>
        </w:tc>
        <w:tc>
          <w:tcPr>
            <w:tcW w:w="1361" w:type="dxa"/>
            <w:tcBorders>
              <w:top w:val="nil"/>
              <w:bottom w:val="nil"/>
            </w:tcBorders>
          </w:tcPr>
          <w:p w:rsidR="00A62AEB" w:rsidRDefault="00A62AEB">
            <w:pPr>
              <w:pStyle w:val="ConsPlusNormal"/>
              <w:jc w:val="center"/>
            </w:pPr>
            <w:r>
              <w:t>23734,0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10062,0</w:t>
            </w:r>
          </w:p>
        </w:tc>
        <w:tc>
          <w:tcPr>
            <w:tcW w:w="1361" w:type="dxa"/>
            <w:tcBorders>
              <w:top w:val="nil"/>
              <w:bottom w:val="nil"/>
            </w:tcBorders>
          </w:tcPr>
          <w:p w:rsidR="00A62AEB" w:rsidRDefault="00A62AEB">
            <w:pPr>
              <w:pStyle w:val="ConsPlusNormal"/>
              <w:jc w:val="center"/>
            </w:pPr>
            <w:r>
              <w:t>8000,0</w:t>
            </w:r>
          </w:p>
        </w:tc>
        <w:tc>
          <w:tcPr>
            <w:tcW w:w="1361" w:type="dxa"/>
            <w:tcBorders>
              <w:top w:val="nil"/>
              <w:bottom w:val="nil"/>
            </w:tcBorders>
          </w:tcPr>
          <w:p w:rsidR="00A62AEB" w:rsidRDefault="00A62AEB">
            <w:pPr>
              <w:pStyle w:val="ConsPlusNormal"/>
              <w:jc w:val="center"/>
            </w:pPr>
            <w:r>
              <w:t>8000,0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371540,0</w:t>
            </w:r>
          </w:p>
        </w:tc>
        <w:tc>
          <w:tcPr>
            <w:tcW w:w="1361" w:type="dxa"/>
            <w:tcBorders>
              <w:top w:val="nil"/>
              <w:bottom w:val="single" w:sz="4" w:space="0" w:color="auto"/>
            </w:tcBorders>
          </w:tcPr>
          <w:p w:rsidR="00A62AEB" w:rsidRDefault="00A62AEB">
            <w:pPr>
              <w:pStyle w:val="ConsPlusNormal"/>
              <w:jc w:val="center"/>
            </w:pPr>
            <w:r>
              <w:t>1289800,0</w:t>
            </w:r>
          </w:p>
        </w:tc>
        <w:tc>
          <w:tcPr>
            <w:tcW w:w="1361" w:type="dxa"/>
            <w:tcBorders>
              <w:top w:val="nil"/>
              <w:bottom w:val="single" w:sz="4" w:space="0" w:color="auto"/>
            </w:tcBorders>
          </w:tcPr>
          <w:p w:rsidR="00A62AEB" w:rsidRDefault="00A62AEB">
            <w:pPr>
              <w:pStyle w:val="ConsPlusNormal"/>
              <w:jc w:val="center"/>
            </w:pPr>
            <w:r>
              <w:t>653600,0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102.</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3</w:t>
            </w:r>
          </w:p>
        </w:tc>
        <w:tc>
          <w:tcPr>
            <w:tcW w:w="2041" w:type="dxa"/>
            <w:vMerge w:val="restart"/>
            <w:tcBorders>
              <w:top w:val="single" w:sz="4" w:space="0" w:color="auto"/>
              <w:bottom w:val="single" w:sz="4" w:space="0" w:color="auto"/>
            </w:tcBorders>
          </w:tcPr>
          <w:p w:rsidR="00A62AEB" w:rsidRDefault="00A62AEB">
            <w:pPr>
              <w:pStyle w:val="ConsPlusNormal"/>
            </w:pPr>
            <w:r>
              <w:t>Субсидирование части процентной ставки по инвестиционным кредитам на строительство и реконструкцию объектов мясного скотоводства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6960,0</w:t>
            </w:r>
          </w:p>
        </w:tc>
        <w:tc>
          <w:tcPr>
            <w:tcW w:w="1361" w:type="dxa"/>
            <w:tcBorders>
              <w:top w:val="single" w:sz="4" w:space="0" w:color="auto"/>
              <w:bottom w:val="nil"/>
            </w:tcBorders>
          </w:tcPr>
          <w:p w:rsidR="00A62AEB" w:rsidRDefault="00A62AEB">
            <w:pPr>
              <w:pStyle w:val="ConsPlusNormal"/>
              <w:jc w:val="center"/>
            </w:pPr>
            <w:r>
              <w:t>3922,7</w:t>
            </w:r>
          </w:p>
        </w:tc>
        <w:tc>
          <w:tcPr>
            <w:tcW w:w="1361" w:type="dxa"/>
            <w:tcBorders>
              <w:top w:val="single" w:sz="4" w:space="0" w:color="auto"/>
              <w:bottom w:val="nil"/>
            </w:tcBorders>
          </w:tcPr>
          <w:p w:rsidR="00A62AEB" w:rsidRDefault="00A62AEB">
            <w:pPr>
              <w:pStyle w:val="ConsPlusNormal"/>
              <w:jc w:val="center"/>
            </w:pPr>
            <w:r>
              <w:t>950,0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1930,5</w:t>
            </w:r>
          </w:p>
        </w:tc>
        <w:tc>
          <w:tcPr>
            <w:tcW w:w="1361" w:type="dxa"/>
            <w:tcBorders>
              <w:top w:val="nil"/>
              <w:bottom w:val="nil"/>
            </w:tcBorders>
          </w:tcPr>
          <w:p w:rsidR="00A62AEB" w:rsidRDefault="00A62AEB">
            <w:pPr>
              <w:pStyle w:val="ConsPlusNormal"/>
              <w:jc w:val="center"/>
            </w:pPr>
            <w:r>
              <w:t>390,0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342,2</w:t>
            </w:r>
          </w:p>
        </w:tc>
        <w:tc>
          <w:tcPr>
            <w:tcW w:w="1361" w:type="dxa"/>
            <w:tcBorders>
              <w:top w:val="nil"/>
              <w:bottom w:val="nil"/>
            </w:tcBorders>
          </w:tcPr>
          <w:p w:rsidR="00A62AEB" w:rsidRDefault="00A62AEB">
            <w:pPr>
              <w:pStyle w:val="ConsPlusNormal"/>
              <w:jc w:val="center"/>
            </w:pPr>
            <w:r>
              <w:t>70,0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6960,0</w:t>
            </w:r>
          </w:p>
        </w:tc>
        <w:tc>
          <w:tcPr>
            <w:tcW w:w="1361" w:type="dxa"/>
            <w:tcBorders>
              <w:top w:val="nil"/>
              <w:bottom w:val="single" w:sz="4" w:space="0" w:color="auto"/>
            </w:tcBorders>
          </w:tcPr>
          <w:p w:rsidR="00A62AEB" w:rsidRDefault="00A62AEB">
            <w:pPr>
              <w:pStyle w:val="ConsPlusNormal"/>
              <w:jc w:val="center"/>
            </w:pPr>
            <w:r>
              <w:t>1650,0</w:t>
            </w:r>
          </w:p>
        </w:tc>
        <w:tc>
          <w:tcPr>
            <w:tcW w:w="1361" w:type="dxa"/>
            <w:tcBorders>
              <w:top w:val="nil"/>
              <w:bottom w:val="single" w:sz="4" w:space="0" w:color="auto"/>
            </w:tcBorders>
          </w:tcPr>
          <w:p w:rsidR="00A62AEB" w:rsidRDefault="00A62AEB">
            <w:pPr>
              <w:pStyle w:val="ConsPlusNormal"/>
              <w:jc w:val="center"/>
            </w:pPr>
            <w:r>
              <w:t>490,0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103.</w:t>
            </w:r>
          </w:p>
        </w:tc>
        <w:tc>
          <w:tcPr>
            <w:tcW w:w="1781" w:type="dxa"/>
            <w:vMerge w:val="restart"/>
            <w:tcBorders>
              <w:top w:val="single" w:sz="4" w:space="0" w:color="auto"/>
              <w:bottom w:val="single" w:sz="4" w:space="0" w:color="auto"/>
            </w:tcBorders>
          </w:tcPr>
          <w:p w:rsidR="00A62AEB" w:rsidRDefault="00A62AEB">
            <w:pPr>
              <w:pStyle w:val="ConsPlusNormal"/>
            </w:pPr>
            <w:hyperlink w:anchor="P1141" w:history="1">
              <w:r>
                <w:rPr>
                  <w:color w:val="0000FF"/>
                </w:rPr>
                <w:t>Подпрограмма 4</w:t>
              </w:r>
            </w:hyperlink>
          </w:p>
        </w:tc>
        <w:tc>
          <w:tcPr>
            <w:tcW w:w="2041" w:type="dxa"/>
            <w:vMerge w:val="restart"/>
            <w:tcBorders>
              <w:top w:val="single" w:sz="4" w:space="0" w:color="auto"/>
              <w:bottom w:val="single" w:sz="4" w:space="0" w:color="auto"/>
            </w:tcBorders>
          </w:tcPr>
          <w:p w:rsidR="00A62AEB" w:rsidRDefault="00A62AEB">
            <w:pPr>
              <w:pStyle w:val="ConsPlusNormal"/>
            </w:pPr>
            <w:r>
              <w:t>Развитие молочного скотоводства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3015892,8</w:t>
            </w:r>
          </w:p>
        </w:tc>
        <w:tc>
          <w:tcPr>
            <w:tcW w:w="1361" w:type="dxa"/>
            <w:tcBorders>
              <w:top w:val="single" w:sz="4" w:space="0" w:color="auto"/>
              <w:bottom w:val="nil"/>
            </w:tcBorders>
          </w:tcPr>
          <w:p w:rsidR="00A62AEB" w:rsidRDefault="00A62AEB">
            <w:pPr>
              <w:pStyle w:val="ConsPlusNormal"/>
              <w:jc w:val="center"/>
            </w:pPr>
            <w:r>
              <w:t>2955624,0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123009,8</w:t>
            </w:r>
          </w:p>
        </w:tc>
        <w:tc>
          <w:tcPr>
            <w:tcW w:w="1361" w:type="dxa"/>
            <w:tcBorders>
              <w:top w:val="nil"/>
              <w:bottom w:val="nil"/>
            </w:tcBorders>
          </w:tcPr>
          <w:p w:rsidR="00A62AEB" w:rsidRDefault="00A62AEB">
            <w:pPr>
              <w:pStyle w:val="ConsPlusNormal"/>
              <w:jc w:val="center"/>
            </w:pPr>
            <w:r>
              <w:t>267479,6</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6563,0</w:t>
            </w:r>
          </w:p>
        </w:tc>
        <w:tc>
          <w:tcPr>
            <w:tcW w:w="1361" w:type="dxa"/>
            <w:tcBorders>
              <w:top w:val="nil"/>
              <w:bottom w:val="nil"/>
            </w:tcBorders>
          </w:tcPr>
          <w:p w:rsidR="00A62AEB" w:rsidRDefault="00A62AEB">
            <w:pPr>
              <w:pStyle w:val="ConsPlusNormal"/>
              <w:jc w:val="center"/>
            </w:pPr>
            <w:r>
              <w:t>14344,4</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2886320,0</w:t>
            </w:r>
          </w:p>
        </w:tc>
        <w:tc>
          <w:tcPr>
            <w:tcW w:w="1361" w:type="dxa"/>
            <w:tcBorders>
              <w:top w:val="nil"/>
              <w:bottom w:val="single" w:sz="4" w:space="0" w:color="auto"/>
            </w:tcBorders>
          </w:tcPr>
          <w:p w:rsidR="00A62AEB" w:rsidRDefault="00A62AEB">
            <w:pPr>
              <w:pStyle w:val="ConsPlusNormal"/>
              <w:jc w:val="center"/>
            </w:pPr>
            <w:r>
              <w:t>2673800,0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lastRenderedPageBreak/>
              <w:t>104.</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1</w:t>
            </w:r>
          </w:p>
        </w:tc>
        <w:tc>
          <w:tcPr>
            <w:tcW w:w="2041" w:type="dxa"/>
            <w:vMerge w:val="restart"/>
            <w:tcBorders>
              <w:top w:val="single" w:sz="4" w:space="0" w:color="auto"/>
              <w:bottom w:val="single" w:sz="4" w:space="0" w:color="auto"/>
            </w:tcBorders>
          </w:tcPr>
          <w:p w:rsidR="00A62AEB" w:rsidRDefault="00A62AEB">
            <w:pPr>
              <w:pStyle w:val="ConsPlusNormal"/>
            </w:pPr>
            <w:r>
              <w:t>Развитие молочного скотоводства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3015892,8</w:t>
            </w:r>
          </w:p>
        </w:tc>
        <w:tc>
          <w:tcPr>
            <w:tcW w:w="1361" w:type="dxa"/>
            <w:tcBorders>
              <w:top w:val="single" w:sz="4" w:space="0" w:color="auto"/>
              <w:bottom w:val="nil"/>
            </w:tcBorders>
          </w:tcPr>
          <w:p w:rsidR="00A62AEB" w:rsidRDefault="00A62AEB">
            <w:pPr>
              <w:pStyle w:val="ConsPlusNormal"/>
              <w:jc w:val="center"/>
            </w:pPr>
            <w:r>
              <w:t>2953095,5</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123009,8</w:t>
            </w:r>
          </w:p>
        </w:tc>
        <w:tc>
          <w:tcPr>
            <w:tcW w:w="1361" w:type="dxa"/>
            <w:tcBorders>
              <w:top w:val="nil"/>
              <w:bottom w:val="nil"/>
            </w:tcBorders>
          </w:tcPr>
          <w:p w:rsidR="00A62AEB" w:rsidRDefault="00A62AEB">
            <w:pPr>
              <w:pStyle w:val="ConsPlusNormal"/>
              <w:jc w:val="center"/>
            </w:pPr>
            <w:r>
              <w:t>266565,1</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6563,0</w:t>
            </w:r>
          </w:p>
        </w:tc>
        <w:tc>
          <w:tcPr>
            <w:tcW w:w="1361" w:type="dxa"/>
            <w:tcBorders>
              <w:top w:val="nil"/>
              <w:bottom w:val="nil"/>
            </w:tcBorders>
          </w:tcPr>
          <w:p w:rsidR="00A62AEB" w:rsidRDefault="00A62AEB">
            <w:pPr>
              <w:pStyle w:val="ConsPlusNormal"/>
              <w:jc w:val="center"/>
            </w:pPr>
            <w:r>
              <w:t>14030,4</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2886320,0</w:t>
            </w:r>
          </w:p>
        </w:tc>
        <w:tc>
          <w:tcPr>
            <w:tcW w:w="1361" w:type="dxa"/>
            <w:tcBorders>
              <w:top w:val="nil"/>
              <w:bottom w:val="single" w:sz="4" w:space="0" w:color="auto"/>
            </w:tcBorders>
          </w:tcPr>
          <w:p w:rsidR="00A62AEB" w:rsidRDefault="00A62AEB">
            <w:pPr>
              <w:pStyle w:val="ConsPlusNormal"/>
              <w:jc w:val="center"/>
            </w:pPr>
            <w:r>
              <w:t>2672500,0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105.</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Субсидии на возмещение прямых понесенных затрат на создание и модернизацию объектов животноводческих комплексов молочного направления (молочных ферм)</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300000,0</w:t>
            </w:r>
          </w:p>
        </w:tc>
        <w:tc>
          <w:tcPr>
            <w:tcW w:w="1361" w:type="dxa"/>
            <w:tcBorders>
              <w:top w:val="single" w:sz="4" w:space="0" w:color="auto"/>
              <w:bottom w:val="nil"/>
            </w:tcBorders>
          </w:tcPr>
          <w:p w:rsidR="00A62AEB" w:rsidRDefault="00A62AEB">
            <w:pPr>
              <w:pStyle w:val="ConsPlusNormal"/>
              <w:jc w:val="center"/>
            </w:pPr>
            <w:r>
              <w:t>298000,0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300000,0</w:t>
            </w:r>
          </w:p>
        </w:tc>
        <w:tc>
          <w:tcPr>
            <w:tcW w:w="1361" w:type="dxa"/>
            <w:tcBorders>
              <w:top w:val="nil"/>
              <w:bottom w:val="single" w:sz="4" w:space="0" w:color="auto"/>
            </w:tcBorders>
          </w:tcPr>
          <w:p w:rsidR="00A62AEB" w:rsidRDefault="00A62AEB">
            <w:pPr>
              <w:pStyle w:val="ConsPlusNormal"/>
              <w:jc w:val="center"/>
            </w:pPr>
            <w:r>
              <w:t>298000,0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106.</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 xml:space="preserve">Субсидии на 1 килограмм реализованного и (или) отгруженного на собственную переработку коровьего молока высшего и (или) первого сорта и </w:t>
            </w:r>
            <w:r>
              <w:lastRenderedPageBreak/>
              <w:t>(или) козьего молока</w:t>
            </w:r>
          </w:p>
        </w:tc>
        <w:tc>
          <w:tcPr>
            <w:tcW w:w="1361" w:type="dxa"/>
            <w:tcBorders>
              <w:top w:val="single" w:sz="4" w:space="0" w:color="auto"/>
              <w:bottom w:val="nil"/>
            </w:tcBorders>
          </w:tcPr>
          <w:p w:rsidR="00A62AEB" w:rsidRDefault="00A62AEB">
            <w:pPr>
              <w:pStyle w:val="ConsPlusNormal"/>
            </w:pPr>
            <w:r>
              <w:lastRenderedPageBreak/>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2125978,1</w:t>
            </w:r>
          </w:p>
        </w:tc>
        <w:tc>
          <w:tcPr>
            <w:tcW w:w="1361" w:type="dxa"/>
            <w:tcBorders>
              <w:top w:val="single" w:sz="4" w:space="0" w:color="auto"/>
              <w:bottom w:val="nil"/>
            </w:tcBorders>
          </w:tcPr>
          <w:p w:rsidR="00A62AEB" w:rsidRDefault="00A62AEB">
            <w:pPr>
              <w:pStyle w:val="ConsPlusNormal"/>
              <w:jc w:val="center"/>
            </w:pPr>
            <w:r>
              <w:t>2655095,5</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8795,1</w:t>
            </w:r>
          </w:p>
        </w:tc>
        <w:tc>
          <w:tcPr>
            <w:tcW w:w="1361" w:type="dxa"/>
            <w:tcBorders>
              <w:top w:val="nil"/>
              <w:bottom w:val="nil"/>
            </w:tcBorders>
          </w:tcPr>
          <w:p w:rsidR="00A62AEB" w:rsidRDefault="00A62AEB">
            <w:pPr>
              <w:pStyle w:val="ConsPlusNormal"/>
              <w:jc w:val="center"/>
            </w:pPr>
            <w:r>
              <w:t>266565,1</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463,0</w:t>
            </w:r>
          </w:p>
        </w:tc>
        <w:tc>
          <w:tcPr>
            <w:tcW w:w="1361" w:type="dxa"/>
            <w:tcBorders>
              <w:top w:val="nil"/>
              <w:bottom w:val="nil"/>
            </w:tcBorders>
          </w:tcPr>
          <w:p w:rsidR="00A62AEB" w:rsidRDefault="00A62AEB">
            <w:pPr>
              <w:pStyle w:val="ConsPlusNormal"/>
              <w:jc w:val="center"/>
            </w:pPr>
            <w:r>
              <w:t>14030,4</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w:t>
            </w:r>
            <w:r>
              <w:lastRenderedPageBreak/>
              <w:t>ые источники</w:t>
            </w:r>
          </w:p>
        </w:tc>
        <w:tc>
          <w:tcPr>
            <w:tcW w:w="1361" w:type="dxa"/>
            <w:tcBorders>
              <w:top w:val="nil"/>
              <w:bottom w:val="single" w:sz="4" w:space="0" w:color="auto"/>
            </w:tcBorders>
          </w:tcPr>
          <w:p w:rsidR="00A62AEB" w:rsidRDefault="00A62AEB">
            <w:pPr>
              <w:pStyle w:val="ConsPlusNormal"/>
              <w:jc w:val="center"/>
            </w:pPr>
            <w:r>
              <w:lastRenderedPageBreak/>
              <w:t>0,0</w:t>
            </w:r>
          </w:p>
        </w:tc>
        <w:tc>
          <w:tcPr>
            <w:tcW w:w="1361" w:type="dxa"/>
            <w:tcBorders>
              <w:top w:val="nil"/>
              <w:bottom w:val="single" w:sz="4" w:space="0" w:color="auto"/>
            </w:tcBorders>
          </w:tcPr>
          <w:p w:rsidR="00A62AEB" w:rsidRDefault="00A62AEB">
            <w:pPr>
              <w:pStyle w:val="ConsPlusNormal"/>
              <w:jc w:val="center"/>
            </w:pPr>
            <w:r>
              <w:t>2116720,0</w:t>
            </w:r>
          </w:p>
        </w:tc>
        <w:tc>
          <w:tcPr>
            <w:tcW w:w="1361" w:type="dxa"/>
            <w:tcBorders>
              <w:top w:val="nil"/>
              <w:bottom w:val="single" w:sz="4" w:space="0" w:color="auto"/>
            </w:tcBorders>
          </w:tcPr>
          <w:p w:rsidR="00A62AEB" w:rsidRDefault="00A62AEB">
            <w:pPr>
              <w:pStyle w:val="ConsPlusNormal"/>
              <w:jc w:val="center"/>
            </w:pPr>
            <w:r>
              <w:t>2374500,0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lastRenderedPageBreak/>
              <w:t>107.</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Реализация мероприятий ведомственной целевой программы "Развитие молочного скотоводства и увеличение производства молока в Республике Дагестан"</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589914,7</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114214,7</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6100,0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469600,0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108.</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2</w:t>
            </w:r>
          </w:p>
        </w:tc>
        <w:tc>
          <w:tcPr>
            <w:tcW w:w="2041" w:type="dxa"/>
            <w:vMerge w:val="restart"/>
            <w:tcBorders>
              <w:top w:val="single" w:sz="4" w:space="0" w:color="auto"/>
              <w:bottom w:val="single" w:sz="4" w:space="0" w:color="auto"/>
            </w:tcBorders>
          </w:tcPr>
          <w:p w:rsidR="00A62AEB" w:rsidRDefault="00A62AEB">
            <w:pPr>
              <w:pStyle w:val="ConsPlusNormal"/>
            </w:pPr>
            <w:r>
              <w:t>Государственная поддержка кредитования подотрасли молочного скотоводства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2528,5</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914,5</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314,0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1300,0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109.</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 xml:space="preserve">Субсидирование части процентной ставки по </w:t>
            </w:r>
            <w:r>
              <w:lastRenderedPageBreak/>
              <w:t>краткосрочным кредитам (займам) на развитие молочного скотоводства</w:t>
            </w:r>
          </w:p>
        </w:tc>
        <w:tc>
          <w:tcPr>
            <w:tcW w:w="1361" w:type="dxa"/>
            <w:tcBorders>
              <w:top w:val="single" w:sz="4" w:space="0" w:color="auto"/>
              <w:bottom w:val="nil"/>
            </w:tcBorders>
          </w:tcPr>
          <w:p w:rsidR="00A62AEB" w:rsidRDefault="00A62AEB">
            <w:pPr>
              <w:pStyle w:val="ConsPlusNormal"/>
            </w:pPr>
            <w:r>
              <w:lastRenderedPageBreak/>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110.</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Субсидирование части процентной ставки по инвестиционным кредитам (займам) на развитие молочного скотоводства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2528,5</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914,5</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314,0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1300,0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111.</w:t>
            </w:r>
          </w:p>
        </w:tc>
        <w:tc>
          <w:tcPr>
            <w:tcW w:w="1781" w:type="dxa"/>
            <w:vMerge w:val="restart"/>
            <w:tcBorders>
              <w:top w:val="single" w:sz="4" w:space="0" w:color="auto"/>
              <w:bottom w:val="single" w:sz="4" w:space="0" w:color="auto"/>
            </w:tcBorders>
          </w:tcPr>
          <w:p w:rsidR="00A62AEB" w:rsidRDefault="00A62AEB">
            <w:pPr>
              <w:pStyle w:val="ConsPlusNormal"/>
            </w:pPr>
            <w:hyperlink w:anchor="P1184" w:history="1">
              <w:r>
                <w:rPr>
                  <w:color w:val="0000FF"/>
                </w:rPr>
                <w:t>Подпрограмма 6</w:t>
              </w:r>
            </w:hyperlink>
          </w:p>
        </w:tc>
        <w:tc>
          <w:tcPr>
            <w:tcW w:w="2041" w:type="dxa"/>
            <w:vMerge w:val="restart"/>
            <w:tcBorders>
              <w:top w:val="single" w:sz="4" w:space="0" w:color="auto"/>
              <w:bottom w:val="single" w:sz="4" w:space="0" w:color="auto"/>
            </w:tcBorders>
          </w:tcPr>
          <w:p w:rsidR="00A62AEB" w:rsidRDefault="00A62AEB">
            <w:pPr>
              <w:pStyle w:val="ConsPlusNormal"/>
            </w:pPr>
            <w:r>
              <w:t>Поддержка племенного дела, селекции и семеноводства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459464,8</w:t>
            </w:r>
          </w:p>
        </w:tc>
        <w:tc>
          <w:tcPr>
            <w:tcW w:w="1361" w:type="dxa"/>
            <w:tcBorders>
              <w:top w:val="single" w:sz="4" w:space="0" w:color="auto"/>
              <w:bottom w:val="nil"/>
            </w:tcBorders>
          </w:tcPr>
          <w:p w:rsidR="00A62AEB" w:rsidRDefault="00A62AEB">
            <w:pPr>
              <w:pStyle w:val="ConsPlusNormal"/>
              <w:jc w:val="center"/>
            </w:pPr>
            <w:r>
              <w:t>553477,4</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81883,1</w:t>
            </w:r>
          </w:p>
        </w:tc>
        <w:tc>
          <w:tcPr>
            <w:tcW w:w="1361" w:type="dxa"/>
            <w:tcBorders>
              <w:top w:val="nil"/>
              <w:bottom w:val="nil"/>
            </w:tcBorders>
          </w:tcPr>
          <w:p w:rsidR="00A62AEB" w:rsidRDefault="00A62AEB">
            <w:pPr>
              <w:pStyle w:val="ConsPlusNormal"/>
              <w:jc w:val="center"/>
            </w:pPr>
            <w:r>
              <w:t>83143,9</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4629,7</w:t>
            </w:r>
          </w:p>
        </w:tc>
        <w:tc>
          <w:tcPr>
            <w:tcW w:w="1361" w:type="dxa"/>
            <w:tcBorders>
              <w:top w:val="nil"/>
              <w:bottom w:val="nil"/>
            </w:tcBorders>
          </w:tcPr>
          <w:p w:rsidR="00A62AEB" w:rsidRDefault="00A62AEB">
            <w:pPr>
              <w:pStyle w:val="ConsPlusNormal"/>
              <w:jc w:val="center"/>
            </w:pPr>
            <w:r>
              <w:t>4535,5</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372952,0</w:t>
            </w:r>
          </w:p>
        </w:tc>
        <w:tc>
          <w:tcPr>
            <w:tcW w:w="1361" w:type="dxa"/>
            <w:tcBorders>
              <w:top w:val="nil"/>
              <w:bottom w:val="single" w:sz="4" w:space="0" w:color="auto"/>
            </w:tcBorders>
          </w:tcPr>
          <w:p w:rsidR="00A62AEB" w:rsidRDefault="00A62AEB">
            <w:pPr>
              <w:pStyle w:val="ConsPlusNormal"/>
              <w:jc w:val="center"/>
            </w:pPr>
            <w:r>
              <w:t>465798,0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112.</w:t>
            </w:r>
          </w:p>
        </w:tc>
        <w:tc>
          <w:tcPr>
            <w:tcW w:w="1781" w:type="dxa"/>
            <w:vMerge w:val="restart"/>
            <w:tcBorders>
              <w:top w:val="single" w:sz="4" w:space="0" w:color="auto"/>
              <w:bottom w:val="single" w:sz="4" w:space="0" w:color="auto"/>
            </w:tcBorders>
          </w:tcPr>
          <w:p w:rsidR="00A62AEB" w:rsidRDefault="00A62AEB">
            <w:pPr>
              <w:pStyle w:val="ConsPlusNormal"/>
            </w:pPr>
            <w:r>
              <w:t xml:space="preserve">Основное </w:t>
            </w:r>
            <w:r>
              <w:lastRenderedPageBreak/>
              <w:t>мероприятие 1</w:t>
            </w:r>
          </w:p>
        </w:tc>
        <w:tc>
          <w:tcPr>
            <w:tcW w:w="2041" w:type="dxa"/>
            <w:vMerge w:val="restart"/>
            <w:tcBorders>
              <w:top w:val="single" w:sz="4" w:space="0" w:color="auto"/>
              <w:bottom w:val="single" w:sz="4" w:space="0" w:color="auto"/>
            </w:tcBorders>
          </w:tcPr>
          <w:p w:rsidR="00A62AEB" w:rsidRDefault="00A62AEB">
            <w:pPr>
              <w:pStyle w:val="ConsPlusNormal"/>
            </w:pPr>
            <w:r>
              <w:lastRenderedPageBreak/>
              <w:t xml:space="preserve">Развитие </w:t>
            </w:r>
            <w:r>
              <w:lastRenderedPageBreak/>
              <w:t>семеноводства</w:t>
            </w:r>
          </w:p>
        </w:tc>
        <w:tc>
          <w:tcPr>
            <w:tcW w:w="1361" w:type="dxa"/>
            <w:tcBorders>
              <w:top w:val="single" w:sz="4" w:space="0" w:color="auto"/>
              <w:bottom w:val="nil"/>
            </w:tcBorders>
          </w:tcPr>
          <w:p w:rsidR="00A62AEB" w:rsidRDefault="00A62AEB">
            <w:pPr>
              <w:pStyle w:val="ConsPlusNormal"/>
            </w:pPr>
            <w:r>
              <w:lastRenderedPageBreak/>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44564,3</w:t>
            </w:r>
          </w:p>
        </w:tc>
        <w:tc>
          <w:tcPr>
            <w:tcW w:w="1361" w:type="dxa"/>
            <w:tcBorders>
              <w:top w:val="single" w:sz="4" w:space="0" w:color="auto"/>
              <w:bottom w:val="nil"/>
            </w:tcBorders>
          </w:tcPr>
          <w:p w:rsidR="00A62AEB" w:rsidRDefault="00A62AEB">
            <w:pPr>
              <w:pStyle w:val="ConsPlusNormal"/>
              <w:jc w:val="center"/>
            </w:pPr>
            <w:r>
              <w:t>44415,6</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10556,6</w:t>
            </w:r>
          </w:p>
        </w:tc>
        <w:tc>
          <w:tcPr>
            <w:tcW w:w="1361" w:type="dxa"/>
            <w:tcBorders>
              <w:top w:val="nil"/>
              <w:bottom w:val="nil"/>
            </w:tcBorders>
          </w:tcPr>
          <w:p w:rsidR="00A62AEB" w:rsidRDefault="00A62AEB">
            <w:pPr>
              <w:pStyle w:val="ConsPlusNormal"/>
              <w:jc w:val="center"/>
            </w:pPr>
            <w:r>
              <w:t>6757,5</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555,7</w:t>
            </w:r>
          </w:p>
        </w:tc>
        <w:tc>
          <w:tcPr>
            <w:tcW w:w="1361" w:type="dxa"/>
            <w:tcBorders>
              <w:top w:val="nil"/>
              <w:bottom w:val="nil"/>
            </w:tcBorders>
          </w:tcPr>
          <w:p w:rsidR="00A62AEB" w:rsidRDefault="00A62AEB">
            <w:pPr>
              <w:pStyle w:val="ConsPlusNormal"/>
              <w:jc w:val="center"/>
            </w:pPr>
            <w:r>
              <w:t>360,1</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33452,0</w:t>
            </w:r>
          </w:p>
        </w:tc>
        <w:tc>
          <w:tcPr>
            <w:tcW w:w="1361" w:type="dxa"/>
            <w:tcBorders>
              <w:top w:val="nil"/>
              <w:bottom w:val="single" w:sz="4" w:space="0" w:color="auto"/>
            </w:tcBorders>
          </w:tcPr>
          <w:p w:rsidR="00A62AEB" w:rsidRDefault="00A62AEB">
            <w:pPr>
              <w:pStyle w:val="ConsPlusNormal"/>
              <w:jc w:val="center"/>
            </w:pPr>
            <w:r>
              <w:t>37298,0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113.</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Субсидирование части затрат на приобретение элитных семян</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44564,3</w:t>
            </w:r>
          </w:p>
        </w:tc>
        <w:tc>
          <w:tcPr>
            <w:tcW w:w="1361" w:type="dxa"/>
            <w:tcBorders>
              <w:top w:val="single" w:sz="4" w:space="0" w:color="auto"/>
              <w:bottom w:val="nil"/>
            </w:tcBorders>
          </w:tcPr>
          <w:p w:rsidR="00A62AEB" w:rsidRDefault="00A62AEB">
            <w:pPr>
              <w:pStyle w:val="ConsPlusNormal"/>
              <w:jc w:val="center"/>
            </w:pPr>
            <w:r>
              <w:t>44415,6</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10556,6</w:t>
            </w:r>
          </w:p>
        </w:tc>
        <w:tc>
          <w:tcPr>
            <w:tcW w:w="1361" w:type="dxa"/>
            <w:tcBorders>
              <w:top w:val="nil"/>
              <w:bottom w:val="nil"/>
            </w:tcBorders>
          </w:tcPr>
          <w:p w:rsidR="00A62AEB" w:rsidRDefault="00A62AEB">
            <w:pPr>
              <w:pStyle w:val="ConsPlusNormal"/>
              <w:jc w:val="center"/>
            </w:pPr>
            <w:r>
              <w:t>6757,5</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555,7</w:t>
            </w:r>
          </w:p>
        </w:tc>
        <w:tc>
          <w:tcPr>
            <w:tcW w:w="1361" w:type="dxa"/>
            <w:tcBorders>
              <w:top w:val="nil"/>
              <w:bottom w:val="nil"/>
            </w:tcBorders>
          </w:tcPr>
          <w:p w:rsidR="00A62AEB" w:rsidRDefault="00A62AEB">
            <w:pPr>
              <w:pStyle w:val="ConsPlusNormal"/>
              <w:jc w:val="center"/>
            </w:pPr>
            <w:r>
              <w:t>360,1</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33452,0</w:t>
            </w:r>
          </w:p>
        </w:tc>
        <w:tc>
          <w:tcPr>
            <w:tcW w:w="1361" w:type="dxa"/>
            <w:tcBorders>
              <w:top w:val="nil"/>
              <w:bottom w:val="single" w:sz="4" w:space="0" w:color="auto"/>
            </w:tcBorders>
          </w:tcPr>
          <w:p w:rsidR="00A62AEB" w:rsidRDefault="00A62AEB">
            <w:pPr>
              <w:pStyle w:val="ConsPlusNormal"/>
              <w:jc w:val="center"/>
            </w:pPr>
            <w:r>
              <w:t>37298,0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114.</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2</w:t>
            </w:r>
          </w:p>
        </w:tc>
        <w:tc>
          <w:tcPr>
            <w:tcW w:w="2041" w:type="dxa"/>
            <w:vMerge w:val="restart"/>
            <w:tcBorders>
              <w:top w:val="single" w:sz="4" w:space="0" w:color="auto"/>
              <w:bottom w:val="single" w:sz="4" w:space="0" w:color="auto"/>
            </w:tcBorders>
          </w:tcPr>
          <w:p w:rsidR="00A62AEB" w:rsidRDefault="00A62AEB">
            <w:pPr>
              <w:pStyle w:val="ConsPlusNormal"/>
            </w:pPr>
            <w:r>
              <w:t>Развитие племенного животноводства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182011,6</w:t>
            </w:r>
          </w:p>
        </w:tc>
        <w:tc>
          <w:tcPr>
            <w:tcW w:w="1361" w:type="dxa"/>
            <w:tcBorders>
              <w:top w:val="single" w:sz="4" w:space="0" w:color="auto"/>
              <w:bottom w:val="nil"/>
            </w:tcBorders>
          </w:tcPr>
          <w:p w:rsidR="00A62AEB" w:rsidRDefault="00A62AEB">
            <w:pPr>
              <w:pStyle w:val="ConsPlusNormal"/>
              <w:jc w:val="center"/>
            </w:pPr>
            <w:r>
              <w:t>201410,7</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54374,9</w:t>
            </w:r>
          </w:p>
        </w:tc>
        <w:tc>
          <w:tcPr>
            <w:tcW w:w="1361" w:type="dxa"/>
            <w:tcBorders>
              <w:top w:val="nil"/>
              <w:bottom w:val="nil"/>
            </w:tcBorders>
          </w:tcPr>
          <w:p w:rsidR="00A62AEB" w:rsidRDefault="00A62AEB">
            <w:pPr>
              <w:pStyle w:val="ConsPlusNormal"/>
              <w:jc w:val="center"/>
            </w:pPr>
            <w:r>
              <w:t>45040,1</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pP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3136,7</w:t>
            </w:r>
          </w:p>
        </w:tc>
        <w:tc>
          <w:tcPr>
            <w:tcW w:w="1361" w:type="dxa"/>
            <w:tcBorders>
              <w:top w:val="nil"/>
              <w:bottom w:val="nil"/>
            </w:tcBorders>
          </w:tcPr>
          <w:p w:rsidR="00A62AEB" w:rsidRDefault="00A62AEB">
            <w:pPr>
              <w:pStyle w:val="ConsPlusNormal"/>
              <w:jc w:val="center"/>
            </w:pPr>
            <w:r>
              <w:t>2370,6</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124500,0</w:t>
            </w:r>
          </w:p>
        </w:tc>
        <w:tc>
          <w:tcPr>
            <w:tcW w:w="1361" w:type="dxa"/>
            <w:tcBorders>
              <w:top w:val="nil"/>
              <w:bottom w:val="single" w:sz="4" w:space="0" w:color="auto"/>
            </w:tcBorders>
          </w:tcPr>
          <w:p w:rsidR="00A62AEB" w:rsidRDefault="00A62AEB">
            <w:pPr>
              <w:pStyle w:val="ConsPlusNormal"/>
              <w:jc w:val="center"/>
            </w:pPr>
            <w:r>
              <w:t>154000,0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lastRenderedPageBreak/>
              <w:t>115.</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3</w:t>
            </w:r>
          </w:p>
        </w:tc>
        <w:tc>
          <w:tcPr>
            <w:tcW w:w="2041" w:type="dxa"/>
            <w:vMerge w:val="restart"/>
            <w:tcBorders>
              <w:top w:val="single" w:sz="4" w:space="0" w:color="auto"/>
              <w:bottom w:val="single" w:sz="4" w:space="0" w:color="auto"/>
            </w:tcBorders>
          </w:tcPr>
          <w:p w:rsidR="00A62AEB" w:rsidRDefault="00A62AEB">
            <w:pPr>
              <w:pStyle w:val="ConsPlusNormal"/>
            </w:pPr>
            <w:r>
              <w:t>Развитие племенной базы молочного скотоводства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219712,0</w:t>
            </w:r>
          </w:p>
        </w:tc>
        <w:tc>
          <w:tcPr>
            <w:tcW w:w="1361" w:type="dxa"/>
            <w:tcBorders>
              <w:top w:val="single" w:sz="4" w:space="0" w:color="auto"/>
              <w:bottom w:val="nil"/>
            </w:tcBorders>
          </w:tcPr>
          <w:p w:rsidR="00A62AEB" w:rsidRDefault="00A62AEB">
            <w:pPr>
              <w:pStyle w:val="ConsPlusNormal"/>
              <w:jc w:val="center"/>
            </w:pPr>
            <w:r>
              <w:t>249130,5</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15358,7</w:t>
            </w:r>
          </w:p>
        </w:tc>
        <w:tc>
          <w:tcPr>
            <w:tcW w:w="1361" w:type="dxa"/>
            <w:tcBorders>
              <w:top w:val="nil"/>
              <w:bottom w:val="nil"/>
            </w:tcBorders>
          </w:tcPr>
          <w:p w:rsidR="00A62AEB" w:rsidRDefault="00A62AEB">
            <w:pPr>
              <w:pStyle w:val="ConsPlusNormal"/>
              <w:jc w:val="center"/>
            </w:pPr>
            <w:r>
              <w:t>27906,8</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853,3</w:t>
            </w:r>
          </w:p>
        </w:tc>
        <w:tc>
          <w:tcPr>
            <w:tcW w:w="1361" w:type="dxa"/>
            <w:tcBorders>
              <w:top w:val="nil"/>
              <w:bottom w:val="nil"/>
            </w:tcBorders>
          </w:tcPr>
          <w:p w:rsidR="00A62AEB" w:rsidRDefault="00A62AEB">
            <w:pPr>
              <w:pStyle w:val="ConsPlusNormal"/>
              <w:jc w:val="center"/>
            </w:pPr>
            <w:r>
              <w:t>1623,7</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203500,0</w:t>
            </w:r>
          </w:p>
        </w:tc>
        <w:tc>
          <w:tcPr>
            <w:tcW w:w="1361" w:type="dxa"/>
            <w:tcBorders>
              <w:top w:val="nil"/>
              <w:bottom w:val="single" w:sz="4" w:space="0" w:color="auto"/>
            </w:tcBorders>
          </w:tcPr>
          <w:p w:rsidR="00A62AEB" w:rsidRDefault="00A62AEB">
            <w:pPr>
              <w:pStyle w:val="ConsPlusNormal"/>
              <w:jc w:val="center"/>
            </w:pPr>
            <w:r>
              <w:t>219600,0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116.</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Субсидии на поддержку племенного крупного рогатого скота молочного направления</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219712,0</w:t>
            </w:r>
          </w:p>
        </w:tc>
        <w:tc>
          <w:tcPr>
            <w:tcW w:w="1361" w:type="dxa"/>
            <w:tcBorders>
              <w:top w:val="single" w:sz="4" w:space="0" w:color="auto"/>
              <w:bottom w:val="nil"/>
            </w:tcBorders>
          </w:tcPr>
          <w:p w:rsidR="00A62AEB" w:rsidRDefault="00A62AEB">
            <w:pPr>
              <w:pStyle w:val="ConsPlusNormal"/>
              <w:jc w:val="center"/>
            </w:pPr>
            <w:r>
              <w:t>249130,5</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15358,7</w:t>
            </w:r>
          </w:p>
        </w:tc>
        <w:tc>
          <w:tcPr>
            <w:tcW w:w="1361" w:type="dxa"/>
            <w:tcBorders>
              <w:top w:val="nil"/>
              <w:bottom w:val="nil"/>
            </w:tcBorders>
          </w:tcPr>
          <w:p w:rsidR="00A62AEB" w:rsidRDefault="00A62AEB">
            <w:pPr>
              <w:pStyle w:val="ConsPlusNormal"/>
              <w:jc w:val="center"/>
            </w:pPr>
            <w:r>
              <w:t>27906,8</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853,3</w:t>
            </w:r>
          </w:p>
        </w:tc>
        <w:tc>
          <w:tcPr>
            <w:tcW w:w="1361" w:type="dxa"/>
            <w:tcBorders>
              <w:top w:val="nil"/>
              <w:bottom w:val="nil"/>
            </w:tcBorders>
          </w:tcPr>
          <w:p w:rsidR="00A62AEB" w:rsidRDefault="00A62AEB">
            <w:pPr>
              <w:pStyle w:val="ConsPlusNormal"/>
              <w:jc w:val="center"/>
            </w:pPr>
            <w:r>
              <w:t>1623,7</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203500,0</w:t>
            </w:r>
          </w:p>
        </w:tc>
        <w:tc>
          <w:tcPr>
            <w:tcW w:w="1361" w:type="dxa"/>
            <w:tcBorders>
              <w:top w:val="nil"/>
              <w:bottom w:val="single" w:sz="4" w:space="0" w:color="auto"/>
            </w:tcBorders>
          </w:tcPr>
          <w:p w:rsidR="00A62AEB" w:rsidRDefault="00A62AEB">
            <w:pPr>
              <w:pStyle w:val="ConsPlusNormal"/>
              <w:jc w:val="center"/>
            </w:pPr>
            <w:r>
              <w:t>219600,0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117.</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4</w:t>
            </w:r>
          </w:p>
        </w:tc>
        <w:tc>
          <w:tcPr>
            <w:tcW w:w="2041" w:type="dxa"/>
            <w:vMerge w:val="restart"/>
            <w:tcBorders>
              <w:top w:val="single" w:sz="4" w:space="0" w:color="auto"/>
              <w:bottom w:val="single" w:sz="4" w:space="0" w:color="auto"/>
            </w:tcBorders>
          </w:tcPr>
          <w:p w:rsidR="00A62AEB" w:rsidRDefault="00A62AEB">
            <w:pPr>
              <w:pStyle w:val="ConsPlusNormal"/>
            </w:pPr>
            <w:r>
              <w:t>Развитие племенной базы мясного скотоводства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13176,9</w:t>
            </w:r>
          </w:p>
        </w:tc>
        <w:tc>
          <w:tcPr>
            <w:tcW w:w="1361" w:type="dxa"/>
            <w:tcBorders>
              <w:top w:val="single" w:sz="4" w:space="0" w:color="auto"/>
              <w:bottom w:val="nil"/>
            </w:tcBorders>
          </w:tcPr>
          <w:p w:rsidR="00A62AEB" w:rsidRDefault="00A62AEB">
            <w:pPr>
              <w:pStyle w:val="ConsPlusNormal"/>
              <w:jc w:val="center"/>
            </w:pPr>
            <w:r>
              <w:t>58520,6</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1592,9</w:t>
            </w:r>
          </w:p>
        </w:tc>
        <w:tc>
          <w:tcPr>
            <w:tcW w:w="1361" w:type="dxa"/>
            <w:tcBorders>
              <w:top w:val="nil"/>
              <w:bottom w:val="nil"/>
            </w:tcBorders>
          </w:tcPr>
          <w:p w:rsidR="00A62AEB" w:rsidRDefault="00A62AEB">
            <w:pPr>
              <w:pStyle w:val="ConsPlusNormal"/>
              <w:jc w:val="center"/>
            </w:pPr>
            <w:r>
              <w:t>3439,5</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84,0</w:t>
            </w:r>
          </w:p>
        </w:tc>
        <w:tc>
          <w:tcPr>
            <w:tcW w:w="1361" w:type="dxa"/>
            <w:tcBorders>
              <w:top w:val="nil"/>
              <w:bottom w:val="nil"/>
            </w:tcBorders>
          </w:tcPr>
          <w:p w:rsidR="00A62AEB" w:rsidRDefault="00A62AEB">
            <w:pPr>
              <w:pStyle w:val="ConsPlusNormal"/>
              <w:jc w:val="center"/>
            </w:pPr>
            <w:r>
              <w:t>181,1</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w:t>
            </w:r>
            <w:r>
              <w:lastRenderedPageBreak/>
              <w:t>ые источники</w:t>
            </w:r>
          </w:p>
        </w:tc>
        <w:tc>
          <w:tcPr>
            <w:tcW w:w="1361" w:type="dxa"/>
            <w:tcBorders>
              <w:top w:val="nil"/>
              <w:bottom w:val="single" w:sz="4" w:space="0" w:color="auto"/>
            </w:tcBorders>
          </w:tcPr>
          <w:p w:rsidR="00A62AEB" w:rsidRDefault="00A62AEB">
            <w:pPr>
              <w:pStyle w:val="ConsPlusNormal"/>
              <w:jc w:val="center"/>
            </w:pPr>
            <w:r>
              <w:lastRenderedPageBreak/>
              <w:t>0,0</w:t>
            </w:r>
          </w:p>
        </w:tc>
        <w:tc>
          <w:tcPr>
            <w:tcW w:w="1361" w:type="dxa"/>
            <w:tcBorders>
              <w:top w:val="nil"/>
              <w:bottom w:val="single" w:sz="4" w:space="0" w:color="auto"/>
            </w:tcBorders>
          </w:tcPr>
          <w:p w:rsidR="00A62AEB" w:rsidRDefault="00A62AEB">
            <w:pPr>
              <w:pStyle w:val="ConsPlusNormal"/>
              <w:jc w:val="center"/>
            </w:pPr>
            <w:r>
              <w:t>11500,0</w:t>
            </w:r>
          </w:p>
        </w:tc>
        <w:tc>
          <w:tcPr>
            <w:tcW w:w="1361" w:type="dxa"/>
            <w:tcBorders>
              <w:top w:val="nil"/>
              <w:bottom w:val="single" w:sz="4" w:space="0" w:color="auto"/>
            </w:tcBorders>
          </w:tcPr>
          <w:p w:rsidR="00A62AEB" w:rsidRDefault="00A62AEB">
            <w:pPr>
              <w:pStyle w:val="ConsPlusNormal"/>
              <w:jc w:val="center"/>
            </w:pPr>
            <w:r>
              <w:t>54900,0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lastRenderedPageBreak/>
              <w:t>118.</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Субсидии на поддержку племенного крупного рогатого скота мясного направления</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13176,9</w:t>
            </w:r>
          </w:p>
        </w:tc>
        <w:tc>
          <w:tcPr>
            <w:tcW w:w="1361" w:type="dxa"/>
            <w:tcBorders>
              <w:top w:val="single" w:sz="4" w:space="0" w:color="auto"/>
              <w:bottom w:val="nil"/>
            </w:tcBorders>
          </w:tcPr>
          <w:p w:rsidR="00A62AEB" w:rsidRDefault="00A62AEB">
            <w:pPr>
              <w:pStyle w:val="ConsPlusNormal"/>
              <w:jc w:val="center"/>
            </w:pPr>
            <w:r>
              <w:t>58520,6</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1592,9</w:t>
            </w:r>
          </w:p>
        </w:tc>
        <w:tc>
          <w:tcPr>
            <w:tcW w:w="1361" w:type="dxa"/>
            <w:tcBorders>
              <w:top w:val="nil"/>
              <w:bottom w:val="nil"/>
            </w:tcBorders>
          </w:tcPr>
          <w:p w:rsidR="00A62AEB" w:rsidRDefault="00A62AEB">
            <w:pPr>
              <w:pStyle w:val="ConsPlusNormal"/>
              <w:jc w:val="center"/>
            </w:pPr>
            <w:r>
              <w:t>3439,5</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84,0</w:t>
            </w:r>
          </w:p>
        </w:tc>
        <w:tc>
          <w:tcPr>
            <w:tcW w:w="1361" w:type="dxa"/>
            <w:tcBorders>
              <w:top w:val="nil"/>
              <w:bottom w:val="nil"/>
            </w:tcBorders>
          </w:tcPr>
          <w:p w:rsidR="00A62AEB" w:rsidRDefault="00A62AEB">
            <w:pPr>
              <w:pStyle w:val="ConsPlusNormal"/>
              <w:jc w:val="center"/>
            </w:pPr>
            <w:r>
              <w:t>181,1</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11500,0</w:t>
            </w:r>
          </w:p>
        </w:tc>
        <w:tc>
          <w:tcPr>
            <w:tcW w:w="1361" w:type="dxa"/>
            <w:tcBorders>
              <w:top w:val="nil"/>
              <w:bottom w:val="single" w:sz="4" w:space="0" w:color="auto"/>
            </w:tcBorders>
          </w:tcPr>
          <w:p w:rsidR="00A62AEB" w:rsidRDefault="00A62AEB">
            <w:pPr>
              <w:pStyle w:val="ConsPlusNormal"/>
              <w:jc w:val="center"/>
            </w:pPr>
            <w:r>
              <w:t>54900,0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119.</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5</w:t>
            </w:r>
          </w:p>
        </w:tc>
        <w:tc>
          <w:tcPr>
            <w:tcW w:w="2041" w:type="dxa"/>
            <w:vMerge w:val="restart"/>
            <w:tcBorders>
              <w:top w:val="single" w:sz="4" w:space="0" w:color="auto"/>
              <w:bottom w:val="single" w:sz="4" w:space="0" w:color="auto"/>
            </w:tcBorders>
          </w:tcPr>
          <w:p w:rsidR="00A62AEB" w:rsidRDefault="00A62AEB">
            <w:pPr>
              <w:pStyle w:val="ConsPlusNormal"/>
            </w:pPr>
            <w:r>
              <w:t>Строительство селекционно-семеноводческого центра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120.</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6</w:t>
            </w:r>
          </w:p>
        </w:tc>
        <w:tc>
          <w:tcPr>
            <w:tcW w:w="2041" w:type="dxa"/>
            <w:vMerge w:val="restart"/>
            <w:tcBorders>
              <w:top w:val="single" w:sz="4" w:space="0" w:color="auto"/>
              <w:bottom w:val="single" w:sz="4" w:space="0" w:color="auto"/>
            </w:tcBorders>
          </w:tcPr>
          <w:p w:rsidR="00A62AEB" w:rsidRDefault="00A62AEB">
            <w:pPr>
              <w:pStyle w:val="ConsPlusNormal"/>
            </w:pPr>
            <w:r>
              <w:t>Строительство селекционно-генетических центров</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 xml:space="preserve">республиканский бюджет </w:t>
            </w:r>
            <w:r>
              <w:lastRenderedPageBreak/>
              <w:t>РД</w:t>
            </w:r>
          </w:p>
        </w:tc>
        <w:tc>
          <w:tcPr>
            <w:tcW w:w="1361" w:type="dxa"/>
            <w:tcBorders>
              <w:top w:val="nil"/>
              <w:bottom w:val="nil"/>
            </w:tcBorders>
          </w:tcPr>
          <w:p w:rsidR="00A62AEB" w:rsidRDefault="00A62AEB">
            <w:pPr>
              <w:pStyle w:val="ConsPlusNormal"/>
              <w:jc w:val="center"/>
            </w:pPr>
            <w:r>
              <w:lastRenderedPageBreak/>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121.</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7</w:t>
            </w:r>
          </w:p>
        </w:tc>
        <w:tc>
          <w:tcPr>
            <w:tcW w:w="2041" w:type="dxa"/>
            <w:vMerge w:val="restart"/>
            <w:tcBorders>
              <w:top w:val="single" w:sz="4" w:space="0" w:color="auto"/>
              <w:bottom w:val="single" w:sz="4" w:space="0" w:color="auto"/>
            </w:tcBorders>
          </w:tcPr>
          <w:p w:rsidR="00A62AEB" w:rsidRDefault="00A62AEB">
            <w:pPr>
              <w:pStyle w:val="ConsPlusNormal"/>
            </w:pPr>
            <w:r>
              <w:t>Государственная поддержка кредитования развития селекционно-генетических и селекционно-семеноводческих центров в подотраслях животноводства и растениеводства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122.</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Субсидирование части процентной ставки по краткосрочным кредитам (займам) на развитие селекционно-генетических и селекционно-семеноводческих центров</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123.</w:t>
            </w:r>
          </w:p>
        </w:tc>
        <w:tc>
          <w:tcPr>
            <w:tcW w:w="1781" w:type="dxa"/>
            <w:vMerge w:val="restart"/>
            <w:tcBorders>
              <w:top w:val="single" w:sz="4" w:space="0" w:color="auto"/>
              <w:bottom w:val="single" w:sz="4" w:space="0" w:color="auto"/>
            </w:tcBorders>
          </w:tcPr>
          <w:p w:rsidR="00A62AEB" w:rsidRDefault="00A62AEB">
            <w:pPr>
              <w:pStyle w:val="ConsPlusNormal"/>
            </w:pPr>
            <w:hyperlink w:anchor="P1240" w:history="1">
              <w:r>
                <w:rPr>
                  <w:color w:val="0000FF"/>
                </w:rPr>
                <w:t>Подпрограмма 9</w:t>
              </w:r>
            </w:hyperlink>
          </w:p>
        </w:tc>
        <w:tc>
          <w:tcPr>
            <w:tcW w:w="2041" w:type="dxa"/>
            <w:vMerge w:val="restart"/>
            <w:tcBorders>
              <w:top w:val="single" w:sz="4" w:space="0" w:color="auto"/>
              <w:bottom w:val="single" w:sz="4" w:space="0" w:color="auto"/>
            </w:tcBorders>
          </w:tcPr>
          <w:p w:rsidR="00A62AEB" w:rsidRDefault="00A62AEB">
            <w:pPr>
              <w:pStyle w:val="ConsPlusNormal"/>
            </w:pPr>
            <w:r>
              <w:t xml:space="preserve">Поддержка малых форм </w:t>
            </w:r>
            <w:r>
              <w:lastRenderedPageBreak/>
              <w:t>хозяйствования</w:t>
            </w:r>
          </w:p>
        </w:tc>
        <w:tc>
          <w:tcPr>
            <w:tcW w:w="1361" w:type="dxa"/>
            <w:tcBorders>
              <w:top w:val="single" w:sz="4" w:space="0" w:color="auto"/>
              <w:bottom w:val="nil"/>
            </w:tcBorders>
          </w:tcPr>
          <w:p w:rsidR="00A62AEB" w:rsidRDefault="00A62AEB">
            <w:pPr>
              <w:pStyle w:val="ConsPlusNormal"/>
            </w:pPr>
            <w:r>
              <w:lastRenderedPageBreak/>
              <w:t>всего</w:t>
            </w:r>
          </w:p>
        </w:tc>
        <w:tc>
          <w:tcPr>
            <w:tcW w:w="1361" w:type="dxa"/>
            <w:tcBorders>
              <w:top w:val="single" w:sz="4" w:space="0" w:color="auto"/>
              <w:bottom w:val="nil"/>
            </w:tcBorders>
          </w:tcPr>
          <w:p w:rsidR="00A62AEB" w:rsidRDefault="00A62AEB">
            <w:pPr>
              <w:pStyle w:val="ConsPlusNormal"/>
              <w:jc w:val="center"/>
            </w:pPr>
            <w:r>
              <w:t>729533,1</w:t>
            </w:r>
          </w:p>
        </w:tc>
        <w:tc>
          <w:tcPr>
            <w:tcW w:w="1361" w:type="dxa"/>
            <w:tcBorders>
              <w:top w:val="single" w:sz="4" w:space="0" w:color="auto"/>
              <w:bottom w:val="nil"/>
            </w:tcBorders>
          </w:tcPr>
          <w:p w:rsidR="00A62AEB" w:rsidRDefault="00A62AEB">
            <w:pPr>
              <w:pStyle w:val="ConsPlusNormal"/>
              <w:jc w:val="center"/>
            </w:pPr>
            <w:r>
              <w:t>1171335,6</w:t>
            </w:r>
          </w:p>
        </w:tc>
        <w:tc>
          <w:tcPr>
            <w:tcW w:w="1361" w:type="dxa"/>
            <w:tcBorders>
              <w:top w:val="single" w:sz="4" w:space="0" w:color="auto"/>
              <w:bottom w:val="nil"/>
            </w:tcBorders>
          </w:tcPr>
          <w:p w:rsidR="00A62AEB" w:rsidRDefault="00A62AEB">
            <w:pPr>
              <w:pStyle w:val="ConsPlusNormal"/>
              <w:jc w:val="center"/>
            </w:pPr>
            <w:r>
              <w:t>883464,6</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w:t>
            </w:r>
            <w:r>
              <w:lastRenderedPageBreak/>
              <w:t>й бюджет</w:t>
            </w:r>
          </w:p>
        </w:tc>
        <w:tc>
          <w:tcPr>
            <w:tcW w:w="1361" w:type="dxa"/>
            <w:tcBorders>
              <w:top w:val="nil"/>
              <w:bottom w:val="nil"/>
            </w:tcBorders>
          </w:tcPr>
          <w:p w:rsidR="00A62AEB" w:rsidRDefault="00A62AEB">
            <w:pPr>
              <w:pStyle w:val="ConsPlusNormal"/>
              <w:jc w:val="center"/>
            </w:pPr>
            <w:r>
              <w:lastRenderedPageBreak/>
              <w:t>312200,3</w:t>
            </w:r>
          </w:p>
        </w:tc>
        <w:tc>
          <w:tcPr>
            <w:tcW w:w="1361" w:type="dxa"/>
            <w:tcBorders>
              <w:top w:val="nil"/>
              <w:bottom w:val="nil"/>
            </w:tcBorders>
          </w:tcPr>
          <w:p w:rsidR="00A62AEB" w:rsidRDefault="00A62AEB">
            <w:pPr>
              <w:pStyle w:val="ConsPlusNormal"/>
              <w:jc w:val="center"/>
            </w:pPr>
            <w:r>
              <w:t>697626,0</w:t>
            </w:r>
          </w:p>
        </w:tc>
        <w:tc>
          <w:tcPr>
            <w:tcW w:w="1361" w:type="dxa"/>
            <w:tcBorders>
              <w:top w:val="nil"/>
              <w:bottom w:val="nil"/>
            </w:tcBorders>
          </w:tcPr>
          <w:p w:rsidR="00A62AEB" w:rsidRDefault="00A62AEB">
            <w:pPr>
              <w:pStyle w:val="ConsPlusNormal"/>
              <w:jc w:val="center"/>
            </w:pPr>
            <w:r>
              <w:t>403346,3</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69805,8</w:t>
            </w:r>
          </w:p>
        </w:tc>
        <w:tc>
          <w:tcPr>
            <w:tcW w:w="1361" w:type="dxa"/>
            <w:tcBorders>
              <w:top w:val="nil"/>
              <w:bottom w:val="nil"/>
            </w:tcBorders>
          </w:tcPr>
          <w:p w:rsidR="00A62AEB" w:rsidRDefault="00A62AEB">
            <w:pPr>
              <w:pStyle w:val="ConsPlusNormal"/>
              <w:jc w:val="center"/>
            </w:pPr>
            <w:r>
              <w:t>67954,5</w:t>
            </w:r>
          </w:p>
        </w:tc>
        <w:tc>
          <w:tcPr>
            <w:tcW w:w="1361" w:type="dxa"/>
            <w:tcBorders>
              <w:top w:val="nil"/>
              <w:bottom w:val="nil"/>
            </w:tcBorders>
          </w:tcPr>
          <w:p w:rsidR="00A62AEB" w:rsidRDefault="00A62AEB">
            <w:pPr>
              <w:pStyle w:val="ConsPlusNormal"/>
              <w:jc w:val="center"/>
            </w:pPr>
            <w:r>
              <w:t>45101,0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347527,0</w:t>
            </w:r>
          </w:p>
        </w:tc>
        <w:tc>
          <w:tcPr>
            <w:tcW w:w="1361" w:type="dxa"/>
            <w:tcBorders>
              <w:top w:val="nil"/>
              <w:bottom w:val="single" w:sz="4" w:space="0" w:color="auto"/>
            </w:tcBorders>
          </w:tcPr>
          <w:p w:rsidR="00A62AEB" w:rsidRDefault="00A62AEB">
            <w:pPr>
              <w:pStyle w:val="ConsPlusNormal"/>
              <w:jc w:val="center"/>
            </w:pPr>
            <w:r>
              <w:t>405755,1</w:t>
            </w:r>
          </w:p>
        </w:tc>
        <w:tc>
          <w:tcPr>
            <w:tcW w:w="1361" w:type="dxa"/>
            <w:tcBorders>
              <w:top w:val="nil"/>
              <w:bottom w:val="single" w:sz="4" w:space="0" w:color="auto"/>
            </w:tcBorders>
          </w:tcPr>
          <w:p w:rsidR="00A62AEB" w:rsidRDefault="00A62AEB">
            <w:pPr>
              <w:pStyle w:val="ConsPlusNormal"/>
              <w:jc w:val="center"/>
            </w:pPr>
            <w:r>
              <w:t>435017,3</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124.</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1</w:t>
            </w:r>
          </w:p>
        </w:tc>
        <w:tc>
          <w:tcPr>
            <w:tcW w:w="2041" w:type="dxa"/>
            <w:vMerge w:val="restart"/>
            <w:tcBorders>
              <w:top w:val="single" w:sz="4" w:space="0" w:color="auto"/>
              <w:bottom w:val="single" w:sz="4" w:space="0" w:color="auto"/>
            </w:tcBorders>
          </w:tcPr>
          <w:p w:rsidR="00A62AEB" w:rsidRDefault="00A62AEB">
            <w:pPr>
              <w:pStyle w:val="ConsPlusNormal"/>
            </w:pPr>
            <w:r>
              <w:t>Реализация мероприятий ведомственной целевой программы "Поддержка начинающих фермеров"</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182443,0</w:t>
            </w:r>
          </w:p>
        </w:tc>
        <w:tc>
          <w:tcPr>
            <w:tcW w:w="1361" w:type="dxa"/>
            <w:tcBorders>
              <w:top w:val="single" w:sz="4" w:space="0" w:color="auto"/>
              <w:bottom w:val="nil"/>
            </w:tcBorders>
          </w:tcPr>
          <w:p w:rsidR="00A62AEB" w:rsidRDefault="00A62AEB">
            <w:pPr>
              <w:pStyle w:val="ConsPlusNormal"/>
              <w:jc w:val="center"/>
            </w:pPr>
            <w:r>
              <w:t>221935,8</w:t>
            </w:r>
          </w:p>
        </w:tc>
        <w:tc>
          <w:tcPr>
            <w:tcW w:w="1361" w:type="dxa"/>
            <w:tcBorders>
              <w:top w:val="single" w:sz="4" w:space="0" w:color="auto"/>
              <w:bottom w:val="nil"/>
            </w:tcBorders>
          </w:tcPr>
          <w:p w:rsidR="00A62AEB" w:rsidRDefault="00A62AEB">
            <w:pPr>
              <w:pStyle w:val="ConsPlusNormal"/>
              <w:jc w:val="center"/>
            </w:pPr>
            <w:r>
              <w:t>177800,0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131666,0</w:t>
            </w:r>
          </w:p>
        </w:tc>
        <w:tc>
          <w:tcPr>
            <w:tcW w:w="1361" w:type="dxa"/>
            <w:tcBorders>
              <w:top w:val="nil"/>
              <w:bottom w:val="nil"/>
            </w:tcBorders>
          </w:tcPr>
          <w:p w:rsidR="00A62AEB" w:rsidRDefault="00A62AEB">
            <w:pPr>
              <w:pStyle w:val="ConsPlusNormal"/>
              <w:jc w:val="center"/>
            </w:pPr>
            <w:r>
              <w:t>189749,0</w:t>
            </w:r>
          </w:p>
        </w:tc>
        <w:tc>
          <w:tcPr>
            <w:tcW w:w="1361" w:type="dxa"/>
            <w:tcBorders>
              <w:top w:val="nil"/>
              <w:bottom w:val="nil"/>
            </w:tcBorders>
          </w:tcPr>
          <w:p w:rsidR="00A62AEB" w:rsidRDefault="00A62AEB">
            <w:pPr>
              <w:pStyle w:val="ConsPlusNormal"/>
              <w:jc w:val="center"/>
            </w:pPr>
            <w:r>
              <w:t>152000,0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35000,0</w:t>
            </w:r>
          </w:p>
        </w:tc>
        <w:tc>
          <w:tcPr>
            <w:tcW w:w="1361" w:type="dxa"/>
            <w:tcBorders>
              <w:top w:val="nil"/>
              <w:bottom w:val="nil"/>
            </w:tcBorders>
          </w:tcPr>
          <w:p w:rsidR="00A62AEB" w:rsidRDefault="00A62AEB">
            <w:pPr>
              <w:pStyle w:val="ConsPlusNormal"/>
              <w:jc w:val="center"/>
            </w:pPr>
            <w:r>
              <w:t>9986,8</w:t>
            </w:r>
          </w:p>
        </w:tc>
        <w:tc>
          <w:tcPr>
            <w:tcW w:w="1361" w:type="dxa"/>
            <w:tcBorders>
              <w:top w:val="nil"/>
              <w:bottom w:val="nil"/>
            </w:tcBorders>
          </w:tcPr>
          <w:p w:rsidR="00A62AEB" w:rsidRDefault="00A62AEB">
            <w:pPr>
              <w:pStyle w:val="ConsPlusNormal"/>
              <w:jc w:val="center"/>
            </w:pPr>
            <w:r>
              <w:t>8000,0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15777,0</w:t>
            </w:r>
          </w:p>
        </w:tc>
        <w:tc>
          <w:tcPr>
            <w:tcW w:w="1361" w:type="dxa"/>
            <w:tcBorders>
              <w:top w:val="nil"/>
              <w:bottom w:val="single" w:sz="4" w:space="0" w:color="auto"/>
            </w:tcBorders>
          </w:tcPr>
          <w:p w:rsidR="00A62AEB" w:rsidRDefault="00A62AEB">
            <w:pPr>
              <w:pStyle w:val="ConsPlusNormal"/>
              <w:jc w:val="center"/>
            </w:pPr>
            <w:r>
              <w:t>22200,0</w:t>
            </w:r>
          </w:p>
        </w:tc>
        <w:tc>
          <w:tcPr>
            <w:tcW w:w="1361" w:type="dxa"/>
            <w:tcBorders>
              <w:top w:val="nil"/>
              <w:bottom w:val="single" w:sz="4" w:space="0" w:color="auto"/>
            </w:tcBorders>
          </w:tcPr>
          <w:p w:rsidR="00A62AEB" w:rsidRDefault="00A62AEB">
            <w:pPr>
              <w:pStyle w:val="ConsPlusNormal"/>
              <w:jc w:val="center"/>
            </w:pPr>
            <w:r>
              <w:t>17800,0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125.</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Гранты на создание и развитие крестьянских (фермерских) хозяйств, единовременная помощь на бытовое обустройство начинающих фермеров</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182443,0</w:t>
            </w:r>
          </w:p>
        </w:tc>
        <w:tc>
          <w:tcPr>
            <w:tcW w:w="1361" w:type="dxa"/>
            <w:tcBorders>
              <w:top w:val="single" w:sz="4" w:space="0" w:color="auto"/>
              <w:bottom w:val="nil"/>
            </w:tcBorders>
          </w:tcPr>
          <w:p w:rsidR="00A62AEB" w:rsidRDefault="00A62AEB">
            <w:pPr>
              <w:pStyle w:val="ConsPlusNormal"/>
              <w:jc w:val="center"/>
            </w:pPr>
            <w:r>
              <w:t>221935,8</w:t>
            </w:r>
          </w:p>
        </w:tc>
        <w:tc>
          <w:tcPr>
            <w:tcW w:w="1361" w:type="dxa"/>
            <w:tcBorders>
              <w:top w:val="single" w:sz="4" w:space="0" w:color="auto"/>
              <w:bottom w:val="nil"/>
            </w:tcBorders>
          </w:tcPr>
          <w:p w:rsidR="00A62AEB" w:rsidRDefault="00A62AEB">
            <w:pPr>
              <w:pStyle w:val="ConsPlusNormal"/>
              <w:jc w:val="center"/>
            </w:pPr>
            <w:r>
              <w:t>177800,0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131666,0</w:t>
            </w:r>
          </w:p>
        </w:tc>
        <w:tc>
          <w:tcPr>
            <w:tcW w:w="1361" w:type="dxa"/>
            <w:tcBorders>
              <w:top w:val="nil"/>
              <w:bottom w:val="nil"/>
            </w:tcBorders>
          </w:tcPr>
          <w:p w:rsidR="00A62AEB" w:rsidRDefault="00A62AEB">
            <w:pPr>
              <w:pStyle w:val="ConsPlusNormal"/>
              <w:jc w:val="center"/>
            </w:pPr>
            <w:r>
              <w:t>189749,0</w:t>
            </w:r>
          </w:p>
        </w:tc>
        <w:tc>
          <w:tcPr>
            <w:tcW w:w="1361" w:type="dxa"/>
            <w:tcBorders>
              <w:top w:val="nil"/>
              <w:bottom w:val="nil"/>
            </w:tcBorders>
          </w:tcPr>
          <w:p w:rsidR="00A62AEB" w:rsidRDefault="00A62AEB">
            <w:pPr>
              <w:pStyle w:val="ConsPlusNormal"/>
              <w:jc w:val="center"/>
            </w:pPr>
            <w:r>
              <w:t>152000,0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35000,0</w:t>
            </w:r>
          </w:p>
        </w:tc>
        <w:tc>
          <w:tcPr>
            <w:tcW w:w="1361" w:type="dxa"/>
            <w:tcBorders>
              <w:top w:val="nil"/>
              <w:bottom w:val="nil"/>
            </w:tcBorders>
          </w:tcPr>
          <w:p w:rsidR="00A62AEB" w:rsidRDefault="00A62AEB">
            <w:pPr>
              <w:pStyle w:val="ConsPlusNormal"/>
              <w:jc w:val="center"/>
            </w:pPr>
            <w:r>
              <w:t>9986,8</w:t>
            </w:r>
          </w:p>
        </w:tc>
        <w:tc>
          <w:tcPr>
            <w:tcW w:w="1361" w:type="dxa"/>
            <w:tcBorders>
              <w:top w:val="nil"/>
              <w:bottom w:val="nil"/>
            </w:tcBorders>
          </w:tcPr>
          <w:p w:rsidR="00A62AEB" w:rsidRDefault="00A62AEB">
            <w:pPr>
              <w:pStyle w:val="ConsPlusNormal"/>
              <w:jc w:val="center"/>
            </w:pPr>
            <w:r>
              <w:t>8000,0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15777,0</w:t>
            </w:r>
          </w:p>
        </w:tc>
        <w:tc>
          <w:tcPr>
            <w:tcW w:w="1361" w:type="dxa"/>
            <w:tcBorders>
              <w:top w:val="nil"/>
              <w:bottom w:val="single" w:sz="4" w:space="0" w:color="auto"/>
            </w:tcBorders>
          </w:tcPr>
          <w:p w:rsidR="00A62AEB" w:rsidRDefault="00A62AEB">
            <w:pPr>
              <w:pStyle w:val="ConsPlusNormal"/>
              <w:jc w:val="center"/>
            </w:pPr>
            <w:r>
              <w:t>22200,0</w:t>
            </w:r>
          </w:p>
        </w:tc>
        <w:tc>
          <w:tcPr>
            <w:tcW w:w="1361" w:type="dxa"/>
            <w:tcBorders>
              <w:top w:val="nil"/>
              <w:bottom w:val="single" w:sz="4" w:space="0" w:color="auto"/>
            </w:tcBorders>
          </w:tcPr>
          <w:p w:rsidR="00A62AEB" w:rsidRDefault="00A62AEB">
            <w:pPr>
              <w:pStyle w:val="ConsPlusNormal"/>
              <w:jc w:val="center"/>
            </w:pPr>
            <w:r>
              <w:t>17800,0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lastRenderedPageBreak/>
              <w:t>126.</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2</w:t>
            </w:r>
          </w:p>
        </w:tc>
        <w:tc>
          <w:tcPr>
            <w:tcW w:w="2041" w:type="dxa"/>
            <w:vMerge w:val="restart"/>
            <w:tcBorders>
              <w:top w:val="single" w:sz="4" w:space="0" w:color="auto"/>
              <w:bottom w:val="single" w:sz="4" w:space="0" w:color="auto"/>
            </w:tcBorders>
          </w:tcPr>
          <w:p w:rsidR="00A62AEB" w:rsidRDefault="00A62AEB">
            <w:pPr>
              <w:pStyle w:val="ConsPlusNormal"/>
            </w:pPr>
            <w:r>
              <w:t>Реализация мероприятий ведомственной целевой программы "Развитие семейных животноводческих ферм на базе крестьянских (фермерских) хозяйств"</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135860,0</w:t>
            </w:r>
          </w:p>
        </w:tc>
        <w:tc>
          <w:tcPr>
            <w:tcW w:w="1361" w:type="dxa"/>
            <w:tcBorders>
              <w:top w:val="single" w:sz="4" w:space="0" w:color="auto"/>
              <w:bottom w:val="nil"/>
            </w:tcBorders>
          </w:tcPr>
          <w:p w:rsidR="00A62AEB" w:rsidRDefault="00A62AEB">
            <w:pPr>
              <w:pStyle w:val="ConsPlusNormal"/>
              <w:jc w:val="center"/>
            </w:pPr>
            <w:r>
              <w:t>383332,8</w:t>
            </w:r>
          </w:p>
        </w:tc>
        <w:tc>
          <w:tcPr>
            <w:tcW w:w="1361" w:type="dxa"/>
            <w:tcBorders>
              <w:top w:val="single" w:sz="4" w:space="0" w:color="auto"/>
              <w:bottom w:val="nil"/>
            </w:tcBorders>
          </w:tcPr>
          <w:p w:rsidR="00A62AEB" w:rsidRDefault="00A62AEB">
            <w:pPr>
              <w:pStyle w:val="ConsPlusNormal"/>
              <w:jc w:val="center"/>
            </w:pPr>
            <w:r>
              <w:t>391633,3</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46892,0</w:t>
            </w:r>
          </w:p>
        </w:tc>
        <w:tc>
          <w:tcPr>
            <w:tcW w:w="1361" w:type="dxa"/>
            <w:tcBorders>
              <w:top w:val="nil"/>
              <w:bottom w:val="nil"/>
            </w:tcBorders>
          </w:tcPr>
          <w:p w:rsidR="00A62AEB" w:rsidRDefault="00A62AEB">
            <w:pPr>
              <w:pStyle w:val="ConsPlusNormal"/>
              <w:jc w:val="center"/>
            </w:pPr>
            <w:r>
              <w:t>203162,0</w:t>
            </w:r>
          </w:p>
        </w:tc>
        <w:tc>
          <w:tcPr>
            <w:tcW w:w="1361" w:type="dxa"/>
            <w:tcBorders>
              <w:top w:val="nil"/>
              <w:bottom w:val="nil"/>
            </w:tcBorders>
          </w:tcPr>
          <w:p w:rsidR="00A62AEB" w:rsidRDefault="00A62AEB">
            <w:pPr>
              <w:pStyle w:val="ConsPlusNormal"/>
              <w:jc w:val="center"/>
            </w:pPr>
            <w:r>
              <w:t>217479,0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27768,0</w:t>
            </w:r>
          </w:p>
        </w:tc>
        <w:tc>
          <w:tcPr>
            <w:tcW w:w="1361" w:type="dxa"/>
            <w:tcBorders>
              <w:top w:val="nil"/>
              <w:bottom w:val="nil"/>
            </w:tcBorders>
          </w:tcPr>
          <w:p w:rsidR="00A62AEB" w:rsidRDefault="00A62AEB">
            <w:pPr>
              <w:pStyle w:val="ConsPlusNormal"/>
              <w:jc w:val="center"/>
            </w:pPr>
            <w:r>
              <w:t>26837,7</w:t>
            </w:r>
          </w:p>
        </w:tc>
        <w:tc>
          <w:tcPr>
            <w:tcW w:w="1361" w:type="dxa"/>
            <w:tcBorders>
              <w:top w:val="nil"/>
              <w:bottom w:val="nil"/>
            </w:tcBorders>
          </w:tcPr>
          <w:p w:rsidR="00A62AEB" w:rsidRDefault="00A62AEB">
            <w:pPr>
              <w:pStyle w:val="ConsPlusNormal"/>
              <w:jc w:val="center"/>
            </w:pPr>
            <w:r>
              <w:t>17501,0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61200,0</w:t>
            </w:r>
          </w:p>
        </w:tc>
        <w:tc>
          <w:tcPr>
            <w:tcW w:w="1361" w:type="dxa"/>
            <w:tcBorders>
              <w:top w:val="nil"/>
              <w:bottom w:val="single" w:sz="4" w:space="0" w:color="auto"/>
            </w:tcBorders>
          </w:tcPr>
          <w:p w:rsidR="00A62AEB" w:rsidRDefault="00A62AEB">
            <w:pPr>
              <w:pStyle w:val="ConsPlusNormal"/>
              <w:jc w:val="center"/>
            </w:pPr>
            <w:r>
              <w:t>153333,1</w:t>
            </w:r>
          </w:p>
        </w:tc>
        <w:tc>
          <w:tcPr>
            <w:tcW w:w="1361" w:type="dxa"/>
            <w:tcBorders>
              <w:top w:val="nil"/>
              <w:bottom w:val="single" w:sz="4" w:space="0" w:color="auto"/>
            </w:tcBorders>
          </w:tcPr>
          <w:p w:rsidR="00A62AEB" w:rsidRDefault="00A62AEB">
            <w:pPr>
              <w:pStyle w:val="ConsPlusNormal"/>
              <w:jc w:val="center"/>
            </w:pPr>
            <w:r>
              <w:t>156653,3</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127.</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Развитие семейных животноводческих ферм на базе крестьянских (фермерских) хозяйств</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135860,0</w:t>
            </w:r>
          </w:p>
        </w:tc>
        <w:tc>
          <w:tcPr>
            <w:tcW w:w="1361" w:type="dxa"/>
            <w:tcBorders>
              <w:top w:val="single" w:sz="4" w:space="0" w:color="auto"/>
              <w:bottom w:val="nil"/>
            </w:tcBorders>
          </w:tcPr>
          <w:p w:rsidR="00A62AEB" w:rsidRDefault="00A62AEB">
            <w:pPr>
              <w:pStyle w:val="ConsPlusNormal"/>
              <w:jc w:val="center"/>
            </w:pPr>
            <w:r>
              <w:t>383332,8</w:t>
            </w:r>
          </w:p>
        </w:tc>
        <w:tc>
          <w:tcPr>
            <w:tcW w:w="1361" w:type="dxa"/>
            <w:tcBorders>
              <w:top w:val="single" w:sz="4" w:space="0" w:color="auto"/>
              <w:bottom w:val="nil"/>
            </w:tcBorders>
          </w:tcPr>
          <w:p w:rsidR="00A62AEB" w:rsidRDefault="00A62AEB">
            <w:pPr>
              <w:pStyle w:val="ConsPlusNormal"/>
              <w:jc w:val="center"/>
            </w:pPr>
            <w:r>
              <w:t>391633,3</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46892,0</w:t>
            </w:r>
          </w:p>
        </w:tc>
        <w:tc>
          <w:tcPr>
            <w:tcW w:w="1361" w:type="dxa"/>
            <w:tcBorders>
              <w:top w:val="nil"/>
              <w:bottom w:val="nil"/>
            </w:tcBorders>
          </w:tcPr>
          <w:p w:rsidR="00A62AEB" w:rsidRDefault="00A62AEB">
            <w:pPr>
              <w:pStyle w:val="ConsPlusNormal"/>
              <w:jc w:val="center"/>
            </w:pPr>
            <w:r>
              <w:t>203162,0</w:t>
            </w:r>
          </w:p>
        </w:tc>
        <w:tc>
          <w:tcPr>
            <w:tcW w:w="1361" w:type="dxa"/>
            <w:tcBorders>
              <w:top w:val="nil"/>
              <w:bottom w:val="nil"/>
            </w:tcBorders>
          </w:tcPr>
          <w:p w:rsidR="00A62AEB" w:rsidRDefault="00A62AEB">
            <w:pPr>
              <w:pStyle w:val="ConsPlusNormal"/>
              <w:jc w:val="center"/>
            </w:pPr>
            <w:r>
              <w:t>217479,0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27768,0</w:t>
            </w:r>
          </w:p>
        </w:tc>
        <w:tc>
          <w:tcPr>
            <w:tcW w:w="1361" w:type="dxa"/>
            <w:tcBorders>
              <w:top w:val="nil"/>
              <w:bottom w:val="nil"/>
            </w:tcBorders>
          </w:tcPr>
          <w:p w:rsidR="00A62AEB" w:rsidRDefault="00A62AEB">
            <w:pPr>
              <w:pStyle w:val="ConsPlusNormal"/>
              <w:jc w:val="center"/>
            </w:pPr>
            <w:r>
              <w:t>26837,7</w:t>
            </w:r>
          </w:p>
        </w:tc>
        <w:tc>
          <w:tcPr>
            <w:tcW w:w="1361" w:type="dxa"/>
            <w:tcBorders>
              <w:top w:val="nil"/>
              <w:bottom w:val="nil"/>
            </w:tcBorders>
          </w:tcPr>
          <w:p w:rsidR="00A62AEB" w:rsidRDefault="00A62AEB">
            <w:pPr>
              <w:pStyle w:val="ConsPlusNormal"/>
              <w:jc w:val="center"/>
            </w:pPr>
            <w:r>
              <w:t>17501,0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61200,0</w:t>
            </w:r>
          </w:p>
        </w:tc>
        <w:tc>
          <w:tcPr>
            <w:tcW w:w="1361" w:type="dxa"/>
            <w:tcBorders>
              <w:top w:val="nil"/>
              <w:bottom w:val="single" w:sz="4" w:space="0" w:color="auto"/>
            </w:tcBorders>
          </w:tcPr>
          <w:p w:rsidR="00A62AEB" w:rsidRDefault="00A62AEB">
            <w:pPr>
              <w:pStyle w:val="ConsPlusNormal"/>
              <w:jc w:val="center"/>
            </w:pPr>
            <w:r>
              <w:t>153333,1</w:t>
            </w:r>
          </w:p>
        </w:tc>
        <w:tc>
          <w:tcPr>
            <w:tcW w:w="1361" w:type="dxa"/>
            <w:tcBorders>
              <w:top w:val="nil"/>
              <w:bottom w:val="single" w:sz="4" w:space="0" w:color="auto"/>
            </w:tcBorders>
          </w:tcPr>
          <w:p w:rsidR="00A62AEB" w:rsidRDefault="00A62AEB">
            <w:pPr>
              <w:pStyle w:val="ConsPlusNormal"/>
              <w:jc w:val="center"/>
            </w:pPr>
            <w:r>
              <w:t>156653,3</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128.</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3</w:t>
            </w:r>
          </w:p>
        </w:tc>
        <w:tc>
          <w:tcPr>
            <w:tcW w:w="2041" w:type="dxa"/>
            <w:vMerge w:val="restart"/>
            <w:tcBorders>
              <w:top w:val="single" w:sz="4" w:space="0" w:color="auto"/>
              <w:bottom w:val="single" w:sz="4" w:space="0" w:color="auto"/>
            </w:tcBorders>
          </w:tcPr>
          <w:p w:rsidR="00A62AEB" w:rsidRDefault="00A62AEB">
            <w:pPr>
              <w:pStyle w:val="ConsPlusNormal"/>
            </w:pPr>
            <w:r>
              <w:t>Реализация мероприятий ведомственной целевой программы "Развитие сельскохозяйственн</w:t>
            </w:r>
            <w:r>
              <w:lastRenderedPageBreak/>
              <w:t>ой потребительской кооперации"</w:t>
            </w:r>
          </w:p>
        </w:tc>
        <w:tc>
          <w:tcPr>
            <w:tcW w:w="1361" w:type="dxa"/>
            <w:tcBorders>
              <w:top w:val="single" w:sz="4" w:space="0" w:color="auto"/>
              <w:bottom w:val="nil"/>
            </w:tcBorders>
          </w:tcPr>
          <w:p w:rsidR="00A62AEB" w:rsidRDefault="00A62AEB">
            <w:pPr>
              <w:pStyle w:val="ConsPlusNormal"/>
            </w:pPr>
            <w:r>
              <w:lastRenderedPageBreak/>
              <w:t>всего</w:t>
            </w:r>
          </w:p>
        </w:tc>
        <w:tc>
          <w:tcPr>
            <w:tcW w:w="1361" w:type="dxa"/>
            <w:tcBorders>
              <w:top w:val="single" w:sz="4" w:space="0" w:color="auto"/>
              <w:bottom w:val="nil"/>
            </w:tcBorders>
          </w:tcPr>
          <w:p w:rsidR="00A62AEB" w:rsidRDefault="00A62AEB">
            <w:pPr>
              <w:pStyle w:val="ConsPlusNormal"/>
              <w:jc w:val="center"/>
            </w:pPr>
            <w:r>
              <w:t>166950,0</w:t>
            </w:r>
          </w:p>
        </w:tc>
        <w:tc>
          <w:tcPr>
            <w:tcW w:w="1361" w:type="dxa"/>
            <w:tcBorders>
              <w:top w:val="single" w:sz="4" w:space="0" w:color="auto"/>
              <w:bottom w:val="nil"/>
            </w:tcBorders>
          </w:tcPr>
          <w:p w:rsidR="00A62AEB" w:rsidRDefault="00A62AEB">
            <w:pPr>
              <w:pStyle w:val="ConsPlusNormal"/>
              <w:jc w:val="center"/>
            </w:pPr>
            <w:r>
              <w:t>2352,0</w:t>
            </w:r>
          </w:p>
        </w:tc>
        <w:tc>
          <w:tcPr>
            <w:tcW w:w="1361" w:type="dxa"/>
            <w:tcBorders>
              <w:top w:val="single" w:sz="4" w:space="0" w:color="auto"/>
              <w:bottom w:val="nil"/>
            </w:tcBorders>
          </w:tcPr>
          <w:p w:rsidR="00A62AEB" w:rsidRDefault="00A62AEB">
            <w:pPr>
              <w:pStyle w:val="ConsPlusNormal"/>
              <w:jc w:val="center"/>
            </w:pPr>
            <w:r>
              <w:t>32564,0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130,0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166950,0</w:t>
            </w:r>
          </w:p>
        </w:tc>
        <w:tc>
          <w:tcPr>
            <w:tcW w:w="1361" w:type="dxa"/>
            <w:tcBorders>
              <w:top w:val="nil"/>
              <w:bottom w:val="single" w:sz="4" w:space="0" w:color="auto"/>
            </w:tcBorders>
          </w:tcPr>
          <w:p w:rsidR="00A62AEB" w:rsidRDefault="00A62AEB">
            <w:pPr>
              <w:pStyle w:val="ConsPlusNormal"/>
              <w:jc w:val="center"/>
            </w:pPr>
            <w:r>
              <w:t>2222,0</w:t>
            </w:r>
          </w:p>
        </w:tc>
        <w:tc>
          <w:tcPr>
            <w:tcW w:w="1361" w:type="dxa"/>
            <w:tcBorders>
              <w:top w:val="nil"/>
              <w:bottom w:val="single" w:sz="4" w:space="0" w:color="auto"/>
            </w:tcBorders>
          </w:tcPr>
          <w:p w:rsidR="00A62AEB" w:rsidRDefault="00A62AEB">
            <w:pPr>
              <w:pStyle w:val="ConsPlusNormal"/>
              <w:jc w:val="center"/>
            </w:pPr>
            <w:r>
              <w:t>32564,0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lastRenderedPageBreak/>
              <w:t>129.</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Гранты на развитие сельскохозяйственной потребительской кооперации</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166950,0</w:t>
            </w:r>
          </w:p>
        </w:tc>
        <w:tc>
          <w:tcPr>
            <w:tcW w:w="1361" w:type="dxa"/>
            <w:tcBorders>
              <w:top w:val="single" w:sz="4" w:space="0" w:color="auto"/>
              <w:bottom w:val="nil"/>
            </w:tcBorders>
          </w:tcPr>
          <w:p w:rsidR="00A62AEB" w:rsidRDefault="00A62AEB">
            <w:pPr>
              <w:pStyle w:val="ConsPlusNormal"/>
              <w:jc w:val="center"/>
            </w:pPr>
            <w:r>
              <w:t>2352,0</w:t>
            </w:r>
          </w:p>
        </w:tc>
        <w:tc>
          <w:tcPr>
            <w:tcW w:w="1361" w:type="dxa"/>
            <w:tcBorders>
              <w:top w:val="single" w:sz="4" w:space="0" w:color="auto"/>
              <w:bottom w:val="nil"/>
            </w:tcBorders>
          </w:tcPr>
          <w:p w:rsidR="00A62AEB" w:rsidRDefault="00A62AEB">
            <w:pPr>
              <w:pStyle w:val="ConsPlusNormal"/>
              <w:jc w:val="center"/>
            </w:pPr>
            <w:r>
              <w:t>32564,0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130,0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166950,0</w:t>
            </w:r>
          </w:p>
        </w:tc>
        <w:tc>
          <w:tcPr>
            <w:tcW w:w="1361" w:type="dxa"/>
            <w:tcBorders>
              <w:top w:val="nil"/>
              <w:bottom w:val="single" w:sz="4" w:space="0" w:color="auto"/>
            </w:tcBorders>
          </w:tcPr>
          <w:p w:rsidR="00A62AEB" w:rsidRDefault="00A62AEB">
            <w:pPr>
              <w:pStyle w:val="ConsPlusNormal"/>
              <w:jc w:val="center"/>
            </w:pPr>
            <w:r>
              <w:t>2222,0</w:t>
            </w:r>
          </w:p>
        </w:tc>
        <w:tc>
          <w:tcPr>
            <w:tcW w:w="1361" w:type="dxa"/>
            <w:tcBorders>
              <w:top w:val="nil"/>
              <w:bottom w:val="single" w:sz="4" w:space="0" w:color="auto"/>
            </w:tcBorders>
          </w:tcPr>
          <w:p w:rsidR="00A62AEB" w:rsidRDefault="00A62AEB">
            <w:pPr>
              <w:pStyle w:val="ConsPlusNormal"/>
              <w:jc w:val="center"/>
            </w:pPr>
            <w:r>
              <w:t>32564,0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130.</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4</w:t>
            </w:r>
          </w:p>
        </w:tc>
        <w:tc>
          <w:tcPr>
            <w:tcW w:w="2041" w:type="dxa"/>
            <w:vMerge w:val="restart"/>
            <w:tcBorders>
              <w:top w:val="single" w:sz="4" w:space="0" w:color="auto"/>
              <w:bottom w:val="single" w:sz="4" w:space="0" w:color="auto"/>
            </w:tcBorders>
          </w:tcPr>
          <w:p w:rsidR="00A62AEB" w:rsidRDefault="00A62AEB">
            <w:pPr>
              <w:pStyle w:val="ConsPlusNormal"/>
            </w:pPr>
            <w:r>
              <w:t>Государственная поддержка кредитования малых форм хозяйствования</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242280,1</w:t>
            </w:r>
          </w:p>
        </w:tc>
        <w:tc>
          <w:tcPr>
            <w:tcW w:w="1361" w:type="dxa"/>
            <w:tcBorders>
              <w:top w:val="single" w:sz="4" w:space="0" w:color="auto"/>
              <w:bottom w:val="nil"/>
            </w:tcBorders>
          </w:tcPr>
          <w:p w:rsidR="00A62AEB" w:rsidRDefault="00A62AEB">
            <w:pPr>
              <w:pStyle w:val="ConsPlusNormal"/>
              <w:jc w:val="center"/>
            </w:pPr>
            <w:r>
              <w:t>563715,0</w:t>
            </w:r>
          </w:p>
        </w:tc>
        <w:tc>
          <w:tcPr>
            <w:tcW w:w="1361" w:type="dxa"/>
            <w:tcBorders>
              <w:top w:val="single" w:sz="4" w:space="0" w:color="auto"/>
              <w:bottom w:val="nil"/>
            </w:tcBorders>
          </w:tcPr>
          <w:p w:rsidR="00A62AEB" w:rsidRDefault="00A62AEB">
            <w:pPr>
              <w:pStyle w:val="ConsPlusNormal"/>
              <w:jc w:val="center"/>
            </w:pPr>
            <w:r>
              <w:t>281467,3</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133642,3</w:t>
            </w:r>
          </w:p>
        </w:tc>
        <w:tc>
          <w:tcPr>
            <w:tcW w:w="1361" w:type="dxa"/>
            <w:tcBorders>
              <w:top w:val="nil"/>
              <w:bottom w:val="nil"/>
            </w:tcBorders>
          </w:tcPr>
          <w:p w:rsidR="00A62AEB" w:rsidRDefault="00A62AEB">
            <w:pPr>
              <w:pStyle w:val="ConsPlusNormal"/>
              <w:jc w:val="center"/>
            </w:pPr>
            <w:r>
              <w:t>304715,0</w:t>
            </w:r>
          </w:p>
        </w:tc>
        <w:tc>
          <w:tcPr>
            <w:tcW w:w="1361" w:type="dxa"/>
            <w:tcBorders>
              <w:top w:val="nil"/>
              <w:bottom w:val="nil"/>
            </w:tcBorders>
          </w:tcPr>
          <w:p w:rsidR="00A62AEB" w:rsidRDefault="00A62AEB">
            <w:pPr>
              <w:pStyle w:val="ConsPlusNormal"/>
              <w:jc w:val="center"/>
            </w:pPr>
            <w:r>
              <w:t>33867,3</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7037,8</w:t>
            </w:r>
          </w:p>
        </w:tc>
        <w:tc>
          <w:tcPr>
            <w:tcW w:w="1361" w:type="dxa"/>
            <w:tcBorders>
              <w:top w:val="nil"/>
              <w:bottom w:val="nil"/>
            </w:tcBorders>
          </w:tcPr>
          <w:p w:rsidR="00A62AEB" w:rsidRDefault="00A62AEB">
            <w:pPr>
              <w:pStyle w:val="ConsPlusNormal"/>
              <w:jc w:val="center"/>
            </w:pPr>
            <w:r>
              <w:t>31000,0</w:t>
            </w:r>
          </w:p>
        </w:tc>
        <w:tc>
          <w:tcPr>
            <w:tcW w:w="1361" w:type="dxa"/>
            <w:tcBorders>
              <w:top w:val="nil"/>
              <w:bottom w:val="nil"/>
            </w:tcBorders>
          </w:tcPr>
          <w:p w:rsidR="00A62AEB" w:rsidRDefault="00A62AEB">
            <w:pPr>
              <w:pStyle w:val="ConsPlusNormal"/>
              <w:jc w:val="center"/>
            </w:pPr>
            <w:r>
              <w:t>19600,0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101600,0</w:t>
            </w:r>
          </w:p>
        </w:tc>
        <w:tc>
          <w:tcPr>
            <w:tcW w:w="1361" w:type="dxa"/>
            <w:tcBorders>
              <w:top w:val="nil"/>
              <w:bottom w:val="single" w:sz="4" w:space="0" w:color="auto"/>
            </w:tcBorders>
          </w:tcPr>
          <w:p w:rsidR="00A62AEB" w:rsidRDefault="00A62AEB">
            <w:pPr>
              <w:pStyle w:val="ConsPlusNormal"/>
              <w:jc w:val="center"/>
            </w:pPr>
            <w:r>
              <w:t>228000,0</w:t>
            </w:r>
          </w:p>
        </w:tc>
        <w:tc>
          <w:tcPr>
            <w:tcW w:w="1361" w:type="dxa"/>
            <w:tcBorders>
              <w:top w:val="nil"/>
              <w:bottom w:val="single" w:sz="4" w:space="0" w:color="auto"/>
            </w:tcBorders>
          </w:tcPr>
          <w:p w:rsidR="00A62AEB" w:rsidRDefault="00A62AEB">
            <w:pPr>
              <w:pStyle w:val="ConsPlusNormal"/>
              <w:jc w:val="center"/>
            </w:pPr>
            <w:r>
              <w:t>228000,0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131.</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 xml:space="preserve">Субсидирование процентной ставки по долгосрочным, среднесрочным и краткосрочным </w:t>
            </w:r>
            <w:r>
              <w:lastRenderedPageBreak/>
              <w:t>кредитам, взятым малыми формами хозяйствования</w:t>
            </w:r>
          </w:p>
        </w:tc>
        <w:tc>
          <w:tcPr>
            <w:tcW w:w="1361" w:type="dxa"/>
            <w:tcBorders>
              <w:top w:val="single" w:sz="4" w:space="0" w:color="auto"/>
              <w:bottom w:val="nil"/>
            </w:tcBorders>
          </w:tcPr>
          <w:p w:rsidR="00A62AEB" w:rsidRDefault="00A62AEB">
            <w:pPr>
              <w:pStyle w:val="ConsPlusNormal"/>
            </w:pPr>
            <w:r>
              <w:lastRenderedPageBreak/>
              <w:t>всего</w:t>
            </w:r>
          </w:p>
        </w:tc>
        <w:tc>
          <w:tcPr>
            <w:tcW w:w="1361" w:type="dxa"/>
            <w:tcBorders>
              <w:top w:val="single" w:sz="4" w:space="0" w:color="auto"/>
              <w:bottom w:val="nil"/>
            </w:tcBorders>
          </w:tcPr>
          <w:p w:rsidR="00A62AEB" w:rsidRDefault="00A62AEB">
            <w:pPr>
              <w:pStyle w:val="ConsPlusNormal"/>
              <w:jc w:val="center"/>
            </w:pPr>
            <w:r>
              <w:t>242280,1</w:t>
            </w:r>
          </w:p>
        </w:tc>
        <w:tc>
          <w:tcPr>
            <w:tcW w:w="1361" w:type="dxa"/>
            <w:tcBorders>
              <w:top w:val="single" w:sz="4" w:space="0" w:color="auto"/>
              <w:bottom w:val="nil"/>
            </w:tcBorders>
          </w:tcPr>
          <w:p w:rsidR="00A62AEB" w:rsidRDefault="00A62AEB">
            <w:pPr>
              <w:pStyle w:val="ConsPlusNormal"/>
              <w:jc w:val="center"/>
            </w:pPr>
            <w:r>
              <w:t>563715,0</w:t>
            </w:r>
          </w:p>
        </w:tc>
        <w:tc>
          <w:tcPr>
            <w:tcW w:w="1361" w:type="dxa"/>
            <w:tcBorders>
              <w:top w:val="single" w:sz="4" w:space="0" w:color="auto"/>
              <w:bottom w:val="nil"/>
            </w:tcBorders>
          </w:tcPr>
          <w:p w:rsidR="00A62AEB" w:rsidRDefault="00A62AEB">
            <w:pPr>
              <w:pStyle w:val="ConsPlusNormal"/>
              <w:jc w:val="center"/>
            </w:pPr>
            <w:r>
              <w:t>281467,3</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133642,3</w:t>
            </w:r>
          </w:p>
        </w:tc>
        <w:tc>
          <w:tcPr>
            <w:tcW w:w="1361" w:type="dxa"/>
            <w:tcBorders>
              <w:top w:val="nil"/>
              <w:bottom w:val="nil"/>
            </w:tcBorders>
          </w:tcPr>
          <w:p w:rsidR="00A62AEB" w:rsidRDefault="00A62AEB">
            <w:pPr>
              <w:pStyle w:val="ConsPlusNormal"/>
              <w:jc w:val="center"/>
            </w:pPr>
            <w:r>
              <w:t>304715,0</w:t>
            </w:r>
          </w:p>
        </w:tc>
        <w:tc>
          <w:tcPr>
            <w:tcW w:w="1361" w:type="dxa"/>
            <w:tcBorders>
              <w:top w:val="nil"/>
              <w:bottom w:val="nil"/>
            </w:tcBorders>
          </w:tcPr>
          <w:p w:rsidR="00A62AEB" w:rsidRDefault="00A62AEB">
            <w:pPr>
              <w:pStyle w:val="ConsPlusNormal"/>
              <w:jc w:val="center"/>
            </w:pPr>
            <w:r>
              <w:t>33867,3</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w:t>
            </w:r>
            <w:r>
              <w:lastRenderedPageBreak/>
              <w:t>ский бюджет РД</w:t>
            </w:r>
          </w:p>
        </w:tc>
        <w:tc>
          <w:tcPr>
            <w:tcW w:w="1361" w:type="dxa"/>
            <w:tcBorders>
              <w:top w:val="nil"/>
              <w:bottom w:val="nil"/>
            </w:tcBorders>
          </w:tcPr>
          <w:p w:rsidR="00A62AEB" w:rsidRDefault="00A62AEB">
            <w:pPr>
              <w:pStyle w:val="ConsPlusNormal"/>
              <w:jc w:val="center"/>
            </w:pPr>
            <w:r>
              <w:lastRenderedPageBreak/>
              <w:t>7037,8</w:t>
            </w:r>
          </w:p>
        </w:tc>
        <w:tc>
          <w:tcPr>
            <w:tcW w:w="1361" w:type="dxa"/>
            <w:tcBorders>
              <w:top w:val="nil"/>
              <w:bottom w:val="nil"/>
            </w:tcBorders>
          </w:tcPr>
          <w:p w:rsidR="00A62AEB" w:rsidRDefault="00A62AEB">
            <w:pPr>
              <w:pStyle w:val="ConsPlusNormal"/>
              <w:jc w:val="center"/>
            </w:pPr>
            <w:r>
              <w:t>31000,0</w:t>
            </w:r>
          </w:p>
        </w:tc>
        <w:tc>
          <w:tcPr>
            <w:tcW w:w="1361" w:type="dxa"/>
            <w:tcBorders>
              <w:top w:val="nil"/>
              <w:bottom w:val="nil"/>
            </w:tcBorders>
          </w:tcPr>
          <w:p w:rsidR="00A62AEB" w:rsidRDefault="00A62AEB">
            <w:pPr>
              <w:pStyle w:val="ConsPlusNormal"/>
              <w:jc w:val="center"/>
            </w:pPr>
            <w:r>
              <w:t>19600,0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101600,0</w:t>
            </w:r>
          </w:p>
        </w:tc>
        <w:tc>
          <w:tcPr>
            <w:tcW w:w="1361" w:type="dxa"/>
            <w:tcBorders>
              <w:top w:val="nil"/>
              <w:bottom w:val="single" w:sz="4" w:space="0" w:color="auto"/>
            </w:tcBorders>
          </w:tcPr>
          <w:p w:rsidR="00A62AEB" w:rsidRDefault="00A62AEB">
            <w:pPr>
              <w:pStyle w:val="ConsPlusNormal"/>
              <w:jc w:val="center"/>
            </w:pPr>
            <w:r>
              <w:t>228000,0</w:t>
            </w:r>
          </w:p>
        </w:tc>
        <w:tc>
          <w:tcPr>
            <w:tcW w:w="1361" w:type="dxa"/>
            <w:tcBorders>
              <w:top w:val="nil"/>
              <w:bottom w:val="single" w:sz="4" w:space="0" w:color="auto"/>
            </w:tcBorders>
          </w:tcPr>
          <w:p w:rsidR="00A62AEB" w:rsidRDefault="00A62AEB">
            <w:pPr>
              <w:pStyle w:val="ConsPlusNormal"/>
              <w:jc w:val="center"/>
            </w:pPr>
            <w:r>
              <w:t>228000,0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132.</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5</w:t>
            </w:r>
          </w:p>
        </w:tc>
        <w:tc>
          <w:tcPr>
            <w:tcW w:w="2041" w:type="dxa"/>
            <w:vMerge w:val="restart"/>
            <w:tcBorders>
              <w:top w:val="single" w:sz="4" w:space="0" w:color="auto"/>
              <w:bottom w:val="single" w:sz="4" w:space="0" w:color="auto"/>
            </w:tcBorders>
          </w:tcPr>
          <w:p w:rsidR="00A62AEB" w:rsidRDefault="00A62AEB">
            <w:pPr>
              <w:pStyle w:val="ConsPlusNormal"/>
            </w:pPr>
            <w:r>
              <w:t>Помощь в оформлении земельных участков в собственность фермерскими хозяйствами</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2000,0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2000,0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133.</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2000,0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2000,0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134.</w:t>
            </w:r>
          </w:p>
        </w:tc>
        <w:tc>
          <w:tcPr>
            <w:tcW w:w="1781" w:type="dxa"/>
            <w:vMerge w:val="restart"/>
            <w:tcBorders>
              <w:top w:val="single" w:sz="4" w:space="0" w:color="auto"/>
              <w:bottom w:val="single" w:sz="4" w:space="0" w:color="auto"/>
            </w:tcBorders>
          </w:tcPr>
          <w:p w:rsidR="00A62AEB" w:rsidRDefault="00A62AEB">
            <w:pPr>
              <w:pStyle w:val="ConsPlusNormal"/>
            </w:pPr>
            <w:hyperlink w:anchor="P1297" w:history="1">
              <w:r>
                <w:rPr>
                  <w:color w:val="0000FF"/>
                </w:rPr>
                <w:t>Подпрограмма И</w:t>
              </w:r>
            </w:hyperlink>
          </w:p>
        </w:tc>
        <w:tc>
          <w:tcPr>
            <w:tcW w:w="2041" w:type="dxa"/>
            <w:vMerge w:val="restart"/>
            <w:tcBorders>
              <w:top w:val="single" w:sz="4" w:space="0" w:color="auto"/>
              <w:bottom w:val="single" w:sz="4" w:space="0" w:color="auto"/>
            </w:tcBorders>
          </w:tcPr>
          <w:p w:rsidR="00A62AEB" w:rsidRDefault="00A62AEB">
            <w:pPr>
              <w:pStyle w:val="ConsPlusNormal"/>
            </w:pPr>
            <w:r>
              <w:t xml:space="preserve">Техническая и </w:t>
            </w:r>
            <w:r>
              <w:lastRenderedPageBreak/>
              <w:t>технологическая модернизация, инновационное развитие сельскохозяйственного производства</w:t>
            </w:r>
          </w:p>
        </w:tc>
        <w:tc>
          <w:tcPr>
            <w:tcW w:w="1361" w:type="dxa"/>
            <w:tcBorders>
              <w:top w:val="single" w:sz="4" w:space="0" w:color="auto"/>
              <w:bottom w:val="nil"/>
            </w:tcBorders>
          </w:tcPr>
          <w:p w:rsidR="00A62AEB" w:rsidRDefault="00A62AEB">
            <w:pPr>
              <w:pStyle w:val="ConsPlusNormal"/>
            </w:pPr>
            <w:r>
              <w:lastRenderedPageBreak/>
              <w:t>всего</w:t>
            </w:r>
          </w:p>
        </w:tc>
        <w:tc>
          <w:tcPr>
            <w:tcW w:w="1361" w:type="dxa"/>
            <w:tcBorders>
              <w:top w:val="single" w:sz="4" w:space="0" w:color="auto"/>
              <w:bottom w:val="nil"/>
            </w:tcBorders>
          </w:tcPr>
          <w:p w:rsidR="00A62AEB" w:rsidRDefault="00A62AEB">
            <w:pPr>
              <w:pStyle w:val="ConsPlusNormal"/>
              <w:jc w:val="center"/>
            </w:pPr>
            <w:r>
              <w:t>389020,0</w:t>
            </w:r>
          </w:p>
        </w:tc>
        <w:tc>
          <w:tcPr>
            <w:tcW w:w="1361" w:type="dxa"/>
            <w:tcBorders>
              <w:top w:val="single" w:sz="4" w:space="0" w:color="auto"/>
              <w:bottom w:val="nil"/>
            </w:tcBorders>
          </w:tcPr>
          <w:p w:rsidR="00A62AEB" w:rsidRDefault="00A62AEB">
            <w:pPr>
              <w:pStyle w:val="ConsPlusNormal"/>
              <w:jc w:val="center"/>
            </w:pPr>
            <w:r>
              <w:t>460900,0</w:t>
            </w:r>
          </w:p>
        </w:tc>
        <w:tc>
          <w:tcPr>
            <w:tcW w:w="1361" w:type="dxa"/>
            <w:tcBorders>
              <w:top w:val="single" w:sz="4" w:space="0" w:color="auto"/>
              <w:bottom w:val="nil"/>
            </w:tcBorders>
          </w:tcPr>
          <w:p w:rsidR="00A62AEB" w:rsidRDefault="00A62AEB">
            <w:pPr>
              <w:pStyle w:val="ConsPlusNormal"/>
              <w:jc w:val="center"/>
            </w:pPr>
            <w:r>
              <w:t>70200,0</w:t>
            </w:r>
          </w:p>
        </w:tc>
        <w:tc>
          <w:tcPr>
            <w:tcW w:w="1361" w:type="dxa"/>
            <w:tcBorders>
              <w:top w:val="single" w:sz="4" w:space="0" w:color="auto"/>
              <w:bottom w:val="nil"/>
            </w:tcBorders>
          </w:tcPr>
          <w:p w:rsidR="00A62AEB" w:rsidRDefault="00A62AEB">
            <w:pPr>
              <w:pStyle w:val="ConsPlusNormal"/>
              <w:jc w:val="center"/>
            </w:pPr>
            <w:r>
              <w:t>390170,1</w:t>
            </w:r>
          </w:p>
        </w:tc>
        <w:tc>
          <w:tcPr>
            <w:tcW w:w="1361" w:type="dxa"/>
            <w:tcBorders>
              <w:top w:val="single" w:sz="4" w:space="0" w:color="auto"/>
              <w:bottom w:val="nil"/>
            </w:tcBorders>
          </w:tcPr>
          <w:p w:rsidR="00A62AEB" w:rsidRDefault="00A62AEB">
            <w:pPr>
              <w:pStyle w:val="ConsPlusNormal"/>
              <w:jc w:val="center"/>
            </w:pPr>
            <w:r>
              <w:t>460540,0</w:t>
            </w:r>
          </w:p>
        </w:tc>
        <w:tc>
          <w:tcPr>
            <w:tcW w:w="1361" w:type="dxa"/>
            <w:tcBorders>
              <w:top w:val="single" w:sz="4" w:space="0" w:color="auto"/>
              <w:bottom w:val="nil"/>
            </w:tcBorders>
          </w:tcPr>
          <w:p w:rsidR="00A62AEB" w:rsidRDefault="00A62AEB">
            <w:pPr>
              <w:pStyle w:val="ConsPlusNormal"/>
              <w:jc w:val="center"/>
            </w:pPr>
            <w:r>
              <w:t>472300,0</w:t>
            </w:r>
          </w:p>
        </w:tc>
        <w:tc>
          <w:tcPr>
            <w:tcW w:w="1361" w:type="dxa"/>
            <w:tcBorders>
              <w:top w:val="single" w:sz="4" w:space="0" w:color="auto"/>
              <w:bottom w:val="nil"/>
            </w:tcBorders>
          </w:tcPr>
          <w:p w:rsidR="00A62AEB" w:rsidRDefault="00A62AEB">
            <w:pPr>
              <w:pStyle w:val="ConsPlusNormal"/>
              <w:jc w:val="center"/>
            </w:pPr>
            <w:r>
              <w:t>579010,0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13800,0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116520,0</w:t>
            </w:r>
          </w:p>
        </w:tc>
        <w:tc>
          <w:tcPr>
            <w:tcW w:w="1361" w:type="dxa"/>
            <w:tcBorders>
              <w:top w:val="nil"/>
              <w:bottom w:val="nil"/>
            </w:tcBorders>
          </w:tcPr>
          <w:p w:rsidR="00A62AEB" w:rsidRDefault="00A62AEB">
            <w:pPr>
              <w:pStyle w:val="ConsPlusNormal"/>
              <w:jc w:val="center"/>
            </w:pPr>
            <w:r>
              <w:t>9000,0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9840,1</w:t>
            </w:r>
          </w:p>
        </w:tc>
        <w:tc>
          <w:tcPr>
            <w:tcW w:w="1361" w:type="dxa"/>
            <w:tcBorders>
              <w:top w:val="nil"/>
              <w:bottom w:val="nil"/>
            </w:tcBorders>
          </w:tcPr>
          <w:p w:rsidR="00A62AEB" w:rsidRDefault="00A62AEB">
            <w:pPr>
              <w:pStyle w:val="ConsPlusNormal"/>
              <w:jc w:val="center"/>
            </w:pPr>
            <w:r>
              <w:t>60000,0</w:t>
            </w:r>
          </w:p>
        </w:tc>
        <w:tc>
          <w:tcPr>
            <w:tcW w:w="1361" w:type="dxa"/>
            <w:tcBorders>
              <w:top w:val="nil"/>
              <w:bottom w:val="nil"/>
            </w:tcBorders>
          </w:tcPr>
          <w:p w:rsidR="00A62AEB" w:rsidRDefault="00A62AEB">
            <w:pPr>
              <w:pStyle w:val="ConsPlusNormal"/>
              <w:jc w:val="center"/>
            </w:pPr>
            <w:r>
              <w:t>60000,0</w:t>
            </w:r>
          </w:p>
        </w:tc>
        <w:tc>
          <w:tcPr>
            <w:tcW w:w="1361" w:type="dxa"/>
            <w:tcBorders>
              <w:top w:val="nil"/>
              <w:bottom w:val="nil"/>
            </w:tcBorders>
          </w:tcPr>
          <w:p w:rsidR="00A62AEB" w:rsidRDefault="00A62AEB">
            <w:pPr>
              <w:pStyle w:val="ConsPlusNormal"/>
              <w:jc w:val="center"/>
            </w:pPr>
            <w:r>
              <w:t>91000,0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272500,0</w:t>
            </w:r>
          </w:p>
        </w:tc>
        <w:tc>
          <w:tcPr>
            <w:tcW w:w="1361" w:type="dxa"/>
            <w:tcBorders>
              <w:top w:val="nil"/>
              <w:bottom w:val="single" w:sz="4" w:space="0" w:color="auto"/>
            </w:tcBorders>
          </w:tcPr>
          <w:p w:rsidR="00A62AEB" w:rsidRDefault="00A62AEB">
            <w:pPr>
              <w:pStyle w:val="ConsPlusNormal"/>
              <w:jc w:val="center"/>
            </w:pPr>
            <w:r>
              <w:t>451900,0</w:t>
            </w:r>
          </w:p>
        </w:tc>
        <w:tc>
          <w:tcPr>
            <w:tcW w:w="1361" w:type="dxa"/>
            <w:tcBorders>
              <w:top w:val="nil"/>
              <w:bottom w:val="single" w:sz="4" w:space="0" w:color="auto"/>
            </w:tcBorders>
          </w:tcPr>
          <w:p w:rsidR="00A62AEB" w:rsidRDefault="00A62AEB">
            <w:pPr>
              <w:pStyle w:val="ConsPlusNormal"/>
              <w:jc w:val="center"/>
            </w:pPr>
            <w:r>
              <w:t>70200,0</w:t>
            </w:r>
          </w:p>
        </w:tc>
        <w:tc>
          <w:tcPr>
            <w:tcW w:w="1361" w:type="dxa"/>
            <w:tcBorders>
              <w:top w:val="nil"/>
              <w:bottom w:val="single" w:sz="4" w:space="0" w:color="auto"/>
            </w:tcBorders>
          </w:tcPr>
          <w:p w:rsidR="00A62AEB" w:rsidRDefault="00A62AEB">
            <w:pPr>
              <w:pStyle w:val="ConsPlusNormal"/>
              <w:jc w:val="center"/>
            </w:pPr>
            <w:r>
              <w:t>380330,0</w:t>
            </w:r>
          </w:p>
        </w:tc>
        <w:tc>
          <w:tcPr>
            <w:tcW w:w="1361" w:type="dxa"/>
            <w:tcBorders>
              <w:top w:val="nil"/>
              <w:bottom w:val="single" w:sz="4" w:space="0" w:color="auto"/>
            </w:tcBorders>
          </w:tcPr>
          <w:p w:rsidR="00A62AEB" w:rsidRDefault="00A62AEB">
            <w:pPr>
              <w:pStyle w:val="ConsPlusNormal"/>
              <w:jc w:val="center"/>
            </w:pPr>
            <w:r>
              <w:t>400540,0</w:t>
            </w:r>
          </w:p>
        </w:tc>
        <w:tc>
          <w:tcPr>
            <w:tcW w:w="1361" w:type="dxa"/>
            <w:tcBorders>
              <w:top w:val="nil"/>
              <w:bottom w:val="single" w:sz="4" w:space="0" w:color="auto"/>
            </w:tcBorders>
          </w:tcPr>
          <w:p w:rsidR="00A62AEB" w:rsidRDefault="00A62AEB">
            <w:pPr>
              <w:pStyle w:val="ConsPlusNormal"/>
              <w:jc w:val="center"/>
            </w:pPr>
            <w:r>
              <w:t>412300,0</w:t>
            </w:r>
          </w:p>
        </w:tc>
        <w:tc>
          <w:tcPr>
            <w:tcW w:w="1361" w:type="dxa"/>
            <w:tcBorders>
              <w:top w:val="nil"/>
              <w:bottom w:val="single" w:sz="4" w:space="0" w:color="auto"/>
            </w:tcBorders>
          </w:tcPr>
          <w:p w:rsidR="00A62AEB" w:rsidRDefault="00A62AEB">
            <w:pPr>
              <w:pStyle w:val="ConsPlusNormal"/>
              <w:jc w:val="center"/>
            </w:pPr>
            <w:r>
              <w:t>474210,0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135.</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1</w:t>
            </w:r>
          </w:p>
        </w:tc>
        <w:tc>
          <w:tcPr>
            <w:tcW w:w="2041" w:type="dxa"/>
            <w:vMerge w:val="restart"/>
            <w:tcBorders>
              <w:top w:val="single" w:sz="4" w:space="0" w:color="auto"/>
              <w:bottom w:val="single" w:sz="4" w:space="0" w:color="auto"/>
            </w:tcBorders>
          </w:tcPr>
          <w:p w:rsidR="00A62AEB" w:rsidRDefault="00A62AEB">
            <w:pPr>
              <w:pStyle w:val="ConsPlusNormal"/>
            </w:pPr>
            <w:r>
              <w:t>Обновление парка сельскохозяйственной техники</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389020,0</w:t>
            </w:r>
          </w:p>
        </w:tc>
        <w:tc>
          <w:tcPr>
            <w:tcW w:w="1361" w:type="dxa"/>
            <w:tcBorders>
              <w:top w:val="single" w:sz="4" w:space="0" w:color="auto"/>
              <w:bottom w:val="nil"/>
            </w:tcBorders>
          </w:tcPr>
          <w:p w:rsidR="00A62AEB" w:rsidRDefault="00A62AEB">
            <w:pPr>
              <w:pStyle w:val="ConsPlusNormal"/>
              <w:jc w:val="center"/>
            </w:pPr>
            <w:r>
              <w:t>459100,0</w:t>
            </w:r>
          </w:p>
        </w:tc>
        <w:tc>
          <w:tcPr>
            <w:tcW w:w="1361" w:type="dxa"/>
            <w:tcBorders>
              <w:top w:val="single" w:sz="4" w:space="0" w:color="auto"/>
              <w:bottom w:val="nil"/>
            </w:tcBorders>
          </w:tcPr>
          <w:p w:rsidR="00A62AEB" w:rsidRDefault="00A62AEB">
            <w:pPr>
              <w:pStyle w:val="ConsPlusNormal"/>
              <w:jc w:val="center"/>
            </w:pPr>
            <w:r>
              <w:t>70200,0</w:t>
            </w:r>
          </w:p>
        </w:tc>
        <w:tc>
          <w:tcPr>
            <w:tcW w:w="1361" w:type="dxa"/>
            <w:tcBorders>
              <w:top w:val="single" w:sz="4" w:space="0" w:color="auto"/>
              <w:bottom w:val="nil"/>
            </w:tcBorders>
          </w:tcPr>
          <w:p w:rsidR="00A62AEB" w:rsidRDefault="00A62AEB">
            <w:pPr>
              <w:pStyle w:val="ConsPlusNormal"/>
              <w:jc w:val="center"/>
            </w:pPr>
            <w:r>
              <w:t>390170,1</w:t>
            </w:r>
          </w:p>
        </w:tc>
        <w:tc>
          <w:tcPr>
            <w:tcW w:w="1361" w:type="dxa"/>
            <w:tcBorders>
              <w:top w:val="single" w:sz="4" w:space="0" w:color="auto"/>
              <w:bottom w:val="nil"/>
            </w:tcBorders>
          </w:tcPr>
          <w:p w:rsidR="00A62AEB" w:rsidRDefault="00A62AEB">
            <w:pPr>
              <w:pStyle w:val="ConsPlusNormal"/>
              <w:jc w:val="center"/>
            </w:pPr>
            <w:r>
              <w:t>460540,0</w:t>
            </w:r>
          </w:p>
        </w:tc>
        <w:tc>
          <w:tcPr>
            <w:tcW w:w="1361" w:type="dxa"/>
            <w:tcBorders>
              <w:top w:val="single" w:sz="4" w:space="0" w:color="auto"/>
              <w:bottom w:val="nil"/>
            </w:tcBorders>
          </w:tcPr>
          <w:p w:rsidR="00A62AEB" w:rsidRDefault="00A62AEB">
            <w:pPr>
              <w:pStyle w:val="ConsPlusNormal"/>
              <w:jc w:val="center"/>
            </w:pPr>
            <w:r>
              <w:t>472300,0</w:t>
            </w:r>
          </w:p>
        </w:tc>
        <w:tc>
          <w:tcPr>
            <w:tcW w:w="1361" w:type="dxa"/>
            <w:tcBorders>
              <w:top w:val="single" w:sz="4" w:space="0" w:color="auto"/>
              <w:bottom w:val="nil"/>
            </w:tcBorders>
          </w:tcPr>
          <w:p w:rsidR="00A62AEB" w:rsidRDefault="00A62AEB">
            <w:pPr>
              <w:pStyle w:val="ConsPlusNormal"/>
              <w:jc w:val="center"/>
            </w:pPr>
            <w:r>
              <w:t>511610,0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116520,0</w:t>
            </w:r>
          </w:p>
        </w:tc>
        <w:tc>
          <w:tcPr>
            <w:tcW w:w="1361" w:type="dxa"/>
            <w:tcBorders>
              <w:top w:val="nil"/>
              <w:bottom w:val="nil"/>
            </w:tcBorders>
          </w:tcPr>
          <w:p w:rsidR="00A62AEB" w:rsidRDefault="00A62AEB">
            <w:pPr>
              <w:pStyle w:val="ConsPlusNormal"/>
              <w:jc w:val="center"/>
            </w:pPr>
            <w:r>
              <w:t>7200,0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9840,1</w:t>
            </w:r>
          </w:p>
        </w:tc>
        <w:tc>
          <w:tcPr>
            <w:tcW w:w="1361" w:type="dxa"/>
            <w:tcBorders>
              <w:top w:val="nil"/>
              <w:bottom w:val="nil"/>
            </w:tcBorders>
          </w:tcPr>
          <w:p w:rsidR="00A62AEB" w:rsidRDefault="00A62AEB">
            <w:pPr>
              <w:pStyle w:val="ConsPlusNormal"/>
              <w:jc w:val="center"/>
            </w:pPr>
            <w:r>
              <w:t>60000,0</w:t>
            </w:r>
          </w:p>
        </w:tc>
        <w:tc>
          <w:tcPr>
            <w:tcW w:w="1361" w:type="dxa"/>
            <w:tcBorders>
              <w:top w:val="nil"/>
              <w:bottom w:val="nil"/>
            </w:tcBorders>
          </w:tcPr>
          <w:p w:rsidR="00A62AEB" w:rsidRDefault="00A62AEB">
            <w:pPr>
              <w:pStyle w:val="ConsPlusNormal"/>
              <w:jc w:val="center"/>
            </w:pPr>
            <w:r>
              <w:t>60000,0</w:t>
            </w:r>
          </w:p>
        </w:tc>
        <w:tc>
          <w:tcPr>
            <w:tcW w:w="1361" w:type="dxa"/>
            <w:tcBorders>
              <w:top w:val="nil"/>
              <w:bottom w:val="nil"/>
            </w:tcBorders>
          </w:tcPr>
          <w:p w:rsidR="00A62AEB" w:rsidRDefault="00A62AEB">
            <w:pPr>
              <w:pStyle w:val="ConsPlusNormal"/>
              <w:jc w:val="center"/>
            </w:pPr>
            <w:r>
              <w:t>60000,0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272500,0</w:t>
            </w:r>
          </w:p>
        </w:tc>
        <w:tc>
          <w:tcPr>
            <w:tcW w:w="1361" w:type="dxa"/>
            <w:tcBorders>
              <w:top w:val="nil"/>
              <w:bottom w:val="single" w:sz="4" w:space="0" w:color="auto"/>
            </w:tcBorders>
          </w:tcPr>
          <w:p w:rsidR="00A62AEB" w:rsidRDefault="00A62AEB">
            <w:pPr>
              <w:pStyle w:val="ConsPlusNormal"/>
              <w:jc w:val="center"/>
            </w:pPr>
            <w:r>
              <w:t>451900,0</w:t>
            </w:r>
          </w:p>
        </w:tc>
        <w:tc>
          <w:tcPr>
            <w:tcW w:w="1361" w:type="dxa"/>
            <w:tcBorders>
              <w:top w:val="nil"/>
              <w:bottom w:val="single" w:sz="4" w:space="0" w:color="auto"/>
            </w:tcBorders>
          </w:tcPr>
          <w:p w:rsidR="00A62AEB" w:rsidRDefault="00A62AEB">
            <w:pPr>
              <w:pStyle w:val="ConsPlusNormal"/>
              <w:jc w:val="center"/>
            </w:pPr>
            <w:r>
              <w:t>70200,0</w:t>
            </w:r>
          </w:p>
        </w:tc>
        <w:tc>
          <w:tcPr>
            <w:tcW w:w="1361" w:type="dxa"/>
            <w:tcBorders>
              <w:top w:val="nil"/>
              <w:bottom w:val="single" w:sz="4" w:space="0" w:color="auto"/>
            </w:tcBorders>
          </w:tcPr>
          <w:p w:rsidR="00A62AEB" w:rsidRDefault="00A62AEB">
            <w:pPr>
              <w:pStyle w:val="ConsPlusNormal"/>
              <w:jc w:val="center"/>
            </w:pPr>
            <w:r>
              <w:t>380330,0</w:t>
            </w:r>
          </w:p>
        </w:tc>
        <w:tc>
          <w:tcPr>
            <w:tcW w:w="1361" w:type="dxa"/>
            <w:tcBorders>
              <w:top w:val="nil"/>
              <w:bottom w:val="single" w:sz="4" w:space="0" w:color="auto"/>
            </w:tcBorders>
          </w:tcPr>
          <w:p w:rsidR="00A62AEB" w:rsidRDefault="00A62AEB">
            <w:pPr>
              <w:pStyle w:val="ConsPlusNormal"/>
              <w:jc w:val="center"/>
            </w:pPr>
            <w:r>
              <w:t>400540,0</w:t>
            </w:r>
          </w:p>
        </w:tc>
        <w:tc>
          <w:tcPr>
            <w:tcW w:w="1361" w:type="dxa"/>
            <w:tcBorders>
              <w:top w:val="nil"/>
              <w:bottom w:val="single" w:sz="4" w:space="0" w:color="auto"/>
            </w:tcBorders>
          </w:tcPr>
          <w:p w:rsidR="00A62AEB" w:rsidRDefault="00A62AEB">
            <w:pPr>
              <w:pStyle w:val="ConsPlusNormal"/>
              <w:jc w:val="center"/>
            </w:pPr>
            <w:r>
              <w:t>412300,0</w:t>
            </w:r>
          </w:p>
        </w:tc>
        <w:tc>
          <w:tcPr>
            <w:tcW w:w="1361" w:type="dxa"/>
            <w:tcBorders>
              <w:top w:val="nil"/>
              <w:bottom w:val="single" w:sz="4" w:space="0" w:color="auto"/>
            </w:tcBorders>
          </w:tcPr>
          <w:p w:rsidR="00A62AEB" w:rsidRDefault="00A62AEB">
            <w:pPr>
              <w:pStyle w:val="ConsPlusNormal"/>
              <w:jc w:val="center"/>
            </w:pPr>
            <w:r>
              <w:t>451610,0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136.</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Взнос в уставный капитал лизингодателя</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100000,0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50000,0</w:t>
            </w:r>
          </w:p>
        </w:tc>
        <w:tc>
          <w:tcPr>
            <w:tcW w:w="1361" w:type="dxa"/>
            <w:tcBorders>
              <w:top w:val="single" w:sz="4" w:space="0" w:color="auto"/>
              <w:bottom w:val="nil"/>
            </w:tcBorders>
          </w:tcPr>
          <w:p w:rsidR="00A62AEB" w:rsidRDefault="00A62AEB">
            <w:pPr>
              <w:pStyle w:val="ConsPlusNormal"/>
              <w:jc w:val="center"/>
            </w:pPr>
            <w:r>
              <w:t>50000,0</w:t>
            </w:r>
          </w:p>
        </w:tc>
        <w:tc>
          <w:tcPr>
            <w:tcW w:w="1361" w:type="dxa"/>
            <w:tcBorders>
              <w:top w:val="single" w:sz="4" w:space="0" w:color="auto"/>
              <w:bottom w:val="nil"/>
            </w:tcBorders>
          </w:tcPr>
          <w:p w:rsidR="00A62AEB" w:rsidRDefault="00A62AEB">
            <w:pPr>
              <w:pStyle w:val="ConsPlusNormal"/>
              <w:jc w:val="center"/>
            </w:pPr>
            <w:r>
              <w:t>50000,0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100000,0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50000,0</w:t>
            </w:r>
          </w:p>
        </w:tc>
        <w:tc>
          <w:tcPr>
            <w:tcW w:w="1361" w:type="dxa"/>
            <w:tcBorders>
              <w:top w:val="nil"/>
              <w:bottom w:val="nil"/>
            </w:tcBorders>
          </w:tcPr>
          <w:p w:rsidR="00A62AEB" w:rsidRDefault="00A62AEB">
            <w:pPr>
              <w:pStyle w:val="ConsPlusNormal"/>
              <w:jc w:val="center"/>
            </w:pPr>
            <w:r>
              <w:t>50000,0</w:t>
            </w:r>
          </w:p>
        </w:tc>
        <w:tc>
          <w:tcPr>
            <w:tcW w:w="1361" w:type="dxa"/>
            <w:tcBorders>
              <w:top w:val="nil"/>
              <w:bottom w:val="nil"/>
            </w:tcBorders>
          </w:tcPr>
          <w:p w:rsidR="00A62AEB" w:rsidRDefault="00A62AEB">
            <w:pPr>
              <w:pStyle w:val="ConsPlusNormal"/>
              <w:jc w:val="center"/>
            </w:pPr>
            <w:r>
              <w:t>50000,0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lastRenderedPageBreak/>
              <w:t>137.</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Субсидирование части затрат на приобретение сельхозтехники</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289020,0</w:t>
            </w:r>
          </w:p>
        </w:tc>
        <w:tc>
          <w:tcPr>
            <w:tcW w:w="1361" w:type="dxa"/>
            <w:tcBorders>
              <w:top w:val="single" w:sz="4" w:space="0" w:color="auto"/>
              <w:bottom w:val="nil"/>
            </w:tcBorders>
          </w:tcPr>
          <w:p w:rsidR="00A62AEB" w:rsidRDefault="00A62AEB">
            <w:pPr>
              <w:pStyle w:val="ConsPlusNormal"/>
              <w:jc w:val="center"/>
            </w:pPr>
            <w:r>
              <w:t>459100,0</w:t>
            </w:r>
          </w:p>
        </w:tc>
        <w:tc>
          <w:tcPr>
            <w:tcW w:w="1361" w:type="dxa"/>
            <w:tcBorders>
              <w:top w:val="single" w:sz="4" w:space="0" w:color="auto"/>
              <w:bottom w:val="nil"/>
            </w:tcBorders>
          </w:tcPr>
          <w:p w:rsidR="00A62AEB" w:rsidRDefault="00A62AEB">
            <w:pPr>
              <w:pStyle w:val="ConsPlusNormal"/>
              <w:jc w:val="center"/>
            </w:pPr>
            <w:r>
              <w:t>70200,0</w:t>
            </w:r>
          </w:p>
        </w:tc>
        <w:tc>
          <w:tcPr>
            <w:tcW w:w="1361" w:type="dxa"/>
            <w:tcBorders>
              <w:top w:val="single" w:sz="4" w:space="0" w:color="auto"/>
              <w:bottom w:val="nil"/>
            </w:tcBorders>
          </w:tcPr>
          <w:p w:rsidR="00A62AEB" w:rsidRDefault="00A62AEB">
            <w:pPr>
              <w:pStyle w:val="ConsPlusNormal"/>
              <w:jc w:val="center"/>
            </w:pPr>
            <w:r>
              <w:t>390170,1</w:t>
            </w:r>
          </w:p>
        </w:tc>
        <w:tc>
          <w:tcPr>
            <w:tcW w:w="1361" w:type="dxa"/>
            <w:tcBorders>
              <w:top w:val="single" w:sz="4" w:space="0" w:color="auto"/>
              <w:bottom w:val="nil"/>
            </w:tcBorders>
          </w:tcPr>
          <w:p w:rsidR="00A62AEB" w:rsidRDefault="00A62AEB">
            <w:pPr>
              <w:pStyle w:val="ConsPlusNormal"/>
              <w:jc w:val="center"/>
            </w:pPr>
            <w:r>
              <w:t>410540,0</w:t>
            </w:r>
          </w:p>
        </w:tc>
        <w:tc>
          <w:tcPr>
            <w:tcW w:w="1361" w:type="dxa"/>
            <w:tcBorders>
              <w:top w:val="single" w:sz="4" w:space="0" w:color="auto"/>
              <w:bottom w:val="nil"/>
            </w:tcBorders>
          </w:tcPr>
          <w:p w:rsidR="00A62AEB" w:rsidRDefault="00A62AEB">
            <w:pPr>
              <w:pStyle w:val="ConsPlusNormal"/>
              <w:jc w:val="center"/>
            </w:pPr>
            <w:r>
              <w:t>422300,0</w:t>
            </w:r>
          </w:p>
        </w:tc>
        <w:tc>
          <w:tcPr>
            <w:tcW w:w="1361" w:type="dxa"/>
            <w:tcBorders>
              <w:top w:val="single" w:sz="4" w:space="0" w:color="auto"/>
              <w:bottom w:val="nil"/>
            </w:tcBorders>
          </w:tcPr>
          <w:p w:rsidR="00A62AEB" w:rsidRDefault="00A62AEB">
            <w:pPr>
              <w:pStyle w:val="ConsPlusNormal"/>
              <w:jc w:val="center"/>
            </w:pPr>
            <w:r>
              <w:t>461610,0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16520,0</w:t>
            </w:r>
          </w:p>
        </w:tc>
        <w:tc>
          <w:tcPr>
            <w:tcW w:w="1361" w:type="dxa"/>
            <w:tcBorders>
              <w:top w:val="nil"/>
              <w:bottom w:val="nil"/>
            </w:tcBorders>
          </w:tcPr>
          <w:p w:rsidR="00A62AEB" w:rsidRDefault="00A62AEB">
            <w:pPr>
              <w:pStyle w:val="ConsPlusNormal"/>
              <w:jc w:val="center"/>
            </w:pPr>
            <w:r>
              <w:t>7200,0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9840,1</w:t>
            </w:r>
          </w:p>
        </w:tc>
        <w:tc>
          <w:tcPr>
            <w:tcW w:w="1361" w:type="dxa"/>
            <w:tcBorders>
              <w:top w:val="nil"/>
              <w:bottom w:val="nil"/>
            </w:tcBorders>
          </w:tcPr>
          <w:p w:rsidR="00A62AEB" w:rsidRDefault="00A62AEB">
            <w:pPr>
              <w:pStyle w:val="ConsPlusNormal"/>
              <w:jc w:val="center"/>
            </w:pPr>
            <w:r>
              <w:t>10000,0</w:t>
            </w:r>
          </w:p>
        </w:tc>
        <w:tc>
          <w:tcPr>
            <w:tcW w:w="1361" w:type="dxa"/>
            <w:tcBorders>
              <w:top w:val="nil"/>
              <w:bottom w:val="nil"/>
            </w:tcBorders>
          </w:tcPr>
          <w:p w:rsidR="00A62AEB" w:rsidRDefault="00A62AEB">
            <w:pPr>
              <w:pStyle w:val="ConsPlusNormal"/>
              <w:jc w:val="center"/>
            </w:pPr>
            <w:r>
              <w:t>10000,0</w:t>
            </w:r>
          </w:p>
        </w:tc>
        <w:tc>
          <w:tcPr>
            <w:tcW w:w="1361" w:type="dxa"/>
            <w:tcBorders>
              <w:top w:val="nil"/>
              <w:bottom w:val="nil"/>
            </w:tcBorders>
          </w:tcPr>
          <w:p w:rsidR="00A62AEB" w:rsidRDefault="00A62AEB">
            <w:pPr>
              <w:pStyle w:val="ConsPlusNormal"/>
              <w:jc w:val="center"/>
            </w:pPr>
            <w:r>
              <w:t>10000,0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272500,0</w:t>
            </w:r>
          </w:p>
        </w:tc>
        <w:tc>
          <w:tcPr>
            <w:tcW w:w="1361" w:type="dxa"/>
            <w:tcBorders>
              <w:top w:val="nil"/>
              <w:bottom w:val="single" w:sz="4" w:space="0" w:color="auto"/>
            </w:tcBorders>
          </w:tcPr>
          <w:p w:rsidR="00A62AEB" w:rsidRDefault="00A62AEB">
            <w:pPr>
              <w:pStyle w:val="ConsPlusNormal"/>
              <w:jc w:val="center"/>
            </w:pPr>
            <w:r>
              <w:t>451900,0</w:t>
            </w:r>
          </w:p>
        </w:tc>
        <w:tc>
          <w:tcPr>
            <w:tcW w:w="1361" w:type="dxa"/>
            <w:tcBorders>
              <w:top w:val="nil"/>
              <w:bottom w:val="single" w:sz="4" w:space="0" w:color="auto"/>
            </w:tcBorders>
          </w:tcPr>
          <w:p w:rsidR="00A62AEB" w:rsidRDefault="00A62AEB">
            <w:pPr>
              <w:pStyle w:val="ConsPlusNormal"/>
              <w:jc w:val="center"/>
            </w:pPr>
            <w:r>
              <w:t>70200,0</w:t>
            </w:r>
          </w:p>
        </w:tc>
        <w:tc>
          <w:tcPr>
            <w:tcW w:w="1361" w:type="dxa"/>
            <w:tcBorders>
              <w:top w:val="nil"/>
              <w:bottom w:val="single" w:sz="4" w:space="0" w:color="auto"/>
            </w:tcBorders>
          </w:tcPr>
          <w:p w:rsidR="00A62AEB" w:rsidRDefault="00A62AEB">
            <w:pPr>
              <w:pStyle w:val="ConsPlusNormal"/>
              <w:jc w:val="center"/>
            </w:pPr>
            <w:r>
              <w:t>380330,0</w:t>
            </w:r>
          </w:p>
        </w:tc>
        <w:tc>
          <w:tcPr>
            <w:tcW w:w="1361" w:type="dxa"/>
            <w:tcBorders>
              <w:top w:val="nil"/>
              <w:bottom w:val="single" w:sz="4" w:space="0" w:color="auto"/>
            </w:tcBorders>
          </w:tcPr>
          <w:p w:rsidR="00A62AEB" w:rsidRDefault="00A62AEB">
            <w:pPr>
              <w:pStyle w:val="ConsPlusNormal"/>
              <w:jc w:val="center"/>
            </w:pPr>
            <w:r>
              <w:t>400540,0</w:t>
            </w:r>
          </w:p>
        </w:tc>
        <w:tc>
          <w:tcPr>
            <w:tcW w:w="1361" w:type="dxa"/>
            <w:tcBorders>
              <w:top w:val="nil"/>
              <w:bottom w:val="single" w:sz="4" w:space="0" w:color="auto"/>
            </w:tcBorders>
          </w:tcPr>
          <w:p w:rsidR="00A62AEB" w:rsidRDefault="00A62AEB">
            <w:pPr>
              <w:pStyle w:val="ConsPlusNormal"/>
              <w:jc w:val="center"/>
            </w:pPr>
            <w:r>
              <w:t>412300,0</w:t>
            </w:r>
          </w:p>
        </w:tc>
        <w:tc>
          <w:tcPr>
            <w:tcW w:w="1361" w:type="dxa"/>
            <w:tcBorders>
              <w:top w:val="nil"/>
              <w:bottom w:val="single" w:sz="4" w:space="0" w:color="auto"/>
            </w:tcBorders>
          </w:tcPr>
          <w:p w:rsidR="00A62AEB" w:rsidRDefault="00A62AEB">
            <w:pPr>
              <w:pStyle w:val="ConsPlusNormal"/>
              <w:jc w:val="center"/>
            </w:pPr>
            <w:r>
              <w:t>451610,0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138.</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2</w:t>
            </w:r>
          </w:p>
        </w:tc>
        <w:tc>
          <w:tcPr>
            <w:tcW w:w="2041" w:type="dxa"/>
            <w:vMerge w:val="restart"/>
            <w:tcBorders>
              <w:top w:val="single" w:sz="4" w:space="0" w:color="auto"/>
              <w:bottom w:val="single" w:sz="4" w:space="0" w:color="auto"/>
            </w:tcBorders>
          </w:tcPr>
          <w:p w:rsidR="00A62AEB" w:rsidRDefault="00A62AEB">
            <w:pPr>
              <w:pStyle w:val="ConsPlusNormal"/>
            </w:pPr>
            <w:r>
              <w:t>Реализация перспективных инновационных проектов в АПК</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41400,0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13800,0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13800,0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13800,0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139.</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3</w:t>
            </w:r>
          </w:p>
        </w:tc>
        <w:tc>
          <w:tcPr>
            <w:tcW w:w="2041" w:type="dxa"/>
            <w:vMerge w:val="restart"/>
            <w:tcBorders>
              <w:top w:val="single" w:sz="4" w:space="0" w:color="auto"/>
              <w:bottom w:val="single" w:sz="4" w:space="0" w:color="auto"/>
            </w:tcBorders>
          </w:tcPr>
          <w:p w:rsidR="00A62AEB" w:rsidRDefault="00A62AEB">
            <w:pPr>
              <w:pStyle w:val="ConsPlusNormal"/>
            </w:pPr>
            <w:r>
              <w:t>Развитие биотехнологий</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11000,0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pP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2200,0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w:t>
            </w:r>
            <w:r>
              <w:lastRenderedPageBreak/>
              <w:t>ые источники</w:t>
            </w:r>
          </w:p>
        </w:tc>
        <w:tc>
          <w:tcPr>
            <w:tcW w:w="1361" w:type="dxa"/>
            <w:tcBorders>
              <w:top w:val="nil"/>
              <w:bottom w:val="single" w:sz="4" w:space="0" w:color="auto"/>
            </w:tcBorders>
          </w:tcPr>
          <w:p w:rsidR="00A62AEB" w:rsidRDefault="00A62AEB">
            <w:pPr>
              <w:pStyle w:val="ConsPlusNormal"/>
              <w:jc w:val="center"/>
            </w:pPr>
            <w:r>
              <w:lastRenderedPageBreak/>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8800,0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lastRenderedPageBreak/>
              <w:t>140.</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4</w:t>
            </w:r>
          </w:p>
        </w:tc>
        <w:tc>
          <w:tcPr>
            <w:tcW w:w="2041" w:type="dxa"/>
            <w:vMerge w:val="restart"/>
            <w:tcBorders>
              <w:top w:val="single" w:sz="4" w:space="0" w:color="auto"/>
              <w:bottom w:val="single" w:sz="4" w:space="0" w:color="auto"/>
            </w:tcBorders>
          </w:tcPr>
          <w:p w:rsidR="00A62AEB" w:rsidRDefault="00A62AEB">
            <w:pPr>
              <w:pStyle w:val="ConsPlusNormal"/>
            </w:pPr>
            <w:r>
              <w:t>Развитие рынка производственно-технологических услуг путем создания МТС</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1800,0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15000,0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1800,0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15000,0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141.</w:t>
            </w:r>
          </w:p>
        </w:tc>
        <w:tc>
          <w:tcPr>
            <w:tcW w:w="1781" w:type="dxa"/>
            <w:vMerge w:val="restart"/>
            <w:tcBorders>
              <w:top w:val="single" w:sz="4" w:space="0" w:color="auto"/>
              <w:bottom w:val="single" w:sz="4" w:space="0" w:color="auto"/>
            </w:tcBorders>
          </w:tcPr>
          <w:p w:rsidR="00A62AEB" w:rsidRDefault="00A62AEB">
            <w:pPr>
              <w:pStyle w:val="ConsPlusNormal"/>
            </w:pPr>
            <w:hyperlink w:anchor="P1520" w:history="1">
              <w:r>
                <w:rPr>
                  <w:color w:val="0000FF"/>
                </w:rPr>
                <w:t>Подпрограмма Б</w:t>
              </w:r>
            </w:hyperlink>
          </w:p>
        </w:tc>
        <w:tc>
          <w:tcPr>
            <w:tcW w:w="2041" w:type="dxa"/>
            <w:vMerge w:val="restart"/>
            <w:tcBorders>
              <w:top w:val="single" w:sz="4" w:space="0" w:color="auto"/>
              <w:bottom w:val="single" w:sz="4" w:space="0" w:color="auto"/>
            </w:tcBorders>
          </w:tcPr>
          <w:p w:rsidR="00A62AEB" w:rsidRDefault="00A62AEB">
            <w:pPr>
              <w:pStyle w:val="ConsPlusNormal"/>
            </w:pPr>
            <w:r>
              <w:t>Обеспечение реализации Про граммы</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777596,2</w:t>
            </w:r>
          </w:p>
        </w:tc>
        <w:tc>
          <w:tcPr>
            <w:tcW w:w="1361" w:type="dxa"/>
            <w:tcBorders>
              <w:top w:val="single" w:sz="4" w:space="0" w:color="auto"/>
              <w:bottom w:val="nil"/>
            </w:tcBorders>
          </w:tcPr>
          <w:p w:rsidR="00A62AEB" w:rsidRDefault="00A62AEB">
            <w:pPr>
              <w:pStyle w:val="ConsPlusNormal"/>
              <w:jc w:val="center"/>
            </w:pPr>
            <w:r>
              <w:t>715880,1</w:t>
            </w:r>
          </w:p>
        </w:tc>
        <w:tc>
          <w:tcPr>
            <w:tcW w:w="1361" w:type="dxa"/>
            <w:tcBorders>
              <w:top w:val="single" w:sz="4" w:space="0" w:color="auto"/>
              <w:bottom w:val="nil"/>
            </w:tcBorders>
          </w:tcPr>
          <w:p w:rsidR="00A62AEB" w:rsidRDefault="00A62AEB">
            <w:pPr>
              <w:pStyle w:val="ConsPlusNormal"/>
              <w:jc w:val="center"/>
            </w:pPr>
            <w:r>
              <w:t>749550,8</w:t>
            </w:r>
          </w:p>
        </w:tc>
        <w:tc>
          <w:tcPr>
            <w:tcW w:w="1361" w:type="dxa"/>
            <w:tcBorders>
              <w:top w:val="single" w:sz="4" w:space="0" w:color="auto"/>
              <w:bottom w:val="nil"/>
            </w:tcBorders>
          </w:tcPr>
          <w:p w:rsidR="00A62AEB" w:rsidRDefault="00A62AEB">
            <w:pPr>
              <w:pStyle w:val="ConsPlusNormal"/>
              <w:jc w:val="center"/>
            </w:pPr>
            <w:r>
              <w:t>116550,0</w:t>
            </w:r>
          </w:p>
        </w:tc>
        <w:tc>
          <w:tcPr>
            <w:tcW w:w="1361" w:type="dxa"/>
            <w:tcBorders>
              <w:top w:val="single" w:sz="4" w:space="0" w:color="auto"/>
              <w:bottom w:val="nil"/>
            </w:tcBorders>
          </w:tcPr>
          <w:p w:rsidR="00A62AEB" w:rsidRDefault="00A62AEB">
            <w:pPr>
              <w:pStyle w:val="ConsPlusNormal"/>
              <w:jc w:val="center"/>
            </w:pPr>
            <w:r>
              <w:t>107500,2</w:t>
            </w:r>
          </w:p>
        </w:tc>
        <w:tc>
          <w:tcPr>
            <w:tcW w:w="1361" w:type="dxa"/>
            <w:tcBorders>
              <w:top w:val="single" w:sz="4" w:space="0" w:color="auto"/>
              <w:bottom w:val="nil"/>
            </w:tcBorders>
          </w:tcPr>
          <w:p w:rsidR="00A62AEB" w:rsidRDefault="00A62AEB">
            <w:pPr>
              <w:pStyle w:val="ConsPlusNormal"/>
              <w:jc w:val="center"/>
            </w:pPr>
            <w:r>
              <w:t>107500,2</w:t>
            </w:r>
          </w:p>
        </w:tc>
        <w:tc>
          <w:tcPr>
            <w:tcW w:w="1361" w:type="dxa"/>
            <w:tcBorders>
              <w:top w:val="single" w:sz="4" w:space="0" w:color="auto"/>
              <w:bottom w:val="nil"/>
            </w:tcBorders>
          </w:tcPr>
          <w:p w:rsidR="00A62AEB" w:rsidRDefault="00A62AEB">
            <w:pPr>
              <w:pStyle w:val="ConsPlusNormal"/>
              <w:jc w:val="center"/>
            </w:pPr>
            <w:r>
              <w:t>107500,2</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777596,2</w:t>
            </w:r>
          </w:p>
        </w:tc>
        <w:tc>
          <w:tcPr>
            <w:tcW w:w="1361" w:type="dxa"/>
            <w:tcBorders>
              <w:top w:val="nil"/>
              <w:bottom w:val="nil"/>
            </w:tcBorders>
          </w:tcPr>
          <w:p w:rsidR="00A62AEB" w:rsidRDefault="00A62AEB">
            <w:pPr>
              <w:pStyle w:val="ConsPlusNormal"/>
              <w:jc w:val="center"/>
            </w:pPr>
            <w:r>
              <w:t>715880,1</w:t>
            </w:r>
          </w:p>
        </w:tc>
        <w:tc>
          <w:tcPr>
            <w:tcW w:w="1361" w:type="dxa"/>
            <w:tcBorders>
              <w:top w:val="nil"/>
              <w:bottom w:val="nil"/>
            </w:tcBorders>
          </w:tcPr>
          <w:p w:rsidR="00A62AEB" w:rsidRDefault="00A62AEB">
            <w:pPr>
              <w:pStyle w:val="ConsPlusNormal"/>
              <w:jc w:val="center"/>
            </w:pPr>
            <w:r>
              <w:t>749550,8</w:t>
            </w:r>
          </w:p>
        </w:tc>
        <w:tc>
          <w:tcPr>
            <w:tcW w:w="1361" w:type="dxa"/>
            <w:tcBorders>
              <w:top w:val="nil"/>
              <w:bottom w:val="nil"/>
            </w:tcBorders>
          </w:tcPr>
          <w:p w:rsidR="00A62AEB" w:rsidRDefault="00A62AEB">
            <w:pPr>
              <w:pStyle w:val="ConsPlusNormal"/>
              <w:jc w:val="center"/>
            </w:pPr>
            <w:r>
              <w:t>116550,0</w:t>
            </w:r>
          </w:p>
        </w:tc>
        <w:tc>
          <w:tcPr>
            <w:tcW w:w="1361" w:type="dxa"/>
            <w:tcBorders>
              <w:top w:val="nil"/>
              <w:bottom w:val="nil"/>
            </w:tcBorders>
          </w:tcPr>
          <w:p w:rsidR="00A62AEB" w:rsidRDefault="00A62AEB">
            <w:pPr>
              <w:pStyle w:val="ConsPlusNormal"/>
              <w:jc w:val="center"/>
            </w:pPr>
            <w:r>
              <w:t>107500,2</w:t>
            </w:r>
          </w:p>
        </w:tc>
        <w:tc>
          <w:tcPr>
            <w:tcW w:w="1361" w:type="dxa"/>
            <w:tcBorders>
              <w:top w:val="nil"/>
              <w:bottom w:val="nil"/>
            </w:tcBorders>
          </w:tcPr>
          <w:p w:rsidR="00A62AEB" w:rsidRDefault="00A62AEB">
            <w:pPr>
              <w:pStyle w:val="ConsPlusNormal"/>
              <w:jc w:val="center"/>
            </w:pPr>
            <w:r>
              <w:t>107500,2</w:t>
            </w:r>
          </w:p>
        </w:tc>
        <w:tc>
          <w:tcPr>
            <w:tcW w:w="1361" w:type="dxa"/>
            <w:tcBorders>
              <w:top w:val="nil"/>
              <w:bottom w:val="nil"/>
            </w:tcBorders>
          </w:tcPr>
          <w:p w:rsidR="00A62AEB" w:rsidRDefault="00A62AEB">
            <w:pPr>
              <w:pStyle w:val="ConsPlusNormal"/>
              <w:jc w:val="center"/>
            </w:pPr>
            <w:r>
              <w:t>107500,2</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142.</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1</w:t>
            </w:r>
          </w:p>
        </w:tc>
        <w:tc>
          <w:tcPr>
            <w:tcW w:w="2041" w:type="dxa"/>
            <w:vMerge w:val="restart"/>
            <w:tcBorders>
              <w:top w:val="single" w:sz="4" w:space="0" w:color="auto"/>
              <w:bottom w:val="single" w:sz="4" w:space="0" w:color="auto"/>
            </w:tcBorders>
          </w:tcPr>
          <w:p w:rsidR="00A62AEB" w:rsidRDefault="00A62AEB">
            <w:pPr>
              <w:pStyle w:val="ConsPlusNormal"/>
            </w:pPr>
            <w:r>
              <w:t>Совершенствование обеспечения реализации Программы</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137363,8</w:t>
            </w:r>
          </w:p>
        </w:tc>
        <w:tc>
          <w:tcPr>
            <w:tcW w:w="1361" w:type="dxa"/>
            <w:tcBorders>
              <w:top w:val="single" w:sz="4" w:space="0" w:color="auto"/>
              <w:bottom w:val="nil"/>
            </w:tcBorders>
          </w:tcPr>
          <w:p w:rsidR="00A62AEB" w:rsidRDefault="00A62AEB">
            <w:pPr>
              <w:pStyle w:val="ConsPlusNormal"/>
              <w:jc w:val="center"/>
            </w:pPr>
            <w:r>
              <w:t>122334,1</w:t>
            </w:r>
          </w:p>
        </w:tc>
        <w:tc>
          <w:tcPr>
            <w:tcW w:w="1361" w:type="dxa"/>
            <w:tcBorders>
              <w:top w:val="single" w:sz="4" w:space="0" w:color="auto"/>
              <w:bottom w:val="nil"/>
            </w:tcBorders>
          </w:tcPr>
          <w:p w:rsidR="00A62AEB" w:rsidRDefault="00A62AEB">
            <w:pPr>
              <w:pStyle w:val="ConsPlusNormal"/>
              <w:jc w:val="center"/>
            </w:pPr>
            <w:r>
              <w:t>110743,7</w:t>
            </w:r>
          </w:p>
        </w:tc>
        <w:tc>
          <w:tcPr>
            <w:tcW w:w="1361" w:type="dxa"/>
            <w:tcBorders>
              <w:top w:val="single" w:sz="4" w:space="0" w:color="auto"/>
              <w:bottom w:val="nil"/>
            </w:tcBorders>
          </w:tcPr>
          <w:p w:rsidR="00A62AEB" w:rsidRDefault="00A62AEB">
            <w:pPr>
              <w:pStyle w:val="ConsPlusNormal"/>
              <w:jc w:val="center"/>
            </w:pPr>
            <w:r>
              <w:t>84364,0</w:t>
            </w:r>
          </w:p>
        </w:tc>
        <w:tc>
          <w:tcPr>
            <w:tcW w:w="1361" w:type="dxa"/>
            <w:tcBorders>
              <w:top w:val="single" w:sz="4" w:space="0" w:color="auto"/>
              <w:bottom w:val="nil"/>
            </w:tcBorders>
          </w:tcPr>
          <w:p w:rsidR="00A62AEB" w:rsidRDefault="00A62AEB">
            <w:pPr>
              <w:pStyle w:val="ConsPlusNormal"/>
              <w:jc w:val="center"/>
            </w:pPr>
            <w:r>
              <w:t>76364,0</w:t>
            </w:r>
          </w:p>
        </w:tc>
        <w:tc>
          <w:tcPr>
            <w:tcW w:w="1361" w:type="dxa"/>
            <w:tcBorders>
              <w:top w:val="single" w:sz="4" w:space="0" w:color="auto"/>
              <w:bottom w:val="nil"/>
            </w:tcBorders>
          </w:tcPr>
          <w:p w:rsidR="00A62AEB" w:rsidRDefault="00A62AEB">
            <w:pPr>
              <w:pStyle w:val="ConsPlusNormal"/>
              <w:jc w:val="center"/>
            </w:pPr>
            <w:r>
              <w:t>76364,0</w:t>
            </w:r>
          </w:p>
        </w:tc>
        <w:tc>
          <w:tcPr>
            <w:tcW w:w="1361" w:type="dxa"/>
            <w:tcBorders>
              <w:top w:val="single" w:sz="4" w:space="0" w:color="auto"/>
              <w:bottom w:val="nil"/>
            </w:tcBorders>
          </w:tcPr>
          <w:p w:rsidR="00A62AEB" w:rsidRDefault="00A62AEB">
            <w:pPr>
              <w:pStyle w:val="ConsPlusNormal"/>
              <w:jc w:val="center"/>
            </w:pPr>
            <w:r>
              <w:t>76364,0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 xml:space="preserve">республиканский бюджет </w:t>
            </w:r>
            <w:r>
              <w:lastRenderedPageBreak/>
              <w:t>РД</w:t>
            </w:r>
          </w:p>
        </w:tc>
        <w:tc>
          <w:tcPr>
            <w:tcW w:w="1361" w:type="dxa"/>
            <w:tcBorders>
              <w:top w:val="nil"/>
              <w:bottom w:val="nil"/>
            </w:tcBorders>
          </w:tcPr>
          <w:p w:rsidR="00A62AEB" w:rsidRDefault="00A62AEB">
            <w:pPr>
              <w:pStyle w:val="ConsPlusNormal"/>
              <w:jc w:val="center"/>
            </w:pPr>
            <w:r>
              <w:lastRenderedPageBreak/>
              <w:t>137363,8</w:t>
            </w:r>
          </w:p>
        </w:tc>
        <w:tc>
          <w:tcPr>
            <w:tcW w:w="1361" w:type="dxa"/>
            <w:tcBorders>
              <w:top w:val="nil"/>
              <w:bottom w:val="nil"/>
            </w:tcBorders>
          </w:tcPr>
          <w:p w:rsidR="00A62AEB" w:rsidRDefault="00A62AEB">
            <w:pPr>
              <w:pStyle w:val="ConsPlusNormal"/>
              <w:jc w:val="center"/>
            </w:pPr>
            <w:r>
              <w:t>122334,1</w:t>
            </w:r>
          </w:p>
        </w:tc>
        <w:tc>
          <w:tcPr>
            <w:tcW w:w="1361" w:type="dxa"/>
            <w:tcBorders>
              <w:top w:val="nil"/>
              <w:bottom w:val="nil"/>
            </w:tcBorders>
          </w:tcPr>
          <w:p w:rsidR="00A62AEB" w:rsidRDefault="00A62AEB">
            <w:pPr>
              <w:pStyle w:val="ConsPlusNormal"/>
              <w:jc w:val="center"/>
            </w:pPr>
            <w:r>
              <w:t>110743,7</w:t>
            </w:r>
          </w:p>
        </w:tc>
        <w:tc>
          <w:tcPr>
            <w:tcW w:w="1361" w:type="dxa"/>
            <w:tcBorders>
              <w:top w:val="nil"/>
              <w:bottom w:val="nil"/>
            </w:tcBorders>
          </w:tcPr>
          <w:p w:rsidR="00A62AEB" w:rsidRDefault="00A62AEB">
            <w:pPr>
              <w:pStyle w:val="ConsPlusNormal"/>
              <w:jc w:val="center"/>
            </w:pPr>
            <w:r>
              <w:t>84364,0</w:t>
            </w:r>
          </w:p>
        </w:tc>
        <w:tc>
          <w:tcPr>
            <w:tcW w:w="1361" w:type="dxa"/>
            <w:tcBorders>
              <w:top w:val="nil"/>
              <w:bottom w:val="nil"/>
            </w:tcBorders>
          </w:tcPr>
          <w:p w:rsidR="00A62AEB" w:rsidRDefault="00A62AEB">
            <w:pPr>
              <w:pStyle w:val="ConsPlusNormal"/>
              <w:jc w:val="center"/>
            </w:pPr>
            <w:r>
              <w:t>76364,0</w:t>
            </w:r>
          </w:p>
        </w:tc>
        <w:tc>
          <w:tcPr>
            <w:tcW w:w="1361" w:type="dxa"/>
            <w:tcBorders>
              <w:top w:val="nil"/>
              <w:bottom w:val="nil"/>
            </w:tcBorders>
          </w:tcPr>
          <w:p w:rsidR="00A62AEB" w:rsidRDefault="00A62AEB">
            <w:pPr>
              <w:pStyle w:val="ConsPlusNormal"/>
              <w:jc w:val="center"/>
            </w:pPr>
            <w:r>
              <w:t>76364,0</w:t>
            </w:r>
          </w:p>
        </w:tc>
        <w:tc>
          <w:tcPr>
            <w:tcW w:w="1361" w:type="dxa"/>
            <w:tcBorders>
              <w:top w:val="nil"/>
              <w:bottom w:val="nil"/>
            </w:tcBorders>
          </w:tcPr>
          <w:p w:rsidR="00A62AEB" w:rsidRDefault="00A62AEB">
            <w:pPr>
              <w:pStyle w:val="ConsPlusNormal"/>
              <w:jc w:val="center"/>
            </w:pPr>
            <w:r>
              <w:t>76364,0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143.</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Совершенствование обеспечения реализации Программы</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131663,8</w:t>
            </w:r>
          </w:p>
        </w:tc>
        <w:tc>
          <w:tcPr>
            <w:tcW w:w="1361" w:type="dxa"/>
            <w:tcBorders>
              <w:top w:val="single" w:sz="4" w:space="0" w:color="auto"/>
              <w:bottom w:val="nil"/>
            </w:tcBorders>
          </w:tcPr>
          <w:p w:rsidR="00A62AEB" w:rsidRDefault="00A62AEB">
            <w:pPr>
              <w:pStyle w:val="ConsPlusNormal"/>
              <w:jc w:val="center"/>
            </w:pPr>
            <w:r>
              <w:t>114834,1</w:t>
            </w:r>
          </w:p>
        </w:tc>
        <w:tc>
          <w:tcPr>
            <w:tcW w:w="1361" w:type="dxa"/>
            <w:tcBorders>
              <w:top w:val="single" w:sz="4" w:space="0" w:color="auto"/>
              <w:bottom w:val="nil"/>
            </w:tcBorders>
          </w:tcPr>
          <w:p w:rsidR="00A62AEB" w:rsidRDefault="00A62AEB">
            <w:pPr>
              <w:pStyle w:val="ConsPlusNormal"/>
              <w:jc w:val="center"/>
            </w:pPr>
            <w:r>
              <w:t>110743,7</w:t>
            </w:r>
          </w:p>
        </w:tc>
        <w:tc>
          <w:tcPr>
            <w:tcW w:w="1361" w:type="dxa"/>
            <w:tcBorders>
              <w:top w:val="single" w:sz="4" w:space="0" w:color="auto"/>
              <w:bottom w:val="nil"/>
            </w:tcBorders>
          </w:tcPr>
          <w:p w:rsidR="00A62AEB" w:rsidRDefault="00A62AEB">
            <w:pPr>
              <w:pStyle w:val="ConsPlusNormal"/>
              <w:jc w:val="center"/>
            </w:pPr>
            <w:r>
              <w:t>84364,0</w:t>
            </w:r>
          </w:p>
        </w:tc>
        <w:tc>
          <w:tcPr>
            <w:tcW w:w="1361" w:type="dxa"/>
            <w:tcBorders>
              <w:top w:val="single" w:sz="4" w:space="0" w:color="auto"/>
              <w:bottom w:val="nil"/>
            </w:tcBorders>
          </w:tcPr>
          <w:p w:rsidR="00A62AEB" w:rsidRDefault="00A62AEB">
            <w:pPr>
              <w:pStyle w:val="ConsPlusNormal"/>
              <w:jc w:val="center"/>
            </w:pPr>
            <w:r>
              <w:t>76364,0</w:t>
            </w:r>
          </w:p>
        </w:tc>
        <w:tc>
          <w:tcPr>
            <w:tcW w:w="1361" w:type="dxa"/>
            <w:tcBorders>
              <w:top w:val="single" w:sz="4" w:space="0" w:color="auto"/>
              <w:bottom w:val="nil"/>
            </w:tcBorders>
          </w:tcPr>
          <w:p w:rsidR="00A62AEB" w:rsidRDefault="00A62AEB">
            <w:pPr>
              <w:pStyle w:val="ConsPlusNormal"/>
              <w:jc w:val="center"/>
            </w:pPr>
            <w:r>
              <w:t>76364,0</w:t>
            </w:r>
          </w:p>
        </w:tc>
        <w:tc>
          <w:tcPr>
            <w:tcW w:w="1361" w:type="dxa"/>
            <w:tcBorders>
              <w:top w:val="single" w:sz="4" w:space="0" w:color="auto"/>
              <w:bottom w:val="nil"/>
            </w:tcBorders>
          </w:tcPr>
          <w:p w:rsidR="00A62AEB" w:rsidRDefault="00A62AEB">
            <w:pPr>
              <w:pStyle w:val="ConsPlusNormal"/>
              <w:jc w:val="center"/>
            </w:pPr>
            <w:r>
              <w:t>76364,0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республиканский бюджет РД</w:t>
            </w:r>
          </w:p>
        </w:tc>
        <w:tc>
          <w:tcPr>
            <w:tcW w:w="1361" w:type="dxa"/>
            <w:tcBorders>
              <w:top w:val="nil"/>
              <w:bottom w:val="single" w:sz="4" w:space="0" w:color="auto"/>
            </w:tcBorders>
          </w:tcPr>
          <w:p w:rsidR="00A62AEB" w:rsidRDefault="00A62AEB">
            <w:pPr>
              <w:pStyle w:val="ConsPlusNormal"/>
              <w:jc w:val="center"/>
            </w:pPr>
            <w:r>
              <w:t>131663,8</w:t>
            </w:r>
          </w:p>
        </w:tc>
        <w:tc>
          <w:tcPr>
            <w:tcW w:w="1361" w:type="dxa"/>
            <w:tcBorders>
              <w:top w:val="nil"/>
              <w:bottom w:val="single" w:sz="4" w:space="0" w:color="auto"/>
            </w:tcBorders>
          </w:tcPr>
          <w:p w:rsidR="00A62AEB" w:rsidRDefault="00A62AEB">
            <w:pPr>
              <w:pStyle w:val="ConsPlusNormal"/>
              <w:jc w:val="center"/>
            </w:pPr>
            <w:r>
              <w:t>114834,1</w:t>
            </w:r>
          </w:p>
        </w:tc>
        <w:tc>
          <w:tcPr>
            <w:tcW w:w="1361" w:type="dxa"/>
            <w:tcBorders>
              <w:top w:val="nil"/>
              <w:bottom w:val="single" w:sz="4" w:space="0" w:color="auto"/>
            </w:tcBorders>
          </w:tcPr>
          <w:p w:rsidR="00A62AEB" w:rsidRDefault="00A62AEB">
            <w:pPr>
              <w:pStyle w:val="ConsPlusNormal"/>
              <w:jc w:val="center"/>
            </w:pPr>
            <w:r>
              <w:t>110743,7</w:t>
            </w:r>
          </w:p>
        </w:tc>
        <w:tc>
          <w:tcPr>
            <w:tcW w:w="1361" w:type="dxa"/>
            <w:tcBorders>
              <w:top w:val="nil"/>
              <w:bottom w:val="single" w:sz="4" w:space="0" w:color="auto"/>
            </w:tcBorders>
          </w:tcPr>
          <w:p w:rsidR="00A62AEB" w:rsidRDefault="00A62AEB">
            <w:pPr>
              <w:pStyle w:val="ConsPlusNormal"/>
              <w:jc w:val="center"/>
            </w:pPr>
            <w:r>
              <w:t>84364,0</w:t>
            </w:r>
          </w:p>
        </w:tc>
        <w:tc>
          <w:tcPr>
            <w:tcW w:w="1361" w:type="dxa"/>
            <w:tcBorders>
              <w:top w:val="nil"/>
              <w:bottom w:val="single" w:sz="4" w:space="0" w:color="auto"/>
            </w:tcBorders>
          </w:tcPr>
          <w:p w:rsidR="00A62AEB" w:rsidRDefault="00A62AEB">
            <w:pPr>
              <w:pStyle w:val="ConsPlusNormal"/>
              <w:jc w:val="center"/>
            </w:pPr>
            <w:r>
              <w:t>76364,0</w:t>
            </w:r>
          </w:p>
        </w:tc>
        <w:tc>
          <w:tcPr>
            <w:tcW w:w="1361" w:type="dxa"/>
            <w:tcBorders>
              <w:top w:val="nil"/>
              <w:bottom w:val="single" w:sz="4" w:space="0" w:color="auto"/>
            </w:tcBorders>
          </w:tcPr>
          <w:p w:rsidR="00A62AEB" w:rsidRDefault="00A62AEB">
            <w:pPr>
              <w:pStyle w:val="ConsPlusNormal"/>
              <w:jc w:val="center"/>
            </w:pPr>
            <w:r>
              <w:t>76364,0</w:t>
            </w:r>
          </w:p>
        </w:tc>
        <w:tc>
          <w:tcPr>
            <w:tcW w:w="1361" w:type="dxa"/>
            <w:tcBorders>
              <w:top w:val="nil"/>
              <w:bottom w:val="single" w:sz="4" w:space="0" w:color="auto"/>
            </w:tcBorders>
          </w:tcPr>
          <w:p w:rsidR="00A62AEB" w:rsidRDefault="00A62AEB">
            <w:pPr>
              <w:pStyle w:val="ConsPlusNormal"/>
              <w:jc w:val="center"/>
            </w:pPr>
            <w:r>
              <w:t>76364,0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144.</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Организация выставочно-ярмарочной деятельности</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5700,0</w:t>
            </w:r>
          </w:p>
        </w:tc>
        <w:tc>
          <w:tcPr>
            <w:tcW w:w="1361" w:type="dxa"/>
            <w:tcBorders>
              <w:top w:val="single" w:sz="4" w:space="0" w:color="auto"/>
              <w:bottom w:val="nil"/>
            </w:tcBorders>
          </w:tcPr>
          <w:p w:rsidR="00A62AEB" w:rsidRDefault="00A62AEB">
            <w:pPr>
              <w:pStyle w:val="ConsPlusNormal"/>
              <w:jc w:val="center"/>
            </w:pPr>
            <w:r>
              <w:t>7500,0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республиканский бюджет РД</w:t>
            </w:r>
          </w:p>
        </w:tc>
        <w:tc>
          <w:tcPr>
            <w:tcW w:w="1361" w:type="dxa"/>
            <w:tcBorders>
              <w:top w:val="nil"/>
              <w:bottom w:val="single" w:sz="4" w:space="0" w:color="auto"/>
            </w:tcBorders>
          </w:tcPr>
          <w:p w:rsidR="00A62AEB" w:rsidRDefault="00A62AEB">
            <w:pPr>
              <w:pStyle w:val="ConsPlusNormal"/>
              <w:jc w:val="center"/>
            </w:pPr>
            <w:r>
              <w:t>5700,0</w:t>
            </w:r>
          </w:p>
        </w:tc>
        <w:tc>
          <w:tcPr>
            <w:tcW w:w="1361" w:type="dxa"/>
            <w:tcBorders>
              <w:top w:val="nil"/>
              <w:bottom w:val="single" w:sz="4" w:space="0" w:color="auto"/>
            </w:tcBorders>
          </w:tcPr>
          <w:p w:rsidR="00A62AEB" w:rsidRDefault="00A62AEB">
            <w:pPr>
              <w:pStyle w:val="ConsPlusNormal"/>
              <w:jc w:val="center"/>
            </w:pPr>
            <w:r>
              <w:t>7500,0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145.</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2</w:t>
            </w:r>
          </w:p>
        </w:tc>
        <w:tc>
          <w:tcPr>
            <w:tcW w:w="2041" w:type="dxa"/>
            <w:vMerge w:val="restart"/>
            <w:tcBorders>
              <w:top w:val="single" w:sz="4" w:space="0" w:color="auto"/>
              <w:bottom w:val="single" w:sz="4" w:space="0" w:color="auto"/>
            </w:tcBorders>
          </w:tcPr>
          <w:p w:rsidR="00A62AEB" w:rsidRDefault="00A62AEB">
            <w:pPr>
              <w:pStyle w:val="ConsPlusNormal"/>
            </w:pPr>
            <w:r>
              <w:t>Оказание государственных услуг и выполнение работ в рамках реализации Программы</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640232,4</w:t>
            </w:r>
          </w:p>
        </w:tc>
        <w:tc>
          <w:tcPr>
            <w:tcW w:w="1361" w:type="dxa"/>
            <w:tcBorders>
              <w:top w:val="single" w:sz="4" w:space="0" w:color="auto"/>
              <w:bottom w:val="nil"/>
            </w:tcBorders>
          </w:tcPr>
          <w:p w:rsidR="00A62AEB" w:rsidRDefault="00A62AEB">
            <w:pPr>
              <w:pStyle w:val="ConsPlusNormal"/>
              <w:jc w:val="center"/>
            </w:pPr>
            <w:r>
              <w:t>593546,0</w:t>
            </w:r>
          </w:p>
        </w:tc>
        <w:tc>
          <w:tcPr>
            <w:tcW w:w="1361" w:type="dxa"/>
            <w:tcBorders>
              <w:top w:val="single" w:sz="4" w:space="0" w:color="auto"/>
              <w:bottom w:val="nil"/>
            </w:tcBorders>
          </w:tcPr>
          <w:p w:rsidR="00A62AEB" w:rsidRDefault="00A62AEB">
            <w:pPr>
              <w:pStyle w:val="ConsPlusNormal"/>
              <w:jc w:val="center"/>
            </w:pPr>
            <w:r>
              <w:t>638807,1</w:t>
            </w:r>
          </w:p>
        </w:tc>
        <w:tc>
          <w:tcPr>
            <w:tcW w:w="1361" w:type="dxa"/>
            <w:tcBorders>
              <w:top w:val="single" w:sz="4" w:space="0" w:color="auto"/>
              <w:bottom w:val="nil"/>
            </w:tcBorders>
          </w:tcPr>
          <w:p w:rsidR="00A62AEB" w:rsidRDefault="00A62AEB">
            <w:pPr>
              <w:pStyle w:val="ConsPlusNormal"/>
              <w:jc w:val="center"/>
            </w:pPr>
            <w:r>
              <w:t>32186,0</w:t>
            </w:r>
          </w:p>
        </w:tc>
        <w:tc>
          <w:tcPr>
            <w:tcW w:w="1361" w:type="dxa"/>
            <w:tcBorders>
              <w:top w:val="single" w:sz="4" w:space="0" w:color="auto"/>
              <w:bottom w:val="nil"/>
            </w:tcBorders>
          </w:tcPr>
          <w:p w:rsidR="00A62AEB" w:rsidRDefault="00A62AEB">
            <w:pPr>
              <w:pStyle w:val="ConsPlusNormal"/>
              <w:jc w:val="center"/>
            </w:pPr>
            <w:r>
              <w:t>31136,2</w:t>
            </w:r>
          </w:p>
        </w:tc>
        <w:tc>
          <w:tcPr>
            <w:tcW w:w="1361" w:type="dxa"/>
            <w:tcBorders>
              <w:top w:val="single" w:sz="4" w:space="0" w:color="auto"/>
              <w:bottom w:val="nil"/>
            </w:tcBorders>
          </w:tcPr>
          <w:p w:rsidR="00A62AEB" w:rsidRDefault="00A62AEB">
            <w:pPr>
              <w:pStyle w:val="ConsPlusNormal"/>
              <w:jc w:val="center"/>
            </w:pPr>
            <w:r>
              <w:t>31136,2</w:t>
            </w:r>
          </w:p>
        </w:tc>
        <w:tc>
          <w:tcPr>
            <w:tcW w:w="1361" w:type="dxa"/>
            <w:tcBorders>
              <w:top w:val="single" w:sz="4" w:space="0" w:color="auto"/>
              <w:bottom w:val="nil"/>
            </w:tcBorders>
          </w:tcPr>
          <w:p w:rsidR="00A62AEB" w:rsidRDefault="00A62AEB">
            <w:pPr>
              <w:pStyle w:val="ConsPlusNormal"/>
              <w:jc w:val="center"/>
            </w:pPr>
            <w:r>
              <w:t>31136,2</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республиканский бюджет РД</w:t>
            </w:r>
          </w:p>
        </w:tc>
        <w:tc>
          <w:tcPr>
            <w:tcW w:w="1361" w:type="dxa"/>
            <w:tcBorders>
              <w:top w:val="nil"/>
              <w:bottom w:val="single" w:sz="4" w:space="0" w:color="auto"/>
            </w:tcBorders>
          </w:tcPr>
          <w:p w:rsidR="00A62AEB" w:rsidRDefault="00A62AEB">
            <w:pPr>
              <w:pStyle w:val="ConsPlusNormal"/>
              <w:jc w:val="center"/>
            </w:pPr>
            <w:r>
              <w:t>640232,4</w:t>
            </w:r>
          </w:p>
        </w:tc>
        <w:tc>
          <w:tcPr>
            <w:tcW w:w="1361" w:type="dxa"/>
            <w:tcBorders>
              <w:top w:val="nil"/>
              <w:bottom w:val="single" w:sz="4" w:space="0" w:color="auto"/>
            </w:tcBorders>
          </w:tcPr>
          <w:p w:rsidR="00A62AEB" w:rsidRDefault="00A62AEB">
            <w:pPr>
              <w:pStyle w:val="ConsPlusNormal"/>
              <w:jc w:val="center"/>
            </w:pPr>
            <w:r>
              <w:t>593546,0</w:t>
            </w:r>
          </w:p>
        </w:tc>
        <w:tc>
          <w:tcPr>
            <w:tcW w:w="1361" w:type="dxa"/>
            <w:tcBorders>
              <w:top w:val="nil"/>
              <w:bottom w:val="single" w:sz="4" w:space="0" w:color="auto"/>
            </w:tcBorders>
          </w:tcPr>
          <w:p w:rsidR="00A62AEB" w:rsidRDefault="00A62AEB">
            <w:pPr>
              <w:pStyle w:val="ConsPlusNormal"/>
              <w:jc w:val="center"/>
            </w:pPr>
            <w:r>
              <w:t>638807,1</w:t>
            </w:r>
          </w:p>
        </w:tc>
        <w:tc>
          <w:tcPr>
            <w:tcW w:w="1361" w:type="dxa"/>
            <w:tcBorders>
              <w:top w:val="nil"/>
              <w:bottom w:val="single" w:sz="4" w:space="0" w:color="auto"/>
            </w:tcBorders>
          </w:tcPr>
          <w:p w:rsidR="00A62AEB" w:rsidRDefault="00A62AEB">
            <w:pPr>
              <w:pStyle w:val="ConsPlusNormal"/>
              <w:jc w:val="center"/>
            </w:pPr>
            <w:r>
              <w:t>32186,0</w:t>
            </w:r>
          </w:p>
        </w:tc>
        <w:tc>
          <w:tcPr>
            <w:tcW w:w="1361" w:type="dxa"/>
            <w:tcBorders>
              <w:top w:val="nil"/>
              <w:bottom w:val="single" w:sz="4" w:space="0" w:color="auto"/>
            </w:tcBorders>
          </w:tcPr>
          <w:p w:rsidR="00A62AEB" w:rsidRDefault="00A62AEB">
            <w:pPr>
              <w:pStyle w:val="ConsPlusNormal"/>
              <w:jc w:val="center"/>
            </w:pPr>
            <w:r>
              <w:t>31136,2</w:t>
            </w:r>
          </w:p>
        </w:tc>
        <w:tc>
          <w:tcPr>
            <w:tcW w:w="1361" w:type="dxa"/>
            <w:tcBorders>
              <w:top w:val="nil"/>
              <w:bottom w:val="single" w:sz="4" w:space="0" w:color="auto"/>
            </w:tcBorders>
          </w:tcPr>
          <w:p w:rsidR="00A62AEB" w:rsidRDefault="00A62AEB">
            <w:pPr>
              <w:pStyle w:val="ConsPlusNormal"/>
              <w:jc w:val="center"/>
            </w:pPr>
            <w:r>
              <w:t>31136,2</w:t>
            </w:r>
          </w:p>
        </w:tc>
        <w:tc>
          <w:tcPr>
            <w:tcW w:w="1361" w:type="dxa"/>
            <w:tcBorders>
              <w:top w:val="nil"/>
              <w:bottom w:val="single" w:sz="4" w:space="0" w:color="auto"/>
            </w:tcBorders>
          </w:tcPr>
          <w:p w:rsidR="00A62AEB" w:rsidRDefault="00A62AEB">
            <w:pPr>
              <w:pStyle w:val="ConsPlusNormal"/>
              <w:jc w:val="center"/>
            </w:pPr>
            <w:r>
              <w:t>31136,2</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146.</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 xml:space="preserve">Оказание государственных </w:t>
            </w:r>
            <w:r>
              <w:lastRenderedPageBreak/>
              <w:t>услуг и выполнение работ в рамках реализации Программы</w:t>
            </w:r>
          </w:p>
        </w:tc>
        <w:tc>
          <w:tcPr>
            <w:tcW w:w="1361" w:type="dxa"/>
            <w:tcBorders>
              <w:top w:val="single" w:sz="4" w:space="0" w:color="auto"/>
              <w:bottom w:val="nil"/>
            </w:tcBorders>
          </w:tcPr>
          <w:p w:rsidR="00A62AEB" w:rsidRDefault="00A62AEB">
            <w:pPr>
              <w:pStyle w:val="ConsPlusNormal"/>
            </w:pPr>
            <w:r>
              <w:lastRenderedPageBreak/>
              <w:t>всего</w:t>
            </w:r>
          </w:p>
        </w:tc>
        <w:tc>
          <w:tcPr>
            <w:tcW w:w="1361" w:type="dxa"/>
            <w:tcBorders>
              <w:top w:val="single" w:sz="4" w:space="0" w:color="auto"/>
              <w:bottom w:val="nil"/>
            </w:tcBorders>
          </w:tcPr>
          <w:p w:rsidR="00A62AEB" w:rsidRDefault="00A62AEB">
            <w:pPr>
              <w:pStyle w:val="ConsPlusNormal"/>
              <w:jc w:val="center"/>
            </w:pPr>
            <w:r>
              <w:t>640232,4</w:t>
            </w:r>
          </w:p>
        </w:tc>
        <w:tc>
          <w:tcPr>
            <w:tcW w:w="1361" w:type="dxa"/>
            <w:tcBorders>
              <w:top w:val="single" w:sz="4" w:space="0" w:color="auto"/>
              <w:bottom w:val="nil"/>
            </w:tcBorders>
          </w:tcPr>
          <w:p w:rsidR="00A62AEB" w:rsidRDefault="00A62AEB">
            <w:pPr>
              <w:pStyle w:val="ConsPlusNormal"/>
              <w:jc w:val="center"/>
            </w:pPr>
            <w:r>
              <w:t>593546,0</w:t>
            </w:r>
          </w:p>
        </w:tc>
        <w:tc>
          <w:tcPr>
            <w:tcW w:w="1361" w:type="dxa"/>
            <w:tcBorders>
              <w:top w:val="single" w:sz="4" w:space="0" w:color="auto"/>
              <w:bottom w:val="nil"/>
            </w:tcBorders>
          </w:tcPr>
          <w:p w:rsidR="00A62AEB" w:rsidRDefault="00A62AEB">
            <w:pPr>
              <w:pStyle w:val="ConsPlusNormal"/>
              <w:jc w:val="center"/>
            </w:pPr>
            <w:r>
              <w:t>638807,1</w:t>
            </w:r>
          </w:p>
        </w:tc>
        <w:tc>
          <w:tcPr>
            <w:tcW w:w="1361" w:type="dxa"/>
            <w:tcBorders>
              <w:top w:val="single" w:sz="4" w:space="0" w:color="auto"/>
              <w:bottom w:val="nil"/>
            </w:tcBorders>
          </w:tcPr>
          <w:p w:rsidR="00A62AEB" w:rsidRDefault="00A62AEB">
            <w:pPr>
              <w:pStyle w:val="ConsPlusNormal"/>
              <w:jc w:val="center"/>
            </w:pPr>
            <w:r>
              <w:t>32186,0</w:t>
            </w:r>
          </w:p>
        </w:tc>
        <w:tc>
          <w:tcPr>
            <w:tcW w:w="1361" w:type="dxa"/>
            <w:tcBorders>
              <w:top w:val="single" w:sz="4" w:space="0" w:color="auto"/>
              <w:bottom w:val="nil"/>
            </w:tcBorders>
          </w:tcPr>
          <w:p w:rsidR="00A62AEB" w:rsidRDefault="00A62AEB">
            <w:pPr>
              <w:pStyle w:val="ConsPlusNormal"/>
              <w:jc w:val="center"/>
            </w:pPr>
            <w:r>
              <w:t>31136,2</w:t>
            </w:r>
          </w:p>
        </w:tc>
        <w:tc>
          <w:tcPr>
            <w:tcW w:w="1361" w:type="dxa"/>
            <w:tcBorders>
              <w:top w:val="single" w:sz="4" w:space="0" w:color="auto"/>
              <w:bottom w:val="nil"/>
            </w:tcBorders>
          </w:tcPr>
          <w:p w:rsidR="00A62AEB" w:rsidRDefault="00A62AEB">
            <w:pPr>
              <w:pStyle w:val="ConsPlusNormal"/>
              <w:jc w:val="center"/>
            </w:pPr>
            <w:r>
              <w:t>31136,2</w:t>
            </w:r>
          </w:p>
        </w:tc>
        <w:tc>
          <w:tcPr>
            <w:tcW w:w="1361" w:type="dxa"/>
            <w:tcBorders>
              <w:top w:val="single" w:sz="4" w:space="0" w:color="auto"/>
              <w:bottom w:val="nil"/>
            </w:tcBorders>
          </w:tcPr>
          <w:p w:rsidR="00A62AEB" w:rsidRDefault="00A62AEB">
            <w:pPr>
              <w:pStyle w:val="ConsPlusNormal"/>
              <w:jc w:val="center"/>
            </w:pPr>
            <w:r>
              <w:t>31136,2</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w:t>
            </w:r>
            <w:r>
              <w:lastRenderedPageBreak/>
              <w:t>й бюджет</w:t>
            </w:r>
          </w:p>
        </w:tc>
        <w:tc>
          <w:tcPr>
            <w:tcW w:w="1361" w:type="dxa"/>
            <w:tcBorders>
              <w:top w:val="nil"/>
              <w:bottom w:val="nil"/>
            </w:tcBorders>
          </w:tcPr>
          <w:p w:rsidR="00A62AEB" w:rsidRDefault="00A62AEB">
            <w:pPr>
              <w:pStyle w:val="ConsPlusNormal"/>
              <w:jc w:val="center"/>
            </w:pPr>
            <w:r>
              <w:lastRenderedPageBreak/>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республиканский бюджет РД</w:t>
            </w:r>
          </w:p>
        </w:tc>
        <w:tc>
          <w:tcPr>
            <w:tcW w:w="1361" w:type="dxa"/>
            <w:tcBorders>
              <w:top w:val="nil"/>
              <w:bottom w:val="single" w:sz="4" w:space="0" w:color="auto"/>
            </w:tcBorders>
          </w:tcPr>
          <w:p w:rsidR="00A62AEB" w:rsidRDefault="00A62AEB">
            <w:pPr>
              <w:pStyle w:val="ConsPlusNormal"/>
              <w:jc w:val="center"/>
            </w:pPr>
            <w:r>
              <w:t>640232,4</w:t>
            </w:r>
          </w:p>
        </w:tc>
        <w:tc>
          <w:tcPr>
            <w:tcW w:w="1361" w:type="dxa"/>
            <w:tcBorders>
              <w:top w:val="nil"/>
              <w:bottom w:val="single" w:sz="4" w:space="0" w:color="auto"/>
            </w:tcBorders>
          </w:tcPr>
          <w:p w:rsidR="00A62AEB" w:rsidRDefault="00A62AEB">
            <w:pPr>
              <w:pStyle w:val="ConsPlusNormal"/>
              <w:jc w:val="center"/>
            </w:pPr>
            <w:r>
              <w:t>593546,0</w:t>
            </w:r>
          </w:p>
        </w:tc>
        <w:tc>
          <w:tcPr>
            <w:tcW w:w="1361" w:type="dxa"/>
            <w:tcBorders>
              <w:top w:val="nil"/>
              <w:bottom w:val="single" w:sz="4" w:space="0" w:color="auto"/>
            </w:tcBorders>
          </w:tcPr>
          <w:p w:rsidR="00A62AEB" w:rsidRDefault="00A62AEB">
            <w:pPr>
              <w:pStyle w:val="ConsPlusNormal"/>
              <w:jc w:val="center"/>
            </w:pPr>
            <w:r>
              <w:t>638807,1</w:t>
            </w:r>
          </w:p>
        </w:tc>
        <w:tc>
          <w:tcPr>
            <w:tcW w:w="1361" w:type="dxa"/>
            <w:tcBorders>
              <w:top w:val="nil"/>
              <w:bottom w:val="single" w:sz="4" w:space="0" w:color="auto"/>
            </w:tcBorders>
          </w:tcPr>
          <w:p w:rsidR="00A62AEB" w:rsidRDefault="00A62AEB">
            <w:pPr>
              <w:pStyle w:val="ConsPlusNormal"/>
              <w:jc w:val="center"/>
            </w:pPr>
            <w:r>
              <w:t>32186,0</w:t>
            </w:r>
          </w:p>
        </w:tc>
        <w:tc>
          <w:tcPr>
            <w:tcW w:w="1361" w:type="dxa"/>
            <w:tcBorders>
              <w:top w:val="nil"/>
              <w:bottom w:val="single" w:sz="4" w:space="0" w:color="auto"/>
            </w:tcBorders>
          </w:tcPr>
          <w:p w:rsidR="00A62AEB" w:rsidRDefault="00A62AEB">
            <w:pPr>
              <w:pStyle w:val="ConsPlusNormal"/>
              <w:jc w:val="center"/>
            </w:pPr>
            <w:r>
              <w:t>31136,2</w:t>
            </w:r>
          </w:p>
        </w:tc>
        <w:tc>
          <w:tcPr>
            <w:tcW w:w="1361" w:type="dxa"/>
            <w:tcBorders>
              <w:top w:val="nil"/>
              <w:bottom w:val="single" w:sz="4" w:space="0" w:color="auto"/>
            </w:tcBorders>
          </w:tcPr>
          <w:p w:rsidR="00A62AEB" w:rsidRDefault="00A62AEB">
            <w:pPr>
              <w:pStyle w:val="ConsPlusNormal"/>
              <w:jc w:val="center"/>
            </w:pPr>
            <w:r>
              <w:t>31136,2</w:t>
            </w:r>
          </w:p>
        </w:tc>
        <w:tc>
          <w:tcPr>
            <w:tcW w:w="1361" w:type="dxa"/>
            <w:tcBorders>
              <w:top w:val="nil"/>
              <w:bottom w:val="single" w:sz="4" w:space="0" w:color="auto"/>
            </w:tcBorders>
          </w:tcPr>
          <w:p w:rsidR="00A62AEB" w:rsidRDefault="00A62AEB">
            <w:pPr>
              <w:pStyle w:val="ConsPlusNormal"/>
              <w:jc w:val="center"/>
            </w:pPr>
            <w:r>
              <w:t>31136,2</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147.</w:t>
            </w:r>
          </w:p>
        </w:tc>
        <w:tc>
          <w:tcPr>
            <w:tcW w:w="1781" w:type="dxa"/>
            <w:vMerge w:val="restart"/>
            <w:tcBorders>
              <w:top w:val="single" w:sz="4" w:space="0" w:color="auto"/>
              <w:bottom w:val="single" w:sz="4" w:space="0" w:color="auto"/>
            </w:tcBorders>
          </w:tcPr>
          <w:p w:rsidR="00A62AEB" w:rsidRDefault="00A62AEB">
            <w:pPr>
              <w:pStyle w:val="ConsPlusNormal"/>
            </w:pPr>
            <w:hyperlink w:anchor="P1749" w:history="1">
              <w:r>
                <w:rPr>
                  <w:color w:val="0000FF"/>
                </w:rPr>
                <w:t>Подпрограмма 8</w:t>
              </w:r>
            </w:hyperlink>
          </w:p>
        </w:tc>
        <w:tc>
          <w:tcPr>
            <w:tcW w:w="2041" w:type="dxa"/>
            <w:vMerge w:val="restart"/>
            <w:tcBorders>
              <w:top w:val="single" w:sz="4" w:space="0" w:color="auto"/>
              <w:bottom w:val="single" w:sz="4" w:space="0" w:color="auto"/>
            </w:tcBorders>
          </w:tcPr>
          <w:p w:rsidR="00A62AEB" w:rsidRDefault="00A62AEB">
            <w:pPr>
              <w:pStyle w:val="ConsPlusNormal"/>
            </w:pPr>
            <w:r>
              <w:t>Устойчивое развитие сельских территорий</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1487159,5</w:t>
            </w:r>
          </w:p>
        </w:tc>
        <w:tc>
          <w:tcPr>
            <w:tcW w:w="1361" w:type="dxa"/>
            <w:tcBorders>
              <w:top w:val="single" w:sz="4" w:space="0" w:color="auto"/>
              <w:bottom w:val="nil"/>
            </w:tcBorders>
          </w:tcPr>
          <w:p w:rsidR="00A62AEB" w:rsidRDefault="00A62AEB">
            <w:pPr>
              <w:pStyle w:val="ConsPlusNormal"/>
              <w:jc w:val="center"/>
            </w:pPr>
            <w:r>
              <w:t>1015695,5</w:t>
            </w:r>
          </w:p>
        </w:tc>
        <w:tc>
          <w:tcPr>
            <w:tcW w:w="1361" w:type="dxa"/>
            <w:tcBorders>
              <w:top w:val="single" w:sz="4" w:space="0" w:color="auto"/>
              <w:bottom w:val="nil"/>
            </w:tcBorders>
          </w:tcPr>
          <w:p w:rsidR="00A62AEB" w:rsidRDefault="00A62AEB">
            <w:pPr>
              <w:pStyle w:val="ConsPlusNormal"/>
              <w:jc w:val="center"/>
            </w:pPr>
            <w:r>
              <w:t>748642,0</w:t>
            </w:r>
          </w:p>
        </w:tc>
        <w:tc>
          <w:tcPr>
            <w:tcW w:w="1361" w:type="dxa"/>
            <w:tcBorders>
              <w:top w:val="single" w:sz="4" w:space="0" w:color="auto"/>
              <w:bottom w:val="nil"/>
            </w:tcBorders>
          </w:tcPr>
          <w:p w:rsidR="00A62AEB" w:rsidRDefault="00A62AEB">
            <w:pPr>
              <w:pStyle w:val="ConsPlusNormal"/>
              <w:jc w:val="center"/>
            </w:pPr>
            <w:r>
              <w:t>1399017,8</w:t>
            </w:r>
          </w:p>
        </w:tc>
        <w:tc>
          <w:tcPr>
            <w:tcW w:w="1361" w:type="dxa"/>
            <w:tcBorders>
              <w:top w:val="single" w:sz="4" w:space="0" w:color="auto"/>
              <w:bottom w:val="nil"/>
            </w:tcBorders>
          </w:tcPr>
          <w:p w:rsidR="00A62AEB" w:rsidRDefault="00A62AEB">
            <w:pPr>
              <w:pStyle w:val="ConsPlusNormal"/>
              <w:jc w:val="center"/>
            </w:pPr>
            <w:r>
              <w:t>1755871,6</w:t>
            </w:r>
          </w:p>
        </w:tc>
        <w:tc>
          <w:tcPr>
            <w:tcW w:w="1361" w:type="dxa"/>
            <w:tcBorders>
              <w:top w:val="single" w:sz="4" w:space="0" w:color="auto"/>
              <w:bottom w:val="nil"/>
            </w:tcBorders>
          </w:tcPr>
          <w:p w:rsidR="00A62AEB" w:rsidRDefault="00A62AEB">
            <w:pPr>
              <w:pStyle w:val="ConsPlusNormal"/>
              <w:jc w:val="center"/>
            </w:pPr>
            <w:r>
              <w:t>1760706,2</w:t>
            </w:r>
          </w:p>
        </w:tc>
        <w:tc>
          <w:tcPr>
            <w:tcW w:w="1361" w:type="dxa"/>
            <w:tcBorders>
              <w:top w:val="single" w:sz="4" w:space="0" w:color="auto"/>
              <w:bottom w:val="nil"/>
            </w:tcBorders>
          </w:tcPr>
          <w:p w:rsidR="00A62AEB" w:rsidRDefault="00A62AEB">
            <w:pPr>
              <w:pStyle w:val="ConsPlusNormal"/>
              <w:jc w:val="center"/>
            </w:pPr>
            <w:r>
              <w:t>2185997,2</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574245,0</w:t>
            </w:r>
          </w:p>
        </w:tc>
        <w:tc>
          <w:tcPr>
            <w:tcW w:w="1361" w:type="dxa"/>
            <w:tcBorders>
              <w:top w:val="nil"/>
              <w:bottom w:val="nil"/>
            </w:tcBorders>
          </w:tcPr>
          <w:p w:rsidR="00A62AEB" w:rsidRDefault="00A62AEB">
            <w:pPr>
              <w:pStyle w:val="ConsPlusNormal"/>
              <w:jc w:val="center"/>
            </w:pPr>
            <w:r>
              <w:t>382123,5</w:t>
            </w:r>
          </w:p>
        </w:tc>
        <w:tc>
          <w:tcPr>
            <w:tcW w:w="1361" w:type="dxa"/>
            <w:tcBorders>
              <w:top w:val="nil"/>
              <w:bottom w:val="nil"/>
            </w:tcBorders>
          </w:tcPr>
          <w:p w:rsidR="00A62AEB" w:rsidRDefault="00A62AEB">
            <w:pPr>
              <w:pStyle w:val="ConsPlusNormal"/>
              <w:jc w:val="center"/>
            </w:pPr>
            <w:r>
              <w:t>398816,7</w:t>
            </w:r>
          </w:p>
        </w:tc>
        <w:tc>
          <w:tcPr>
            <w:tcW w:w="1361" w:type="dxa"/>
            <w:tcBorders>
              <w:top w:val="nil"/>
              <w:bottom w:val="nil"/>
            </w:tcBorders>
          </w:tcPr>
          <w:p w:rsidR="00A62AEB" w:rsidRDefault="00A62AEB">
            <w:pPr>
              <w:pStyle w:val="ConsPlusNormal"/>
              <w:jc w:val="center"/>
            </w:pPr>
            <w:r>
              <w:t>715266,3</w:t>
            </w:r>
          </w:p>
        </w:tc>
        <w:tc>
          <w:tcPr>
            <w:tcW w:w="1361" w:type="dxa"/>
            <w:tcBorders>
              <w:top w:val="nil"/>
              <w:bottom w:val="nil"/>
            </w:tcBorders>
          </w:tcPr>
          <w:p w:rsidR="00A62AEB" w:rsidRDefault="00A62AEB">
            <w:pPr>
              <w:pStyle w:val="ConsPlusNormal"/>
              <w:jc w:val="center"/>
            </w:pPr>
            <w:r>
              <w:t>911888,6</w:t>
            </w:r>
          </w:p>
        </w:tc>
        <w:tc>
          <w:tcPr>
            <w:tcW w:w="1361" w:type="dxa"/>
            <w:tcBorders>
              <w:top w:val="nil"/>
              <w:bottom w:val="nil"/>
            </w:tcBorders>
          </w:tcPr>
          <w:p w:rsidR="00A62AEB" w:rsidRDefault="00A62AEB">
            <w:pPr>
              <w:pStyle w:val="ConsPlusNormal"/>
              <w:jc w:val="center"/>
            </w:pPr>
            <w:r>
              <w:t>916723,2</w:t>
            </w:r>
          </w:p>
        </w:tc>
        <w:tc>
          <w:tcPr>
            <w:tcW w:w="1361" w:type="dxa"/>
            <w:tcBorders>
              <w:top w:val="nil"/>
              <w:bottom w:val="nil"/>
            </w:tcBorders>
          </w:tcPr>
          <w:p w:rsidR="00A62AEB" w:rsidRDefault="00A62AEB">
            <w:pPr>
              <w:pStyle w:val="ConsPlusNormal"/>
              <w:jc w:val="center"/>
            </w:pPr>
            <w:r>
              <w:t>1312499,0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118914,5</w:t>
            </w:r>
          </w:p>
        </w:tc>
        <w:tc>
          <w:tcPr>
            <w:tcW w:w="1361" w:type="dxa"/>
            <w:tcBorders>
              <w:top w:val="nil"/>
              <w:bottom w:val="nil"/>
            </w:tcBorders>
          </w:tcPr>
          <w:p w:rsidR="00A62AEB" w:rsidRDefault="00A62AEB">
            <w:pPr>
              <w:pStyle w:val="ConsPlusNormal"/>
              <w:jc w:val="center"/>
            </w:pPr>
            <w:r>
              <w:t>250672,5</w:t>
            </w:r>
          </w:p>
        </w:tc>
        <w:tc>
          <w:tcPr>
            <w:tcW w:w="1361" w:type="dxa"/>
            <w:tcBorders>
              <w:top w:val="nil"/>
              <w:bottom w:val="nil"/>
            </w:tcBorders>
          </w:tcPr>
          <w:p w:rsidR="00A62AEB" w:rsidRDefault="00A62AEB">
            <w:pPr>
              <w:pStyle w:val="ConsPlusNormal"/>
              <w:jc w:val="center"/>
            </w:pPr>
            <w:r>
              <w:t>126045,2</w:t>
            </w:r>
          </w:p>
        </w:tc>
        <w:tc>
          <w:tcPr>
            <w:tcW w:w="1361" w:type="dxa"/>
            <w:tcBorders>
              <w:top w:val="nil"/>
              <w:bottom w:val="nil"/>
            </w:tcBorders>
          </w:tcPr>
          <w:p w:rsidR="00A62AEB" w:rsidRDefault="00A62AEB">
            <w:pPr>
              <w:pStyle w:val="ConsPlusNormal"/>
              <w:jc w:val="center"/>
            </w:pPr>
            <w:r>
              <w:t>312873,8</w:t>
            </w:r>
          </w:p>
        </w:tc>
        <w:tc>
          <w:tcPr>
            <w:tcW w:w="1361" w:type="dxa"/>
            <w:tcBorders>
              <w:top w:val="nil"/>
              <w:bottom w:val="nil"/>
            </w:tcBorders>
          </w:tcPr>
          <w:p w:rsidR="00A62AEB" w:rsidRDefault="00A62AEB">
            <w:pPr>
              <w:pStyle w:val="ConsPlusNormal"/>
              <w:jc w:val="center"/>
            </w:pPr>
            <w:r>
              <w:t>395543,5</w:t>
            </w:r>
          </w:p>
        </w:tc>
        <w:tc>
          <w:tcPr>
            <w:tcW w:w="1361" w:type="dxa"/>
            <w:tcBorders>
              <w:top w:val="nil"/>
              <w:bottom w:val="nil"/>
            </w:tcBorders>
          </w:tcPr>
          <w:p w:rsidR="00A62AEB" w:rsidRDefault="00A62AEB">
            <w:pPr>
              <w:pStyle w:val="ConsPlusNormal"/>
              <w:jc w:val="center"/>
            </w:pPr>
            <w:r>
              <w:t>395543,5</w:t>
            </w:r>
          </w:p>
        </w:tc>
        <w:tc>
          <w:tcPr>
            <w:tcW w:w="1361" w:type="dxa"/>
            <w:tcBorders>
              <w:top w:val="nil"/>
              <w:bottom w:val="nil"/>
            </w:tcBorders>
          </w:tcPr>
          <w:p w:rsidR="00A62AEB" w:rsidRDefault="00A62AEB">
            <w:pPr>
              <w:pStyle w:val="ConsPlusNormal"/>
              <w:jc w:val="center"/>
            </w:pPr>
            <w:r>
              <w:t>400000,0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местный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24561,8</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9661,7</w:t>
            </w:r>
          </w:p>
        </w:tc>
        <w:tc>
          <w:tcPr>
            <w:tcW w:w="1361" w:type="dxa"/>
            <w:tcBorders>
              <w:top w:val="nil"/>
              <w:bottom w:val="nil"/>
            </w:tcBorders>
          </w:tcPr>
          <w:p w:rsidR="00A62AEB" w:rsidRDefault="00A62AEB">
            <w:pPr>
              <w:pStyle w:val="ConsPlusNormal"/>
              <w:jc w:val="center"/>
            </w:pPr>
            <w:r>
              <w:t>9661,7</w:t>
            </w:r>
          </w:p>
        </w:tc>
        <w:tc>
          <w:tcPr>
            <w:tcW w:w="1361" w:type="dxa"/>
            <w:tcBorders>
              <w:top w:val="nil"/>
              <w:bottom w:val="nil"/>
            </w:tcBorders>
          </w:tcPr>
          <w:p w:rsidR="00A62AEB" w:rsidRDefault="00A62AEB">
            <w:pPr>
              <w:pStyle w:val="ConsPlusNormal"/>
              <w:jc w:val="center"/>
            </w:pPr>
            <w:r>
              <w:t>9661,7</w:t>
            </w:r>
          </w:p>
        </w:tc>
        <w:tc>
          <w:tcPr>
            <w:tcW w:w="1361" w:type="dxa"/>
            <w:tcBorders>
              <w:top w:val="nil"/>
              <w:bottom w:val="nil"/>
            </w:tcBorders>
          </w:tcPr>
          <w:p w:rsidR="00A62AEB" w:rsidRDefault="00A62AEB">
            <w:pPr>
              <w:pStyle w:val="ConsPlusNormal"/>
              <w:jc w:val="center"/>
            </w:pPr>
            <w:r>
              <w:t>9736,0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794000,0</w:t>
            </w:r>
          </w:p>
        </w:tc>
        <w:tc>
          <w:tcPr>
            <w:tcW w:w="1361" w:type="dxa"/>
            <w:tcBorders>
              <w:top w:val="nil"/>
              <w:bottom w:val="single" w:sz="4" w:space="0" w:color="auto"/>
            </w:tcBorders>
          </w:tcPr>
          <w:p w:rsidR="00A62AEB" w:rsidRDefault="00A62AEB">
            <w:pPr>
              <w:pStyle w:val="ConsPlusNormal"/>
              <w:jc w:val="center"/>
            </w:pPr>
            <w:r>
              <w:t>358337,7</w:t>
            </w:r>
          </w:p>
        </w:tc>
        <w:tc>
          <w:tcPr>
            <w:tcW w:w="1361" w:type="dxa"/>
            <w:tcBorders>
              <w:top w:val="nil"/>
              <w:bottom w:val="single" w:sz="4" w:space="0" w:color="auto"/>
            </w:tcBorders>
          </w:tcPr>
          <w:p w:rsidR="00A62AEB" w:rsidRDefault="00A62AEB">
            <w:pPr>
              <w:pStyle w:val="ConsPlusNormal"/>
              <w:jc w:val="center"/>
            </w:pPr>
            <w:r>
              <w:t>223780,1</w:t>
            </w:r>
          </w:p>
        </w:tc>
        <w:tc>
          <w:tcPr>
            <w:tcW w:w="1361" w:type="dxa"/>
            <w:tcBorders>
              <w:top w:val="nil"/>
              <w:bottom w:val="single" w:sz="4" w:space="0" w:color="auto"/>
            </w:tcBorders>
          </w:tcPr>
          <w:p w:rsidR="00A62AEB" w:rsidRDefault="00A62AEB">
            <w:pPr>
              <w:pStyle w:val="ConsPlusNormal"/>
              <w:jc w:val="center"/>
            </w:pPr>
            <w:r>
              <w:t>361216,0</w:t>
            </w:r>
          </w:p>
        </w:tc>
        <w:tc>
          <w:tcPr>
            <w:tcW w:w="1361" w:type="dxa"/>
            <w:tcBorders>
              <w:top w:val="nil"/>
              <w:bottom w:val="single" w:sz="4" w:space="0" w:color="auto"/>
            </w:tcBorders>
          </w:tcPr>
          <w:p w:rsidR="00A62AEB" w:rsidRDefault="00A62AEB">
            <w:pPr>
              <w:pStyle w:val="ConsPlusNormal"/>
              <w:jc w:val="center"/>
            </w:pPr>
            <w:r>
              <w:t>438777,8</w:t>
            </w:r>
          </w:p>
        </w:tc>
        <w:tc>
          <w:tcPr>
            <w:tcW w:w="1361" w:type="dxa"/>
            <w:tcBorders>
              <w:top w:val="nil"/>
              <w:bottom w:val="single" w:sz="4" w:space="0" w:color="auto"/>
            </w:tcBorders>
          </w:tcPr>
          <w:p w:rsidR="00A62AEB" w:rsidRDefault="00A62AEB">
            <w:pPr>
              <w:pStyle w:val="ConsPlusNormal"/>
              <w:jc w:val="center"/>
            </w:pPr>
            <w:r>
              <w:t>438777,8</w:t>
            </w:r>
          </w:p>
        </w:tc>
        <w:tc>
          <w:tcPr>
            <w:tcW w:w="1361" w:type="dxa"/>
            <w:tcBorders>
              <w:top w:val="nil"/>
              <w:bottom w:val="single" w:sz="4" w:space="0" w:color="auto"/>
            </w:tcBorders>
          </w:tcPr>
          <w:p w:rsidR="00A62AEB" w:rsidRDefault="00A62AEB">
            <w:pPr>
              <w:pStyle w:val="ConsPlusNormal"/>
              <w:jc w:val="center"/>
            </w:pPr>
            <w:r>
              <w:t>463762,2</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148.</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1</w:t>
            </w:r>
          </w:p>
        </w:tc>
        <w:tc>
          <w:tcPr>
            <w:tcW w:w="2041" w:type="dxa"/>
            <w:vMerge w:val="restart"/>
            <w:tcBorders>
              <w:top w:val="single" w:sz="4" w:space="0" w:color="auto"/>
              <w:bottom w:val="single" w:sz="4" w:space="0" w:color="auto"/>
            </w:tcBorders>
          </w:tcPr>
          <w:p w:rsidR="00A62AEB" w:rsidRDefault="00A62AEB">
            <w:pPr>
              <w:pStyle w:val="ConsPlusNormal"/>
            </w:pPr>
            <w:r>
              <w:t>Улучшение жилищных условий граждан, проживающих в сельской местности</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688860,0</w:t>
            </w:r>
          </w:p>
        </w:tc>
        <w:tc>
          <w:tcPr>
            <w:tcW w:w="1361" w:type="dxa"/>
            <w:tcBorders>
              <w:top w:val="single" w:sz="4" w:space="0" w:color="auto"/>
              <w:bottom w:val="nil"/>
            </w:tcBorders>
          </w:tcPr>
          <w:p w:rsidR="00A62AEB" w:rsidRDefault="00A62AEB">
            <w:pPr>
              <w:pStyle w:val="ConsPlusNormal"/>
              <w:jc w:val="center"/>
            </w:pPr>
            <w:r>
              <w:t>416946,0</w:t>
            </w:r>
          </w:p>
        </w:tc>
        <w:tc>
          <w:tcPr>
            <w:tcW w:w="1361" w:type="dxa"/>
            <w:tcBorders>
              <w:top w:val="single" w:sz="4" w:space="0" w:color="auto"/>
              <w:bottom w:val="nil"/>
            </w:tcBorders>
          </w:tcPr>
          <w:p w:rsidR="00A62AEB" w:rsidRDefault="00A62AEB">
            <w:pPr>
              <w:pStyle w:val="ConsPlusNormal"/>
              <w:jc w:val="center"/>
            </w:pPr>
            <w:r>
              <w:t>261693,0</w:t>
            </w:r>
          </w:p>
        </w:tc>
        <w:tc>
          <w:tcPr>
            <w:tcW w:w="1361" w:type="dxa"/>
            <w:tcBorders>
              <w:top w:val="single" w:sz="4" w:space="0" w:color="auto"/>
              <w:bottom w:val="nil"/>
            </w:tcBorders>
          </w:tcPr>
          <w:p w:rsidR="00A62AEB" w:rsidRDefault="00A62AEB">
            <w:pPr>
              <w:pStyle w:val="ConsPlusNormal"/>
              <w:jc w:val="center"/>
            </w:pPr>
            <w:r>
              <w:t>561732,5</w:t>
            </w:r>
          </w:p>
        </w:tc>
        <w:tc>
          <w:tcPr>
            <w:tcW w:w="1361" w:type="dxa"/>
            <w:tcBorders>
              <w:top w:val="single" w:sz="4" w:space="0" w:color="auto"/>
              <w:bottom w:val="nil"/>
            </w:tcBorders>
          </w:tcPr>
          <w:p w:rsidR="00A62AEB" w:rsidRDefault="00A62AEB">
            <w:pPr>
              <w:pStyle w:val="ConsPlusNormal"/>
              <w:jc w:val="center"/>
            </w:pPr>
            <w:r>
              <w:t>544291,4</w:t>
            </w:r>
          </w:p>
        </w:tc>
        <w:tc>
          <w:tcPr>
            <w:tcW w:w="1361" w:type="dxa"/>
            <w:tcBorders>
              <w:top w:val="single" w:sz="4" w:space="0" w:color="auto"/>
              <w:bottom w:val="nil"/>
            </w:tcBorders>
          </w:tcPr>
          <w:p w:rsidR="00A62AEB" w:rsidRDefault="00A62AEB">
            <w:pPr>
              <w:pStyle w:val="ConsPlusNormal"/>
              <w:jc w:val="center"/>
            </w:pPr>
            <w:r>
              <w:t>541148,9</w:t>
            </w:r>
          </w:p>
        </w:tc>
        <w:tc>
          <w:tcPr>
            <w:tcW w:w="1361" w:type="dxa"/>
            <w:tcBorders>
              <w:top w:val="single" w:sz="4" w:space="0" w:color="auto"/>
              <w:bottom w:val="nil"/>
            </w:tcBorders>
          </w:tcPr>
          <w:p w:rsidR="00A62AEB" w:rsidRDefault="00A62AEB">
            <w:pPr>
              <w:pStyle w:val="ConsPlusNormal"/>
              <w:jc w:val="center"/>
            </w:pPr>
            <w:r>
              <w:t>622222,2</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77000,0</w:t>
            </w:r>
          </w:p>
        </w:tc>
        <w:tc>
          <w:tcPr>
            <w:tcW w:w="1361" w:type="dxa"/>
            <w:tcBorders>
              <w:top w:val="nil"/>
              <w:bottom w:val="nil"/>
            </w:tcBorders>
          </w:tcPr>
          <w:p w:rsidR="00A62AEB" w:rsidRDefault="00A62AEB">
            <w:pPr>
              <w:pStyle w:val="ConsPlusNormal"/>
              <w:jc w:val="center"/>
            </w:pPr>
            <w:r>
              <w:t>80906,0</w:t>
            </w:r>
          </w:p>
        </w:tc>
        <w:tc>
          <w:tcPr>
            <w:tcW w:w="1361" w:type="dxa"/>
            <w:tcBorders>
              <w:top w:val="nil"/>
              <w:bottom w:val="nil"/>
            </w:tcBorders>
          </w:tcPr>
          <w:p w:rsidR="00A62AEB" w:rsidRDefault="00A62AEB">
            <w:pPr>
              <w:pStyle w:val="ConsPlusNormal"/>
              <w:jc w:val="center"/>
            </w:pPr>
            <w:r>
              <w:t>73007,9</w:t>
            </w:r>
          </w:p>
        </w:tc>
        <w:tc>
          <w:tcPr>
            <w:tcW w:w="1361" w:type="dxa"/>
            <w:tcBorders>
              <w:top w:val="nil"/>
              <w:bottom w:val="nil"/>
            </w:tcBorders>
          </w:tcPr>
          <w:p w:rsidR="00A62AEB" w:rsidRDefault="00A62AEB">
            <w:pPr>
              <w:pStyle w:val="ConsPlusNormal"/>
              <w:jc w:val="center"/>
            </w:pPr>
            <w:r>
              <w:t>238082,5</w:t>
            </w:r>
          </w:p>
        </w:tc>
        <w:tc>
          <w:tcPr>
            <w:tcW w:w="1361" w:type="dxa"/>
            <w:tcBorders>
              <w:top w:val="nil"/>
              <w:bottom w:val="nil"/>
            </w:tcBorders>
          </w:tcPr>
          <w:p w:rsidR="00A62AEB" w:rsidRDefault="00A62AEB">
            <w:pPr>
              <w:pStyle w:val="ConsPlusNormal"/>
              <w:jc w:val="center"/>
            </w:pPr>
            <w:r>
              <w:t>213513,6</w:t>
            </w:r>
          </w:p>
        </w:tc>
        <w:tc>
          <w:tcPr>
            <w:tcW w:w="1361" w:type="dxa"/>
            <w:tcBorders>
              <w:top w:val="nil"/>
              <w:bottom w:val="nil"/>
            </w:tcBorders>
          </w:tcPr>
          <w:p w:rsidR="00A62AEB" w:rsidRDefault="00A62AEB">
            <w:pPr>
              <w:pStyle w:val="ConsPlusNormal"/>
              <w:jc w:val="center"/>
            </w:pPr>
            <w:r>
              <w:t>210371,1</w:t>
            </w:r>
          </w:p>
        </w:tc>
        <w:tc>
          <w:tcPr>
            <w:tcW w:w="1361" w:type="dxa"/>
            <w:tcBorders>
              <w:top w:val="nil"/>
              <w:bottom w:val="nil"/>
            </w:tcBorders>
          </w:tcPr>
          <w:p w:rsidR="00A62AEB" w:rsidRDefault="00A62AEB">
            <w:pPr>
              <w:pStyle w:val="ConsPlusNormal"/>
              <w:jc w:val="center"/>
            </w:pPr>
            <w:r>
              <w:t>266000,0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3160,0</w:t>
            </w:r>
          </w:p>
        </w:tc>
        <w:tc>
          <w:tcPr>
            <w:tcW w:w="1361" w:type="dxa"/>
            <w:tcBorders>
              <w:top w:val="nil"/>
              <w:bottom w:val="nil"/>
            </w:tcBorders>
          </w:tcPr>
          <w:p w:rsidR="00A62AEB" w:rsidRDefault="00A62AEB">
            <w:pPr>
              <w:pStyle w:val="ConsPlusNormal"/>
              <w:jc w:val="center"/>
            </w:pPr>
            <w:r>
              <w:t>10840,0</w:t>
            </w:r>
          </w:p>
        </w:tc>
        <w:tc>
          <w:tcPr>
            <w:tcW w:w="1361" w:type="dxa"/>
            <w:tcBorders>
              <w:top w:val="nil"/>
              <w:bottom w:val="nil"/>
            </w:tcBorders>
          </w:tcPr>
          <w:p w:rsidR="00A62AEB" w:rsidRDefault="00A62AEB">
            <w:pPr>
              <w:pStyle w:val="ConsPlusNormal"/>
              <w:jc w:val="center"/>
            </w:pPr>
            <w:r>
              <w:t>5500,0</w:t>
            </w:r>
          </w:p>
        </w:tc>
        <w:tc>
          <w:tcPr>
            <w:tcW w:w="1361" w:type="dxa"/>
            <w:tcBorders>
              <w:top w:val="nil"/>
              <w:bottom w:val="nil"/>
            </w:tcBorders>
          </w:tcPr>
          <w:p w:rsidR="00A62AEB" w:rsidRDefault="00A62AEB">
            <w:pPr>
              <w:pStyle w:val="ConsPlusNormal"/>
              <w:jc w:val="center"/>
            </w:pPr>
            <w:r>
              <w:t>13000,0</w:t>
            </w:r>
          </w:p>
        </w:tc>
        <w:tc>
          <w:tcPr>
            <w:tcW w:w="1361" w:type="dxa"/>
            <w:tcBorders>
              <w:top w:val="nil"/>
              <w:bottom w:val="nil"/>
            </w:tcBorders>
          </w:tcPr>
          <w:p w:rsidR="00A62AEB" w:rsidRDefault="00A62AEB">
            <w:pPr>
              <w:pStyle w:val="ConsPlusNormal"/>
              <w:jc w:val="center"/>
            </w:pPr>
            <w:r>
              <w:t>13000,0</w:t>
            </w:r>
          </w:p>
        </w:tc>
        <w:tc>
          <w:tcPr>
            <w:tcW w:w="1361" w:type="dxa"/>
            <w:tcBorders>
              <w:top w:val="nil"/>
              <w:bottom w:val="nil"/>
            </w:tcBorders>
          </w:tcPr>
          <w:p w:rsidR="00A62AEB" w:rsidRDefault="00A62AEB">
            <w:pPr>
              <w:pStyle w:val="ConsPlusNormal"/>
              <w:jc w:val="center"/>
            </w:pPr>
            <w:r>
              <w:t>13000,0</w:t>
            </w:r>
          </w:p>
        </w:tc>
        <w:tc>
          <w:tcPr>
            <w:tcW w:w="1361" w:type="dxa"/>
            <w:tcBorders>
              <w:top w:val="nil"/>
              <w:bottom w:val="nil"/>
            </w:tcBorders>
          </w:tcPr>
          <w:p w:rsidR="00A62AEB" w:rsidRDefault="00A62AEB">
            <w:pPr>
              <w:pStyle w:val="ConsPlusNormal"/>
              <w:jc w:val="center"/>
            </w:pPr>
            <w:r>
              <w:t>14000,0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местный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 xml:space="preserve">внебюджетные </w:t>
            </w:r>
            <w:r>
              <w:lastRenderedPageBreak/>
              <w:t>источники</w:t>
            </w:r>
          </w:p>
        </w:tc>
        <w:tc>
          <w:tcPr>
            <w:tcW w:w="1361" w:type="dxa"/>
            <w:tcBorders>
              <w:top w:val="nil"/>
              <w:bottom w:val="single" w:sz="4" w:space="0" w:color="auto"/>
            </w:tcBorders>
          </w:tcPr>
          <w:p w:rsidR="00A62AEB" w:rsidRDefault="00A62AEB">
            <w:pPr>
              <w:pStyle w:val="ConsPlusNormal"/>
              <w:jc w:val="center"/>
            </w:pPr>
            <w:r>
              <w:lastRenderedPageBreak/>
              <w:t>608700,0</w:t>
            </w:r>
          </w:p>
        </w:tc>
        <w:tc>
          <w:tcPr>
            <w:tcW w:w="1361" w:type="dxa"/>
            <w:tcBorders>
              <w:top w:val="nil"/>
              <w:bottom w:val="single" w:sz="4" w:space="0" w:color="auto"/>
            </w:tcBorders>
          </w:tcPr>
          <w:p w:rsidR="00A62AEB" w:rsidRDefault="00A62AEB">
            <w:pPr>
              <w:pStyle w:val="ConsPlusNormal"/>
              <w:jc w:val="center"/>
            </w:pPr>
            <w:r>
              <w:t>325200,0</w:t>
            </w:r>
          </w:p>
        </w:tc>
        <w:tc>
          <w:tcPr>
            <w:tcW w:w="1361" w:type="dxa"/>
            <w:tcBorders>
              <w:top w:val="nil"/>
              <w:bottom w:val="single" w:sz="4" w:space="0" w:color="auto"/>
            </w:tcBorders>
          </w:tcPr>
          <w:p w:rsidR="00A62AEB" w:rsidRDefault="00A62AEB">
            <w:pPr>
              <w:pStyle w:val="ConsPlusNormal"/>
              <w:jc w:val="center"/>
            </w:pPr>
            <w:r>
              <w:t>183185,1</w:t>
            </w:r>
          </w:p>
        </w:tc>
        <w:tc>
          <w:tcPr>
            <w:tcW w:w="1361" w:type="dxa"/>
            <w:tcBorders>
              <w:top w:val="nil"/>
              <w:bottom w:val="single" w:sz="4" w:space="0" w:color="auto"/>
            </w:tcBorders>
          </w:tcPr>
          <w:p w:rsidR="00A62AEB" w:rsidRDefault="00A62AEB">
            <w:pPr>
              <w:pStyle w:val="ConsPlusNormal"/>
              <w:jc w:val="center"/>
            </w:pPr>
            <w:r>
              <w:t>310650,0</w:t>
            </w:r>
          </w:p>
        </w:tc>
        <w:tc>
          <w:tcPr>
            <w:tcW w:w="1361" w:type="dxa"/>
            <w:tcBorders>
              <w:top w:val="nil"/>
              <w:bottom w:val="single" w:sz="4" w:space="0" w:color="auto"/>
            </w:tcBorders>
          </w:tcPr>
          <w:p w:rsidR="00A62AEB" w:rsidRDefault="00A62AEB">
            <w:pPr>
              <w:pStyle w:val="ConsPlusNormal"/>
              <w:jc w:val="center"/>
            </w:pPr>
            <w:r>
              <w:t>317777,8</w:t>
            </w:r>
          </w:p>
        </w:tc>
        <w:tc>
          <w:tcPr>
            <w:tcW w:w="1361" w:type="dxa"/>
            <w:tcBorders>
              <w:top w:val="nil"/>
              <w:bottom w:val="single" w:sz="4" w:space="0" w:color="auto"/>
            </w:tcBorders>
          </w:tcPr>
          <w:p w:rsidR="00A62AEB" w:rsidRDefault="00A62AEB">
            <w:pPr>
              <w:pStyle w:val="ConsPlusNormal"/>
              <w:jc w:val="center"/>
            </w:pPr>
            <w:r>
              <w:t>317777,8</w:t>
            </w:r>
          </w:p>
        </w:tc>
        <w:tc>
          <w:tcPr>
            <w:tcW w:w="1361" w:type="dxa"/>
            <w:tcBorders>
              <w:top w:val="nil"/>
              <w:bottom w:val="single" w:sz="4" w:space="0" w:color="auto"/>
            </w:tcBorders>
          </w:tcPr>
          <w:p w:rsidR="00A62AEB" w:rsidRDefault="00A62AEB">
            <w:pPr>
              <w:pStyle w:val="ConsPlusNormal"/>
              <w:jc w:val="center"/>
            </w:pPr>
            <w:r>
              <w:t>342222,2</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lastRenderedPageBreak/>
              <w:t>149.</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2</w:t>
            </w:r>
          </w:p>
        </w:tc>
        <w:tc>
          <w:tcPr>
            <w:tcW w:w="2041" w:type="dxa"/>
            <w:vMerge w:val="restart"/>
            <w:tcBorders>
              <w:top w:val="single" w:sz="4" w:space="0" w:color="auto"/>
              <w:bottom w:val="single" w:sz="4" w:space="0" w:color="auto"/>
            </w:tcBorders>
          </w:tcPr>
          <w:p w:rsidR="00A62AEB" w:rsidRDefault="00A62AEB">
            <w:pPr>
              <w:pStyle w:val="ConsPlusNormal"/>
            </w:pPr>
            <w:r>
              <w:t>Комплексное обустройство населенных пунктов, расположенных в сельской местности, объектами социальной и инженерной инфраструктуры</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798299,5</w:t>
            </w:r>
          </w:p>
        </w:tc>
        <w:tc>
          <w:tcPr>
            <w:tcW w:w="1361" w:type="dxa"/>
            <w:tcBorders>
              <w:top w:val="single" w:sz="4" w:space="0" w:color="auto"/>
              <w:bottom w:val="nil"/>
            </w:tcBorders>
          </w:tcPr>
          <w:p w:rsidR="00A62AEB" w:rsidRDefault="00A62AEB">
            <w:pPr>
              <w:pStyle w:val="ConsPlusNormal"/>
              <w:jc w:val="center"/>
            </w:pPr>
            <w:r>
              <w:t>598749,5</w:t>
            </w:r>
          </w:p>
        </w:tc>
        <w:tc>
          <w:tcPr>
            <w:tcW w:w="1361" w:type="dxa"/>
            <w:tcBorders>
              <w:top w:val="single" w:sz="4" w:space="0" w:color="auto"/>
              <w:bottom w:val="nil"/>
            </w:tcBorders>
          </w:tcPr>
          <w:p w:rsidR="00A62AEB" w:rsidRDefault="00A62AEB">
            <w:pPr>
              <w:pStyle w:val="ConsPlusNormal"/>
              <w:jc w:val="center"/>
            </w:pPr>
            <w:r>
              <w:t>486949,0</w:t>
            </w:r>
          </w:p>
        </w:tc>
        <w:tc>
          <w:tcPr>
            <w:tcW w:w="1361" w:type="dxa"/>
            <w:tcBorders>
              <w:top w:val="single" w:sz="4" w:space="0" w:color="auto"/>
              <w:bottom w:val="nil"/>
            </w:tcBorders>
          </w:tcPr>
          <w:p w:rsidR="00A62AEB" w:rsidRDefault="00A62AEB">
            <w:pPr>
              <w:pStyle w:val="ConsPlusNormal"/>
              <w:jc w:val="center"/>
            </w:pPr>
            <w:r>
              <w:t>837285,3</w:t>
            </w:r>
          </w:p>
        </w:tc>
        <w:tc>
          <w:tcPr>
            <w:tcW w:w="1361" w:type="dxa"/>
            <w:tcBorders>
              <w:top w:val="single" w:sz="4" w:space="0" w:color="auto"/>
              <w:bottom w:val="nil"/>
            </w:tcBorders>
          </w:tcPr>
          <w:p w:rsidR="00A62AEB" w:rsidRDefault="00A62AEB">
            <w:pPr>
              <w:pStyle w:val="ConsPlusNormal"/>
              <w:jc w:val="center"/>
            </w:pPr>
            <w:r>
              <w:t>1211580,2</w:t>
            </w:r>
          </w:p>
        </w:tc>
        <w:tc>
          <w:tcPr>
            <w:tcW w:w="1361" w:type="dxa"/>
            <w:tcBorders>
              <w:top w:val="single" w:sz="4" w:space="0" w:color="auto"/>
              <w:bottom w:val="nil"/>
            </w:tcBorders>
          </w:tcPr>
          <w:p w:rsidR="00A62AEB" w:rsidRDefault="00A62AEB">
            <w:pPr>
              <w:pStyle w:val="ConsPlusNormal"/>
              <w:jc w:val="center"/>
            </w:pPr>
            <w:r>
              <w:t>1219557,3</w:t>
            </w:r>
          </w:p>
        </w:tc>
        <w:tc>
          <w:tcPr>
            <w:tcW w:w="1361" w:type="dxa"/>
            <w:tcBorders>
              <w:top w:val="single" w:sz="4" w:space="0" w:color="auto"/>
              <w:bottom w:val="nil"/>
            </w:tcBorders>
          </w:tcPr>
          <w:p w:rsidR="00A62AEB" w:rsidRDefault="00A62AEB">
            <w:pPr>
              <w:pStyle w:val="ConsPlusNormal"/>
              <w:jc w:val="center"/>
            </w:pPr>
            <w:r>
              <w:t>1563775,0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497245,0</w:t>
            </w:r>
          </w:p>
        </w:tc>
        <w:tc>
          <w:tcPr>
            <w:tcW w:w="1361" w:type="dxa"/>
            <w:tcBorders>
              <w:top w:val="nil"/>
              <w:bottom w:val="nil"/>
            </w:tcBorders>
          </w:tcPr>
          <w:p w:rsidR="00A62AEB" w:rsidRDefault="00A62AEB">
            <w:pPr>
              <w:pStyle w:val="ConsPlusNormal"/>
              <w:jc w:val="center"/>
            </w:pPr>
            <w:r>
              <w:t>301217,5</w:t>
            </w:r>
          </w:p>
        </w:tc>
        <w:tc>
          <w:tcPr>
            <w:tcW w:w="1361" w:type="dxa"/>
            <w:tcBorders>
              <w:top w:val="nil"/>
              <w:bottom w:val="nil"/>
            </w:tcBorders>
          </w:tcPr>
          <w:p w:rsidR="00A62AEB" w:rsidRDefault="00A62AEB">
            <w:pPr>
              <w:pStyle w:val="ConsPlusNormal"/>
              <w:jc w:val="center"/>
            </w:pPr>
            <w:r>
              <w:t>325808,8</w:t>
            </w:r>
          </w:p>
        </w:tc>
        <w:tc>
          <w:tcPr>
            <w:tcW w:w="1361" w:type="dxa"/>
            <w:tcBorders>
              <w:top w:val="nil"/>
              <w:bottom w:val="nil"/>
            </w:tcBorders>
          </w:tcPr>
          <w:p w:rsidR="00A62AEB" w:rsidRDefault="00A62AEB">
            <w:pPr>
              <w:pStyle w:val="ConsPlusNormal"/>
              <w:jc w:val="center"/>
            </w:pPr>
            <w:r>
              <w:t>477183,8</w:t>
            </w:r>
          </w:p>
        </w:tc>
        <w:tc>
          <w:tcPr>
            <w:tcW w:w="1361" w:type="dxa"/>
            <w:tcBorders>
              <w:top w:val="nil"/>
              <w:bottom w:val="nil"/>
            </w:tcBorders>
          </w:tcPr>
          <w:p w:rsidR="00A62AEB" w:rsidRDefault="00A62AEB">
            <w:pPr>
              <w:pStyle w:val="ConsPlusNormal"/>
              <w:jc w:val="center"/>
            </w:pPr>
            <w:r>
              <w:t>698375,0</w:t>
            </w:r>
          </w:p>
        </w:tc>
        <w:tc>
          <w:tcPr>
            <w:tcW w:w="1361" w:type="dxa"/>
            <w:tcBorders>
              <w:top w:val="nil"/>
              <w:bottom w:val="nil"/>
            </w:tcBorders>
          </w:tcPr>
          <w:p w:rsidR="00A62AEB" w:rsidRDefault="00A62AEB">
            <w:pPr>
              <w:pStyle w:val="ConsPlusNormal"/>
              <w:jc w:val="center"/>
            </w:pPr>
            <w:r>
              <w:t>706352,1</w:t>
            </w:r>
          </w:p>
        </w:tc>
        <w:tc>
          <w:tcPr>
            <w:tcW w:w="1361" w:type="dxa"/>
            <w:tcBorders>
              <w:top w:val="nil"/>
              <w:bottom w:val="nil"/>
            </w:tcBorders>
          </w:tcPr>
          <w:p w:rsidR="00A62AEB" w:rsidRDefault="00A62AEB">
            <w:pPr>
              <w:pStyle w:val="ConsPlusNormal"/>
              <w:jc w:val="center"/>
            </w:pPr>
            <w:r>
              <w:t>1046499,0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115754,5</w:t>
            </w:r>
          </w:p>
        </w:tc>
        <w:tc>
          <w:tcPr>
            <w:tcW w:w="1361" w:type="dxa"/>
            <w:tcBorders>
              <w:top w:val="nil"/>
              <w:bottom w:val="nil"/>
            </w:tcBorders>
          </w:tcPr>
          <w:p w:rsidR="00A62AEB" w:rsidRDefault="00A62AEB">
            <w:pPr>
              <w:pStyle w:val="ConsPlusNormal"/>
              <w:jc w:val="center"/>
            </w:pPr>
            <w:r>
              <w:t>239832,5</w:t>
            </w:r>
          </w:p>
        </w:tc>
        <w:tc>
          <w:tcPr>
            <w:tcW w:w="1361" w:type="dxa"/>
            <w:tcBorders>
              <w:top w:val="nil"/>
              <w:bottom w:val="nil"/>
            </w:tcBorders>
          </w:tcPr>
          <w:p w:rsidR="00A62AEB" w:rsidRDefault="00A62AEB">
            <w:pPr>
              <w:pStyle w:val="ConsPlusNormal"/>
              <w:jc w:val="center"/>
            </w:pPr>
            <w:r>
              <w:t>120545,2</w:t>
            </w:r>
          </w:p>
        </w:tc>
        <w:tc>
          <w:tcPr>
            <w:tcW w:w="1361" w:type="dxa"/>
            <w:tcBorders>
              <w:top w:val="nil"/>
              <w:bottom w:val="nil"/>
            </w:tcBorders>
          </w:tcPr>
          <w:p w:rsidR="00A62AEB" w:rsidRDefault="00A62AEB">
            <w:pPr>
              <w:pStyle w:val="ConsPlusNormal"/>
              <w:jc w:val="center"/>
            </w:pPr>
            <w:r>
              <w:t>299873,8</w:t>
            </w:r>
          </w:p>
        </w:tc>
        <w:tc>
          <w:tcPr>
            <w:tcW w:w="1361" w:type="dxa"/>
            <w:tcBorders>
              <w:top w:val="nil"/>
              <w:bottom w:val="nil"/>
            </w:tcBorders>
          </w:tcPr>
          <w:p w:rsidR="00A62AEB" w:rsidRDefault="00A62AEB">
            <w:pPr>
              <w:pStyle w:val="ConsPlusNormal"/>
              <w:jc w:val="center"/>
            </w:pPr>
            <w:r>
              <w:t>382543,5</w:t>
            </w:r>
          </w:p>
        </w:tc>
        <w:tc>
          <w:tcPr>
            <w:tcW w:w="1361" w:type="dxa"/>
            <w:tcBorders>
              <w:top w:val="nil"/>
              <w:bottom w:val="nil"/>
            </w:tcBorders>
          </w:tcPr>
          <w:p w:rsidR="00A62AEB" w:rsidRDefault="00A62AEB">
            <w:pPr>
              <w:pStyle w:val="ConsPlusNormal"/>
              <w:jc w:val="center"/>
            </w:pPr>
            <w:r>
              <w:t>382543,5</w:t>
            </w:r>
          </w:p>
        </w:tc>
        <w:tc>
          <w:tcPr>
            <w:tcW w:w="1361" w:type="dxa"/>
            <w:tcBorders>
              <w:top w:val="nil"/>
              <w:bottom w:val="nil"/>
            </w:tcBorders>
          </w:tcPr>
          <w:p w:rsidR="00A62AEB" w:rsidRDefault="00A62AEB">
            <w:pPr>
              <w:pStyle w:val="ConsPlusNormal"/>
              <w:jc w:val="center"/>
            </w:pPr>
            <w:r>
              <w:t>386000,0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местный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24561,8</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9661,7</w:t>
            </w:r>
          </w:p>
        </w:tc>
        <w:tc>
          <w:tcPr>
            <w:tcW w:w="1361" w:type="dxa"/>
            <w:tcBorders>
              <w:top w:val="nil"/>
              <w:bottom w:val="nil"/>
            </w:tcBorders>
          </w:tcPr>
          <w:p w:rsidR="00A62AEB" w:rsidRDefault="00A62AEB">
            <w:pPr>
              <w:pStyle w:val="ConsPlusNormal"/>
              <w:jc w:val="center"/>
            </w:pPr>
            <w:r>
              <w:t>9661,7</w:t>
            </w:r>
          </w:p>
        </w:tc>
        <w:tc>
          <w:tcPr>
            <w:tcW w:w="1361" w:type="dxa"/>
            <w:tcBorders>
              <w:top w:val="nil"/>
              <w:bottom w:val="nil"/>
            </w:tcBorders>
          </w:tcPr>
          <w:p w:rsidR="00A62AEB" w:rsidRDefault="00A62AEB">
            <w:pPr>
              <w:pStyle w:val="ConsPlusNormal"/>
              <w:jc w:val="center"/>
            </w:pPr>
            <w:r>
              <w:t>9661,7</w:t>
            </w:r>
          </w:p>
        </w:tc>
        <w:tc>
          <w:tcPr>
            <w:tcW w:w="1361" w:type="dxa"/>
            <w:tcBorders>
              <w:top w:val="nil"/>
              <w:bottom w:val="nil"/>
            </w:tcBorders>
          </w:tcPr>
          <w:p w:rsidR="00A62AEB" w:rsidRDefault="00A62AEB">
            <w:pPr>
              <w:pStyle w:val="ConsPlusNormal"/>
              <w:jc w:val="center"/>
            </w:pPr>
            <w:r>
              <w:t>9661,7</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185300,0</w:t>
            </w:r>
          </w:p>
        </w:tc>
        <w:tc>
          <w:tcPr>
            <w:tcW w:w="1361" w:type="dxa"/>
            <w:tcBorders>
              <w:top w:val="nil"/>
              <w:bottom w:val="single" w:sz="4" w:space="0" w:color="auto"/>
            </w:tcBorders>
          </w:tcPr>
          <w:p w:rsidR="00A62AEB" w:rsidRDefault="00A62AEB">
            <w:pPr>
              <w:pStyle w:val="ConsPlusNormal"/>
              <w:jc w:val="center"/>
            </w:pPr>
            <w:r>
              <w:t>33137,7</w:t>
            </w:r>
          </w:p>
        </w:tc>
        <w:tc>
          <w:tcPr>
            <w:tcW w:w="1361" w:type="dxa"/>
            <w:tcBorders>
              <w:top w:val="nil"/>
              <w:bottom w:val="single" w:sz="4" w:space="0" w:color="auto"/>
            </w:tcBorders>
          </w:tcPr>
          <w:p w:rsidR="00A62AEB" w:rsidRDefault="00A62AEB">
            <w:pPr>
              <w:pStyle w:val="ConsPlusNormal"/>
              <w:jc w:val="center"/>
            </w:pPr>
            <w:r>
              <w:t>40595,0</w:t>
            </w:r>
          </w:p>
        </w:tc>
        <w:tc>
          <w:tcPr>
            <w:tcW w:w="1361" w:type="dxa"/>
            <w:tcBorders>
              <w:top w:val="nil"/>
              <w:bottom w:val="single" w:sz="4" w:space="0" w:color="auto"/>
            </w:tcBorders>
          </w:tcPr>
          <w:p w:rsidR="00A62AEB" w:rsidRDefault="00A62AEB">
            <w:pPr>
              <w:pStyle w:val="ConsPlusNormal"/>
              <w:jc w:val="center"/>
            </w:pPr>
            <w:r>
              <w:t>50566,0</w:t>
            </w:r>
          </w:p>
        </w:tc>
        <w:tc>
          <w:tcPr>
            <w:tcW w:w="1361" w:type="dxa"/>
            <w:tcBorders>
              <w:top w:val="nil"/>
              <w:bottom w:val="single" w:sz="4" w:space="0" w:color="auto"/>
            </w:tcBorders>
          </w:tcPr>
          <w:p w:rsidR="00A62AEB" w:rsidRDefault="00A62AEB">
            <w:pPr>
              <w:pStyle w:val="ConsPlusNormal"/>
              <w:jc w:val="center"/>
            </w:pPr>
            <w:r>
              <w:t>121000,0</w:t>
            </w:r>
          </w:p>
        </w:tc>
        <w:tc>
          <w:tcPr>
            <w:tcW w:w="1361" w:type="dxa"/>
            <w:tcBorders>
              <w:top w:val="nil"/>
              <w:bottom w:val="single" w:sz="4" w:space="0" w:color="auto"/>
            </w:tcBorders>
          </w:tcPr>
          <w:p w:rsidR="00A62AEB" w:rsidRDefault="00A62AEB">
            <w:pPr>
              <w:pStyle w:val="ConsPlusNormal"/>
              <w:jc w:val="center"/>
            </w:pPr>
            <w:r>
              <w:t>121000,0</w:t>
            </w:r>
          </w:p>
        </w:tc>
        <w:tc>
          <w:tcPr>
            <w:tcW w:w="1361" w:type="dxa"/>
            <w:tcBorders>
              <w:top w:val="nil"/>
              <w:bottom w:val="single" w:sz="4" w:space="0" w:color="auto"/>
            </w:tcBorders>
          </w:tcPr>
          <w:p w:rsidR="00A62AEB" w:rsidRDefault="00A62AEB">
            <w:pPr>
              <w:pStyle w:val="ConsPlusNormal"/>
              <w:jc w:val="center"/>
            </w:pPr>
            <w:r>
              <w:t>121540,0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150.</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Развитие газификации в сельской местности</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231660,0</w:t>
            </w:r>
          </w:p>
        </w:tc>
        <w:tc>
          <w:tcPr>
            <w:tcW w:w="1361" w:type="dxa"/>
            <w:tcBorders>
              <w:top w:val="single" w:sz="4" w:space="0" w:color="auto"/>
              <w:bottom w:val="nil"/>
            </w:tcBorders>
          </w:tcPr>
          <w:p w:rsidR="00A62AEB" w:rsidRDefault="00A62AEB">
            <w:pPr>
              <w:pStyle w:val="ConsPlusNormal"/>
              <w:jc w:val="center"/>
            </w:pPr>
            <w:r>
              <w:t>112494,3</w:t>
            </w:r>
          </w:p>
        </w:tc>
        <w:tc>
          <w:tcPr>
            <w:tcW w:w="1361" w:type="dxa"/>
            <w:tcBorders>
              <w:top w:val="single" w:sz="4" w:space="0" w:color="auto"/>
              <w:bottom w:val="nil"/>
            </w:tcBorders>
          </w:tcPr>
          <w:p w:rsidR="00A62AEB" w:rsidRDefault="00A62AEB">
            <w:pPr>
              <w:pStyle w:val="ConsPlusNormal"/>
              <w:jc w:val="center"/>
            </w:pPr>
            <w:r>
              <w:t>58150,0</w:t>
            </w:r>
          </w:p>
        </w:tc>
        <w:tc>
          <w:tcPr>
            <w:tcW w:w="1361" w:type="dxa"/>
            <w:tcBorders>
              <w:top w:val="single" w:sz="4" w:space="0" w:color="auto"/>
              <w:bottom w:val="nil"/>
            </w:tcBorders>
          </w:tcPr>
          <w:p w:rsidR="00A62AEB" w:rsidRDefault="00A62AEB">
            <w:pPr>
              <w:pStyle w:val="ConsPlusNormal"/>
              <w:jc w:val="center"/>
            </w:pPr>
            <w:r>
              <w:t>108554,3</w:t>
            </w:r>
          </w:p>
        </w:tc>
        <w:tc>
          <w:tcPr>
            <w:tcW w:w="1361" w:type="dxa"/>
            <w:tcBorders>
              <w:top w:val="single" w:sz="4" w:space="0" w:color="auto"/>
              <w:bottom w:val="nil"/>
            </w:tcBorders>
          </w:tcPr>
          <w:p w:rsidR="00A62AEB" w:rsidRDefault="00A62AEB">
            <w:pPr>
              <w:pStyle w:val="ConsPlusNormal"/>
              <w:jc w:val="center"/>
            </w:pPr>
            <w:r>
              <w:t>175031,4</w:t>
            </w:r>
          </w:p>
        </w:tc>
        <w:tc>
          <w:tcPr>
            <w:tcW w:w="1361" w:type="dxa"/>
            <w:tcBorders>
              <w:top w:val="single" w:sz="4" w:space="0" w:color="auto"/>
              <w:bottom w:val="nil"/>
            </w:tcBorders>
          </w:tcPr>
          <w:p w:rsidR="00A62AEB" w:rsidRDefault="00A62AEB">
            <w:pPr>
              <w:pStyle w:val="ConsPlusNormal"/>
              <w:jc w:val="center"/>
            </w:pPr>
            <w:r>
              <w:t>177839,4</w:t>
            </w:r>
          </w:p>
        </w:tc>
        <w:tc>
          <w:tcPr>
            <w:tcW w:w="1361" w:type="dxa"/>
            <w:tcBorders>
              <w:top w:val="single" w:sz="4" w:space="0" w:color="auto"/>
              <w:bottom w:val="nil"/>
            </w:tcBorders>
          </w:tcPr>
          <w:p w:rsidR="00A62AEB" w:rsidRDefault="00A62AEB">
            <w:pPr>
              <w:pStyle w:val="ConsPlusNormal"/>
              <w:jc w:val="center"/>
            </w:pPr>
            <w:r>
              <w:t>353579,0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196400,0</w:t>
            </w:r>
          </w:p>
        </w:tc>
        <w:tc>
          <w:tcPr>
            <w:tcW w:w="1361" w:type="dxa"/>
            <w:tcBorders>
              <w:top w:val="nil"/>
              <w:bottom w:val="nil"/>
            </w:tcBorders>
          </w:tcPr>
          <w:p w:rsidR="00A62AEB" w:rsidRDefault="00A62AEB">
            <w:pPr>
              <w:pStyle w:val="ConsPlusNormal"/>
              <w:jc w:val="center"/>
            </w:pPr>
            <w:r>
              <w:t>30070,0</w:t>
            </w:r>
          </w:p>
        </w:tc>
        <w:tc>
          <w:tcPr>
            <w:tcW w:w="1361" w:type="dxa"/>
            <w:tcBorders>
              <w:top w:val="nil"/>
              <w:bottom w:val="nil"/>
            </w:tcBorders>
          </w:tcPr>
          <w:p w:rsidR="00A62AEB" w:rsidRDefault="00A62AEB">
            <w:pPr>
              <w:pStyle w:val="ConsPlusNormal"/>
              <w:jc w:val="center"/>
            </w:pPr>
            <w:r>
              <w:t>26950,0</w:t>
            </w:r>
          </w:p>
        </w:tc>
        <w:tc>
          <w:tcPr>
            <w:tcW w:w="1361" w:type="dxa"/>
            <w:tcBorders>
              <w:top w:val="nil"/>
              <w:bottom w:val="nil"/>
            </w:tcBorders>
          </w:tcPr>
          <w:p w:rsidR="00A62AEB" w:rsidRDefault="00A62AEB">
            <w:pPr>
              <w:pStyle w:val="ConsPlusNormal"/>
              <w:jc w:val="center"/>
            </w:pPr>
            <w:r>
              <w:t>18027,0</w:t>
            </w:r>
          </w:p>
        </w:tc>
        <w:tc>
          <w:tcPr>
            <w:tcW w:w="1361" w:type="dxa"/>
            <w:tcBorders>
              <w:top w:val="nil"/>
              <w:bottom w:val="nil"/>
            </w:tcBorders>
          </w:tcPr>
          <w:p w:rsidR="00A62AEB" w:rsidRDefault="00A62AEB">
            <w:pPr>
              <w:pStyle w:val="ConsPlusNormal"/>
              <w:jc w:val="center"/>
            </w:pPr>
            <w:r>
              <w:t>24902,0</w:t>
            </w:r>
          </w:p>
        </w:tc>
        <w:tc>
          <w:tcPr>
            <w:tcW w:w="1361" w:type="dxa"/>
            <w:tcBorders>
              <w:top w:val="nil"/>
              <w:bottom w:val="nil"/>
            </w:tcBorders>
          </w:tcPr>
          <w:p w:rsidR="00A62AEB" w:rsidRDefault="00A62AEB">
            <w:pPr>
              <w:pStyle w:val="ConsPlusNormal"/>
              <w:jc w:val="center"/>
            </w:pPr>
            <w:r>
              <w:t>27710,0</w:t>
            </w:r>
          </w:p>
        </w:tc>
        <w:tc>
          <w:tcPr>
            <w:tcW w:w="1361" w:type="dxa"/>
            <w:tcBorders>
              <w:top w:val="nil"/>
              <w:bottom w:val="nil"/>
            </w:tcBorders>
          </w:tcPr>
          <w:p w:rsidR="00A62AEB" w:rsidRDefault="00A62AEB">
            <w:pPr>
              <w:pStyle w:val="ConsPlusNormal"/>
              <w:jc w:val="center"/>
            </w:pPr>
            <w:r>
              <w:t>203000,0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16360,0</w:t>
            </w:r>
          </w:p>
        </w:tc>
        <w:tc>
          <w:tcPr>
            <w:tcW w:w="1361" w:type="dxa"/>
            <w:tcBorders>
              <w:top w:val="nil"/>
              <w:bottom w:val="nil"/>
            </w:tcBorders>
          </w:tcPr>
          <w:p w:rsidR="00A62AEB" w:rsidRDefault="00A62AEB">
            <w:pPr>
              <w:pStyle w:val="ConsPlusNormal"/>
              <w:jc w:val="center"/>
            </w:pPr>
            <w:r>
              <w:t>46534,2</w:t>
            </w:r>
          </w:p>
        </w:tc>
        <w:tc>
          <w:tcPr>
            <w:tcW w:w="1361" w:type="dxa"/>
            <w:tcBorders>
              <w:top w:val="nil"/>
              <w:bottom w:val="nil"/>
            </w:tcBorders>
          </w:tcPr>
          <w:p w:rsidR="00A62AEB" w:rsidRDefault="00A62AEB">
            <w:pPr>
              <w:pStyle w:val="ConsPlusNormal"/>
              <w:jc w:val="center"/>
            </w:pPr>
            <w:r>
              <w:t>13200,0</w:t>
            </w:r>
          </w:p>
        </w:tc>
        <w:tc>
          <w:tcPr>
            <w:tcW w:w="1361" w:type="dxa"/>
            <w:tcBorders>
              <w:top w:val="nil"/>
              <w:bottom w:val="nil"/>
            </w:tcBorders>
          </w:tcPr>
          <w:p w:rsidR="00A62AEB" w:rsidRDefault="00A62AEB">
            <w:pPr>
              <w:pStyle w:val="ConsPlusNormal"/>
              <w:jc w:val="center"/>
            </w:pPr>
            <w:r>
              <w:t>63325,8</w:t>
            </w:r>
          </w:p>
        </w:tc>
        <w:tc>
          <w:tcPr>
            <w:tcW w:w="1361" w:type="dxa"/>
            <w:tcBorders>
              <w:top w:val="nil"/>
              <w:bottom w:val="nil"/>
            </w:tcBorders>
          </w:tcPr>
          <w:p w:rsidR="00A62AEB" w:rsidRDefault="00A62AEB">
            <w:pPr>
              <w:pStyle w:val="ConsPlusNormal"/>
              <w:jc w:val="center"/>
            </w:pPr>
            <w:r>
              <w:t>86762,9</w:t>
            </w:r>
          </w:p>
        </w:tc>
        <w:tc>
          <w:tcPr>
            <w:tcW w:w="1361" w:type="dxa"/>
            <w:tcBorders>
              <w:top w:val="nil"/>
              <w:bottom w:val="nil"/>
            </w:tcBorders>
          </w:tcPr>
          <w:p w:rsidR="00A62AEB" w:rsidRDefault="00A62AEB">
            <w:pPr>
              <w:pStyle w:val="ConsPlusNormal"/>
              <w:jc w:val="center"/>
            </w:pPr>
            <w:r>
              <w:t>86762,9</w:t>
            </w:r>
          </w:p>
        </w:tc>
        <w:tc>
          <w:tcPr>
            <w:tcW w:w="1361" w:type="dxa"/>
            <w:tcBorders>
              <w:top w:val="nil"/>
              <w:bottom w:val="nil"/>
            </w:tcBorders>
          </w:tcPr>
          <w:p w:rsidR="00A62AEB" w:rsidRDefault="00A62AEB">
            <w:pPr>
              <w:pStyle w:val="ConsPlusNormal"/>
              <w:jc w:val="center"/>
            </w:pPr>
            <w:r>
              <w:t>87000,0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местный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13170,8</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4566,5</w:t>
            </w:r>
          </w:p>
        </w:tc>
        <w:tc>
          <w:tcPr>
            <w:tcW w:w="1361" w:type="dxa"/>
            <w:tcBorders>
              <w:top w:val="nil"/>
              <w:bottom w:val="nil"/>
            </w:tcBorders>
          </w:tcPr>
          <w:p w:rsidR="00A62AEB" w:rsidRDefault="00A62AEB">
            <w:pPr>
              <w:pStyle w:val="ConsPlusNormal"/>
              <w:jc w:val="center"/>
            </w:pPr>
            <w:r>
              <w:t>4566,5</w:t>
            </w:r>
          </w:p>
        </w:tc>
        <w:tc>
          <w:tcPr>
            <w:tcW w:w="1361" w:type="dxa"/>
            <w:tcBorders>
              <w:top w:val="nil"/>
              <w:bottom w:val="nil"/>
            </w:tcBorders>
          </w:tcPr>
          <w:p w:rsidR="00A62AEB" w:rsidRDefault="00A62AEB">
            <w:pPr>
              <w:pStyle w:val="ConsPlusNormal"/>
              <w:jc w:val="center"/>
            </w:pPr>
            <w:r>
              <w:t>4566,5</w:t>
            </w:r>
          </w:p>
        </w:tc>
        <w:tc>
          <w:tcPr>
            <w:tcW w:w="1361" w:type="dxa"/>
            <w:tcBorders>
              <w:top w:val="nil"/>
              <w:bottom w:val="nil"/>
            </w:tcBorders>
          </w:tcPr>
          <w:p w:rsidR="00A62AEB" w:rsidRDefault="00A62AEB">
            <w:pPr>
              <w:pStyle w:val="ConsPlusNormal"/>
              <w:jc w:val="center"/>
            </w:pPr>
            <w:r>
              <w:t>4579,0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18900,0</w:t>
            </w:r>
          </w:p>
        </w:tc>
        <w:tc>
          <w:tcPr>
            <w:tcW w:w="1361" w:type="dxa"/>
            <w:tcBorders>
              <w:top w:val="nil"/>
              <w:bottom w:val="single" w:sz="4" w:space="0" w:color="auto"/>
            </w:tcBorders>
          </w:tcPr>
          <w:p w:rsidR="00A62AEB" w:rsidRDefault="00A62AEB">
            <w:pPr>
              <w:pStyle w:val="ConsPlusNormal"/>
              <w:jc w:val="center"/>
            </w:pPr>
            <w:r>
              <w:t>22719,3</w:t>
            </w:r>
          </w:p>
        </w:tc>
        <w:tc>
          <w:tcPr>
            <w:tcW w:w="1361" w:type="dxa"/>
            <w:tcBorders>
              <w:top w:val="nil"/>
              <w:bottom w:val="single" w:sz="4" w:space="0" w:color="auto"/>
            </w:tcBorders>
          </w:tcPr>
          <w:p w:rsidR="00A62AEB" w:rsidRDefault="00A62AEB">
            <w:pPr>
              <w:pStyle w:val="ConsPlusNormal"/>
              <w:jc w:val="center"/>
            </w:pPr>
            <w:r>
              <w:t>18000,0</w:t>
            </w:r>
          </w:p>
        </w:tc>
        <w:tc>
          <w:tcPr>
            <w:tcW w:w="1361" w:type="dxa"/>
            <w:tcBorders>
              <w:top w:val="nil"/>
              <w:bottom w:val="single" w:sz="4" w:space="0" w:color="auto"/>
            </w:tcBorders>
          </w:tcPr>
          <w:p w:rsidR="00A62AEB" w:rsidRDefault="00A62AEB">
            <w:pPr>
              <w:pStyle w:val="ConsPlusNormal"/>
              <w:jc w:val="center"/>
            </w:pPr>
            <w:r>
              <w:t>22635,0</w:t>
            </w:r>
          </w:p>
        </w:tc>
        <w:tc>
          <w:tcPr>
            <w:tcW w:w="1361" w:type="dxa"/>
            <w:tcBorders>
              <w:top w:val="nil"/>
              <w:bottom w:val="single" w:sz="4" w:space="0" w:color="auto"/>
            </w:tcBorders>
          </w:tcPr>
          <w:p w:rsidR="00A62AEB" w:rsidRDefault="00A62AEB">
            <w:pPr>
              <w:pStyle w:val="ConsPlusNormal"/>
              <w:jc w:val="center"/>
            </w:pPr>
            <w:r>
              <w:t>58800,0</w:t>
            </w:r>
          </w:p>
        </w:tc>
        <w:tc>
          <w:tcPr>
            <w:tcW w:w="1361" w:type="dxa"/>
            <w:tcBorders>
              <w:top w:val="nil"/>
              <w:bottom w:val="single" w:sz="4" w:space="0" w:color="auto"/>
            </w:tcBorders>
          </w:tcPr>
          <w:p w:rsidR="00A62AEB" w:rsidRDefault="00A62AEB">
            <w:pPr>
              <w:pStyle w:val="ConsPlusNormal"/>
              <w:jc w:val="center"/>
            </w:pPr>
            <w:r>
              <w:t>58800,0</w:t>
            </w:r>
          </w:p>
        </w:tc>
        <w:tc>
          <w:tcPr>
            <w:tcW w:w="1361" w:type="dxa"/>
            <w:tcBorders>
              <w:top w:val="nil"/>
              <w:bottom w:val="single" w:sz="4" w:space="0" w:color="auto"/>
            </w:tcBorders>
          </w:tcPr>
          <w:p w:rsidR="00A62AEB" w:rsidRDefault="00A62AEB">
            <w:pPr>
              <w:pStyle w:val="ConsPlusNormal"/>
              <w:jc w:val="center"/>
            </w:pPr>
            <w:r>
              <w:t>59000,0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151.</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 xml:space="preserve">Развитие </w:t>
            </w:r>
            <w:r>
              <w:lastRenderedPageBreak/>
              <w:t>водоснабжения в сельской местности</w:t>
            </w:r>
          </w:p>
        </w:tc>
        <w:tc>
          <w:tcPr>
            <w:tcW w:w="1361" w:type="dxa"/>
            <w:tcBorders>
              <w:top w:val="single" w:sz="4" w:space="0" w:color="auto"/>
              <w:bottom w:val="nil"/>
            </w:tcBorders>
          </w:tcPr>
          <w:p w:rsidR="00A62AEB" w:rsidRDefault="00A62AEB">
            <w:pPr>
              <w:pStyle w:val="ConsPlusNormal"/>
            </w:pPr>
            <w:r>
              <w:lastRenderedPageBreak/>
              <w:t>всего</w:t>
            </w:r>
          </w:p>
        </w:tc>
        <w:tc>
          <w:tcPr>
            <w:tcW w:w="1361" w:type="dxa"/>
            <w:tcBorders>
              <w:top w:val="single" w:sz="4" w:space="0" w:color="auto"/>
              <w:bottom w:val="nil"/>
            </w:tcBorders>
          </w:tcPr>
          <w:p w:rsidR="00A62AEB" w:rsidRDefault="00A62AEB">
            <w:pPr>
              <w:pStyle w:val="ConsPlusNormal"/>
              <w:jc w:val="center"/>
            </w:pPr>
            <w:r>
              <w:t>313566,1</w:t>
            </w:r>
          </w:p>
        </w:tc>
        <w:tc>
          <w:tcPr>
            <w:tcW w:w="1361" w:type="dxa"/>
            <w:tcBorders>
              <w:top w:val="single" w:sz="4" w:space="0" w:color="auto"/>
              <w:bottom w:val="nil"/>
            </w:tcBorders>
          </w:tcPr>
          <w:p w:rsidR="00A62AEB" w:rsidRDefault="00A62AEB">
            <w:pPr>
              <w:pStyle w:val="ConsPlusNormal"/>
              <w:jc w:val="center"/>
            </w:pPr>
            <w:r>
              <w:t>133677,7</w:t>
            </w:r>
          </w:p>
        </w:tc>
        <w:tc>
          <w:tcPr>
            <w:tcW w:w="1361" w:type="dxa"/>
            <w:tcBorders>
              <w:top w:val="single" w:sz="4" w:space="0" w:color="auto"/>
              <w:bottom w:val="nil"/>
            </w:tcBorders>
          </w:tcPr>
          <w:p w:rsidR="00A62AEB" w:rsidRDefault="00A62AEB">
            <w:pPr>
              <w:pStyle w:val="ConsPlusNormal"/>
              <w:jc w:val="center"/>
            </w:pPr>
            <w:r>
              <w:t>84506,3</w:t>
            </w:r>
          </w:p>
        </w:tc>
        <w:tc>
          <w:tcPr>
            <w:tcW w:w="1361" w:type="dxa"/>
            <w:tcBorders>
              <w:top w:val="single" w:sz="4" w:space="0" w:color="auto"/>
              <w:bottom w:val="nil"/>
            </w:tcBorders>
          </w:tcPr>
          <w:p w:rsidR="00A62AEB" w:rsidRDefault="00A62AEB">
            <w:pPr>
              <w:pStyle w:val="ConsPlusNormal"/>
              <w:jc w:val="center"/>
            </w:pPr>
            <w:r>
              <w:t>168828,5</w:t>
            </w:r>
          </w:p>
        </w:tc>
        <w:tc>
          <w:tcPr>
            <w:tcW w:w="1361" w:type="dxa"/>
            <w:tcBorders>
              <w:top w:val="single" w:sz="4" w:space="0" w:color="auto"/>
              <w:bottom w:val="nil"/>
            </w:tcBorders>
          </w:tcPr>
          <w:p w:rsidR="00A62AEB" w:rsidRDefault="00A62AEB">
            <w:pPr>
              <w:pStyle w:val="ConsPlusNormal"/>
              <w:jc w:val="center"/>
            </w:pPr>
            <w:r>
              <w:t>180463,4</w:t>
            </w:r>
          </w:p>
        </w:tc>
        <w:tc>
          <w:tcPr>
            <w:tcW w:w="1361" w:type="dxa"/>
            <w:tcBorders>
              <w:top w:val="single" w:sz="4" w:space="0" w:color="auto"/>
              <w:bottom w:val="nil"/>
            </w:tcBorders>
          </w:tcPr>
          <w:p w:rsidR="00A62AEB" w:rsidRDefault="00A62AEB">
            <w:pPr>
              <w:pStyle w:val="ConsPlusNormal"/>
              <w:jc w:val="center"/>
            </w:pPr>
            <w:r>
              <w:t>179487,4</w:t>
            </w:r>
          </w:p>
        </w:tc>
        <w:tc>
          <w:tcPr>
            <w:tcW w:w="1361" w:type="dxa"/>
            <w:tcBorders>
              <w:top w:val="single" w:sz="4" w:space="0" w:color="auto"/>
              <w:bottom w:val="nil"/>
            </w:tcBorders>
          </w:tcPr>
          <w:p w:rsidR="00A62AEB" w:rsidRDefault="00A62AEB">
            <w:pPr>
              <w:pStyle w:val="ConsPlusNormal"/>
              <w:jc w:val="center"/>
            </w:pPr>
            <w:r>
              <w:t>353579,0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158200,0</w:t>
            </w:r>
          </w:p>
        </w:tc>
        <w:tc>
          <w:tcPr>
            <w:tcW w:w="1361" w:type="dxa"/>
            <w:tcBorders>
              <w:top w:val="nil"/>
              <w:bottom w:val="nil"/>
            </w:tcBorders>
          </w:tcPr>
          <w:p w:rsidR="00A62AEB" w:rsidRDefault="00A62AEB">
            <w:pPr>
              <w:pStyle w:val="ConsPlusNormal"/>
              <w:jc w:val="center"/>
            </w:pPr>
            <w:r>
              <w:t>34870,0</w:t>
            </w:r>
          </w:p>
        </w:tc>
        <w:tc>
          <w:tcPr>
            <w:tcW w:w="1361" w:type="dxa"/>
            <w:tcBorders>
              <w:top w:val="nil"/>
              <w:bottom w:val="nil"/>
            </w:tcBorders>
          </w:tcPr>
          <w:p w:rsidR="00A62AEB" w:rsidRDefault="00A62AEB">
            <w:pPr>
              <w:pStyle w:val="ConsPlusNormal"/>
              <w:jc w:val="center"/>
            </w:pPr>
            <w:r>
              <w:t>31950,0</w:t>
            </w:r>
          </w:p>
        </w:tc>
        <w:tc>
          <w:tcPr>
            <w:tcW w:w="1361" w:type="dxa"/>
            <w:tcBorders>
              <w:top w:val="nil"/>
              <w:bottom w:val="nil"/>
            </w:tcBorders>
          </w:tcPr>
          <w:p w:rsidR="00A62AEB" w:rsidRDefault="00A62AEB">
            <w:pPr>
              <w:pStyle w:val="ConsPlusNormal"/>
              <w:jc w:val="center"/>
            </w:pPr>
            <w:r>
              <w:t>29531,0</w:t>
            </w:r>
          </w:p>
        </w:tc>
        <w:tc>
          <w:tcPr>
            <w:tcW w:w="1361" w:type="dxa"/>
            <w:tcBorders>
              <w:top w:val="nil"/>
              <w:bottom w:val="nil"/>
            </w:tcBorders>
          </w:tcPr>
          <w:p w:rsidR="00A62AEB" w:rsidRDefault="00A62AEB">
            <w:pPr>
              <w:pStyle w:val="ConsPlusNormal"/>
              <w:jc w:val="center"/>
            </w:pPr>
            <w:r>
              <w:t>30334,0</w:t>
            </w:r>
          </w:p>
        </w:tc>
        <w:tc>
          <w:tcPr>
            <w:tcW w:w="1361" w:type="dxa"/>
            <w:tcBorders>
              <w:top w:val="nil"/>
              <w:bottom w:val="nil"/>
            </w:tcBorders>
          </w:tcPr>
          <w:p w:rsidR="00A62AEB" w:rsidRDefault="00A62AEB">
            <w:pPr>
              <w:pStyle w:val="ConsPlusNormal"/>
              <w:jc w:val="center"/>
            </w:pPr>
            <w:r>
              <w:t>29358,0</w:t>
            </w:r>
          </w:p>
        </w:tc>
        <w:tc>
          <w:tcPr>
            <w:tcW w:w="1361" w:type="dxa"/>
            <w:tcBorders>
              <w:top w:val="nil"/>
              <w:bottom w:val="nil"/>
            </w:tcBorders>
          </w:tcPr>
          <w:p w:rsidR="00A62AEB" w:rsidRDefault="00A62AEB">
            <w:pPr>
              <w:pStyle w:val="ConsPlusNormal"/>
              <w:jc w:val="center"/>
            </w:pPr>
            <w:r>
              <w:t>203000,0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48866,1</w:t>
            </w:r>
          </w:p>
        </w:tc>
        <w:tc>
          <w:tcPr>
            <w:tcW w:w="1361" w:type="dxa"/>
            <w:tcBorders>
              <w:top w:val="nil"/>
              <w:bottom w:val="nil"/>
            </w:tcBorders>
          </w:tcPr>
          <w:p w:rsidR="00A62AEB" w:rsidRDefault="00A62AEB">
            <w:pPr>
              <w:pStyle w:val="ConsPlusNormal"/>
              <w:jc w:val="center"/>
            </w:pPr>
            <w:r>
              <w:t>82339,7</w:t>
            </w:r>
          </w:p>
        </w:tc>
        <w:tc>
          <w:tcPr>
            <w:tcW w:w="1361" w:type="dxa"/>
            <w:tcBorders>
              <w:top w:val="nil"/>
              <w:bottom w:val="nil"/>
            </w:tcBorders>
          </w:tcPr>
          <w:p w:rsidR="00A62AEB" w:rsidRDefault="00A62AEB">
            <w:pPr>
              <w:pStyle w:val="ConsPlusNormal"/>
              <w:jc w:val="center"/>
            </w:pPr>
            <w:r>
              <w:t>29961,3</w:t>
            </w:r>
          </w:p>
        </w:tc>
        <w:tc>
          <w:tcPr>
            <w:tcW w:w="1361" w:type="dxa"/>
            <w:tcBorders>
              <w:top w:val="nil"/>
              <w:bottom w:val="nil"/>
            </w:tcBorders>
          </w:tcPr>
          <w:p w:rsidR="00A62AEB" w:rsidRDefault="00A62AEB">
            <w:pPr>
              <w:pStyle w:val="ConsPlusNormal"/>
              <w:jc w:val="center"/>
            </w:pPr>
            <w:r>
              <w:t>110200,0</w:t>
            </w:r>
          </w:p>
        </w:tc>
        <w:tc>
          <w:tcPr>
            <w:tcW w:w="1361" w:type="dxa"/>
            <w:tcBorders>
              <w:top w:val="nil"/>
              <w:bottom w:val="nil"/>
            </w:tcBorders>
          </w:tcPr>
          <w:p w:rsidR="00A62AEB" w:rsidRDefault="00A62AEB">
            <w:pPr>
              <w:pStyle w:val="ConsPlusNormal"/>
              <w:jc w:val="center"/>
            </w:pPr>
            <w:r>
              <w:t>86762,9</w:t>
            </w:r>
          </w:p>
        </w:tc>
        <w:tc>
          <w:tcPr>
            <w:tcW w:w="1361" w:type="dxa"/>
            <w:tcBorders>
              <w:top w:val="nil"/>
              <w:bottom w:val="nil"/>
            </w:tcBorders>
          </w:tcPr>
          <w:p w:rsidR="00A62AEB" w:rsidRDefault="00A62AEB">
            <w:pPr>
              <w:pStyle w:val="ConsPlusNormal"/>
              <w:jc w:val="center"/>
            </w:pPr>
            <w:r>
              <w:t>86762,9</w:t>
            </w:r>
          </w:p>
        </w:tc>
        <w:tc>
          <w:tcPr>
            <w:tcW w:w="1361" w:type="dxa"/>
            <w:tcBorders>
              <w:top w:val="nil"/>
              <w:bottom w:val="nil"/>
            </w:tcBorders>
          </w:tcPr>
          <w:p w:rsidR="00A62AEB" w:rsidRDefault="00A62AEB">
            <w:pPr>
              <w:pStyle w:val="ConsPlusNormal"/>
              <w:jc w:val="center"/>
            </w:pPr>
            <w:r>
              <w:t>87000,0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местный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6587,2</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4566,5</w:t>
            </w:r>
          </w:p>
        </w:tc>
        <w:tc>
          <w:tcPr>
            <w:tcW w:w="1361" w:type="dxa"/>
            <w:tcBorders>
              <w:top w:val="nil"/>
              <w:bottom w:val="nil"/>
            </w:tcBorders>
          </w:tcPr>
          <w:p w:rsidR="00A62AEB" w:rsidRDefault="00A62AEB">
            <w:pPr>
              <w:pStyle w:val="ConsPlusNormal"/>
              <w:jc w:val="center"/>
            </w:pPr>
            <w:r>
              <w:t>4566,5</w:t>
            </w:r>
          </w:p>
        </w:tc>
        <w:tc>
          <w:tcPr>
            <w:tcW w:w="1361" w:type="dxa"/>
            <w:tcBorders>
              <w:top w:val="nil"/>
              <w:bottom w:val="nil"/>
            </w:tcBorders>
          </w:tcPr>
          <w:p w:rsidR="00A62AEB" w:rsidRDefault="00A62AEB">
            <w:pPr>
              <w:pStyle w:val="ConsPlusNormal"/>
              <w:jc w:val="center"/>
            </w:pPr>
            <w:r>
              <w:t>4566,5</w:t>
            </w:r>
          </w:p>
        </w:tc>
        <w:tc>
          <w:tcPr>
            <w:tcW w:w="1361" w:type="dxa"/>
            <w:tcBorders>
              <w:top w:val="nil"/>
              <w:bottom w:val="nil"/>
            </w:tcBorders>
          </w:tcPr>
          <w:p w:rsidR="00A62AEB" w:rsidRDefault="00A62AEB">
            <w:pPr>
              <w:pStyle w:val="ConsPlusNormal"/>
              <w:jc w:val="center"/>
            </w:pPr>
            <w:r>
              <w:t>4579,0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106500,0</w:t>
            </w:r>
          </w:p>
        </w:tc>
        <w:tc>
          <w:tcPr>
            <w:tcW w:w="1361" w:type="dxa"/>
            <w:tcBorders>
              <w:top w:val="nil"/>
              <w:bottom w:val="single" w:sz="4" w:space="0" w:color="auto"/>
            </w:tcBorders>
          </w:tcPr>
          <w:p w:rsidR="00A62AEB" w:rsidRDefault="00A62AEB">
            <w:pPr>
              <w:pStyle w:val="ConsPlusNormal"/>
              <w:jc w:val="center"/>
            </w:pPr>
            <w:r>
              <w:t>9880,8</w:t>
            </w:r>
          </w:p>
        </w:tc>
        <w:tc>
          <w:tcPr>
            <w:tcW w:w="1361" w:type="dxa"/>
            <w:tcBorders>
              <w:top w:val="nil"/>
              <w:bottom w:val="single" w:sz="4" w:space="0" w:color="auto"/>
            </w:tcBorders>
          </w:tcPr>
          <w:p w:rsidR="00A62AEB" w:rsidRDefault="00A62AEB">
            <w:pPr>
              <w:pStyle w:val="ConsPlusNormal"/>
              <w:jc w:val="center"/>
            </w:pPr>
            <w:r>
              <w:t>22595,0</w:t>
            </w:r>
          </w:p>
        </w:tc>
        <w:tc>
          <w:tcPr>
            <w:tcW w:w="1361" w:type="dxa"/>
            <w:tcBorders>
              <w:top w:val="nil"/>
              <w:bottom w:val="single" w:sz="4" w:space="0" w:color="auto"/>
            </w:tcBorders>
          </w:tcPr>
          <w:p w:rsidR="00A62AEB" w:rsidRDefault="00A62AEB">
            <w:pPr>
              <w:pStyle w:val="ConsPlusNormal"/>
              <w:jc w:val="center"/>
            </w:pPr>
            <w:r>
              <w:t>24531,0</w:t>
            </w:r>
          </w:p>
        </w:tc>
        <w:tc>
          <w:tcPr>
            <w:tcW w:w="1361" w:type="dxa"/>
            <w:tcBorders>
              <w:top w:val="nil"/>
              <w:bottom w:val="single" w:sz="4" w:space="0" w:color="auto"/>
            </w:tcBorders>
          </w:tcPr>
          <w:p w:rsidR="00A62AEB" w:rsidRDefault="00A62AEB">
            <w:pPr>
              <w:pStyle w:val="ConsPlusNormal"/>
              <w:jc w:val="center"/>
            </w:pPr>
            <w:r>
              <w:t>58800,0</w:t>
            </w:r>
          </w:p>
        </w:tc>
        <w:tc>
          <w:tcPr>
            <w:tcW w:w="1361" w:type="dxa"/>
            <w:tcBorders>
              <w:top w:val="nil"/>
              <w:bottom w:val="single" w:sz="4" w:space="0" w:color="auto"/>
            </w:tcBorders>
          </w:tcPr>
          <w:p w:rsidR="00A62AEB" w:rsidRDefault="00A62AEB">
            <w:pPr>
              <w:pStyle w:val="ConsPlusNormal"/>
              <w:jc w:val="center"/>
            </w:pPr>
            <w:r>
              <w:t>58800,0</w:t>
            </w:r>
          </w:p>
        </w:tc>
        <w:tc>
          <w:tcPr>
            <w:tcW w:w="1361" w:type="dxa"/>
            <w:tcBorders>
              <w:top w:val="nil"/>
              <w:bottom w:val="single" w:sz="4" w:space="0" w:color="auto"/>
            </w:tcBorders>
          </w:tcPr>
          <w:p w:rsidR="00A62AEB" w:rsidRDefault="00A62AEB">
            <w:pPr>
              <w:pStyle w:val="ConsPlusNormal"/>
              <w:jc w:val="center"/>
            </w:pPr>
            <w:r>
              <w:t>59000,0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152.</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Развитие сети общеобразовательных учреждений в сельской местности</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110628,4</w:t>
            </w:r>
          </w:p>
        </w:tc>
        <w:tc>
          <w:tcPr>
            <w:tcW w:w="1361" w:type="dxa"/>
            <w:tcBorders>
              <w:top w:val="single" w:sz="4" w:space="0" w:color="auto"/>
              <w:bottom w:val="nil"/>
            </w:tcBorders>
          </w:tcPr>
          <w:p w:rsidR="00A62AEB" w:rsidRDefault="00A62AEB">
            <w:pPr>
              <w:pStyle w:val="ConsPlusNormal"/>
              <w:jc w:val="center"/>
            </w:pPr>
            <w:r>
              <w:t>140343,8</w:t>
            </w:r>
          </w:p>
        </w:tc>
        <w:tc>
          <w:tcPr>
            <w:tcW w:w="1361" w:type="dxa"/>
            <w:tcBorders>
              <w:top w:val="single" w:sz="4" w:space="0" w:color="auto"/>
              <w:bottom w:val="nil"/>
            </w:tcBorders>
          </w:tcPr>
          <w:p w:rsidR="00A62AEB" w:rsidRDefault="00A62AEB">
            <w:pPr>
              <w:pStyle w:val="ConsPlusNormal"/>
              <w:jc w:val="center"/>
            </w:pPr>
            <w:r>
              <w:t>119481,0</w:t>
            </w:r>
          </w:p>
        </w:tc>
        <w:tc>
          <w:tcPr>
            <w:tcW w:w="1361" w:type="dxa"/>
            <w:tcBorders>
              <w:top w:val="single" w:sz="4" w:space="0" w:color="auto"/>
              <w:bottom w:val="nil"/>
            </w:tcBorders>
          </w:tcPr>
          <w:p w:rsidR="00A62AEB" w:rsidRDefault="00A62AEB">
            <w:pPr>
              <w:pStyle w:val="ConsPlusNormal"/>
              <w:jc w:val="center"/>
            </w:pPr>
            <w:r>
              <w:t>128592,8</w:t>
            </w:r>
          </w:p>
        </w:tc>
        <w:tc>
          <w:tcPr>
            <w:tcW w:w="1361" w:type="dxa"/>
            <w:tcBorders>
              <w:top w:val="single" w:sz="4" w:space="0" w:color="auto"/>
              <w:bottom w:val="nil"/>
            </w:tcBorders>
          </w:tcPr>
          <w:p w:rsidR="00A62AEB" w:rsidRDefault="00A62AEB">
            <w:pPr>
              <w:pStyle w:val="ConsPlusNormal"/>
              <w:jc w:val="center"/>
            </w:pPr>
            <w:r>
              <w:t>164086,8</w:t>
            </w:r>
          </w:p>
        </w:tc>
        <w:tc>
          <w:tcPr>
            <w:tcW w:w="1361" w:type="dxa"/>
            <w:tcBorders>
              <w:top w:val="single" w:sz="4" w:space="0" w:color="auto"/>
              <w:bottom w:val="nil"/>
            </w:tcBorders>
          </w:tcPr>
          <w:p w:rsidR="00A62AEB" w:rsidRDefault="00A62AEB">
            <w:pPr>
              <w:pStyle w:val="ConsPlusNormal"/>
              <w:jc w:val="center"/>
            </w:pPr>
            <w:r>
              <w:t>169266,0</w:t>
            </w:r>
          </w:p>
        </w:tc>
        <w:tc>
          <w:tcPr>
            <w:tcW w:w="1361" w:type="dxa"/>
            <w:tcBorders>
              <w:top w:val="single" w:sz="4" w:space="0" w:color="auto"/>
              <w:bottom w:val="nil"/>
            </w:tcBorders>
          </w:tcPr>
          <w:p w:rsidR="00A62AEB" w:rsidRDefault="00A62AEB">
            <w:pPr>
              <w:pStyle w:val="ConsPlusNormal"/>
              <w:jc w:val="center"/>
            </w:pPr>
            <w:r>
              <w:t>86667,0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91900,0</w:t>
            </w:r>
          </w:p>
        </w:tc>
        <w:tc>
          <w:tcPr>
            <w:tcW w:w="1361" w:type="dxa"/>
            <w:tcBorders>
              <w:top w:val="nil"/>
              <w:bottom w:val="nil"/>
            </w:tcBorders>
          </w:tcPr>
          <w:p w:rsidR="00A62AEB" w:rsidRDefault="00A62AEB">
            <w:pPr>
              <w:pStyle w:val="ConsPlusNormal"/>
              <w:jc w:val="center"/>
            </w:pPr>
            <w:r>
              <w:t>80900,0</w:t>
            </w:r>
          </w:p>
        </w:tc>
        <w:tc>
          <w:tcPr>
            <w:tcW w:w="1361" w:type="dxa"/>
            <w:tcBorders>
              <w:top w:val="nil"/>
              <w:bottom w:val="nil"/>
            </w:tcBorders>
          </w:tcPr>
          <w:p w:rsidR="00A62AEB" w:rsidRDefault="00A62AEB">
            <w:pPr>
              <w:pStyle w:val="ConsPlusNormal"/>
              <w:jc w:val="center"/>
            </w:pPr>
            <w:r>
              <w:t>80522,3</w:t>
            </w:r>
          </w:p>
        </w:tc>
        <w:tc>
          <w:tcPr>
            <w:tcW w:w="1361" w:type="dxa"/>
            <w:tcBorders>
              <w:top w:val="nil"/>
              <w:bottom w:val="nil"/>
            </w:tcBorders>
          </w:tcPr>
          <w:p w:rsidR="00A62AEB" w:rsidRDefault="00A62AEB">
            <w:pPr>
              <w:pStyle w:val="ConsPlusNormal"/>
              <w:jc w:val="center"/>
            </w:pPr>
            <w:r>
              <w:t>103536,0</w:t>
            </w:r>
          </w:p>
        </w:tc>
        <w:tc>
          <w:tcPr>
            <w:tcW w:w="1361" w:type="dxa"/>
            <w:tcBorders>
              <w:top w:val="nil"/>
              <w:bottom w:val="nil"/>
            </w:tcBorders>
          </w:tcPr>
          <w:p w:rsidR="00A62AEB" w:rsidRDefault="00A62AEB">
            <w:pPr>
              <w:pStyle w:val="ConsPlusNormal"/>
              <w:jc w:val="center"/>
            </w:pPr>
            <w:r>
              <w:t>139030,0</w:t>
            </w:r>
          </w:p>
        </w:tc>
        <w:tc>
          <w:tcPr>
            <w:tcW w:w="1361" w:type="dxa"/>
            <w:tcBorders>
              <w:top w:val="nil"/>
              <w:bottom w:val="nil"/>
            </w:tcBorders>
          </w:tcPr>
          <w:p w:rsidR="00A62AEB" w:rsidRDefault="00A62AEB">
            <w:pPr>
              <w:pStyle w:val="ConsPlusNormal"/>
              <w:jc w:val="center"/>
            </w:pPr>
            <w:r>
              <w:t>144209,2</w:t>
            </w:r>
          </w:p>
        </w:tc>
        <w:tc>
          <w:tcPr>
            <w:tcW w:w="1361" w:type="dxa"/>
            <w:tcBorders>
              <w:top w:val="nil"/>
              <w:bottom w:val="nil"/>
            </w:tcBorders>
          </w:tcPr>
          <w:p w:rsidR="00A62AEB" w:rsidRDefault="00A62AEB">
            <w:pPr>
              <w:pStyle w:val="ConsPlusNormal"/>
              <w:jc w:val="center"/>
            </w:pPr>
            <w:r>
              <w:t>60667,0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18728,4</w:t>
            </w:r>
          </w:p>
        </w:tc>
        <w:tc>
          <w:tcPr>
            <w:tcW w:w="1361" w:type="dxa"/>
            <w:tcBorders>
              <w:top w:val="nil"/>
              <w:bottom w:val="nil"/>
            </w:tcBorders>
          </w:tcPr>
          <w:p w:rsidR="00A62AEB" w:rsidRDefault="00A62AEB">
            <w:pPr>
              <w:pStyle w:val="ConsPlusNormal"/>
              <w:jc w:val="center"/>
            </w:pPr>
            <w:r>
              <w:t>56471,6</w:t>
            </w:r>
          </w:p>
        </w:tc>
        <w:tc>
          <w:tcPr>
            <w:tcW w:w="1361" w:type="dxa"/>
            <w:tcBorders>
              <w:top w:val="nil"/>
              <w:bottom w:val="nil"/>
            </w:tcBorders>
          </w:tcPr>
          <w:p w:rsidR="00A62AEB" w:rsidRDefault="00A62AEB">
            <w:pPr>
              <w:pStyle w:val="ConsPlusNormal"/>
              <w:jc w:val="center"/>
            </w:pPr>
            <w:r>
              <w:t>38958,7</w:t>
            </w:r>
          </w:p>
        </w:tc>
        <w:tc>
          <w:tcPr>
            <w:tcW w:w="1361" w:type="dxa"/>
            <w:tcBorders>
              <w:top w:val="nil"/>
              <w:bottom w:val="nil"/>
            </w:tcBorders>
          </w:tcPr>
          <w:p w:rsidR="00A62AEB" w:rsidRDefault="00A62AEB">
            <w:pPr>
              <w:pStyle w:val="ConsPlusNormal"/>
              <w:jc w:val="center"/>
            </w:pPr>
            <w:r>
              <w:t>25056,8</w:t>
            </w:r>
          </w:p>
        </w:tc>
        <w:tc>
          <w:tcPr>
            <w:tcW w:w="1361" w:type="dxa"/>
            <w:tcBorders>
              <w:top w:val="nil"/>
              <w:bottom w:val="nil"/>
            </w:tcBorders>
          </w:tcPr>
          <w:p w:rsidR="00A62AEB" w:rsidRDefault="00A62AEB">
            <w:pPr>
              <w:pStyle w:val="ConsPlusNormal"/>
              <w:jc w:val="center"/>
            </w:pPr>
            <w:r>
              <w:t>25056,8</w:t>
            </w:r>
          </w:p>
        </w:tc>
        <w:tc>
          <w:tcPr>
            <w:tcW w:w="1361" w:type="dxa"/>
            <w:tcBorders>
              <w:top w:val="nil"/>
              <w:bottom w:val="nil"/>
            </w:tcBorders>
          </w:tcPr>
          <w:p w:rsidR="00A62AEB" w:rsidRDefault="00A62AEB">
            <w:pPr>
              <w:pStyle w:val="ConsPlusNormal"/>
              <w:jc w:val="center"/>
            </w:pPr>
            <w:r>
              <w:t>25056,8</w:t>
            </w:r>
          </w:p>
        </w:tc>
        <w:tc>
          <w:tcPr>
            <w:tcW w:w="1361" w:type="dxa"/>
            <w:tcBorders>
              <w:top w:val="nil"/>
              <w:bottom w:val="nil"/>
            </w:tcBorders>
          </w:tcPr>
          <w:p w:rsidR="00A62AEB" w:rsidRDefault="00A62AEB">
            <w:pPr>
              <w:pStyle w:val="ConsPlusNormal"/>
              <w:jc w:val="center"/>
            </w:pPr>
            <w:r>
              <w:t>26000,0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местный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2972,2</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153.</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 xml:space="preserve">Реализация проектов комплексного обустройства площадок под </w:t>
            </w:r>
            <w:r>
              <w:lastRenderedPageBreak/>
              <w:t>компактную жилищную застройку в сельской местности</w:t>
            </w:r>
          </w:p>
        </w:tc>
        <w:tc>
          <w:tcPr>
            <w:tcW w:w="1361" w:type="dxa"/>
            <w:tcBorders>
              <w:top w:val="single" w:sz="4" w:space="0" w:color="auto"/>
              <w:bottom w:val="nil"/>
            </w:tcBorders>
          </w:tcPr>
          <w:p w:rsidR="00A62AEB" w:rsidRDefault="00A62AEB">
            <w:pPr>
              <w:pStyle w:val="ConsPlusNormal"/>
            </w:pPr>
            <w:r>
              <w:lastRenderedPageBreak/>
              <w:t>всего</w:t>
            </w:r>
          </w:p>
        </w:tc>
        <w:tc>
          <w:tcPr>
            <w:tcW w:w="1361" w:type="dxa"/>
            <w:tcBorders>
              <w:top w:val="single" w:sz="4" w:space="0" w:color="auto"/>
              <w:bottom w:val="nil"/>
            </w:tcBorders>
          </w:tcPr>
          <w:p w:rsidR="00A62AEB" w:rsidRDefault="00A62AEB">
            <w:pPr>
              <w:pStyle w:val="ConsPlusNormal"/>
              <w:jc w:val="center"/>
            </w:pPr>
            <w:r>
              <w:t>38150,0</w:t>
            </w:r>
          </w:p>
        </w:tc>
        <w:tc>
          <w:tcPr>
            <w:tcW w:w="1361" w:type="dxa"/>
            <w:tcBorders>
              <w:top w:val="single" w:sz="4" w:space="0" w:color="auto"/>
              <w:bottom w:val="nil"/>
            </w:tcBorders>
          </w:tcPr>
          <w:p w:rsidR="00A62AEB" w:rsidRDefault="00A62AEB">
            <w:pPr>
              <w:pStyle w:val="ConsPlusNormal"/>
              <w:jc w:val="center"/>
            </w:pPr>
            <w:r>
              <w:t>14166,6</w:t>
            </w:r>
          </w:p>
        </w:tc>
        <w:tc>
          <w:tcPr>
            <w:tcW w:w="1361" w:type="dxa"/>
            <w:tcBorders>
              <w:top w:val="single" w:sz="4" w:space="0" w:color="auto"/>
              <w:bottom w:val="nil"/>
            </w:tcBorders>
          </w:tcPr>
          <w:p w:rsidR="00A62AEB" w:rsidRDefault="00A62AEB">
            <w:pPr>
              <w:pStyle w:val="ConsPlusNormal"/>
              <w:jc w:val="center"/>
            </w:pPr>
            <w:r>
              <w:t>50245,0</w:t>
            </w:r>
          </w:p>
        </w:tc>
        <w:tc>
          <w:tcPr>
            <w:tcW w:w="1361" w:type="dxa"/>
            <w:tcBorders>
              <w:top w:val="single" w:sz="4" w:space="0" w:color="auto"/>
              <w:bottom w:val="nil"/>
            </w:tcBorders>
          </w:tcPr>
          <w:p w:rsidR="00A62AEB" w:rsidRDefault="00A62AEB">
            <w:pPr>
              <w:pStyle w:val="ConsPlusNormal"/>
              <w:jc w:val="center"/>
            </w:pPr>
            <w:r>
              <w:t>64518,0</w:t>
            </w:r>
          </w:p>
        </w:tc>
        <w:tc>
          <w:tcPr>
            <w:tcW w:w="1361" w:type="dxa"/>
            <w:tcBorders>
              <w:top w:val="single" w:sz="4" w:space="0" w:color="auto"/>
              <w:bottom w:val="nil"/>
            </w:tcBorders>
          </w:tcPr>
          <w:p w:rsidR="00A62AEB" w:rsidRDefault="00A62AEB">
            <w:pPr>
              <w:pStyle w:val="ConsPlusNormal"/>
              <w:jc w:val="center"/>
            </w:pPr>
            <w:r>
              <w:t>48302,5</w:t>
            </w:r>
          </w:p>
        </w:tc>
        <w:tc>
          <w:tcPr>
            <w:tcW w:w="1361" w:type="dxa"/>
            <w:tcBorders>
              <w:top w:val="single" w:sz="4" w:space="0" w:color="auto"/>
              <w:bottom w:val="nil"/>
            </w:tcBorders>
          </w:tcPr>
          <w:p w:rsidR="00A62AEB" w:rsidRDefault="00A62AEB">
            <w:pPr>
              <w:pStyle w:val="ConsPlusNormal"/>
              <w:jc w:val="center"/>
            </w:pPr>
            <w:r>
              <w:t>49104,0</w:t>
            </w:r>
          </w:p>
        </w:tc>
        <w:tc>
          <w:tcPr>
            <w:tcW w:w="1361" w:type="dxa"/>
            <w:tcBorders>
              <w:top w:val="single" w:sz="4" w:space="0" w:color="auto"/>
              <w:bottom w:val="nil"/>
            </w:tcBorders>
          </w:tcPr>
          <w:p w:rsidR="00A62AEB" w:rsidRDefault="00A62AEB">
            <w:pPr>
              <w:pStyle w:val="ConsPlusNormal"/>
              <w:jc w:val="center"/>
            </w:pPr>
            <w:r>
              <w:t>40784,0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22150,0</w:t>
            </w:r>
          </w:p>
        </w:tc>
        <w:tc>
          <w:tcPr>
            <w:tcW w:w="1361" w:type="dxa"/>
            <w:tcBorders>
              <w:top w:val="nil"/>
              <w:bottom w:val="nil"/>
            </w:tcBorders>
          </w:tcPr>
          <w:p w:rsidR="00A62AEB" w:rsidRDefault="00A62AEB">
            <w:pPr>
              <w:pStyle w:val="ConsPlusNormal"/>
              <w:jc w:val="center"/>
            </w:pPr>
            <w:r>
              <w:t>12050,0</w:t>
            </w:r>
          </w:p>
        </w:tc>
        <w:tc>
          <w:tcPr>
            <w:tcW w:w="1361" w:type="dxa"/>
            <w:tcBorders>
              <w:top w:val="nil"/>
              <w:bottom w:val="nil"/>
            </w:tcBorders>
          </w:tcPr>
          <w:p w:rsidR="00A62AEB" w:rsidRDefault="00A62AEB">
            <w:pPr>
              <w:pStyle w:val="ConsPlusNormal"/>
              <w:jc w:val="center"/>
            </w:pPr>
            <w:r>
              <w:t>46285,0</w:t>
            </w:r>
          </w:p>
        </w:tc>
        <w:tc>
          <w:tcPr>
            <w:tcW w:w="1361" w:type="dxa"/>
            <w:tcBorders>
              <w:top w:val="nil"/>
              <w:bottom w:val="nil"/>
            </w:tcBorders>
          </w:tcPr>
          <w:p w:rsidR="00A62AEB" w:rsidRDefault="00A62AEB">
            <w:pPr>
              <w:pStyle w:val="ConsPlusNormal"/>
              <w:jc w:val="center"/>
            </w:pPr>
            <w:r>
              <w:t>50544,6</w:t>
            </w:r>
          </w:p>
        </w:tc>
        <w:tc>
          <w:tcPr>
            <w:tcW w:w="1361" w:type="dxa"/>
            <w:tcBorders>
              <w:top w:val="nil"/>
              <w:bottom w:val="nil"/>
            </w:tcBorders>
          </w:tcPr>
          <w:p w:rsidR="00A62AEB" w:rsidRDefault="00A62AEB">
            <w:pPr>
              <w:pStyle w:val="ConsPlusNormal"/>
              <w:jc w:val="center"/>
            </w:pPr>
            <w:r>
              <w:t>34329,1</w:t>
            </w:r>
          </w:p>
        </w:tc>
        <w:tc>
          <w:tcPr>
            <w:tcW w:w="1361" w:type="dxa"/>
            <w:tcBorders>
              <w:top w:val="nil"/>
              <w:bottom w:val="nil"/>
            </w:tcBorders>
          </w:tcPr>
          <w:p w:rsidR="00A62AEB" w:rsidRDefault="00A62AEB">
            <w:pPr>
              <w:pStyle w:val="ConsPlusNormal"/>
              <w:jc w:val="center"/>
            </w:pPr>
            <w:r>
              <w:t>35130,6</w:t>
            </w:r>
          </w:p>
        </w:tc>
        <w:tc>
          <w:tcPr>
            <w:tcW w:w="1361" w:type="dxa"/>
            <w:tcBorders>
              <w:top w:val="nil"/>
              <w:bottom w:val="nil"/>
            </w:tcBorders>
          </w:tcPr>
          <w:p w:rsidR="00A62AEB" w:rsidRDefault="00A62AEB">
            <w:pPr>
              <w:pStyle w:val="ConsPlusNormal"/>
              <w:jc w:val="center"/>
            </w:pPr>
            <w:r>
              <w:t>25666,0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w:t>
            </w:r>
            <w:r>
              <w:lastRenderedPageBreak/>
              <w:t>ский бюджет РД</w:t>
            </w:r>
          </w:p>
        </w:tc>
        <w:tc>
          <w:tcPr>
            <w:tcW w:w="1361" w:type="dxa"/>
            <w:tcBorders>
              <w:top w:val="nil"/>
              <w:bottom w:val="nil"/>
            </w:tcBorders>
          </w:tcPr>
          <w:p w:rsidR="00A62AEB" w:rsidRDefault="00A62AEB">
            <w:pPr>
              <w:pStyle w:val="ConsPlusNormal"/>
              <w:jc w:val="center"/>
            </w:pPr>
            <w:r>
              <w:lastRenderedPageBreak/>
              <w:t>0,0</w:t>
            </w:r>
          </w:p>
        </w:tc>
        <w:tc>
          <w:tcPr>
            <w:tcW w:w="1361" w:type="dxa"/>
            <w:tcBorders>
              <w:top w:val="nil"/>
              <w:bottom w:val="nil"/>
            </w:tcBorders>
          </w:tcPr>
          <w:p w:rsidR="00A62AEB" w:rsidRDefault="00A62AEB">
            <w:pPr>
              <w:pStyle w:val="ConsPlusNormal"/>
              <w:jc w:val="center"/>
            </w:pPr>
            <w:r>
              <w:t>1500,0</w:t>
            </w:r>
          </w:p>
        </w:tc>
        <w:tc>
          <w:tcPr>
            <w:tcW w:w="1361" w:type="dxa"/>
            <w:tcBorders>
              <w:top w:val="nil"/>
              <w:bottom w:val="nil"/>
            </w:tcBorders>
          </w:tcPr>
          <w:p w:rsidR="00A62AEB" w:rsidRDefault="00A62AEB">
            <w:pPr>
              <w:pStyle w:val="ConsPlusNormal"/>
              <w:jc w:val="center"/>
            </w:pPr>
            <w:r>
              <w:t>3960,0</w:t>
            </w:r>
          </w:p>
        </w:tc>
        <w:tc>
          <w:tcPr>
            <w:tcW w:w="1361" w:type="dxa"/>
            <w:tcBorders>
              <w:top w:val="nil"/>
              <w:bottom w:val="nil"/>
            </w:tcBorders>
          </w:tcPr>
          <w:p w:rsidR="00A62AEB" w:rsidRDefault="00A62AEB">
            <w:pPr>
              <w:pStyle w:val="ConsPlusNormal"/>
              <w:jc w:val="center"/>
            </w:pPr>
            <w:r>
              <w:t>10044,7</w:t>
            </w:r>
          </w:p>
        </w:tc>
        <w:tc>
          <w:tcPr>
            <w:tcW w:w="1361" w:type="dxa"/>
            <w:tcBorders>
              <w:top w:val="nil"/>
              <w:bottom w:val="nil"/>
            </w:tcBorders>
          </w:tcPr>
          <w:p w:rsidR="00A62AEB" w:rsidRDefault="00A62AEB">
            <w:pPr>
              <w:pStyle w:val="ConsPlusNormal"/>
              <w:jc w:val="center"/>
            </w:pPr>
            <w:r>
              <w:t>10044,7</w:t>
            </w:r>
          </w:p>
        </w:tc>
        <w:tc>
          <w:tcPr>
            <w:tcW w:w="1361" w:type="dxa"/>
            <w:tcBorders>
              <w:top w:val="nil"/>
              <w:bottom w:val="nil"/>
            </w:tcBorders>
          </w:tcPr>
          <w:p w:rsidR="00A62AEB" w:rsidRDefault="00A62AEB">
            <w:pPr>
              <w:pStyle w:val="ConsPlusNormal"/>
              <w:jc w:val="center"/>
            </w:pPr>
            <w:r>
              <w:t>10044,7</w:t>
            </w:r>
          </w:p>
        </w:tc>
        <w:tc>
          <w:tcPr>
            <w:tcW w:w="1361" w:type="dxa"/>
            <w:tcBorders>
              <w:top w:val="nil"/>
              <w:bottom w:val="nil"/>
            </w:tcBorders>
          </w:tcPr>
          <w:p w:rsidR="00A62AEB" w:rsidRDefault="00A62AEB">
            <w:pPr>
              <w:pStyle w:val="ConsPlusNormal"/>
              <w:jc w:val="center"/>
            </w:pPr>
            <w:r>
              <w:t>11000,0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местный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78,9</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528,7</w:t>
            </w:r>
          </w:p>
        </w:tc>
        <w:tc>
          <w:tcPr>
            <w:tcW w:w="1361" w:type="dxa"/>
            <w:tcBorders>
              <w:top w:val="nil"/>
              <w:bottom w:val="nil"/>
            </w:tcBorders>
          </w:tcPr>
          <w:p w:rsidR="00A62AEB" w:rsidRDefault="00A62AEB">
            <w:pPr>
              <w:pStyle w:val="ConsPlusNormal"/>
              <w:jc w:val="center"/>
            </w:pPr>
            <w:r>
              <w:t>528,7</w:t>
            </w:r>
          </w:p>
        </w:tc>
        <w:tc>
          <w:tcPr>
            <w:tcW w:w="1361" w:type="dxa"/>
            <w:tcBorders>
              <w:top w:val="nil"/>
              <w:bottom w:val="nil"/>
            </w:tcBorders>
          </w:tcPr>
          <w:p w:rsidR="00A62AEB" w:rsidRDefault="00A62AEB">
            <w:pPr>
              <w:pStyle w:val="ConsPlusNormal"/>
              <w:jc w:val="center"/>
            </w:pPr>
            <w:r>
              <w:t>528,7</w:t>
            </w:r>
          </w:p>
        </w:tc>
        <w:tc>
          <w:tcPr>
            <w:tcW w:w="1361" w:type="dxa"/>
            <w:tcBorders>
              <w:top w:val="nil"/>
              <w:bottom w:val="nil"/>
            </w:tcBorders>
          </w:tcPr>
          <w:p w:rsidR="00A62AEB" w:rsidRDefault="00A62AEB">
            <w:pPr>
              <w:pStyle w:val="ConsPlusNormal"/>
              <w:jc w:val="center"/>
            </w:pPr>
            <w:r>
              <w:t>578,0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16000,0</w:t>
            </w:r>
          </w:p>
        </w:tc>
        <w:tc>
          <w:tcPr>
            <w:tcW w:w="1361" w:type="dxa"/>
            <w:tcBorders>
              <w:top w:val="nil"/>
              <w:bottom w:val="single" w:sz="4" w:space="0" w:color="auto"/>
            </w:tcBorders>
          </w:tcPr>
          <w:p w:rsidR="00A62AEB" w:rsidRDefault="00A62AEB">
            <w:pPr>
              <w:pStyle w:val="ConsPlusNormal"/>
              <w:jc w:val="center"/>
            </w:pPr>
            <w:r>
              <w:t>537,6</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3400,0</w:t>
            </w:r>
          </w:p>
        </w:tc>
        <w:tc>
          <w:tcPr>
            <w:tcW w:w="1361" w:type="dxa"/>
            <w:tcBorders>
              <w:top w:val="nil"/>
              <w:bottom w:val="single" w:sz="4" w:space="0" w:color="auto"/>
            </w:tcBorders>
          </w:tcPr>
          <w:p w:rsidR="00A62AEB" w:rsidRDefault="00A62AEB">
            <w:pPr>
              <w:pStyle w:val="ConsPlusNormal"/>
              <w:jc w:val="center"/>
            </w:pPr>
            <w:r>
              <w:t>3400,0</w:t>
            </w:r>
          </w:p>
        </w:tc>
        <w:tc>
          <w:tcPr>
            <w:tcW w:w="1361" w:type="dxa"/>
            <w:tcBorders>
              <w:top w:val="nil"/>
              <w:bottom w:val="single" w:sz="4" w:space="0" w:color="auto"/>
            </w:tcBorders>
          </w:tcPr>
          <w:p w:rsidR="00A62AEB" w:rsidRDefault="00A62AEB">
            <w:pPr>
              <w:pStyle w:val="ConsPlusNormal"/>
              <w:jc w:val="center"/>
            </w:pPr>
            <w:r>
              <w:t>3400,0</w:t>
            </w:r>
          </w:p>
        </w:tc>
        <w:tc>
          <w:tcPr>
            <w:tcW w:w="1361" w:type="dxa"/>
            <w:tcBorders>
              <w:top w:val="nil"/>
              <w:bottom w:val="single" w:sz="4" w:space="0" w:color="auto"/>
            </w:tcBorders>
          </w:tcPr>
          <w:p w:rsidR="00A62AEB" w:rsidRDefault="00A62AEB">
            <w:pPr>
              <w:pStyle w:val="ConsPlusNormal"/>
              <w:jc w:val="center"/>
            </w:pPr>
            <w:r>
              <w:t>3540,0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154.</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Развитие сети фельдшерско-акушерских пунктов и (или) офисов врачей общей практики в сельской местности</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82640,0</w:t>
            </w:r>
          </w:p>
        </w:tc>
        <w:tc>
          <w:tcPr>
            <w:tcW w:w="1361" w:type="dxa"/>
            <w:tcBorders>
              <w:top w:val="single" w:sz="4" w:space="0" w:color="auto"/>
              <w:bottom w:val="nil"/>
            </w:tcBorders>
          </w:tcPr>
          <w:p w:rsidR="00A62AEB" w:rsidRDefault="00A62AEB">
            <w:pPr>
              <w:pStyle w:val="ConsPlusNormal"/>
              <w:jc w:val="center"/>
            </w:pPr>
            <w:r>
              <w:t>68823,7</w:t>
            </w:r>
          </w:p>
        </w:tc>
        <w:tc>
          <w:tcPr>
            <w:tcW w:w="1361" w:type="dxa"/>
            <w:tcBorders>
              <w:top w:val="single" w:sz="4" w:space="0" w:color="auto"/>
              <w:bottom w:val="nil"/>
            </w:tcBorders>
          </w:tcPr>
          <w:p w:rsidR="00A62AEB" w:rsidRDefault="00A62AEB">
            <w:pPr>
              <w:pStyle w:val="ConsPlusNormal"/>
              <w:jc w:val="center"/>
            </w:pPr>
            <w:r>
              <w:t>32245,0</w:t>
            </w:r>
          </w:p>
        </w:tc>
        <w:tc>
          <w:tcPr>
            <w:tcW w:w="1361" w:type="dxa"/>
            <w:tcBorders>
              <w:top w:val="single" w:sz="4" w:space="0" w:color="auto"/>
              <w:bottom w:val="nil"/>
            </w:tcBorders>
          </w:tcPr>
          <w:p w:rsidR="00A62AEB" w:rsidRDefault="00A62AEB">
            <w:pPr>
              <w:pStyle w:val="ConsPlusNormal"/>
              <w:jc w:val="center"/>
            </w:pPr>
            <w:r>
              <w:t>36327,7</w:t>
            </w:r>
          </w:p>
        </w:tc>
        <w:tc>
          <w:tcPr>
            <w:tcW w:w="1361" w:type="dxa"/>
            <w:tcBorders>
              <w:top w:val="single" w:sz="4" w:space="0" w:color="auto"/>
              <w:bottom w:val="nil"/>
            </w:tcBorders>
          </w:tcPr>
          <w:p w:rsidR="00A62AEB" w:rsidRDefault="00A62AEB">
            <w:pPr>
              <w:pStyle w:val="ConsPlusNormal"/>
              <w:jc w:val="center"/>
            </w:pPr>
            <w:r>
              <w:t>31111,7</w:t>
            </w:r>
          </w:p>
        </w:tc>
        <w:tc>
          <w:tcPr>
            <w:tcW w:w="1361" w:type="dxa"/>
            <w:tcBorders>
              <w:top w:val="single" w:sz="4" w:space="0" w:color="auto"/>
              <w:bottom w:val="nil"/>
            </w:tcBorders>
          </w:tcPr>
          <w:p w:rsidR="00A62AEB" w:rsidRDefault="00A62AEB">
            <w:pPr>
              <w:pStyle w:val="ConsPlusNormal"/>
              <w:jc w:val="center"/>
            </w:pPr>
            <w:r>
              <w:t>31047,5</w:t>
            </w:r>
          </w:p>
        </w:tc>
        <w:tc>
          <w:tcPr>
            <w:tcW w:w="1361" w:type="dxa"/>
            <w:tcBorders>
              <w:top w:val="single" w:sz="4" w:space="0" w:color="auto"/>
              <w:bottom w:val="nil"/>
            </w:tcBorders>
          </w:tcPr>
          <w:p w:rsidR="00A62AEB" w:rsidRDefault="00A62AEB">
            <w:pPr>
              <w:pStyle w:val="ConsPlusNormal"/>
              <w:jc w:val="center"/>
            </w:pPr>
            <w:r>
              <w:t>46666,0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16740,0</w:t>
            </w:r>
          </w:p>
        </w:tc>
        <w:tc>
          <w:tcPr>
            <w:tcW w:w="1361" w:type="dxa"/>
            <w:tcBorders>
              <w:top w:val="nil"/>
              <w:bottom w:val="nil"/>
            </w:tcBorders>
          </w:tcPr>
          <w:p w:rsidR="00A62AEB" w:rsidRDefault="00A62AEB">
            <w:pPr>
              <w:pStyle w:val="ConsPlusNormal"/>
              <w:jc w:val="center"/>
            </w:pPr>
            <w:r>
              <w:t>35350,0</w:t>
            </w:r>
          </w:p>
        </w:tc>
        <w:tc>
          <w:tcPr>
            <w:tcW w:w="1361" w:type="dxa"/>
            <w:tcBorders>
              <w:top w:val="nil"/>
              <w:bottom w:val="nil"/>
            </w:tcBorders>
          </w:tcPr>
          <w:p w:rsidR="00A62AEB" w:rsidRDefault="00A62AEB">
            <w:pPr>
              <w:pStyle w:val="ConsPlusNormal"/>
              <w:jc w:val="center"/>
            </w:pPr>
            <w:r>
              <w:t>25520,0</w:t>
            </w:r>
          </w:p>
        </w:tc>
        <w:tc>
          <w:tcPr>
            <w:tcW w:w="1361" w:type="dxa"/>
            <w:tcBorders>
              <w:top w:val="nil"/>
              <w:bottom w:val="nil"/>
            </w:tcBorders>
          </w:tcPr>
          <w:p w:rsidR="00A62AEB" w:rsidRDefault="00A62AEB">
            <w:pPr>
              <w:pStyle w:val="ConsPlusNormal"/>
              <w:jc w:val="center"/>
            </w:pPr>
            <w:r>
              <w:t>22767,0</w:t>
            </w:r>
          </w:p>
        </w:tc>
        <w:tc>
          <w:tcPr>
            <w:tcW w:w="1361" w:type="dxa"/>
            <w:tcBorders>
              <w:top w:val="nil"/>
              <w:bottom w:val="nil"/>
            </w:tcBorders>
          </w:tcPr>
          <w:p w:rsidR="00A62AEB" w:rsidRDefault="00A62AEB">
            <w:pPr>
              <w:pStyle w:val="ConsPlusNormal"/>
              <w:jc w:val="center"/>
            </w:pPr>
            <w:r>
              <w:t>17551,0</w:t>
            </w:r>
          </w:p>
        </w:tc>
        <w:tc>
          <w:tcPr>
            <w:tcW w:w="1361" w:type="dxa"/>
            <w:tcBorders>
              <w:top w:val="nil"/>
              <w:bottom w:val="nil"/>
            </w:tcBorders>
          </w:tcPr>
          <w:p w:rsidR="00A62AEB" w:rsidRDefault="00A62AEB">
            <w:pPr>
              <w:pStyle w:val="ConsPlusNormal"/>
              <w:jc w:val="center"/>
            </w:pPr>
            <w:r>
              <w:t>17486,8</w:t>
            </w:r>
          </w:p>
        </w:tc>
        <w:tc>
          <w:tcPr>
            <w:tcW w:w="1361" w:type="dxa"/>
            <w:tcBorders>
              <w:top w:val="nil"/>
              <w:bottom w:val="nil"/>
            </w:tcBorders>
          </w:tcPr>
          <w:p w:rsidR="00A62AEB" w:rsidRDefault="00A62AEB">
            <w:pPr>
              <w:pStyle w:val="ConsPlusNormal"/>
              <w:jc w:val="center"/>
            </w:pPr>
            <w:r>
              <w:t>32666,0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31800,0</w:t>
            </w:r>
          </w:p>
        </w:tc>
        <w:tc>
          <w:tcPr>
            <w:tcW w:w="1361" w:type="dxa"/>
            <w:tcBorders>
              <w:top w:val="nil"/>
              <w:bottom w:val="nil"/>
            </w:tcBorders>
          </w:tcPr>
          <w:p w:rsidR="00A62AEB" w:rsidRDefault="00A62AEB">
            <w:pPr>
              <w:pStyle w:val="ConsPlusNormal"/>
              <w:jc w:val="center"/>
            </w:pPr>
            <w:r>
              <w:t>31800,0</w:t>
            </w:r>
          </w:p>
        </w:tc>
        <w:tc>
          <w:tcPr>
            <w:tcW w:w="1361" w:type="dxa"/>
            <w:tcBorders>
              <w:top w:val="nil"/>
              <w:bottom w:val="nil"/>
            </w:tcBorders>
          </w:tcPr>
          <w:p w:rsidR="00A62AEB" w:rsidRDefault="00A62AEB">
            <w:pPr>
              <w:pStyle w:val="ConsPlusNormal"/>
              <w:jc w:val="center"/>
            </w:pPr>
            <w:r>
              <w:t>6725,0</w:t>
            </w:r>
          </w:p>
        </w:tc>
        <w:tc>
          <w:tcPr>
            <w:tcW w:w="1361" w:type="dxa"/>
            <w:tcBorders>
              <w:top w:val="nil"/>
              <w:bottom w:val="nil"/>
            </w:tcBorders>
          </w:tcPr>
          <w:p w:rsidR="00A62AEB" w:rsidRDefault="00A62AEB">
            <w:pPr>
              <w:pStyle w:val="ConsPlusNormal"/>
              <w:jc w:val="center"/>
            </w:pPr>
            <w:r>
              <w:t>13560,7</w:t>
            </w:r>
          </w:p>
        </w:tc>
        <w:tc>
          <w:tcPr>
            <w:tcW w:w="1361" w:type="dxa"/>
            <w:tcBorders>
              <w:top w:val="nil"/>
              <w:bottom w:val="nil"/>
            </w:tcBorders>
          </w:tcPr>
          <w:p w:rsidR="00A62AEB" w:rsidRDefault="00A62AEB">
            <w:pPr>
              <w:pStyle w:val="ConsPlusNormal"/>
              <w:jc w:val="center"/>
            </w:pPr>
            <w:r>
              <w:t>13560,7</w:t>
            </w:r>
          </w:p>
        </w:tc>
        <w:tc>
          <w:tcPr>
            <w:tcW w:w="1361" w:type="dxa"/>
            <w:tcBorders>
              <w:top w:val="nil"/>
              <w:bottom w:val="nil"/>
            </w:tcBorders>
          </w:tcPr>
          <w:p w:rsidR="00A62AEB" w:rsidRDefault="00A62AEB">
            <w:pPr>
              <w:pStyle w:val="ConsPlusNormal"/>
              <w:jc w:val="center"/>
            </w:pPr>
            <w:r>
              <w:t>13560,7</w:t>
            </w:r>
          </w:p>
        </w:tc>
        <w:tc>
          <w:tcPr>
            <w:tcW w:w="1361" w:type="dxa"/>
            <w:tcBorders>
              <w:top w:val="nil"/>
              <w:bottom w:val="nil"/>
            </w:tcBorders>
          </w:tcPr>
          <w:p w:rsidR="00A62AEB" w:rsidRDefault="00A62AEB">
            <w:pPr>
              <w:pStyle w:val="ConsPlusNormal"/>
              <w:jc w:val="center"/>
            </w:pPr>
            <w:r>
              <w:t>14000,0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местный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1673,7</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34100,0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155.</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Развитие сети плоскостных сооружений в сельской местности</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21655,0</w:t>
            </w:r>
          </w:p>
        </w:tc>
        <w:tc>
          <w:tcPr>
            <w:tcW w:w="1361" w:type="dxa"/>
            <w:tcBorders>
              <w:top w:val="single" w:sz="4" w:space="0" w:color="auto"/>
              <w:bottom w:val="nil"/>
            </w:tcBorders>
          </w:tcPr>
          <w:p w:rsidR="00A62AEB" w:rsidRDefault="00A62AEB">
            <w:pPr>
              <w:pStyle w:val="ConsPlusNormal"/>
              <w:jc w:val="center"/>
            </w:pPr>
            <w:r>
              <w:t>27978,9</w:t>
            </w:r>
          </w:p>
        </w:tc>
        <w:tc>
          <w:tcPr>
            <w:tcW w:w="1361" w:type="dxa"/>
            <w:tcBorders>
              <w:top w:val="single" w:sz="4" w:space="0" w:color="auto"/>
              <w:bottom w:val="nil"/>
            </w:tcBorders>
          </w:tcPr>
          <w:p w:rsidR="00A62AEB" w:rsidRDefault="00A62AEB">
            <w:pPr>
              <w:pStyle w:val="ConsPlusNormal"/>
              <w:jc w:val="center"/>
            </w:pPr>
            <w:r>
              <w:t>22726,4</w:t>
            </w:r>
          </w:p>
        </w:tc>
        <w:tc>
          <w:tcPr>
            <w:tcW w:w="1361" w:type="dxa"/>
            <w:tcBorders>
              <w:top w:val="single" w:sz="4" w:space="0" w:color="auto"/>
              <w:bottom w:val="nil"/>
            </w:tcBorders>
          </w:tcPr>
          <w:p w:rsidR="00A62AEB" w:rsidRDefault="00A62AEB">
            <w:pPr>
              <w:pStyle w:val="ConsPlusNormal"/>
              <w:jc w:val="center"/>
            </w:pPr>
            <w:r>
              <w:t>52596,0</w:t>
            </w:r>
          </w:p>
        </w:tc>
        <w:tc>
          <w:tcPr>
            <w:tcW w:w="1361" w:type="dxa"/>
            <w:tcBorders>
              <w:top w:val="single" w:sz="4" w:space="0" w:color="auto"/>
              <w:bottom w:val="nil"/>
            </w:tcBorders>
          </w:tcPr>
          <w:p w:rsidR="00A62AEB" w:rsidRDefault="00A62AEB">
            <w:pPr>
              <w:pStyle w:val="ConsPlusNormal"/>
              <w:jc w:val="center"/>
            </w:pPr>
            <w:r>
              <w:t>50730,1</w:t>
            </w:r>
          </w:p>
        </w:tc>
        <w:tc>
          <w:tcPr>
            <w:tcW w:w="1361" w:type="dxa"/>
            <w:tcBorders>
              <w:top w:val="single" w:sz="4" w:space="0" w:color="auto"/>
              <w:bottom w:val="nil"/>
            </w:tcBorders>
          </w:tcPr>
          <w:p w:rsidR="00A62AEB" w:rsidRDefault="00A62AEB">
            <w:pPr>
              <w:pStyle w:val="ConsPlusNormal"/>
              <w:jc w:val="center"/>
            </w:pPr>
            <w:r>
              <w:t>50958,7</w:t>
            </w:r>
          </w:p>
        </w:tc>
        <w:tc>
          <w:tcPr>
            <w:tcW w:w="1361" w:type="dxa"/>
            <w:tcBorders>
              <w:top w:val="single" w:sz="4" w:space="0" w:color="auto"/>
              <w:bottom w:val="nil"/>
            </w:tcBorders>
          </w:tcPr>
          <w:p w:rsidR="00A62AEB" w:rsidRDefault="00A62AEB">
            <w:pPr>
              <w:pStyle w:val="ConsPlusNormal"/>
              <w:jc w:val="center"/>
            </w:pPr>
            <w:r>
              <w:t>120000,0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11855,0</w:t>
            </w:r>
          </w:p>
        </w:tc>
        <w:tc>
          <w:tcPr>
            <w:tcW w:w="1361" w:type="dxa"/>
            <w:tcBorders>
              <w:top w:val="nil"/>
              <w:bottom w:val="nil"/>
            </w:tcBorders>
          </w:tcPr>
          <w:p w:rsidR="00A62AEB" w:rsidRDefault="00A62AEB">
            <w:pPr>
              <w:pStyle w:val="ConsPlusNormal"/>
              <w:jc w:val="center"/>
            </w:pPr>
            <w:r>
              <w:t>26400,0</w:t>
            </w:r>
          </w:p>
        </w:tc>
        <w:tc>
          <w:tcPr>
            <w:tcW w:w="1361" w:type="dxa"/>
            <w:tcBorders>
              <w:top w:val="nil"/>
              <w:bottom w:val="nil"/>
            </w:tcBorders>
          </w:tcPr>
          <w:p w:rsidR="00A62AEB" w:rsidRDefault="00A62AEB">
            <w:pPr>
              <w:pStyle w:val="ConsPlusNormal"/>
              <w:jc w:val="center"/>
            </w:pPr>
            <w:r>
              <w:t>21590,0</w:t>
            </w:r>
          </w:p>
        </w:tc>
        <w:tc>
          <w:tcPr>
            <w:tcW w:w="1361" w:type="dxa"/>
            <w:tcBorders>
              <w:top w:val="nil"/>
              <w:bottom w:val="nil"/>
            </w:tcBorders>
          </w:tcPr>
          <w:p w:rsidR="00A62AEB" w:rsidRDefault="00A62AEB">
            <w:pPr>
              <w:pStyle w:val="ConsPlusNormal"/>
              <w:jc w:val="center"/>
            </w:pPr>
            <w:r>
              <w:t>17097,0</w:t>
            </w:r>
          </w:p>
        </w:tc>
        <w:tc>
          <w:tcPr>
            <w:tcW w:w="1361" w:type="dxa"/>
            <w:tcBorders>
              <w:top w:val="nil"/>
              <w:bottom w:val="nil"/>
            </w:tcBorders>
          </w:tcPr>
          <w:p w:rsidR="00A62AEB" w:rsidRDefault="00A62AEB">
            <w:pPr>
              <w:pStyle w:val="ConsPlusNormal"/>
              <w:jc w:val="center"/>
            </w:pPr>
            <w:r>
              <w:t>15231,1</w:t>
            </w:r>
          </w:p>
        </w:tc>
        <w:tc>
          <w:tcPr>
            <w:tcW w:w="1361" w:type="dxa"/>
            <w:tcBorders>
              <w:top w:val="nil"/>
              <w:bottom w:val="nil"/>
            </w:tcBorders>
          </w:tcPr>
          <w:p w:rsidR="00A62AEB" w:rsidRDefault="00A62AEB">
            <w:pPr>
              <w:pStyle w:val="ConsPlusNormal"/>
              <w:jc w:val="center"/>
            </w:pPr>
            <w:r>
              <w:t>15459,7</w:t>
            </w:r>
          </w:p>
        </w:tc>
        <w:tc>
          <w:tcPr>
            <w:tcW w:w="1361" w:type="dxa"/>
            <w:tcBorders>
              <w:top w:val="nil"/>
              <w:bottom w:val="nil"/>
            </w:tcBorders>
          </w:tcPr>
          <w:p w:rsidR="00A62AEB" w:rsidRDefault="00A62AEB">
            <w:pPr>
              <w:pStyle w:val="ConsPlusNormal"/>
              <w:jc w:val="center"/>
            </w:pPr>
            <w:r>
              <w:t>84000,0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1500,0</w:t>
            </w:r>
          </w:p>
        </w:tc>
        <w:tc>
          <w:tcPr>
            <w:tcW w:w="1361" w:type="dxa"/>
            <w:tcBorders>
              <w:top w:val="nil"/>
              <w:bottom w:val="nil"/>
            </w:tcBorders>
          </w:tcPr>
          <w:p w:rsidR="00A62AEB" w:rsidRDefault="00A62AEB">
            <w:pPr>
              <w:pStyle w:val="ConsPlusNormal"/>
              <w:jc w:val="center"/>
            </w:pPr>
            <w:r>
              <w:t>1136,4</w:t>
            </w:r>
          </w:p>
        </w:tc>
        <w:tc>
          <w:tcPr>
            <w:tcW w:w="1361" w:type="dxa"/>
            <w:tcBorders>
              <w:top w:val="nil"/>
              <w:bottom w:val="nil"/>
            </w:tcBorders>
          </w:tcPr>
          <w:p w:rsidR="00A62AEB" w:rsidRDefault="00A62AEB">
            <w:pPr>
              <w:pStyle w:val="ConsPlusNormal"/>
              <w:jc w:val="center"/>
            </w:pPr>
            <w:r>
              <w:t>35499,0</w:t>
            </w:r>
          </w:p>
        </w:tc>
        <w:tc>
          <w:tcPr>
            <w:tcW w:w="1361" w:type="dxa"/>
            <w:tcBorders>
              <w:top w:val="nil"/>
              <w:bottom w:val="nil"/>
            </w:tcBorders>
          </w:tcPr>
          <w:p w:rsidR="00A62AEB" w:rsidRDefault="00A62AEB">
            <w:pPr>
              <w:pStyle w:val="ConsPlusNormal"/>
              <w:jc w:val="center"/>
            </w:pPr>
            <w:r>
              <w:t>35499,0</w:t>
            </w:r>
          </w:p>
        </w:tc>
        <w:tc>
          <w:tcPr>
            <w:tcW w:w="1361" w:type="dxa"/>
            <w:tcBorders>
              <w:top w:val="nil"/>
              <w:bottom w:val="nil"/>
            </w:tcBorders>
          </w:tcPr>
          <w:p w:rsidR="00A62AEB" w:rsidRDefault="00A62AEB">
            <w:pPr>
              <w:pStyle w:val="ConsPlusNormal"/>
              <w:jc w:val="center"/>
            </w:pPr>
            <w:r>
              <w:t>35499,0</w:t>
            </w:r>
          </w:p>
        </w:tc>
        <w:tc>
          <w:tcPr>
            <w:tcW w:w="1361" w:type="dxa"/>
            <w:tcBorders>
              <w:top w:val="nil"/>
              <w:bottom w:val="nil"/>
            </w:tcBorders>
          </w:tcPr>
          <w:p w:rsidR="00A62AEB" w:rsidRDefault="00A62AEB">
            <w:pPr>
              <w:pStyle w:val="ConsPlusNormal"/>
              <w:jc w:val="center"/>
            </w:pPr>
            <w:r>
              <w:t>36000,0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 xml:space="preserve">местный </w:t>
            </w:r>
            <w:r>
              <w:lastRenderedPageBreak/>
              <w:t>бюджет</w:t>
            </w:r>
          </w:p>
        </w:tc>
        <w:tc>
          <w:tcPr>
            <w:tcW w:w="1361" w:type="dxa"/>
            <w:tcBorders>
              <w:top w:val="nil"/>
              <w:bottom w:val="nil"/>
            </w:tcBorders>
          </w:tcPr>
          <w:p w:rsidR="00A62AEB" w:rsidRDefault="00A62AEB">
            <w:pPr>
              <w:pStyle w:val="ConsPlusNormal"/>
              <w:jc w:val="center"/>
            </w:pPr>
            <w:r>
              <w:lastRenderedPageBreak/>
              <w:t>0,0</w:t>
            </w:r>
          </w:p>
        </w:tc>
        <w:tc>
          <w:tcPr>
            <w:tcW w:w="1361" w:type="dxa"/>
            <w:tcBorders>
              <w:top w:val="nil"/>
              <w:bottom w:val="nil"/>
            </w:tcBorders>
          </w:tcPr>
          <w:p w:rsidR="00A62AEB" w:rsidRDefault="00A62AEB">
            <w:pPr>
              <w:pStyle w:val="ConsPlusNormal"/>
              <w:jc w:val="center"/>
            </w:pPr>
            <w:r>
              <w:t>78,9</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9800,0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156.</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Строительство и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101264,5</w:t>
            </w:r>
          </w:p>
        </w:tc>
        <w:tc>
          <w:tcPr>
            <w:tcW w:w="1361" w:type="dxa"/>
            <w:tcBorders>
              <w:top w:val="single" w:sz="4" w:space="0" w:color="auto"/>
              <w:bottom w:val="nil"/>
            </w:tcBorders>
          </w:tcPr>
          <w:p w:rsidR="00A62AEB" w:rsidRDefault="00A62AEB">
            <w:pPr>
              <w:pStyle w:val="ConsPlusNormal"/>
              <w:jc w:val="center"/>
            </w:pPr>
            <w:r>
              <w:t>119595,3</w:t>
            </w:r>
          </w:p>
        </w:tc>
        <w:tc>
          <w:tcPr>
            <w:tcW w:w="1361" w:type="dxa"/>
            <w:tcBorders>
              <w:top w:val="single" w:sz="4" w:space="0" w:color="auto"/>
              <w:bottom w:val="nil"/>
            </w:tcBorders>
          </w:tcPr>
          <w:p w:rsidR="00A62AEB" w:rsidRDefault="00A62AEB">
            <w:pPr>
              <w:pStyle w:val="ConsPlusNormal"/>
              <w:jc w:val="center"/>
            </w:pPr>
            <w:r>
              <w:t>277868,0</w:t>
            </w:r>
          </w:p>
        </w:tc>
        <w:tc>
          <w:tcPr>
            <w:tcW w:w="1361" w:type="dxa"/>
            <w:tcBorders>
              <w:top w:val="single" w:sz="4" w:space="0" w:color="auto"/>
              <w:bottom w:val="nil"/>
            </w:tcBorders>
          </w:tcPr>
          <w:p w:rsidR="00A62AEB" w:rsidRDefault="00A62AEB">
            <w:pPr>
              <w:pStyle w:val="ConsPlusNormal"/>
              <w:jc w:val="center"/>
            </w:pPr>
            <w:r>
              <w:t>561854,3</w:t>
            </w:r>
          </w:p>
        </w:tc>
        <w:tc>
          <w:tcPr>
            <w:tcW w:w="1361" w:type="dxa"/>
            <w:tcBorders>
              <w:top w:val="single" w:sz="4" w:space="0" w:color="auto"/>
              <w:bottom w:val="nil"/>
            </w:tcBorders>
          </w:tcPr>
          <w:p w:rsidR="00A62AEB" w:rsidRDefault="00A62AEB">
            <w:pPr>
              <w:pStyle w:val="ConsPlusNormal"/>
              <w:jc w:val="center"/>
            </w:pPr>
            <w:r>
              <w:t>561854,3</w:t>
            </w:r>
          </w:p>
        </w:tc>
        <w:tc>
          <w:tcPr>
            <w:tcW w:w="1361" w:type="dxa"/>
            <w:tcBorders>
              <w:top w:val="single" w:sz="4" w:space="0" w:color="auto"/>
              <w:bottom w:val="nil"/>
            </w:tcBorders>
          </w:tcPr>
          <w:p w:rsidR="00A62AEB" w:rsidRDefault="00A62AEB">
            <w:pPr>
              <w:pStyle w:val="ConsPlusNormal"/>
              <w:jc w:val="center"/>
            </w:pPr>
            <w:r>
              <w:t>562500,0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81577,5</w:t>
            </w:r>
          </w:p>
        </w:tc>
        <w:tc>
          <w:tcPr>
            <w:tcW w:w="1361" w:type="dxa"/>
            <w:tcBorders>
              <w:top w:val="nil"/>
              <w:bottom w:val="nil"/>
            </w:tcBorders>
          </w:tcPr>
          <w:p w:rsidR="00A62AEB" w:rsidRDefault="00A62AEB">
            <w:pPr>
              <w:pStyle w:val="ConsPlusNormal"/>
              <w:jc w:val="center"/>
            </w:pPr>
            <w:r>
              <w:t>92991,5</w:t>
            </w:r>
          </w:p>
        </w:tc>
        <w:tc>
          <w:tcPr>
            <w:tcW w:w="1361" w:type="dxa"/>
            <w:tcBorders>
              <w:top w:val="nil"/>
              <w:bottom w:val="nil"/>
            </w:tcBorders>
          </w:tcPr>
          <w:p w:rsidR="00A62AEB" w:rsidRDefault="00A62AEB">
            <w:pPr>
              <w:pStyle w:val="ConsPlusNormal"/>
              <w:jc w:val="center"/>
            </w:pPr>
            <w:r>
              <w:t>235681,2</w:t>
            </w:r>
          </w:p>
        </w:tc>
        <w:tc>
          <w:tcPr>
            <w:tcW w:w="1361" w:type="dxa"/>
            <w:tcBorders>
              <w:top w:val="nil"/>
              <w:bottom w:val="nil"/>
            </w:tcBorders>
          </w:tcPr>
          <w:p w:rsidR="00A62AEB" w:rsidRDefault="00A62AEB">
            <w:pPr>
              <w:pStyle w:val="ConsPlusNormal"/>
              <w:jc w:val="center"/>
            </w:pPr>
            <w:r>
              <w:t>436997,8</w:t>
            </w:r>
          </w:p>
        </w:tc>
        <w:tc>
          <w:tcPr>
            <w:tcW w:w="1361" w:type="dxa"/>
            <w:tcBorders>
              <w:top w:val="nil"/>
              <w:bottom w:val="nil"/>
            </w:tcBorders>
          </w:tcPr>
          <w:p w:rsidR="00A62AEB" w:rsidRDefault="00A62AEB">
            <w:pPr>
              <w:pStyle w:val="ConsPlusNormal"/>
              <w:jc w:val="center"/>
            </w:pPr>
            <w:r>
              <w:t>436997,8</w:t>
            </w:r>
          </w:p>
        </w:tc>
        <w:tc>
          <w:tcPr>
            <w:tcW w:w="1361" w:type="dxa"/>
            <w:tcBorders>
              <w:top w:val="nil"/>
              <w:bottom w:val="nil"/>
            </w:tcBorders>
          </w:tcPr>
          <w:p w:rsidR="00A62AEB" w:rsidRDefault="00A62AEB">
            <w:pPr>
              <w:pStyle w:val="ConsPlusNormal"/>
              <w:jc w:val="center"/>
            </w:pPr>
            <w:r>
              <w:t>437500,0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19687,0</w:t>
            </w:r>
          </w:p>
        </w:tc>
        <w:tc>
          <w:tcPr>
            <w:tcW w:w="1361" w:type="dxa"/>
            <w:tcBorders>
              <w:top w:val="nil"/>
              <w:bottom w:val="nil"/>
            </w:tcBorders>
          </w:tcPr>
          <w:p w:rsidR="00A62AEB" w:rsidRDefault="00A62AEB">
            <w:pPr>
              <w:pStyle w:val="ConsPlusNormal"/>
              <w:jc w:val="center"/>
            </w:pPr>
            <w:r>
              <w:t>26603,8</w:t>
            </w:r>
          </w:p>
        </w:tc>
        <w:tc>
          <w:tcPr>
            <w:tcW w:w="1361" w:type="dxa"/>
            <w:tcBorders>
              <w:top w:val="nil"/>
              <w:bottom w:val="nil"/>
            </w:tcBorders>
          </w:tcPr>
          <w:p w:rsidR="00A62AEB" w:rsidRDefault="00A62AEB">
            <w:pPr>
              <w:pStyle w:val="ConsPlusNormal"/>
              <w:jc w:val="center"/>
            </w:pPr>
            <w:r>
              <w:t>42186,8</w:t>
            </w:r>
          </w:p>
        </w:tc>
        <w:tc>
          <w:tcPr>
            <w:tcW w:w="1361" w:type="dxa"/>
            <w:tcBorders>
              <w:top w:val="nil"/>
              <w:bottom w:val="nil"/>
            </w:tcBorders>
          </w:tcPr>
          <w:p w:rsidR="00A62AEB" w:rsidRDefault="00A62AEB">
            <w:pPr>
              <w:pStyle w:val="ConsPlusNormal"/>
              <w:jc w:val="center"/>
            </w:pPr>
            <w:r>
              <w:t>124856,5</w:t>
            </w:r>
          </w:p>
        </w:tc>
        <w:tc>
          <w:tcPr>
            <w:tcW w:w="1361" w:type="dxa"/>
            <w:tcBorders>
              <w:top w:val="nil"/>
              <w:bottom w:val="nil"/>
            </w:tcBorders>
          </w:tcPr>
          <w:p w:rsidR="00A62AEB" w:rsidRDefault="00A62AEB">
            <w:pPr>
              <w:pStyle w:val="ConsPlusNormal"/>
              <w:jc w:val="center"/>
            </w:pPr>
            <w:r>
              <w:t>124856,5</w:t>
            </w:r>
          </w:p>
        </w:tc>
        <w:tc>
          <w:tcPr>
            <w:tcW w:w="1361" w:type="dxa"/>
            <w:tcBorders>
              <w:top w:val="nil"/>
              <w:bottom w:val="nil"/>
            </w:tcBorders>
          </w:tcPr>
          <w:p w:rsidR="00A62AEB" w:rsidRDefault="00A62AEB">
            <w:pPr>
              <w:pStyle w:val="ConsPlusNormal"/>
              <w:jc w:val="center"/>
            </w:pPr>
            <w:r>
              <w:t>125000,0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местный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157.</w:t>
            </w:r>
          </w:p>
        </w:tc>
        <w:tc>
          <w:tcPr>
            <w:tcW w:w="1781" w:type="dxa"/>
            <w:vMerge w:val="restart"/>
            <w:tcBorders>
              <w:top w:val="single" w:sz="4" w:space="0" w:color="auto"/>
              <w:bottom w:val="single" w:sz="4" w:space="0" w:color="auto"/>
            </w:tcBorders>
          </w:tcPr>
          <w:p w:rsidR="00A62AEB" w:rsidRDefault="00A62AEB">
            <w:pPr>
              <w:pStyle w:val="ConsPlusNormal"/>
            </w:pPr>
            <w:hyperlink w:anchor="P1978" w:history="1">
              <w:r>
                <w:rPr>
                  <w:color w:val="0000FF"/>
                </w:rPr>
                <w:t>Подпрограмма К</w:t>
              </w:r>
            </w:hyperlink>
          </w:p>
        </w:tc>
        <w:tc>
          <w:tcPr>
            <w:tcW w:w="2041" w:type="dxa"/>
            <w:vMerge w:val="restart"/>
            <w:tcBorders>
              <w:top w:val="single" w:sz="4" w:space="0" w:color="auto"/>
              <w:bottom w:val="single" w:sz="4" w:space="0" w:color="auto"/>
            </w:tcBorders>
          </w:tcPr>
          <w:p w:rsidR="00A62AEB" w:rsidRDefault="00A62AEB">
            <w:pPr>
              <w:pStyle w:val="ConsPlusNormal"/>
            </w:pPr>
            <w:r>
              <w:t>Развитие мелиорации сельскохозяйственных земель</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735809,2</w:t>
            </w:r>
          </w:p>
        </w:tc>
        <w:tc>
          <w:tcPr>
            <w:tcW w:w="1361" w:type="dxa"/>
            <w:tcBorders>
              <w:top w:val="single" w:sz="4" w:space="0" w:color="auto"/>
              <w:bottom w:val="nil"/>
            </w:tcBorders>
          </w:tcPr>
          <w:p w:rsidR="00A62AEB" w:rsidRDefault="00A62AEB">
            <w:pPr>
              <w:pStyle w:val="ConsPlusNormal"/>
              <w:jc w:val="center"/>
            </w:pPr>
            <w:r>
              <w:t>1168074,4</w:t>
            </w:r>
          </w:p>
        </w:tc>
        <w:tc>
          <w:tcPr>
            <w:tcW w:w="1361" w:type="dxa"/>
            <w:tcBorders>
              <w:top w:val="single" w:sz="4" w:space="0" w:color="auto"/>
              <w:bottom w:val="nil"/>
            </w:tcBorders>
          </w:tcPr>
          <w:p w:rsidR="00A62AEB" w:rsidRDefault="00A62AEB">
            <w:pPr>
              <w:pStyle w:val="ConsPlusNormal"/>
              <w:jc w:val="center"/>
            </w:pPr>
            <w:r>
              <w:t>623288,6</w:t>
            </w:r>
          </w:p>
        </w:tc>
        <w:tc>
          <w:tcPr>
            <w:tcW w:w="1361" w:type="dxa"/>
            <w:tcBorders>
              <w:top w:val="single" w:sz="4" w:space="0" w:color="auto"/>
              <w:bottom w:val="nil"/>
            </w:tcBorders>
          </w:tcPr>
          <w:p w:rsidR="00A62AEB" w:rsidRDefault="00A62AEB">
            <w:pPr>
              <w:pStyle w:val="ConsPlusNormal"/>
              <w:jc w:val="center"/>
            </w:pPr>
            <w:r>
              <w:t>581885,3</w:t>
            </w:r>
          </w:p>
        </w:tc>
        <w:tc>
          <w:tcPr>
            <w:tcW w:w="1361" w:type="dxa"/>
            <w:tcBorders>
              <w:top w:val="single" w:sz="4" w:space="0" w:color="auto"/>
              <w:bottom w:val="nil"/>
            </w:tcBorders>
          </w:tcPr>
          <w:p w:rsidR="00A62AEB" w:rsidRDefault="00A62AEB">
            <w:pPr>
              <w:pStyle w:val="ConsPlusNormal"/>
              <w:jc w:val="center"/>
            </w:pPr>
            <w:r>
              <w:t>643636,3</w:t>
            </w:r>
          </w:p>
        </w:tc>
        <w:tc>
          <w:tcPr>
            <w:tcW w:w="1361" w:type="dxa"/>
            <w:tcBorders>
              <w:top w:val="single" w:sz="4" w:space="0" w:color="auto"/>
              <w:bottom w:val="nil"/>
            </w:tcBorders>
          </w:tcPr>
          <w:p w:rsidR="00A62AEB" w:rsidRDefault="00A62AEB">
            <w:pPr>
              <w:pStyle w:val="ConsPlusNormal"/>
              <w:jc w:val="center"/>
            </w:pPr>
            <w:r>
              <w:t>578643,0</w:t>
            </w:r>
          </w:p>
        </w:tc>
        <w:tc>
          <w:tcPr>
            <w:tcW w:w="1361" w:type="dxa"/>
            <w:tcBorders>
              <w:top w:val="single" w:sz="4" w:space="0" w:color="auto"/>
              <w:bottom w:val="nil"/>
            </w:tcBorders>
          </w:tcPr>
          <w:p w:rsidR="00A62AEB" w:rsidRDefault="00A62AEB">
            <w:pPr>
              <w:pStyle w:val="ConsPlusNormal"/>
              <w:jc w:val="center"/>
            </w:pPr>
            <w:r>
              <w:t>1231500,0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512964,4</w:t>
            </w:r>
          </w:p>
        </w:tc>
        <w:tc>
          <w:tcPr>
            <w:tcW w:w="1361" w:type="dxa"/>
            <w:tcBorders>
              <w:top w:val="nil"/>
              <w:bottom w:val="nil"/>
            </w:tcBorders>
          </w:tcPr>
          <w:p w:rsidR="00A62AEB" w:rsidRDefault="00A62AEB">
            <w:pPr>
              <w:pStyle w:val="ConsPlusNormal"/>
              <w:jc w:val="center"/>
            </w:pPr>
            <w:r>
              <w:t>603386,4</w:t>
            </w:r>
          </w:p>
        </w:tc>
        <w:tc>
          <w:tcPr>
            <w:tcW w:w="1361" w:type="dxa"/>
            <w:tcBorders>
              <w:top w:val="nil"/>
              <w:bottom w:val="nil"/>
            </w:tcBorders>
          </w:tcPr>
          <w:p w:rsidR="00A62AEB" w:rsidRDefault="00A62AEB">
            <w:pPr>
              <w:pStyle w:val="ConsPlusNormal"/>
              <w:jc w:val="center"/>
            </w:pPr>
            <w:r>
              <w:t>380278,6</w:t>
            </w:r>
          </w:p>
        </w:tc>
        <w:tc>
          <w:tcPr>
            <w:tcW w:w="1361" w:type="dxa"/>
            <w:tcBorders>
              <w:top w:val="nil"/>
              <w:bottom w:val="nil"/>
            </w:tcBorders>
          </w:tcPr>
          <w:p w:rsidR="00A62AEB" w:rsidRDefault="00A62AEB">
            <w:pPr>
              <w:pStyle w:val="ConsPlusNormal"/>
              <w:jc w:val="center"/>
            </w:pPr>
            <w:r>
              <w:t>164115,0</w:t>
            </w:r>
          </w:p>
        </w:tc>
        <w:tc>
          <w:tcPr>
            <w:tcW w:w="1361" w:type="dxa"/>
            <w:tcBorders>
              <w:top w:val="nil"/>
              <w:bottom w:val="nil"/>
            </w:tcBorders>
          </w:tcPr>
          <w:p w:rsidR="00A62AEB" w:rsidRDefault="00A62AEB">
            <w:pPr>
              <w:pStyle w:val="ConsPlusNormal"/>
              <w:jc w:val="center"/>
            </w:pPr>
            <w:r>
              <w:t>311036,3</w:t>
            </w:r>
          </w:p>
        </w:tc>
        <w:tc>
          <w:tcPr>
            <w:tcW w:w="1361" w:type="dxa"/>
            <w:tcBorders>
              <w:top w:val="nil"/>
              <w:bottom w:val="nil"/>
            </w:tcBorders>
          </w:tcPr>
          <w:p w:rsidR="00A62AEB" w:rsidRDefault="00A62AEB">
            <w:pPr>
              <w:pStyle w:val="ConsPlusNormal"/>
              <w:jc w:val="center"/>
            </w:pPr>
            <w:r>
              <w:t>246043,0</w:t>
            </w:r>
          </w:p>
        </w:tc>
        <w:tc>
          <w:tcPr>
            <w:tcW w:w="1361" w:type="dxa"/>
            <w:tcBorders>
              <w:top w:val="nil"/>
              <w:bottom w:val="nil"/>
            </w:tcBorders>
          </w:tcPr>
          <w:p w:rsidR="00A62AEB" w:rsidRDefault="00A62AEB">
            <w:pPr>
              <w:pStyle w:val="ConsPlusNormal"/>
              <w:jc w:val="center"/>
            </w:pPr>
            <w:r>
              <w:t>810100,0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w:t>
            </w:r>
            <w:r>
              <w:lastRenderedPageBreak/>
              <w:t>ский бюджет РД</w:t>
            </w:r>
          </w:p>
        </w:tc>
        <w:tc>
          <w:tcPr>
            <w:tcW w:w="1361" w:type="dxa"/>
            <w:tcBorders>
              <w:top w:val="nil"/>
              <w:bottom w:val="nil"/>
            </w:tcBorders>
          </w:tcPr>
          <w:p w:rsidR="00A62AEB" w:rsidRDefault="00A62AEB">
            <w:pPr>
              <w:pStyle w:val="ConsPlusNormal"/>
              <w:jc w:val="center"/>
            </w:pPr>
            <w:r>
              <w:lastRenderedPageBreak/>
              <w:t>42846,3</w:t>
            </w:r>
          </w:p>
        </w:tc>
        <w:tc>
          <w:tcPr>
            <w:tcW w:w="1361" w:type="dxa"/>
            <w:tcBorders>
              <w:top w:val="nil"/>
              <w:bottom w:val="nil"/>
            </w:tcBorders>
          </w:tcPr>
          <w:p w:rsidR="00A62AEB" w:rsidRDefault="00A62AEB">
            <w:pPr>
              <w:pStyle w:val="ConsPlusNormal"/>
              <w:jc w:val="center"/>
            </w:pPr>
            <w:r>
              <w:t>136652,0</w:t>
            </w:r>
          </w:p>
        </w:tc>
        <w:tc>
          <w:tcPr>
            <w:tcW w:w="1361" w:type="dxa"/>
            <w:tcBorders>
              <w:top w:val="nil"/>
              <w:bottom w:val="nil"/>
            </w:tcBorders>
          </w:tcPr>
          <w:p w:rsidR="00A62AEB" w:rsidRDefault="00A62AEB">
            <w:pPr>
              <w:pStyle w:val="ConsPlusNormal"/>
              <w:jc w:val="center"/>
            </w:pPr>
            <w:r>
              <w:t>20000,0</w:t>
            </w:r>
          </w:p>
        </w:tc>
        <w:tc>
          <w:tcPr>
            <w:tcW w:w="1361" w:type="dxa"/>
            <w:tcBorders>
              <w:top w:val="nil"/>
              <w:bottom w:val="nil"/>
            </w:tcBorders>
          </w:tcPr>
          <w:p w:rsidR="00A62AEB" w:rsidRDefault="00A62AEB">
            <w:pPr>
              <w:pStyle w:val="ConsPlusNormal"/>
              <w:jc w:val="center"/>
            </w:pPr>
            <w:r>
              <w:t>52300,0</w:t>
            </w:r>
          </w:p>
        </w:tc>
        <w:tc>
          <w:tcPr>
            <w:tcW w:w="1361" w:type="dxa"/>
            <w:tcBorders>
              <w:top w:val="nil"/>
              <w:bottom w:val="nil"/>
            </w:tcBorders>
          </w:tcPr>
          <w:p w:rsidR="00A62AEB" w:rsidRDefault="00A62AEB">
            <w:pPr>
              <w:pStyle w:val="ConsPlusNormal"/>
              <w:jc w:val="center"/>
            </w:pPr>
            <w:r>
              <w:t>61300,0</w:t>
            </w:r>
          </w:p>
        </w:tc>
        <w:tc>
          <w:tcPr>
            <w:tcW w:w="1361" w:type="dxa"/>
            <w:tcBorders>
              <w:top w:val="nil"/>
              <w:bottom w:val="nil"/>
            </w:tcBorders>
          </w:tcPr>
          <w:p w:rsidR="00A62AEB" w:rsidRDefault="00A62AEB">
            <w:pPr>
              <w:pStyle w:val="ConsPlusNormal"/>
              <w:jc w:val="center"/>
            </w:pPr>
            <w:r>
              <w:t>61300,0</w:t>
            </w:r>
          </w:p>
        </w:tc>
        <w:tc>
          <w:tcPr>
            <w:tcW w:w="1361" w:type="dxa"/>
            <w:tcBorders>
              <w:top w:val="nil"/>
              <w:bottom w:val="nil"/>
            </w:tcBorders>
          </w:tcPr>
          <w:p w:rsidR="00A62AEB" w:rsidRDefault="00A62AEB">
            <w:pPr>
              <w:pStyle w:val="ConsPlusNormal"/>
              <w:jc w:val="center"/>
            </w:pPr>
            <w:r>
              <w:t>66100,0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179998,5</w:t>
            </w:r>
          </w:p>
        </w:tc>
        <w:tc>
          <w:tcPr>
            <w:tcW w:w="1361" w:type="dxa"/>
            <w:tcBorders>
              <w:top w:val="nil"/>
              <w:bottom w:val="single" w:sz="4" w:space="0" w:color="auto"/>
            </w:tcBorders>
          </w:tcPr>
          <w:p w:rsidR="00A62AEB" w:rsidRDefault="00A62AEB">
            <w:pPr>
              <w:pStyle w:val="ConsPlusNormal"/>
              <w:jc w:val="center"/>
            </w:pPr>
            <w:r>
              <w:t>428036,0</w:t>
            </w:r>
          </w:p>
        </w:tc>
        <w:tc>
          <w:tcPr>
            <w:tcW w:w="1361" w:type="dxa"/>
            <w:tcBorders>
              <w:top w:val="nil"/>
              <w:bottom w:val="single" w:sz="4" w:space="0" w:color="auto"/>
            </w:tcBorders>
          </w:tcPr>
          <w:p w:rsidR="00A62AEB" w:rsidRDefault="00A62AEB">
            <w:pPr>
              <w:pStyle w:val="ConsPlusNormal"/>
              <w:jc w:val="center"/>
            </w:pPr>
            <w:r>
              <w:t>223010,0</w:t>
            </w:r>
          </w:p>
        </w:tc>
        <w:tc>
          <w:tcPr>
            <w:tcW w:w="1361" w:type="dxa"/>
            <w:tcBorders>
              <w:top w:val="nil"/>
              <w:bottom w:val="single" w:sz="4" w:space="0" w:color="auto"/>
            </w:tcBorders>
          </w:tcPr>
          <w:p w:rsidR="00A62AEB" w:rsidRDefault="00A62AEB">
            <w:pPr>
              <w:pStyle w:val="ConsPlusNormal"/>
              <w:jc w:val="center"/>
            </w:pPr>
            <w:r>
              <w:t>365470,3</w:t>
            </w:r>
          </w:p>
        </w:tc>
        <w:tc>
          <w:tcPr>
            <w:tcW w:w="1361" w:type="dxa"/>
            <w:tcBorders>
              <w:top w:val="nil"/>
              <w:bottom w:val="single" w:sz="4" w:space="0" w:color="auto"/>
            </w:tcBorders>
          </w:tcPr>
          <w:p w:rsidR="00A62AEB" w:rsidRDefault="00A62AEB">
            <w:pPr>
              <w:pStyle w:val="ConsPlusNormal"/>
              <w:jc w:val="center"/>
            </w:pPr>
            <w:r>
              <w:t>271300,0</w:t>
            </w:r>
          </w:p>
        </w:tc>
        <w:tc>
          <w:tcPr>
            <w:tcW w:w="1361" w:type="dxa"/>
            <w:tcBorders>
              <w:top w:val="nil"/>
              <w:bottom w:val="single" w:sz="4" w:space="0" w:color="auto"/>
            </w:tcBorders>
          </w:tcPr>
          <w:p w:rsidR="00A62AEB" w:rsidRDefault="00A62AEB">
            <w:pPr>
              <w:pStyle w:val="ConsPlusNormal"/>
              <w:jc w:val="center"/>
            </w:pPr>
            <w:r>
              <w:t>271300,0</w:t>
            </w:r>
          </w:p>
        </w:tc>
        <w:tc>
          <w:tcPr>
            <w:tcW w:w="1361" w:type="dxa"/>
            <w:tcBorders>
              <w:top w:val="nil"/>
              <w:bottom w:val="single" w:sz="4" w:space="0" w:color="auto"/>
            </w:tcBorders>
          </w:tcPr>
          <w:p w:rsidR="00A62AEB" w:rsidRDefault="00A62AEB">
            <w:pPr>
              <w:pStyle w:val="ConsPlusNormal"/>
              <w:jc w:val="center"/>
            </w:pPr>
            <w:r>
              <w:t>355300,0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158.</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1</w:t>
            </w:r>
          </w:p>
        </w:tc>
        <w:tc>
          <w:tcPr>
            <w:tcW w:w="2041" w:type="dxa"/>
            <w:vMerge w:val="restart"/>
            <w:tcBorders>
              <w:top w:val="single" w:sz="4" w:space="0" w:color="auto"/>
              <w:bottom w:val="single" w:sz="4" w:space="0" w:color="auto"/>
            </w:tcBorders>
          </w:tcPr>
          <w:p w:rsidR="00A62AEB" w:rsidRDefault="00A62AEB">
            <w:pPr>
              <w:pStyle w:val="ConsPlusNormal"/>
            </w:pPr>
            <w:r>
              <w:t>Реконструкция межхозяйственных магистральных каналов и сооружений</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265350,0</w:t>
            </w:r>
          </w:p>
        </w:tc>
        <w:tc>
          <w:tcPr>
            <w:tcW w:w="1361" w:type="dxa"/>
            <w:tcBorders>
              <w:top w:val="single" w:sz="4" w:space="0" w:color="auto"/>
              <w:bottom w:val="nil"/>
            </w:tcBorders>
          </w:tcPr>
          <w:p w:rsidR="00A62AEB" w:rsidRDefault="00A62AEB">
            <w:pPr>
              <w:pStyle w:val="ConsPlusNormal"/>
              <w:jc w:val="center"/>
            </w:pPr>
            <w:r>
              <w:t>335176,4</w:t>
            </w:r>
          </w:p>
        </w:tc>
        <w:tc>
          <w:tcPr>
            <w:tcW w:w="1361" w:type="dxa"/>
            <w:tcBorders>
              <w:top w:val="single" w:sz="4" w:space="0" w:color="auto"/>
              <w:bottom w:val="nil"/>
            </w:tcBorders>
          </w:tcPr>
          <w:p w:rsidR="00A62AEB" w:rsidRDefault="00A62AEB">
            <w:pPr>
              <w:pStyle w:val="ConsPlusNormal"/>
              <w:jc w:val="center"/>
            </w:pPr>
            <w:r>
              <w:t>80273,6</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165000,0</w:t>
            </w:r>
          </w:p>
        </w:tc>
        <w:tc>
          <w:tcPr>
            <w:tcW w:w="1361" w:type="dxa"/>
            <w:tcBorders>
              <w:top w:val="single" w:sz="4" w:space="0" w:color="auto"/>
              <w:bottom w:val="nil"/>
            </w:tcBorders>
          </w:tcPr>
          <w:p w:rsidR="00A62AEB" w:rsidRDefault="00A62AEB">
            <w:pPr>
              <w:pStyle w:val="ConsPlusNormal"/>
              <w:jc w:val="center"/>
            </w:pPr>
            <w:r>
              <w:t>110900,0</w:t>
            </w:r>
          </w:p>
        </w:tc>
        <w:tc>
          <w:tcPr>
            <w:tcW w:w="1361" w:type="dxa"/>
            <w:tcBorders>
              <w:top w:val="single" w:sz="4" w:space="0" w:color="auto"/>
              <w:bottom w:val="nil"/>
            </w:tcBorders>
          </w:tcPr>
          <w:p w:rsidR="00A62AEB" w:rsidRDefault="00A62AEB">
            <w:pPr>
              <w:pStyle w:val="ConsPlusNormal"/>
              <w:jc w:val="center"/>
            </w:pPr>
            <w:r>
              <w:t>341400,0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265350,0</w:t>
            </w:r>
          </w:p>
        </w:tc>
        <w:tc>
          <w:tcPr>
            <w:tcW w:w="1361" w:type="dxa"/>
            <w:tcBorders>
              <w:top w:val="nil"/>
              <w:bottom w:val="nil"/>
            </w:tcBorders>
          </w:tcPr>
          <w:p w:rsidR="00A62AEB" w:rsidRDefault="00A62AEB">
            <w:pPr>
              <w:pStyle w:val="ConsPlusNormal"/>
              <w:jc w:val="center"/>
            </w:pPr>
            <w:r>
              <w:t>335176,4</w:t>
            </w:r>
          </w:p>
        </w:tc>
        <w:tc>
          <w:tcPr>
            <w:tcW w:w="1361" w:type="dxa"/>
            <w:tcBorders>
              <w:top w:val="nil"/>
              <w:bottom w:val="nil"/>
            </w:tcBorders>
          </w:tcPr>
          <w:p w:rsidR="00A62AEB" w:rsidRDefault="00A62AEB">
            <w:pPr>
              <w:pStyle w:val="ConsPlusNormal"/>
              <w:jc w:val="center"/>
            </w:pPr>
            <w:r>
              <w:t>80273,6</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165000,0</w:t>
            </w:r>
          </w:p>
        </w:tc>
        <w:tc>
          <w:tcPr>
            <w:tcW w:w="1361" w:type="dxa"/>
            <w:tcBorders>
              <w:top w:val="nil"/>
              <w:bottom w:val="nil"/>
            </w:tcBorders>
          </w:tcPr>
          <w:p w:rsidR="00A62AEB" w:rsidRDefault="00A62AEB">
            <w:pPr>
              <w:pStyle w:val="ConsPlusNormal"/>
              <w:jc w:val="center"/>
            </w:pPr>
            <w:r>
              <w:t>110900,0</w:t>
            </w:r>
          </w:p>
        </w:tc>
        <w:tc>
          <w:tcPr>
            <w:tcW w:w="1361" w:type="dxa"/>
            <w:tcBorders>
              <w:top w:val="nil"/>
              <w:bottom w:val="nil"/>
            </w:tcBorders>
          </w:tcPr>
          <w:p w:rsidR="00A62AEB" w:rsidRDefault="00A62AEB">
            <w:pPr>
              <w:pStyle w:val="ConsPlusNormal"/>
              <w:jc w:val="center"/>
            </w:pPr>
            <w:r>
              <w:t>341400,0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159.</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2</w:t>
            </w:r>
          </w:p>
        </w:tc>
        <w:tc>
          <w:tcPr>
            <w:tcW w:w="2041" w:type="dxa"/>
            <w:vMerge w:val="restart"/>
            <w:tcBorders>
              <w:top w:val="single" w:sz="4" w:space="0" w:color="auto"/>
              <w:bottom w:val="single" w:sz="4" w:space="0" w:color="auto"/>
            </w:tcBorders>
          </w:tcPr>
          <w:p w:rsidR="00A62AEB" w:rsidRDefault="00A62AEB">
            <w:pPr>
              <w:pStyle w:val="ConsPlusNormal"/>
            </w:pPr>
            <w:r>
              <w:t>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324854,4</w:t>
            </w:r>
          </w:p>
        </w:tc>
        <w:tc>
          <w:tcPr>
            <w:tcW w:w="1361" w:type="dxa"/>
            <w:tcBorders>
              <w:top w:val="single" w:sz="4" w:space="0" w:color="auto"/>
              <w:bottom w:val="nil"/>
            </w:tcBorders>
          </w:tcPr>
          <w:p w:rsidR="00A62AEB" w:rsidRDefault="00A62AEB">
            <w:pPr>
              <w:pStyle w:val="ConsPlusNormal"/>
              <w:jc w:val="center"/>
            </w:pPr>
            <w:r>
              <w:t>623431,0</w:t>
            </w:r>
          </w:p>
        </w:tc>
        <w:tc>
          <w:tcPr>
            <w:tcW w:w="1361" w:type="dxa"/>
            <w:tcBorders>
              <w:top w:val="single" w:sz="4" w:space="0" w:color="auto"/>
              <w:bottom w:val="nil"/>
            </w:tcBorders>
          </w:tcPr>
          <w:p w:rsidR="00A62AEB" w:rsidRDefault="00A62AEB">
            <w:pPr>
              <w:pStyle w:val="ConsPlusNormal"/>
              <w:jc w:val="center"/>
            </w:pPr>
            <w:r>
              <w:t>450015,0</w:t>
            </w:r>
          </w:p>
        </w:tc>
        <w:tc>
          <w:tcPr>
            <w:tcW w:w="1361" w:type="dxa"/>
            <w:tcBorders>
              <w:top w:val="single" w:sz="4" w:space="0" w:color="auto"/>
              <w:bottom w:val="nil"/>
            </w:tcBorders>
          </w:tcPr>
          <w:p w:rsidR="00A62AEB" w:rsidRDefault="00A62AEB">
            <w:pPr>
              <w:pStyle w:val="ConsPlusNormal"/>
              <w:jc w:val="center"/>
            </w:pPr>
            <w:r>
              <w:t>516891,8</w:t>
            </w:r>
          </w:p>
        </w:tc>
        <w:tc>
          <w:tcPr>
            <w:tcW w:w="1361" w:type="dxa"/>
            <w:tcBorders>
              <w:top w:val="single" w:sz="4" w:space="0" w:color="auto"/>
              <w:bottom w:val="nil"/>
            </w:tcBorders>
          </w:tcPr>
          <w:p w:rsidR="00A62AEB" w:rsidRDefault="00A62AEB">
            <w:pPr>
              <w:pStyle w:val="ConsPlusNormal"/>
              <w:jc w:val="center"/>
            </w:pPr>
            <w:r>
              <w:t>402056,0</w:t>
            </w:r>
          </w:p>
        </w:tc>
        <w:tc>
          <w:tcPr>
            <w:tcW w:w="1361" w:type="dxa"/>
            <w:tcBorders>
              <w:top w:val="single" w:sz="4" w:space="0" w:color="auto"/>
              <w:bottom w:val="nil"/>
            </w:tcBorders>
          </w:tcPr>
          <w:p w:rsidR="00A62AEB" w:rsidRDefault="00A62AEB">
            <w:pPr>
              <w:pStyle w:val="ConsPlusNormal"/>
              <w:jc w:val="center"/>
            </w:pPr>
            <w:r>
              <w:t>392056,2</w:t>
            </w:r>
          </w:p>
        </w:tc>
        <w:tc>
          <w:tcPr>
            <w:tcW w:w="1361" w:type="dxa"/>
            <w:tcBorders>
              <w:top w:val="single" w:sz="4" w:space="0" w:color="auto"/>
              <w:bottom w:val="nil"/>
            </w:tcBorders>
          </w:tcPr>
          <w:p w:rsidR="00A62AEB" w:rsidRDefault="00A62AEB">
            <w:pPr>
              <w:pStyle w:val="ConsPlusNormal"/>
              <w:jc w:val="center"/>
            </w:pPr>
            <w:r>
              <w:t>672000,0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136362,0</w:t>
            </w:r>
          </w:p>
        </w:tc>
        <w:tc>
          <w:tcPr>
            <w:tcW w:w="1361" w:type="dxa"/>
            <w:tcBorders>
              <w:top w:val="nil"/>
              <w:bottom w:val="nil"/>
            </w:tcBorders>
          </w:tcPr>
          <w:p w:rsidR="00A62AEB" w:rsidRDefault="00A62AEB">
            <w:pPr>
              <w:pStyle w:val="ConsPlusNormal"/>
              <w:jc w:val="center"/>
            </w:pPr>
            <w:r>
              <w:t>167390,0</w:t>
            </w:r>
          </w:p>
        </w:tc>
        <w:tc>
          <w:tcPr>
            <w:tcW w:w="1361" w:type="dxa"/>
            <w:tcBorders>
              <w:top w:val="nil"/>
              <w:bottom w:val="nil"/>
            </w:tcBorders>
          </w:tcPr>
          <w:p w:rsidR="00A62AEB" w:rsidRDefault="00A62AEB">
            <w:pPr>
              <w:pStyle w:val="ConsPlusNormal"/>
              <w:jc w:val="center"/>
            </w:pPr>
            <w:r>
              <w:t>207005,0</w:t>
            </w:r>
          </w:p>
        </w:tc>
        <w:tc>
          <w:tcPr>
            <w:tcW w:w="1361" w:type="dxa"/>
            <w:tcBorders>
              <w:top w:val="nil"/>
              <w:bottom w:val="nil"/>
            </w:tcBorders>
          </w:tcPr>
          <w:p w:rsidR="00A62AEB" w:rsidRDefault="00A62AEB">
            <w:pPr>
              <w:pStyle w:val="ConsPlusNormal"/>
              <w:jc w:val="center"/>
            </w:pPr>
            <w:r>
              <w:t>150651,5</w:t>
            </w:r>
          </w:p>
        </w:tc>
        <w:tc>
          <w:tcPr>
            <w:tcW w:w="1361" w:type="dxa"/>
            <w:tcBorders>
              <w:top w:val="nil"/>
              <w:bottom w:val="nil"/>
            </w:tcBorders>
          </w:tcPr>
          <w:p w:rsidR="00A62AEB" w:rsidRDefault="00A62AEB">
            <w:pPr>
              <w:pStyle w:val="ConsPlusNormal"/>
              <w:jc w:val="center"/>
            </w:pPr>
            <w:r>
              <w:t>134056,0</w:t>
            </w:r>
          </w:p>
        </w:tc>
        <w:tc>
          <w:tcPr>
            <w:tcW w:w="1361" w:type="dxa"/>
            <w:tcBorders>
              <w:top w:val="nil"/>
              <w:bottom w:val="nil"/>
            </w:tcBorders>
          </w:tcPr>
          <w:p w:rsidR="00A62AEB" w:rsidRDefault="00A62AEB">
            <w:pPr>
              <w:pStyle w:val="ConsPlusNormal"/>
              <w:jc w:val="center"/>
            </w:pPr>
            <w:r>
              <w:t>124056,2</w:t>
            </w:r>
          </w:p>
        </w:tc>
        <w:tc>
          <w:tcPr>
            <w:tcW w:w="1361" w:type="dxa"/>
            <w:tcBorders>
              <w:top w:val="nil"/>
              <w:bottom w:val="nil"/>
            </w:tcBorders>
          </w:tcPr>
          <w:p w:rsidR="00A62AEB" w:rsidRDefault="00A62AEB">
            <w:pPr>
              <w:pStyle w:val="ConsPlusNormal"/>
              <w:jc w:val="center"/>
            </w:pPr>
            <w:r>
              <w:t>320000,0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26065,2</w:t>
            </w:r>
          </w:p>
        </w:tc>
        <w:tc>
          <w:tcPr>
            <w:tcW w:w="1361" w:type="dxa"/>
            <w:tcBorders>
              <w:top w:val="nil"/>
              <w:bottom w:val="nil"/>
            </w:tcBorders>
          </w:tcPr>
          <w:p w:rsidR="00A62AEB" w:rsidRDefault="00A62AEB">
            <w:pPr>
              <w:pStyle w:val="ConsPlusNormal"/>
              <w:jc w:val="center"/>
            </w:pPr>
            <w:r>
              <w:t>94131,0</w:t>
            </w:r>
          </w:p>
        </w:tc>
        <w:tc>
          <w:tcPr>
            <w:tcW w:w="1361" w:type="dxa"/>
            <w:tcBorders>
              <w:top w:val="nil"/>
              <w:bottom w:val="nil"/>
            </w:tcBorders>
          </w:tcPr>
          <w:p w:rsidR="00A62AEB" w:rsidRDefault="00A62AEB">
            <w:pPr>
              <w:pStyle w:val="ConsPlusNormal"/>
              <w:jc w:val="center"/>
            </w:pPr>
            <w:r>
              <w:t>20000,0</w:t>
            </w:r>
          </w:p>
        </w:tc>
        <w:tc>
          <w:tcPr>
            <w:tcW w:w="1361" w:type="dxa"/>
            <w:tcBorders>
              <w:top w:val="nil"/>
              <w:bottom w:val="nil"/>
            </w:tcBorders>
          </w:tcPr>
          <w:p w:rsidR="00A62AEB" w:rsidRDefault="00A62AEB">
            <w:pPr>
              <w:pStyle w:val="ConsPlusNormal"/>
              <w:jc w:val="center"/>
            </w:pPr>
            <w:r>
              <w:t>12000,0</w:t>
            </w:r>
          </w:p>
        </w:tc>
        <w:tc>
          <w:tcPr>
            <w:tcW w:w="1361" w:type="dxa"/>
            <w:tcBorders>
              <w:top w:val="nil"/>
              <w:bottom w:val="nil"/>
            </w:tcBorders>
          </w:tcPr>
          <w:p w:rsidR="00A62AEB" w:rsidRDefault="00A62AEB">
            <w:pPr>
              <w:pStyle w:val="ConsPlusNormal"/>
              <w:jc w:val="center"/>
            </w:pPr>
            <w:r>
              <w:t>16000,0</w:t>
            </w:r>
          </w:p>
        </w:tc>
        <w:tc>
          <w:tcPr>
            <w:tcW w:w="1361" w:type="dxa"/>
            <w:tcBorders>
              <w:top w:val="nil"/>
              <w:bottom w:val="nil"/>
            </w:tcBorders>
          </w:tcPr>
          <w:p w:rsidR="00A62AEB" w:rsidRDefault="00A62AEB">
            <w:pPr>
              <w:pStyle w:val="ConsPlusNormal"/>
              <w:jc w:val="center"/>
            </w:pPr>
            <w:r>
              <w:t>16000,0</w:t>
            </w:r>
          </w:p>
        </w:tc>
        <w:tc>
          <w:tcPr>
            <w:tcW w:w="1361" w:type="dxa"/>
            <w:tcBorders>
              <w:top w:val="nil"/>
              <w:bottom w:val="nil"/>
            </w:tcBorders>
          </w:tcPr>
          <w:p w:rsidR="00A62AEB" w:rsidRDefault="00A62AEB">
            <w:pPr>
              <w:pStyle w:val="ConsPlusNormal"/>
              <w:jc w:val="center"/>
            </w:pPr>
            <w:r>
              <w:t>16000,0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162427,2</w:t>
            </w:r>
          </w:p>
        </w:tc>
        <w:tc>
          <w:tcPr>
            <w:tcW w:w="1361" w:type="dxa"/>
            <w:tcBorders>
              <w:top w:val="nil"/>
              <w:bottom w:val="single" w:sz="4" w:space="0" w:color="auto"/>
            </w:tcBorders>
          </w:tcPr>
          <w:p w:rsidR="00A62AEB" w:rsidRDefault="00A62AEB">
            <w:pPr>
              <w:pStyle w:val="ConsPlusNormal"/>
              <w:jc w:val="center"/>
            </w:pPr>
            <w:r>
              <w:t>361910,0</w:t>
            </w:r>
          </w:p>
        </w:tc>
        <w:tc>
          <w:tcPr>
            <w:tcW w:w="1361" w:type="dxa"/>
            <w:tcBorders>
              <w:top w:val="nil"/>
              <w:bottom w:val="single" w:sz="4" w:space="0" w:color="auto"/>
            </w:tcBorders>
          </w:tcPr>
          <w:p w:rsidR="00A62AEB" w:rsidRDefault="00A62AEB">
            <w:pPr>
              <w:pStyle w:val="ConsPlusNormal"/>
              <w:jc w:val="center"/>
            </w:pPr>
            <w:r>
              <w:t>223010,0</w:t>
            </w:r>
          </w:p>
        </w:tc>
        <w:tc>
          <w:tcPr>
            <w:tcW w:w="1361" w:type="dxa"/>
            <w:tcBorders>
              <w:top w:val="nil"/>
              <w:bottom w:val="single" w:sz="4" w:space="0" w:color="auto"/>
            </w:tcBorders>
          </w:tcPr>
          <w:p w:rsidR="00A62AEB" w:rsidRDefault="00A62AEB">
            <w:pPr>
              <w:pStyle w:val="ConsPlusNormal"/>
              <w:jc w:val="center"/>
            </w:pPr>
            <w:r>
              <w:t>354240,3</w:t>
            </w:r>
          </w:p>
        </w:tc>
        <w:tc>
          <w:tcPr>
            <w:tcW w:w="1361" w:type="dxa"/>
            <w:tcBorders>
              <w:top w:val="nil"/>
              <w:bottom w:val="single" w:sz="4" w:space="0" w:color="auto"/>
            </w:tcBorders>
          </w:tcPr>
          <w:p w:rsidR="00A62AEB" w:rsidRDefault="00A62AEB">
            <w:pPr>
              <w:pStyle w:val="ConsPlusNormal"/>
              <w:jc w:val="center"/>
            </w:pPr>
            <w:r>
              <w:t>252000,0</w:t>
            </w:r>
          </w:p>
        </w:tc>
        <w:tc>
          <w:tcPr>
            <w:tcW w:w="1361" w:type="dxa"/>
            <w:tcBorders>
              <w:top w:val="nil"/>
              <w:bottom w:val="single" w:sz="4" w:space="0" w:color="auto"/>
            </w:tcBorders>
          </w:tcPr>
          <w:p w:rsidR="00A62AEB" w:rsidRDefault="00A62AEB">
            <w:pPr>
              <w:pStyle w:val="ConsPlusNormal"/>
              <w:jc w:val="center"/>
            </w:pPr>
            <w:r>
              <w:t>252000,0</w:t>
            </w:r>
          </w:p>
        </w:tc>
        <w:tc>
          <w:tcPr>
            <w:tcW w:w="1361" w:type="dxa"/>
            <w:tcBorders>
              <w:top w:val="nil"/>
              <w:bottom w:val="single" w:sz="4" w:space="0" w:color="auto"/>
            </w:tcBorders>
          </w:tcPr>
          <w:p w:rsidR="00A62AEB" w:rsidRDefault="00A62AEB">
            <w:pPr>
              <w:pStyle w:val="ConsPlusNormal"/>
              <w:jc w:val="center"/>
            </w:pPr>
            <w:r>
              <w:t>336000,0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160.</w:t>
            </w:r>
          </w:p>
        </w:tc>
        <w:tc>
          <w:tcPr>
            <w:tcW w:w="1781" w:type="dxa"/>
            <w:vMerge w:val="restart"/>
            <w:tcBorders>
              <w:top w:val="single" w:sz="4" w:space="0" w:color="auto"/>
              <w:bottom w:val="single" w:sz="4" w:space="0" w:color="auto"/>
            </w:tcBorders>
          </w:tcPr>
          <w:p w:rsidR="00A62AEB" w:rsidRDefault="00A62AEB">
            <w:pPr>
              <w:pStyle w:val="ConsPlusNormal"/>
            </w:pPr>
            <w:r>
              <w:t xml:space="preserve">Основное </w:t>
            </w:r>
            <w:r>
              <w:lastRenderedPageBreak/>
              <w:t>мероприятие 3</w:t>
            </w:r>
          </w:p>
        </w:tc>
        <w:tc>
          <w:tcPr>
            <w:tcW w:w="2041" w:type="dxa"/>
            <w:vMerge w:val="restart"/>
            <w:tcBorders>
              <w:top w:val="single" w:sz="4" w:space="0" w:color="auto"/>
              <w:bottom w:val="single" w:sz="4" w:space="0" w:color="auto"/>
            </w:tcBorders>
          </w:tcPr>
          <w:p w:rsidR="00A62AEB" w:rsidRDefault="00A62AEB">
            <w:pPr>
              <w:pStyle w:val="ConsPlusNormal"/>
            </w:pPr>
            <w:r>
              <w:lastRenderedPageBreak/>
              <w:t>Агролесомелиорати</w:t>
            </w:r>
            <w:r>
              <w:lastRenderedPageBreak/>
              <w:t>вные и фитомелиоративные мероприятия на Черных землях и Кизлярских пастбищах</w:t>
            </w:r>
          </w:p>
        </w:tc>
        <w:tc>
          <w:tcPr>
            <w:tcW w:w="1361" w:type="dxa"/>
            <w:tcBorders>
              <w:top w:val="single" w:sz="4" w:space="0" w:color="auto"/>
              <w:bottom w:val="nil"/>
            </w:tcBorders>
          </w:tcPr>
          <w:p w:rsidR="00A62AEB" w:rsidRDefault="00A62AEB">
            <w:pPr>
              <w:pStyle w:val="ConsPlusNormal"/>
            </w:pPr>
            <w:r>
              <w:lastRenderedPageBreak/>
              <w:t>всего</w:t>
            </w:r>
          </w:p>
        </w:tc>
        <w:tc>
          <w:tcPr>
            <w:tcW w:w="1361" w:type="dxa"/>
            <w:tcBorders>
              <w:top w:val="single" w:sz="4" w:space="0" w:color="auto"/>
              <w:bottom w:val="nil"/>
            </w:tcBorders>
          </w:tcPr>
          <w:p w:rsidR="00A62AEB" w:rsidRDefault="00A62AEB">
            <w:pPr>
              <w:pStyle w:val="ConsPlusNormal"/>
              <w:jc w:val="center"/>
            </w:pPr>
            <w:r>
              <w:t>22987,0</w:t>
            </w:r>
          </w:p>
        </w:tc>
        <w:tc>
          <w:tcPr>
            <w:tcW w:w="1361" w:type="dxa"/>
            <w:tcBorders>
              <w:top w:val="single" w:sz="4" w:space="0" w:color="auto"/>
              <w:bottom w:val="nil"/>
            </w:tcBorders>
          </w:tcPr>
          <w:p w:rsidR="00A62AEB" w:rsidRDefault="00A62AEB">
            <w:pPr>
              <w:pStyle w:val="ConsPlusNormal"/>
              <w:jc w:val="center"/>
            </w:pPr>
            <w:r>
              <w:t>17190,0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15635,0</w:t>
            </w:r>
          </w:p>
        </w:tc>
        <w:tc>
          <w:tcPr>
            <w:tcW w:w="1361" w:type="dxa"/>
            <w:tcBorders>
              <w:top w:val="single" w:sz="4" w:space="0" w:color="auto"/>
              <w:bottom w:val="nil"/>
            </w:tcBorders>
          </w:tcPr>
          <w:p w:rsidR="00A62AEB" w:rsidRDefault="00A62AEB">
            <w:pPr>
              <w:pStyle w:val="ConsPlusNormal"/>
              <w:jc w:val="center"/>
            </w:pPr>
            <w:r>
              <w:t>16250,0</w:t>
            </w:r>
          </w:p>
        </w:tc>
        <w:tc>
          <w:tcPr>
            <w:tcW w:w="1361" w:type="dxa"/>
            <w:tcBorders>
              <w:top w:val="single" w:sz="4" w:space="0" w:color="auto"/>
              <w:bottom w:val="nil"/>
            </w:tcBorders>
          </w:tcPr>
          <w:p w:rsidR="00A62AEB" w:rsidRDefault="00A62AEB">
            <w:pPr>
              <w:pStyle w:val="ConsPlusNormal"/>
              <w:jc w:val="center"/>
            </w:pPr>
            <w:r>
              <w:t>15657,7</w:t>
            </w:r>
          </w:p>
        </w:tc>
        <w:tc>
          <w:tcPr>
            <w:tcW w:w="1361" w:type="dxa"/>
            <w:tcBorders>
              <w:top w:val="single" w:sz="4" w:space="0" w:color="auto"/>
              <w:bottom w:val="nil"/>
            </w:tcBorders>
          </w:tcPr>
          <w:p w:rsidR="00A62AEB" w:rsidRDefault="00A62AEB">
            <w:pPr>
              <w:pStyle w:val="ConsPlusNormal"/>
              <w:jc w:val="center"/>
            </w:pPr>
            <w:r>
              <w:t>21000,0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14548,0</w:t>
            </w:r>
          </w:p>
        </w:tc>
        <w:tc>
          <w:tcPr>
            <w:tcW w:w="1361" w:type="dxa"/>
            <w:tcBorders>
              <w:top w:val="nil"/>
              <w:bottom w:val="nil"/>
            </w:tcBorders>
          </w:tcPr>
          <w:p w:rsidR="00A62AEB" w:rsidRDefault="00A62AEB">
            <w:pPr>
              <w:pStyle w:val="ConsPlusNormal"/>
              <w:jc w:val="center"/>
            </w:pPr>
            <w:r>
              <w:t>7090,0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8935,0</w:t>
            </w:r>
          </w:p>
        </w:tc>
        <w:tc>
          <w:tcPr>
            <w:tcW w:w="1361" w:type="dxa"/>
            <w:tcBorders>
              <w:top w:val="nil"/>
              <w:bottom w:val="nil"/>
            </w:tcBorders>
          </w:tcPr>
          <w:p w:rsidR="00A62AEB" w:rsidRDefault="00A62AEB">
            <w:pPr>
              <w:pStyle w:val="ConsPlusNormal"/>
              <w:jc w:val="center"/>
            </w:pPr>
            <w:r>
              <w:t>7950,0</w:t>
            </w:r>
          </w:p>
        </w:tc>
        <w:tc>
          <w:tcPr>
            <w:tcW w:w="1361" w:type="dxa"/>
            <w:tcBorders>
              <w:top w:val="nil"/>
              <w:bottom w:val="nil"/>
            </w:tcBorders>
          </w:tcPr>
          <w:p w:rsidR="00A62AEB" w:rsidRDefault="00A62AEB">
            <w:pPr>
              <w:pStyle w:val="ConsPlusNormal"/>
              <w:jc w:val="center"/>
            </w:pPr>
            <w:r>
              <w:t>7357,7</w:t>
            </w:r>
          </w:p>
        </w:tc>
        <w:tc>
          <w:tcPr>
            <w:tcW w:w="1361" w:type="dxa"/>
            <w:tcBorders>
              <w:top w:val="nil"/>
              <w:bottom w:val="nil"/>
            </w:tcBorders>
          </w:tcPr>
          <w:p w:rsidR="00A62AEB" w:rsidRDefault="00A62AEB">
            <w:pPr>
              <w:pStyle w:val="ConsPlusNormal"/>
              <w:jc w:val="center"/>
            </w:pPr>
            <w:r>
              <w:t>12700,0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1542,9</w:t>
            </w:r>
          </w:p>
        </w:tc>
        <w:tc>
          <w:tcPr>
            <w:tcW w:w="1361" w:type="dxa"/>
            <w:tcBorders>
              <w:top w:val="nil"/>
              <w:bottom w:val="nil"/>
            </w:tcBorders>
          </w:tcPr>
          <w:p w:rsidR="00A62AEB" w:rsidRDefault="00A62AEB">
            <w:pPr>
              <w:pStyle w:val="ConsPlusNormal"/>
              <w:jc w:val="center"/>
            </w:pPr>
            <w:r>
              <w:t>2000,0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2000,0</w:t>
            </w:r>
          </w:p>
        </w:tc>
        <w:tc>
          <w:tcPr>
            <w:tcW w:w="1361" w:type="dxa"/>
            <w:tcBorders>
              <w:top w:val="nil"/>
              <w:bottom w:val="nil"/>
            </w:tcBorders>
          </w:tcPr>
          <w:p w:rsidR="00A62AEB" w:rsidRDefault="00A62AEB">
            <w:pPr>
              <w:pStyle w:val="ConsPlusNormal"/>
              <w:jc w:val="center"/>
            </w:pPr>
            <w:r>
              <w:t>2000,0</w:t>
            </w:r>
          </w:p>
        </w:tc>
        <w:tc>
          <w:tcPr>
            <w:tcW w:w="1361" w:type="dxa"/>
            <w:tcBorders>
              <w:top w:val="nil"/>
              <w:bottom w:val="nil"/>
            </w:tcBorders>
          </w:tcPr>
          <w:p w:rsidR="00A62AEB" w:rsidRDefault="00A62AEB">
            <w:pPr>
              <w:pStyle w:val="ConsPlusNormal"/>
              <w:jc w:val="center"/>
            </w:pPr>
            <w:r>
              <w:t>2000,0</w:t>
            </w:r>
          </w:p>
        </w:tc>
        <w:tc>
          <w:tcPr>
            <w:tcW w:w="1361" w:type="dxa"/>
            <w:tcBorders>
              <w:top w:val="nil"/>
              <w:bottom w:val="nil"/>
            </w:tcBorders>
          </w:tcPr>
          <w:p w:rsidR="00A62AEB" w:rsidRDefault="00A62AEB">
            <w:pPr>
              <w:pStyle w:val="ConsPlusNormal"/>
              <w:jc w:val="center"/>
            </w:pPr>
            <w:r>
              <w:t>2000,0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6896,1</w:t>
            </w:r>
          </w:p>
        </w:tc>
        <w:tc>
          <w:tcPr>
            <w:tcW w:w="1361" w:type="dxa"/>
            <w:tcBorders>
              <w:top w:val="nil"/>
              <w:bottom w:val="single" w:sz="4" w:space="0" w:color="auto"/>
            </w:tcBorders>
          </w:tcPr>
          <w:p w:rsidR="00A62AEB" w:rsidRDefault="00A62AEB">
            <w:pPr>
              <w:pStyle w:val="ConsPlusNormal"/>
              <w:jc w:val="center"/>
            </w:pPr>
            <w:r>
              <w:t>8100,0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4700,0</w:t>
            </w:r>
          </w:p>
        </w:tc>
        <w:tc>
          <w:tcPr>
            <w:tcW w:w="1361" w:type="dxa"/>
            <w:tcBorders>
              <w:top w:val="nil"/>
              <w:bottom w:val="single" w:sz="4" w:space="0" w:color="auto"/>
            </w:tcBorders>
          </w:tcPr>
          <w:p w:rsidR="00A62AEB" w:rsidRDefault="00A62AEB">
            <w:pPr>
              <w:pStyle w:val="ConsPlusNormal"/>
              <w:jc w:val="center"/>
            </w:pPr>
            <w:r>
              <w:t>6300,0</w:t>
            </w:r>
          </w:p>
        </w:tc>
        <w:tc>
          <w:tcPr>
            <w:tcW w:w="1361" w:type="dxa"/>
            <w:tcBorders>
              <w:top w:val="nil"/>
              <w:bottom w:val="single" w:sz="4" w:space="0" w:color="auto"/>
            </w:tcBorders>
          </w:tcPr>
          <w:p w:rsidR="00A62AEB" w:rsidRDefault="00A62AEB">
            <w:pPr>
              <w:pStyle w:val="ConsPlusNormal"/>
              <w:jc w:val="center"/>
            </w:pPr>
            <w:r>
              <w:t>6300,0</w:t>
            </w:r>
          </w:p>
        </w:tc>
        <w:tc>
          <w:tcPr>
            <w:tcW w:w="1361" w:type="dxa"/>
            <w:tcBorders>
              <w:top w:val="nil"/>
              <w:bottom w:val="single" w:sz="4" w:space="0" w:color="auto"/>
            </w:tcBorders>
          </w:tcPr>
          <w:p w:rsidR="00A62AEB" w:rsidRDefault="00A62AEB">
            <w:pPr>
              <w:pStyle w:val="ConsPlusNormal"/>
              <w:jc w:val="center"/>
            </w:pPr>
            <w:r>
              <w:t>6300,0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161.</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Фитомелиоративные мероприятия, направленные на закрепление песков</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22987,0</w:t>
            </w:r>
          </w:p>
        </w:tc>
        <w:tc>
          <w:tcPr>
            <w:tcW w:w="1361" w:type="dxa"/>
            <w:tcBorders>
              <w:top w:val="single" w:sz="4" w:space="0" w:color="auto"/>
              <w:bottom w:val="nil"/>
            </w:tcBorders>
          </w:tcPr>
          <w:p w:rsidR="00A62AEB" w:rsidRDefault="00A62AEB">
            <w:pPr>
              <w:pStyle w:val="ConsPlusNormal"/>
              <w:jc w:val="center"/>
            </w:pPr>
            <w:r>
              <w:t>17190,0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15635,0</w:t>
            </w:r>
          </w:p>
        </w:tc>
        <w:tc>
          <w:tcPr>
            <w:tcW w:w="1361" w:type="dxa"/>
            <w:tcBorders>
              <w:top w:val="single" w:sz="4" w:space="0" w:color="auto"/>
              <w:bottom w:val="nil"/>
            </w:tcBorders>
          </w:tcPr>
          <w:p w:rsidR="00A62AEB" w:rsidRDefault="00A62AEB">
            <w:pPr>
              <w:pStyle w:val="ConsPlusNormal"/>
              <w:jc w:val="center"/>
            </w:pPr>
            <w:r>
              <w:t>16250,0</w:t>
            </w:r>
          </w:p>
        </w:tc>
        <w:tc>
          <w:tcPr>
            <w:tcW w:w="1361" w:type="dxa"/>
            <w:tcBorders>
              <w:top w:val="single" w:sz="4" w:space="0" w:color="auto"/>
              <w:bottom w:val="nil"/>
            </w:tcBorders>
          </w:tcPr>
          <w:p w:rsidR="00A62AEB" w:rsidRDefault="00A62AEB">
            <w:pPr>
              <w:pStyle w:val="ConsPlusNormal"/>
              <w:jc w:val="center"/>
            </w:pPr>
            <w:r>
              <w:t>15657,7</w:t>
            </w:r>
          </w:p>
        </w:tc>
        <w:tc>
          <w:tcPr>
            <w:tcW w:w="1361" w:type="dxa"/>
            <w:tcBorders>
              <w:top w:val="single" w:sz="4" w:space="0" w:color="auto"/>
              <w:bottom w:val="nil"/>
            </w:tcBorders>
          </w:tcPr>
          <w:p w:rsidR="00A62AEB" w:rsidRDefault="00A62AEB">
            <w:pPr>
              <w:pStyle w:val="ConsPlusNormal"/>
              <w:jc w:val="center"/>
            </w:pPr>
            <w:r>
              <w:t>21000,0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14548,0</w:t>
            </w:r>
          </w:p>
        </w:tc>
        <w:tc>
          <w:tcPr>
            <w:tcW w:w="1361" w:type="dxa"/>
            <w:tcBorders>
              <w:top w:val="nil"/>
              <w:bottom w:val="nil"/>
            </w:tcBorders>
          </w:tcPr>
          <w:p w:rsidR="00A62AEB" w:rsidRDefault="00A62AEB">
            <w:pPr>
              <w:pStyle w:val="ConsPlusNormal"/>
              <w:jc w:val="center"/>
            </w:pPr>
            <w:r>
              <w:t>7090,0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8935,0</w:t>
            </w:r>
          </w:p>
        </w:tc>
        <w:tc>
          <w:tcPr>
            <w:tcW w:w="1361" w:type="dxa"/>
            <w:tcBorders>
              <w:top w:val="nil"/>
              <w:bottom w:val="nil"/>
            </w:tcBorders>
          </w:tcPr>
          <w:p w:rsidR="00A62AEB" w:rsidRDefault="00A62AEB">
            <w:pPr>
              <w:pStyle w:val="ConsPlusNormal"/>
              <w:jc w:val="center"/>
            </w:pPr>
            <w:r>
              <w:t>7950,0</w:t>
            </w:r>
          </w:p>
        </w:tc>
        <w:tc>
          <w:tcPr>
            <w:tcW w:w="1361" w:type="dxa"/>
            <w:tcBorders>
              <w:top w:val="nil"/>
              <w:bottom w:val="nil"/>
            </w:tcBorders>
          </w:tcPr>
          <w:p w:rsidR="00A62AEB" w:rsidRDefault="00A62AEB">
            <w:pPr>
              <w:pStyle w:val="ConsPlusNormal"/>
              <w:jc w:val="center"/>
            </w:pPr>
            <w:r>
              <w:t>7357,7</w:t>
            </w:r>
          </w:p>
        </w:tc>
        <w:tc>
          <w:tcPr>
            <w:tcW w:w="1361" w:type="dxa"/>
            <w:tcBorders>
              <w:top w:val="nil"/>
              <w:bottom w:val="nil"/>
            </w:tcBorders>
          </w:tcPr>
          <w:p w:rsidR="00A62AEB" w:rsidRDefault="00A62AEB">
            <w:pPr>
              <w:pStyle w:val="ConsPlusNormal"/>
              <w:jc w:val="center"/>
            </w:pPr>
            <w:r>
              <w:t>12700,0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1542,9</w:t>
            </w:r>
          </w:p>
        </w:tc>
        <w:tc>
          <w:tcPr>
            <w:tcW w:w="1361" w:type="dxa"/>
            <w:tcBorders>
              <w:top w:val="nil"/>
              <w:bottom w:val="nil"/>
            </w:tcBorders>
          </w:tcPr>
          <w:p w:rsidR="00A62AEB" w:rsidRDefault="00A62AEB">
            <w:pPr>
              <w:pStyle w:val="ConsPlusNormal"/>
              <w:jc w:val="center"/>
            </w:pPr>
            <w:r>
              <w:t>2000,0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2000,0</w:t>
            </w:r>
          </w:p>
        </w:tc>
        <w:tc>
          <w:tcPr>
            <w:tcW w:w="1361" w:type="dxa"/>
            <w:tcBorders>
              <w:top w:val="nil"/>
              <w:bottom w:val="nil"/>
            </w:tcBorders>
          </w:tcPr>
          <w:p w:rsidR="00A62AEB" w:rsidRDefault="00A62AEB">
            <w:pPr>
              <w:pStyle w:val="ConsPlusNormal"/>
              <w:jc w:val="center"/>
            </w:pPr>
            <w:r>
              <w:t>2000,0</w:t>
            </w:r>
          </w:p>
        </w:tc>
        <w:tc>
          <w:tcPr>
            <w:tcW w:w="1361" w:type="dxa"/>
            <w:tcBorders>
              <w:top w:val="nil"/>
              <w:bottom w:val="nil"/>
            </w:tcBorders>
          </w:tcPr>
          <w:p w:rsidR="00A62AEB" w:rsidRDefault="00A62AEB">
            <w:pPr>
              <w:pStyle w:val="ConsPlusNormal"/>
              <w:jc w:val="center"/>
            </w:pPr>
            <w:r>
              <w:t>2000,0</w:t>
            </w:r>
          </w:p>
        </w:tc>
        <w:tc>
          <w:tcPr>
            <w:tcW w:w="1361" w:type="dxa"/>
            <w:tcBorders>
              <w:top w:val="nil"/>
              <w:bottom w:val="nil"/>
            </w:tcBorders>
          </w:tcPr>
          <w:p w:rsidR="00A62AEB" w:rsidRDefault="00A62AEB">
            <w:pPr>
              <w:pStyle w:val="ConsPlusNormal"/>
              <w:jc w:val="center"/>
            </w:pPr>
            <w:r>
              <w:t>2000,0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6896,1</w:t>
            </w:r>
          </w:p>
        </w:tc>
        <w:tc>
          <w:tcPr>
            <w:tcW w:w="1361" w:type="dxa"/>
            <w:tcBorders>
              <w:top w:val="nil"/>
              <w:bottom w:val="single" w:sz="4" w:space="0" w:color="auto"/>
            </w:tcBorders>
          </w:tcPr>
          <w:p w:rsidR="00A62AEB" w:rsidRDefault="00A62AEB">
            <w:pPr>
              <w:pStyle w:val="ConsPlusNormal"/>
              <w:jc w:val="center"/>
            </w:pPr>
            <w:r>
              <w:t>8100,0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4700,0</w:t>
            </w:r>
          </w:p>
        </w:tc>
        <w:tc>
          <w:tcPr>
            <w:tcW w:w="1361" w:type="dxa"/>
            <w:tcBorders>
              <w:top w:val="nil"/>
              <w:bottom w:val="single" w:sz="4" w:space="0" w:color="auto"/>
            </w:tcBorders>
          </w:tcPr>
          <w:p w:rsidR="00A62AEB" w:rsidRDefault="00A62AEB">
            <w:pPr>
              <w:pStyle w:val="ConsPlusNormal"/>
              <w:jc w:val="center"/>
            </w:pPr>
            <w:r>
              <w:t>6300,0</w:t>
            </w:r>
          </w:p>
        </w:tc>
        <w:tc>
          <w:tcPr>
            <w:tcW w:w="1361" w:type="dxa"/>
            <w:tcBorders>
              <w:top w:val="nil"/>
              <w:bottom w:val="single" w:sz="4" w:space="0" w:color="auto"/>
            </w:tcBorders>
          </w:tcPr>
          <w:p w:rsidR="00A62AEB" w:rsidRDefault="00A62AEB">
            <w:pPr>
              <w:pStyle w:val="ConsPlusNormal"/>
              <w:jc w:val="center"/>
            </w:pPr>
            <w:r>
              <w:t>6300,0</w:t>
            </w:r>
          </w:p>
        </w:tc>
        <w:tc>
          <w:tcPr>
            <w:tcW w:w="1361" w:type="dxa"/>
            <w:tcBorders>
              <w:top w:val="nil"/>
              <w:bottom w:val="single" w:sz="4" w:space="0" w:color="auto"/>
            </w:tcBorders>
          </w:tcPr>
          <w:p w:rsidR="00A62AEB" w:rsidRDefault="00A62AEB">
            <w:pPr>
              <w:pStyle w:val="ConsPlusNormal"/>
              <w:jc w:val="center"/>
            </w:pPr>
            <w:r>
              <w:t>6300,0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162.</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4</w:t>
            </w:r>
          </w:p>
        </w:tc>
        <w:tc>
          <w:tcPr>
            <w:tcW w:w="2041" w:type="dxa"/>
            <w:vMerge w:val="restart"/>
            <w:tcBorders>
              <w:top w:val="single" w:sz="4" w:space="0" w:color="auto"/>
              <w:bottom w:val="single" w:sz="4" w:space="0" w:color="auto"/>
            </w:tcBorders>
          </w:tcPr>
          <w:p w:rsidR="00A62AEB" w:rsidRDefault="00A62AEB">
            <w:pPr>
              <w:pStyle w:val="ConsPlusNormal"/>
            </w:pPr>
            <w:r>
              <w:t>Культуртехнические мероприятия</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15178,2</w:t>
            </w:r>
          </w:p>
        </w:tc>
        <w:tc>
          <w:tcPr>
            <w:tcW w:w="1361" w:type="dxa"/>
            <w:tcBorders>
              <w:top w:val="single" w:sz="4" w:space="0" w:color="auto"/>
              <w:bottom w:val="nil"/>
            </w:tcBorders>
          </w:tcPr>
          <w:p w:rsidR="00A62AEB" w:rsidRDefault="00A62AEB">
            <w:pPr>
              <w:pStyle w:val="ConsPlusNormal"/>
              <w:jc w:val="center"/>
            </w:pPr>
            <w:r>
              <w:t>15780,0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13058,5</w:t>
            </w:r>
          </w:p>
        </w:tc>
        <w:tc>
          <w:tcPr>
            <w:tcW w:w="1361" w:type="dxa"/>
            <w:tcBorders>
              <w:top w:val="single" w:sz="4" w:space="0" w:color="auto"/>
              <w:bottom w:val="nil"/>
            </w:tcBorders>
          </w:tcPr>
          <w:p w:rsidR="00A62AEB" w:rsidRDefault="00A62AEB">
            <w:pPr>
              <w:pStyle w:val="ConsPlusNormal"/>
              <w:jc w:val="center"/>
            </w:pPr>
            <w:r>
              <w:t>14030,3</w:t>
            </w:r>
          </w:p>
        </w:tc>
        <w:tc>
          <w:tcPr>
            <w:tcW w:w="1361" w:type="dxa"/>
            <w:tcBorders>
              <w:top w:val="single" w:sz="4" w:space="0" w:color="auto"/>
              <w:bottom w:val="nil"/>
            </w:tcBorders>
          </w:tcPr>
          <w:p w:rsidR="00A62AEB" w:rsidRDefault="00A62AEB">
            <w:pPr>
              <w:pStyle w:val="ConsPlusNormal"/>
              <w:jc w:val="center"/>
            </w:pPr>
            <w:r>
              <w:t>13729,1</w:t>
            </w:r>
          </w:p>
        </w:tc>
        <w:tc>
          <w:tcPr>
            <w:tcW w:w="1361" w:type="dxa"/>
            <w:tcBorders>
              <w:top w:val="single" w:sz="4" w:space="0" w:color="auto"/>
              <w:bottom w:val="nil"/>
            </w:tcBorders>
          </w:tcPr>
          <w:p w:rsidR="00A62AEB" w:rsidRDefault="00A62AEB">
            <w:pPr>
              <w:pStyle w:val="ConsPlusNormal"/>
              <w:jc w:val="center"/>
            </w:pPr>
            <w:r>
              <w:t>16000,0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4503,0</w:t>
            </w:r>
          </w:p>
        </w:tc>
        <w:tc>
          <w:tcPr>
            <w:tcW w:w="1361" w:type="dxa"/>
            <w:tcBorders>
              <w:top w:val="nil"/>
              <w:bottom w:val="nil"/>
            </w:tcBorders>
          </w:tcPr>
          <w:p w:rsidR="00A62AEB" w:rsidRDefault="00A62AEB">
            <w:pPr>
              <w:pStyle w:val="ConsPlusNormal"/>
              <w:jc w:val="center"/>
            </w:pPr>
            <w:r>
              <w:t>730,0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4528,5</w:t>
            </w:r>
          </w:p>
        </w:tc>
        <w:tc>
          <w:tcPr>
            <w:tcW w:w="1361" w:type="dxa"/>
            <w:tcBorders>
              <w:top w:val="nil"/>
              <w:bottom w:val="nil"/>
            </w:tcBorders>
          </w:tcPr>
          <w:p w:rsidR="00A62AEB" w:rsidRDefault="00A62AEB">
            <w:pPr>
              <w:pStyle w:val="ConsPlusNormal"/>
              <w:jc w:val="center"/>
            </w:pPr>
            <w:r>
              <w:t>4030,3</w:t>
            </w:r>
          </w:p>
        </w:tc>
        <w:tc>
          <w:tcPr>
            <w:tcW w:w="1361" w:type="dxa"/>
            <w:tcBorders>
              <w:top w:val="nil"/>
              <w:bottom w:val="nil"/>
            </w:tcBorders>
          </w:tcPr>
          <w:p w:rsidR="00A62AEB" w:rsidRDefault="00A62AEB">
            <w:pPr>
              <w:pStyle w:val="ConsPlusNormal"/>
              <w:jc w:val="center"/>
            </w:pPr>
            <w:r>
              <w:t>3729,1</w:t>
            </w:r>
          </w:p>
        </w:tc>
        <w:tc>
          <w:tcPr>
            <w:tcW w:w="1361" w:type="dxa"/>
            <w:tcBorders>
              <w:top w:val="nil"/>
              <w:bottom w:val="nil"/>
            </w:tcBorders>
          </w:tcPr>
          <w:p w:rsidR="00A62AEB" w:rsidRDefault="00A62AEB">
            <w:pPr>
              <w:pStyle w:val="ConsPlusNormal"/>
              <w:jc w:val="center"/>
            </w:pPr>
            <w:r>
              <w:t>6000,0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3086,1</w:t>
            </w:r>
          </w:p>
        </w:tc>
        <w:tc>
          <w:tcPr>
            <w:tcW w:w="1361" w:type="dxa"/>
            <w:tcBorders>
              <w:top w:val="nil"/>
              <w:bottom w:val="nil"/>
            </w:tcBorders>
          </w:tcPr>
          <w:p w:rsidR="00A62AEB" w:rsidRDefault="00A62AEB">
            <w:pPr>
              <w:pStyle w:val="ConsPlusNormal"/>
              <w:jc w:val="center"/>
            </w:pPr>
            <w:r>
              <w:t>2000,0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2000,0</w:t>
            </w:r>
          </w:p>
        </w:tc>
        <w:tc>
          <w:tcPr>
            <w:tcW w:w="1361" w:type="dxa"/>
            <w:tcBorders>
              <w:top w:val="nil"/>
              <w:bottom w:val="nil"/>
            </w:tcBorders>
          </w:tcPr>
          <w:p w:rsidR="00A62AEB" w:rsidRDefault="00A62AEB">
            <w:pPr>
              <w:pStyle w:val="ConsPlusNormal"/>
              <w:jc w:val="center"/>
            </w:pPr>
            <w:r>
              <w:t>2000,0</w:t>
            </w:r>
          </w:p>
        </w:tc>
        <w:tc>
          <w:tcPr>
            <w:tcW w:w="1361" w:type="dxa"/>
            <w:tcBorders>
              <w:top w:val="nil"/>
              <w:bottom w:val="nil"/>
            </w:tcBorders>
          </w:tcPr>
          <w:p w:rsidR="00A62AEB" w:rsidRDefault="00A62AEB">
            <w:pPr>
              <w:pStyle w:val="ConsPlusNormal"/>
              <w:jc w:val="center"/>
            </w:pPr>
            <w:r>
              <w:t>2000,0</w:t>
            </w:r>
          </w:p>
        </w:tc>
        <w:tc>
          <w:tcPr>
            <w:tcW w:w="1361" w:type="dxa"/>
            <w:tcBorders>
              <w:top w:val="nil"/>
              <w:bottom w:val="nil"/>
            </w:tcBorders>
          </w:tcPr>
          <w:p w:rsidR="00A62AEB" w:rsidRDefault="00A62AEB">
            <w:pPr>
              <w:pStyle w:val="ConsPlusNormal"/>
              <w:jc w:val="center"/>
            </w:pPr>
            <w:r>
              <w:t>2000,0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7589,1</w:t>
            </w:r>
          </w:p>
        </w:tc>
        <w:tc>
          <w:tcPr>
            <w:tcW w:w="1361" w:type="dxa"/>
            <w:tcBorders>
              <w:top w:val="nil"/>
              <w:bottom w:val="single" w:sz="4" w:space="0" w:color="auto"/>
            </w:tcBorders>
          </w:tcPr>
          <w:p w:rsidR="00A62AEB" w:rsidRDefault="00A62AEB">
            <w:pPr>
              <w:pStyle w:val="ConsPlusNormal"/>
              <w:jc w:val="center"/>
            </w:pPr>
            <w:r>
              <w:t>13050,0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6530,0</w:t>
            </w:r>
          </w:p>
        </w:tc>
        <w:tc>
          <w:tcPr>
            <w:tcW w:w="1361" w:type="dxa"/>
            <w:tcBorders>
              <w:top w:val="nil"/>
              <w:bottom w:val="single" w:sz="4" w:space="0" w:color="auto"/>
            </w:tcBorders>
          </w:tcPr>
          <w:p w:rsidR="00A62AEB" w:rsidRDefault="00A62AEB">
            <w:pPr>
              <w:pStyle w:val="ConsPlusNormal"/>
              <w:jc w:val="center"/>
            </w:pPr>
            <w:r>
              <w:t>8000,0</w:t>
            </w:r>
          </w:p>
        </w:tc>
        <w:tc>
          <w:tcPr>
            <w:tcW w:w="1361" w:type="dxa"/>
            <w:tcBorders>
              <w:top w:val="nil"/>
              <w:bottom w:val="single" w:sz="4" w:space="0" w:color="auto"/>
            </w:tcBorders>
          </w:tcPr>
          <w:p w:rsidR="00A62AEB" w:rsidRDefault="00A62AEB">
            <w:pPr>
              <w:pStyle w:val="ConsPlusNormal"/>
              <w:jc w:val="center"/>
            </w:pPr>
            <w:r>
              <w:t>8000,0</w:t>
            </w:r>
          </w:p>
        </w:tc>
        <w:tc>
          <w:tcPr>
            <w:tcW w:w="1361" w:type="dxa"/>
            <w:tcBorders>
              <w:top w:val="nil"/>
              <w:bottom w:val="single" w:sz="4" w:space="0" w:color="auto"/>
            </w:tcBorders>
          </w:tcPr>
          <w:p w:rsidR="00A62AEB" w:rsidRDefault="00A62AEB">
            <w:pPr>
              <w:pStyle w:val="ConsPlusNormal"/>
              <w:jc w:val="center"/>
            </w:pPr>
            <w:r>
              <w:t>8000,0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lastRenderedPageBreak/>
              <w:t>163.</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5</w:t>
            </w:r>
          </w:p>
        </w:tc>
        <w:tc>
          <w:tcPr>
            <w:tcW w:w="2041" w:type="dxa"/>
            <w:vMerge w:val="restart"/>
            <w:tcBorders>
              <w:top w:val="single" w:sz="4" w:space="0" w:color="auto"/>
              <w:bottom w:val="single" w:sz="4" w:space="0" w:color="auto"/>
            </w:tcBorders>
          </w:tcPr>
          <w:p w:rsidR="00A62AEB" w:rsidRDefault="00A62AEB">
            <w:pPr>
              <w:pStyle w:val="ConsPlusNormal"/>
            </w:pPr>
            <w:r>
              <w:t>Оказание государственной поддержки при принудительной подаче воды для орошения сельскохозяйственных угодий</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9066,0</w:t>
            </w:r>
          </w:p>
        </w:tc>
        <w:tc>
          <w:tcPr>
            <w:tcW w:w="1361" w:type="dxa"/>
            <w:tcBorders>
              <w:top w:val="single" w:sz="4" w:space="0" w:color="auto"/>
              <w:bottom w:val="nil"/>
            </w:tcBorders>
          </w:tcPr>
          <w:p w:rsidR="00A62AEB" w:rsidRDefault="00A62AEB">
            <w:pPr>
              <w:pStyle w:val="ConsPlusNormal"/>
              <w:jc w:val="center"/>
            </w:pPr>
            <w:r>
              <w:t>14962,0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6100,0</w:t>
            </w:r>
          </w:p>
        </w:tc>
        <w:tc>
          <w:tcPr>
            <w:tcW w:w="1361" w:type="dxa"/>
            <w:tcBorders>
              <w:top w:val="single" w:sz="4" w:space="0" w:color="auto"/>
              <w:bottom w:val="nil"/>
            </w:tcBorders>
          </w:tcPr>
          <w:p w:rsidR="00A62AEB" w:rsidRDefault="00A62AEB">
            <w:pPr>
              <w:pStyle w:val="ConsPlusNormal"/>
              <w:jc w:val="center"/>
            </w:pPr>
            <w:r>
              <w:t>6100,0</w:t>
            </w:r>
          </w:p>
        </w:tc>
        <w:tc>
          <w:tcPr>
            <w:tcW w:w="1361" w:type="dxa"/>
            <w:tcBorders>
              <w:top w:val="single" w:sz="4" w:space="0" w:color="auto"/>
              <w:bottom w:val="nil"/>
            </w:tcBorders>
          </w:tcPr>
          <w:p w:rsidR="00A62AEB" w:rsidRDefault="00A62AEB">
            <w:pPr>
              <w:pStyle w:val="ConsPlusNormal"/>
              <w:jc w:val="center"/>
            </w:pPr>
            <w:r>
              <w:t>6100,0</w:t>
            </w:r>
          </w:p>
        </w:tc>
        <w:tc>
          <w:tcPr>
            <w:tcW w:w="1361" w:type="dxa"/>
            <w:tcBorders>
              <w:top w:val="single" w:sz="4" w:space="0" w:color="auto"/>
              <w:bottom w:val="nil"/>
            </w:tcBorders>
          </w:tcPr>
          <w:p w:rsidR="00A62AEB" w:rsidRDefault="00A62AEB">
            <w:pPr>
              <w:pStyle w:val="ConsPlusNormal"/>
              <w:jc w:val="center"/>
            </w:pPr>
            <w:r>
              <w:t>6100,0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9066,0</w:t>
            </w:r>
          </w:p>
        </w:tc>
        <w:tc>
          <w:tcPr>
            <w:tcW w:w="1361" w:type="dxa"/>
            <w:tcBorders>
              <w:top w:val="nil"/>
              <w:bottom w:val="nil"/>
            </w:tcBorders>
          </w:tcPr>
          <w:p w:rsidR="00A62AEB" w:rsidRDefault="00A62AEB">
            <w:pPr>
              <w:pStyle w:val="ConsPlusNormal"/>
              <w:jc w:val="center"/>
            </w:pPr>
            <w:r>
              <w:t>9962,0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6100,0</w:t>
            </w:r>
          </w:p>
        </w:tc>
        <w:tc>
          <w:tcPr>
            <w:tcW w:w="1361" w:type="dxa"/>
            <w:tcBorders>
              <w:top w:val="nil"/>
              <w:bottom w:val="nil"/>
            </w:tcBorders>
          </w:tcPr>
          <w:p w:rsidR="00A62AEB" w:rsidRDefault="00A62AEB">
            <w:pPr>
              <w:pStyle w:val="ConsPlusNormal"/>
              <w:jc w:val="center"/>
            </w:pPr>
            <w:r>
              <w:t>6100,0</w:t>
            </w:r>
          </w:p>
        </w:tc>
        <w:tc>
          <w:tcPr>
            <w:tcW w:w="1361" w:type="dxa"/>
            <w:tcBorders>
              <w:top w:val="nil"/>
              <w:bottom w:val="nil"/>
            </w:tcBorders>
          </w:tcPr>
          <w:p w:rsidR="00A62AEB" w:rsidRDefault="00A62AEB">
            <w:pPr>
              <w:pStyle w:val="ConsPlusNormal"/>
              <w:jc w:val="center"/>
            </w:pPr>
            <w:r>
              <w:t>6100,0</w:t>
            </w:r>
          </w:p>
        </w:tc>
        <w:tc>
          <w:tcPr>
            <w:tcW w:w="1361" w:type="dxa"/>
            <w:tcBorders>
              <w:top w:val="nil"/>
              <w:bottom w:val="nil"/>
            </w:tcBorders>
          </w:tcPr>
          <w:p w:rsidR="00A62AEB" w:rsidRDefault="00A62AEB">
            <w:pPr>
              <w:pStyle w:val="ConsPlusNormal"/>
              <w:jc w:val="center"/>
            </w:pPr>
            <w:r>
              <w:t>6100,0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5000,0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164.</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6</w:t>
            </w:r>
          </w:p>
        </w:tc>
        <w:tc>
          <w:tcPr>
            <w:tcW w:w="2041" w:type="dxa"/>
            <w:vMerge w:val="restart"/>
            <w:tcBorders>
              <w:top w:val="single" w:sz="4" w:space="0" w:color="auto"/>
              <w:bottom w:val="single" w:sz="4" w:space="0" w:color="auto"/>
            </w:tcBorders>
          </w:tcPr>
          <w:p w:rsidR="00A62AEB" w:rsidRDefault="00A62AEB">
            <w:pPr>
              <w:pStyle w:val="ConsPlusNormal"/>
            </w:pPr>
            <w:r>
              <w:t>Проведение противопаводковых мероприятий на гидротехнических сооружениях</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92201,4</w:t>
            </w:r>
          </w:p>
        </w:tc>
        <w:tc>
          <w:tcPr>
            <w:tcW w:w="1361" w:type="dxa"/>
            <w:tcBorders>
              <w:top w:val="single" w:sz="4" w:space="0" w:color="auto"/>
              <w:bottom w:val="nil"/>
            </w:tcBorders>
          </w:tcPr>
          <w:p w:rsidR="00A62AEB" w:rsidRDefault="00A62AEB">
            <w:pPr>
              <w:pStyle w:val="ConsPlusNormal"/>
              <w:jc w:val="center"/>
            </w:pPr>
            <w:r>
              <w:t>93000,0</w:t>
            </w:r>
          </w:p>
        </w:tc>
        <w:tc>
          <w:tcPr>
            <w:tcW w:w="1361" w:type="dxa"/>
            <w:tcBorders>
              <w:top w:val="single" w:sz="4" w:space="0" w:color="auto"/>
              <w:bottom w:val="nil"/>
            </w:tcBorders>
          </w:tcPr>
          <w:p w:rsidR="00A62AEB" w:rsidRDefault="00A62AEB">
            <w:pPr>
              <w:pStyle w:val="ConsPlusNormal"/>
              <w:jc w:val="center"/>
            </w:pPr>
            <w:r>
              <w:t>93000,0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130000,0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92201,4</w:t>
            </w:r>
          </w:p>
        </w:tc>
        <w:tc>
          <w:tcPr>
            <w:tcW w:w="1361" w:type="dxa"/>
            <w:tcBorders>
              <w:top w:val="nil"/>
              <w:bottom w:val="nil"/>
            </w:tcBorders>
          </w:tcPr>
          <w:p w:rsidR="00A62AEB" w:rsidRDefault="00A62AEB">
            <w:pPr>
              <w:pStyle w:val="ConsPlusNormal"/>
              <w:jc w:val="center"/>
            </w:pPr>
            <w:r>
              <w:t>93000,0</w:t>
            </w:r>
          </w:p>
        </w:tc>
        <w:tc>
          <w:tcPr>
            <w:tcW w:w="1361" w:type="dxa"/>
            <w:tcBorders>
              <w:top w:val="nil"/>
              <w:bottom w:val="nil"/>
            </w:tcBorders>
          </w:tcPr>
          <w:p w:rsidR="00A62AEB" w:rsidRDefault="00A62AEB">
            <w:pPr>
              <w:pStyle w:val="ConsPlusNormal"/>
              <w:jc w:val="center"/>
            </w:pPr>
            <w:r>
              <w:t>93000,0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130000,0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165.</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7</w:t>
            </w:r>
          </w:p>
        </w:tc>
        <w:tc>
          <w:tcPr>
            <w:tcW w:w="2041" w:type="dxa"/>
            <w:vMerge w:val="restart"/>
            <w:tcBorders>
              <w:top w:val="single" w:sz="4" w:space="0" w:color="auto"/>
              <w:bottom w:val="single" w:sz="4" w:space="0" w:color="auto"/>
            </w:tcBorders>
          </w:tcPr>
          <w:p w:rsidR="00A62AEB" w:rsidRDefault="00A62AEB">
            <w:pPr>
              <w:pStyle w:val="ConsPlusNormal"/>
            </w:pPr>
            <w:r>
              <w:t>Обводнение пастбищ</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6172,2</w:t>
            </w:r>
          </w:p>
        </w:tc>
        <w:tc>
          <w:tcPr>
            <w:tcW w:w="1361" w:type="dxa"/>
            <w:tcBorders>
              <w:top w:val="single" w:sz="4" w:space="0" w:color="auto"/>
              <w:bottom w:val="nil"/>
            </w:tcBorders>
          </w:tcPr>
          <w:p w:rsidR="00A62AEB" w:rsidRDefault="00A62AEB">
            <w:pPr>
              <w:pStyle w:val="ConsPlusNormal"/>
              <w:jc w:val="center"/>
            </w:pPr>
            <w:r>
              <w:t>7000,0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10000,0</w:t>
            </w:r>
          </w:p>
        </w:tc>
        <w:tc>
          <w:tcPr>
            <w:tcW w:w="1361" w:type="dxa"/>
            <w:tcBorders>
              <w:top w:val="single" w:sz="4" w:space="0" w:color="auto"/>
              <w:bottom w:val="nil"/>
            </w:tcBorders>
          </w:tcPr>
          <w:p w:rsidR="00A62AEB" w:rsidRDefault="00A62AEB">
            <w:pPr>
              <w:pStyle w:val="ConsPlusNormal"/>
              <w:jc w:val="center"/>
            </w:pPr>
            <w:r>
              <w:t>10000,0</w:t>
            </w:r>
          </w:p>
        </w:tc>
        <w:tc>
          <w:tcPr>
            <w:tcW w:w="1361" w:type="dxa"/>
            <w:tcBorders>
              <w:top w:val="single" w:sz="4" w:space="0" w:color="auto"/>
              <w:bottom w:val="nil"/>
            </w:tcBorders>
          </w:tcPr>
          <w:p w:rsidR="00A62AEB" w:rsidRDefault="00A62AEB">
            <w:pPr>
              <w:pStyle w:val="ConsPlusNormal"/>
              <w:jc w:val="center"/>
            </w:pPr>
            <w:r>
              <w:t>10000,0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3086,1</w:t>
            </w:r>
          </w:p>
        </w:tc>
        <w:tc>
          <w:tcPr>
            <w:tcW w:w="1361" w:type="dxa"/>
            <w:tcBorders>
              <w:top w:val="nil"/>
              <w:bottom w:val="nil"/>
            </w:tcBorders>
          </w:tcPr>
          <w:p w:rsidR="00A62AEB" w:rsidRDefault="00A62AEB">
            <w:pPr>
              <w:pStyle w:val="ConsPlusNormal"/>
              <w:jc w:val="center"/>
            </w:pPr>
            <w:r>
              <w:t>3500,0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5000,0</w:t>
            </w:r>
          </w:p>
        </w:tc>
        <w:tc>
          <w:tcPr>
            <w:tcW w:w="1361" w:type="dxa"/>
            <w:tcBorders>
              <w:top w:val="nil"/>
              <w:bottom w:val="nil"/>
            </w:tcBorders>
          </w:tcPr>
          <w:p w:rsidR="00A62AEB" w:rsidRDefault="00A62AEB">
            <w:pPr>
              <w:pStyle w:val="ConsPlusNormal"/>
              <w:jc w:val="center"/>
            </w:pPr>
            <w:r>
              <w:t>5000,0</w:t>
            </w:r>
          </w:p>
        </w:tc>
        <w:tc>
          <w:tcPr>
            <w:tcW w:w="1361" w:type="dxa"/>
            <w:tcBorders>
              <w:top w:val="nil"/>
              <w:bottom w:val="nil"/>
            </w:tcBorders>
          </w:tcPr>
          <w:p w:rsidR="00A62AEB" w:rsidRDefault="00A62AEB">
            <w:pPr>
              <w:pStyle w:val="ConsPlusNormal"/>
              <w:jc w:val="center"/>
            </w:pPr>
            <w:r>
              <w:t>5000,0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w:t>
            </w:r>
            <w:r>
              <w:lastRenderedPageBreak/>
              <w:t>ые источники</w:t>
            </w:r>
          </w:p>
        </w:tc>
        <w:tc>
          <w:tcPr>
            <w:tcW w:w="1361" w:type="dxa"/>
            <w:tcBorders>
              <w:top w:val="nil"/>
              <w:bottom w:val="single" w:sz="4" w:space="0" w:color="auto"/>
            </w:tcBorders>
          </w:tcPr>
          <w:p w:rsidR="00A62AEB" w:rsidRDefault="00A62AEB">
            <w:pPr>
              <w:pStyle w:val="ConsPlusNormal"/>
              <w:jc w:val="center"/>
            </w:pPr>
            <w:r>
              <w:lastRenderedPageBreak/>
              <w:t>3086,1</w:t>
            </w:r>
          </w:p>
        </w:tc>
        <w:tc>
          <w:tcPr>
            <w:tcW w:w="1361" w:type="dxa"/>
            <w:tcBorders>
              <w:top w:val="nil"/>
              <w:bottom w:val="single" w:sz="4" w:space="0" w:color="auto"/>
            </w:tcBorders>
          </w:tcPr>
          <w:p w:rsidR="00A62AEB" w:rsidRDefault="00A62AEB">
            <w:pPr>
              <w:pStyle w:val="ConsPlusNormal"/>
              <w:jc w:val="center"/>
            </w:pPr>
            <w:r>
              <w:t>3500,0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5000,0</w:t>
            </w:r>
          </w:p>
        </w:tc>
        <w:tc>
          <w:tcPr>
            <w:tcW w:w="1361" w:type="dxa"/>
            <w:tcBorders>
              <w:top w:val="nil"/>
              <w:bottom w:val="single" w:sz="4" w:space="0" w:color="auto"/>
            </w:tcBorders>
          </w:tcPr>
          <w:p w:rsidR="00A62AEB" w:rsidRDefault="00A62AEB">
            <w:pPr>
              <w:pStyle w:val="ConsPlusNormal"/>
              <w:jc w:val="center"/>
            </w:pPr>
            <w:r>
              <w:t>5000,0</w:t>
            </w:r>
          </w:p>
        </w:tc>
        <w:tc>
          <w:tcPr>
            <w:tcW w:w="1361" w:type="dxa"/>
            <w:tcBorders>
              <w:top w:val="nil"/>
              <w:bottom w:val="single" w:sz="4" w:space="0" w:color="auto"/>
            </w:tcBorders>
          </w:tcPr>
          <w:p w:rsidR="00A62AEB" w:rsidRDefault="00A62AEB">
            <w:pPr>
              <w:pStyle w:val="ConsPlusNormal"/>
              <w:jc w:val="center"/>
            </w:pPr>
            <w:r>
              <w:t>5000,0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lastRenderedPageBreak/>
              <w:t>166.</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8</w:t>
            </w:r>
          </w:p>
        </w:tc>
        <w:tc>
          <w:tcPr>
            <w:tcW w:w="2041" w:type="dxa"/>
            <w:vMerge w:val="restart"/>
            <w:tcBorders>
              <w:top w:val="single" w:sz="4" w:space="0" w:color="auto"/>
              <w:bottom w:val="single" w:sz="4" w:space="0" w:color="auto"/>
            </w:tcBorders>
          </w:tcPr>
          <w:p w:rsidR="00A62AEB" w:rsidRDefault="00A62AEB">
            <w:pPr>
              <w:pStyle w:val="ConsPlusNormal"/>
            </w:pPr>
            <w:r>
              <w:t>Строительство мелиоративных систем на виноградниках</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61535,0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30200,0</w:t>
            </w:r>
          </w:p>
        </w:tc>
        <w:tc>
          <w:tcPr>
            <w:tcW w:w="1361" w:type="dxa"/>
            <w:tcBorders>
              <w:top w:val="single" w:sz="4" w:space="0" w:color="auto"/>
              <w:bottom w:val="nil"/>
            </w:tcBorders>
          </w:tcPr>
          <w:p w:rsidR="00A62AEB" w:rsidRDefault="00A62AEB">
            <w:pPr>
              <w:pStyle w:val="ConsPlusNormal"/>
              <w:jc w:val="center"/>
            </w:pPr>
            <w:r>
              <w:t>30200,0</w:t>
            </w:r>
          </w:p>
        </w:tc>
        <w:tc>
          <w:tcPr>
            <w:tcW w:w="1361" w:type="dxa"/>
            <w:tcBorders>
              <w:top w:val="single" w:sz="4" w:space="0" w:color="auto"/>
              <w:bottom w:val="nil"/>
            </w:tcBorders>
          </w:tcPr>
          <w:p w:rsidR="00A62AEB" w:rsidRDefault="00A62AEB">
            <w:pPr>
              <w:pStyle w:val="ConsPlusNormal"/>
              <w:jc w:val="center"/>
            </w:pPr>
            <w:r>
              <w:t>30200,0</w:t>
            </w:r>
          </w:p>
        </w:tc>
        <w:tc>
          <w:tcPr>
            <w:tcW w:w="1361" w:type="dxa"/>
            <w:tcBorders>
              <w:top w:val="single" w:sz="4" w:space="0" w:color="auto"/>
              <w:bottom w:val="nil"/>
            </w:tcBorders>
          </w:tcPr>
          <w:p w:rsidR="00A62AEB" w:rsidRDefault="00A62AEB">
            <w:pPr>
              <w:pStyle w:val="ConsPlusNormal"/>
              <w:jc w:val="center"/>
            </w:pPr>
            <w:r>
              <w:t>35000,0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25059,0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30200,0</w:t>
            </w:r>
          </w:p>
        </w:tc>
        <w:tc>
          <w:tcPr>
            <w:tcW w:w="1361" w:type="dxa"/>
            <w:tcBorders>
              <w:top w:val="nil"/>
              <w:bottom w:val="nil"/>
            </w:tcBorders>
          </w:tcPr>
          <w:p w:rsidR="00A62AEB" w:rsidRDefault="00A62AEB">
            <w:pPr>
              <w:pStyle w:val="ConsPlusNormal"/>
              <w:jc w:val="center"/>
            </w:pPr>
            <w:r>
              <w:t>30200,0</w:t>
            </w:r>
          </w:p>
        </w:tc>
        <w:tc>
          <w:tcPr>
            <w:tcW w:w="1361" w:type="dxa"/>
            <w:tcBorders>
              <w:top w:val="nil"/>
              <w:bottom w:val="nil"/>
            </w:tcBorders>
          </w:tcPr>
          <w:p w:rsidR="00A62AEB" w:rsidRDefault="00A62AEB">
            <w:pPr>
              <w:pStyle w:val="ConsPlusNormal"/>
              <w:jc w:val="center"/>
            </w:pPr>
            <w:r>
              <w:t>30200,0</w:t>
            </w:r>
          </w:p>
        </w:tc>
        <w:tc>
          <w:tcPr>
            <w:tcW w:w="1361" w:type="dxa"/>
            <w:tcBorders>
              <w:top w:val="nil"/>
              <w:bottom w:val="nil"/>
            </w:tcBorders>
          </w:tcPr>
          <w:p w:rsidR="00A62AEB" w:rsidRDefault="00A62AEB">
            <w:pPr>
              <w:pStyle w:val="ConsPlusNormal"/>
              <w:jc w:val="center"/>
            </w:pPr>
            <w:r>
              <w:t>35000,0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36476,0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167.</w:t>
            </w:r>
          </w:p>
        </w:tc>
        <w:tc>
          <w:tcPr>
            <w:tcW w:w="1781" w:type="dxa"/>
            <w:vMerge w:val="restart"/>
            <w:tcBorders>
              <w:top w:val="single" w:sz="4" w:space="0" w:color="auto"/>
              <w:bottom w:val="single" w:sz="4" w:space="0" w:color="auto"/>
            </w:tcBorders>
          </w:tcPr>
          <w:p w:rsidR="00A62AEB" w:rsidRDefault="00A62AEB">
            <w:pPr>
              <w:pStyle w:val="ConsPlusNormal"/>
            </w:pPr>
            <w:hyperlink w:anchor="P2563" w:history="1">
              <w:r>
                <w:rPr>
                  <w:color w:val="0000FF"/>
                </w:rPr>
                <w:t>Подпрограмма Е</w:t>
              </w:r>
            </w:hyperlink>
          </w:p>
        </w:tc>
        <w:tc>
          <w:tcPr>
            <w:tcW w:w="2041" w:type="dxa"/>
            <w:vMerge w:val="restart"/>
            <w:tcBorders>
              <w:top w:val="single" w:sz="4" w:space="0" w:color="auto"/>
              <w:bottom w:val="single" w:sz="4" w:space="0" w:color="auto"/>
            </w:tcBorders>
          </w:tcPr>
          <w:p w:rsidR="00A62AEB" w:rsidRDefault="00A62AEB">
            <w:pPr>
              <w:pStyle w:val="ConsPlusNormal"/>
            </w:pPr>
            <w:r>
              <w:t>Борьба с бруцеллезом людей и сельскохозяйственных животных</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11067,0</w:t>
            </w:r>
          </w:p>
        </w:tc>
        <w:tc>
          <w:tcPr>
            <w:tcW w:w="1361" w:type="dxa"/>
            <w:tcBorders>
              <w:top w:val="single" w:sz="4" w:space="0" w:color="auto"/>
              <w:bottom w:val="nil"/>
            </w:tcBorders>
          </w:tcPr>
          <w:p w:rsidR="00A62AEB" w:rsidRDefault="00A62AEB">
            <w:pPr>
              <w:pStyle w:val="ConsPlusNormal"/>
              <w:jc w:val="center"/>
            </w:pPr>
            <w:r>
              <w:t>24248,0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11067,0</w:t>
            </w:r>
          </w:p>
        </w:tc>
        <w:tc>
          <w:tcPr>
            <w:tcW w:w="1361" w:type="dxa"/>
            <w:tcBorders>
              <w:top w:val="nil"/>
              <w:bottom w:val="nil"/>
            </w:tcBorders>
          </w:tcPr>
          <w:p w:rsidR="00A62AEB" w:rsidRDefault="00A62AEB">
            <w:pPr>
              <w:pStyle w:val="ConsPlusNormal"/>
              <w:jc w:val="center"/>
            </w:pPr>
            <w:r>
              <w:t>24248,0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168.</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1</w:t>
            </w:r>
          </w:p>
        </w:tc>
        <w:tc>
          <w:tcPr>
            <w:tcW w:w="2041" w:type="dxa"/>
            <w:vMerge w:val="restart"/>
            <w:tcBorders>
              <w:top w:val="single" w:sz="4" w:space="0" w:color="auto"/>
              <w:bottom w:val="single" w:sz="4" w:space="0" w:color="auto"/>
            </w:tcBorders>
          </w:tcPr>
          <w:p w:rsidR="00A62AEB" w:rsidRDefault="00A62AEB">
            <w:pPr>
              <w:pStyle w:val="ConsPlusNormal"/>
            </w:pPr>
            <w:r>
              <w:t>Профилактика бруцеллеза среди населения республики</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 xml:space="preserve">республиканский бюджет </w:t>
            </w:r>
            <w:r>
              <w:lastRenderedPageBreak/>
              <w:t>РД</w:t>
            </w:r>
          </w:p>
        </w:tc>
        <w:tc>
          <w:tcPr>
            <w:tcW w:w="1361" w:type="dxa"/>
            <w:tcBorders>
              <w:top w:val="nil"/>
              <w:bottom w:val="nil"/>
            </w:tcBorders>
          </w:tcPr>
          <w:p w:rsidR="00A62AEB" w:rsidRDefault="00A62AEB">
            <w:pPr>
              <w:pStyle w:val="ConsPlusNormal"/>
              <w:jc w:val="center"/>
            </w:pPr>
            <w:r>
              <w:lastRenderedPageBreak/>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169.</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2</w:t>
            </w:r>
          </w:p>
        </w:tc>
        <w:tc>
          <w:tcPr>
            <w:tcW w:w="2041" w:type="dxa"/>
            <w:vMerge w:val="restart"/>
            <w:tcBorders>
              <w:top w:val="single" w:sz="4" w:space="0" w:color="auto"/>
              <w:bottom w:val="single" w:sz="4" w:space="0" w:color="auto"/>
            </w:tcBorders>
          </w:tcPr>
          <w:p w:rsidR="00A62AEB" w:rsidRDefault="00A62AEB">
            <w:pPr>
              <w:pStyle w:val="ConsPlusNormal"/>
            </w:pPr>
            <w:r>
              <w:t>Правовое обеспечение мероприятий по профилактике и борьбе с бруцеллезом</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170.</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3</w:t>
            </w:r>
          </w:p>
        </w:tc>
        <w:tc>
          <w:tcPr>
            <w:tcW w:w="2041" w:type="dxa"/>
            <w:vMerge w:val="restart"/>
            <w:tcBorders>
              <w:top w:val="single" w:sz="4" w:space="0" w:color="auto"/>
              <w:bottom w:val="single" w:sz="4" w:space="0" w:color="auto"/>
            </w:tcBorders>
          </w:tcPr>
          <w:p w:rsidR="00A62AEB" w:rsidRDefault="00A62AEB">
            <w:pPr>
              <w:pStyle w:val="ConsPlusNormal"/>
            </w:pPr>
            <w:r>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11067,0</w:t>
            </w:r>
          </w:p>
        </w:tc>
        <w:tc>
          <w:tcPr>
            <w:tcW w:w="1361" w:type="dxa"/>
            <w:tcBorders>
              <w:top w:val="single" w:sz="4" w:space="0" w:color="auto"/>
              <w:bottom w:val="nil"/>
            </w:tcBorders>
          </w:tcPr>
          <w:p w:rsidR="00A62AEB" w:rsidRDefault="00A62AEB">
            <w:pPr>
              <w:pStyle w:val="ConsPlusNormal"/>
              <w:jc w:val="center"/>
            </w:pPr>
            <w:r>
              <w:t>24248,0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11067,0</w:t>
            </w:r>
          </w:p>
        </w:tc>
        <w:tc>
          <w:tcPr>
            <w:tcW w:w="1361" w:type="dxa"/>
            <w:tcBorders>
              <w:top w:val="nil"/>
              <w:bottom w:val="nil"/>
            </w:tcBorders>
          </w:tcPr>
          <w:p w:rsidR="00A62AEB" w:rsidRDefault="00A62AEB">
            <w:pPr>
              <w:pStyle w:val="ConsPlusNormal"/>
              <w:jc w:val="center"/>
            </w:pPr>
            <w:r>
              <w:t>24248,0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171.</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4</w:t>
            </w:r>
          </w:p>
        </w:tc>
        <w:tc>
          <w:tcPr>
            <w:tcW w:w="2041" w:type="dxa"/>
            <w:vMerge w:val="restart"/>
            <w:tcBorders>
              <w:top w:val="single" w:sz="4" w:space="0" w:color="auto"/>
              <w:bottom w:val="single" w:sz="4" w:space="0" w:color="auto"/>
            </w:tcBorders>
          </w:tcPr>
          <w:p w:rsidR="00A62AEB" w:rsidRDefault="00A62AEB">
            <w:pPr>
              <w:pStyle w:val="ConsPlusNormal"/>
            </w:pPr>
            <w:r>
              <w:t xml:space="preserve">Совершенствование системы </w:t>
            </w:r>
            <w:r>
              <w:lastRenderedPageBreak/>
              <w:t>государственного контроля, эпизоотического и эпидемиологического надзора за заболеваемостью бруцеллезом в Республике Дагестан</w:t>
            </w:r>
          </w:p>
        </w:tc>
        <w:tc>
          <w:tcPr>
            <w:tcW w:w="1361" w:type="dxa"/>
            <w:tcBorders>
              <w:top w:val="single" w:sz="4" w:space="0" w:color="auto"/>
              <w:bottom w:val="nil"/>
            </w:tcBorders>
          </w:tcPr>
          <w:p w:rsidR="00A62AEB" w:rsidRDefault="00A62AEB">
            <w:pPr>
              <w:pStyle w:val="ConsPlusNormal"/>
            </w:pPr>
            <w:r>
              <w:lastRenderedPageBreak/>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w:t>
            </w:r>
            <w:r>
              <w:lastRenderedPageBreak/>
              <w:t>й бюджет</w:t>
            </w:r>
          </w:p>
        </w:tc>
        <w:tc>
          <w:tcPr>
            <w:tcW w:w="1361" w:type="dxa"/>
            <w:tcBorders>
              <w:top w:val="nil"/>
              <w:bottom w:val="nil"/>
            </w:tcBorders>
          </w:tcPr>
          <w:p w:rsidR="00A62AEB" w:rsidRDefault="00A62AEB">
            <w:pPr>
              <w:pStyle w:val="ConsPlusNormal"/>
              <w:jc w:val="center"/>
            </w:pPr>
            <w:r>
              <w:lastRenderedPageBreak/>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172.</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5</w:t>
            </w:r>
          </w:p>
        </w:tc>
        <w:tc>
          <w:tcPr>
            <w:tcW w:w="2041" w:type="dxa"/>
            <w:vMerge w:val="restart"/>
            <w:tcBorders>
              <w:top w:val="single" w:sz="4" w:space="0" w:color="auto"/>
              <w:bottom w:val="single" w:sz="4" w:space="0" w:color="auto"/>
            </w:tcBorders>
          </w:tcPr>
          <w:p w:rsidR="00A62AEB" w:rsidRDefault="00A62AEB">
            <w:pPr>
              <w:pStyle w:val="ConsPlusNormal"/>
            </w:pPr>
            <w:r>
              <w:t>Развитие системы информирования населения о мерах профилактики бруцеллеза, подготовка кадров</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173.</w:t>
            </w:r>
          </w:p>
        </w:tc>
        <w:tc>
          <w:tcPr>
            <w:tcW w:w="1781" w:type="dxa"/>
            <w:vMerge w:val="restart"/>
            <w:tcBorders>
              <w:top w:val="single" w:sz="4" w:space="0" w:color="auto"/>
              <w:bottom w:val="single" w:sz="4" w:space="0" w:color="auto"/>
            </w:tcBorders>
          </w:tcPr>
          <w:p w:rsidR="00A62AEB" w:rsidRDefault="00A62AEB">
            <w:pPr>
              <w:pStyle w:val="ConsPlusNormal"/>
            </w:pPr>
            <w:hyperlink w:anchor="P2621" w:history="1">
              <w:r>
                <w:rPr>
                  <w:color w:val="0000FF"/>
                </w:rPr>
                <w:t>Подпрограмма Г</w:t>
              </w:r>
            </w:hyperlink>
          </w:p>
        </w:tc>
        <w:tc>
          <w:tcPr>
            <w:tcW w:w="2041" w:type="dxa"/>
            <w:vMerge w:val="restart"/>
            <w:tcBorders>
              <w:top w:val="single" w:sz="4" w:space="0" w:color="auto"/>
              <w:bottom w:val="single" w:sz="4" w:space="0" w:color="auto"/>
            </w:tcBorders>
          </w:tcPr>
          <w:p w:rsidR="00A62AEB" w:rsidRDefault="00A62AEB">
            <w:pPr>
              <w:pStyle w:val="ConsPlusNormal"/>
            </w:pPr>
            <w:r>
              <w:t>Повышение эффективности использования земель отгонного животноводства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7536,5</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7536,5</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lastRenderedPageBreak/>
              <w:t>174.</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1</w:t>
            </w:r>
          </w:p>
        </w:tc>
        <w:tc>
          <w:tcPr>
            <w:tcW w:w="2041" w:type="dxa"/>
            <w:vMerge w:val="restart"/>
            <w:tcBorders>
              <w:top w:val="single" w:sz="4" w:space="0" w:color="auto"/>
              <w:bottom w:val="single" w:sz="4" w:space="0" w:color="auto"/>
            </w:tcBorders>
          </w:tcPr>
          <w:p w:rsidR="00A62AEB" w:rsidRDefault="00A62AEB">
            <w:pPr>
              <w:pStyle w:val="ConsPlusNormal"/>
            </w:pPr>
            <w:r>
              <w:t>Почвенное обследование земель отгонного животноводства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175.</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2</w:t>
            </w:r>
          </w:p>
        </w:tc>
        <w:tc>
          <w:tcPr>
            <w:tcW w:w="2041" w:type="dxa"/>
            <w:vMerge w:val="restart"/>
            <w:tcBorders>
              <w:top w:val="single" w:sz="4" w:space="0" w:color="auto"/>
              <w:bottom w:val="single" w:sz="4" w:space="0" w:color="auto"/>
            </w:tcBorders>
          </w:tcPr>
          <w:p w:rsidR="00A62AEB" w:rsidRDefault="00A62AEB">
            <w:pPr>
              <w:pStyle w:val="ConsPlusNormal"/>
            </w:pPr>
            <w:r>
              <w:t>Геоботаническое обследование земель отгонного животноводства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176.</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3</w:t>
            </w:r>
          </w:p>
        </w:tc>
        <w:tc>
          <w:tcPr>
            <w:tcW w:w="2041" w:type="dxa"/>
            <w:vMerge w:val="restart"/>
            <w:tcBorders>
              <w:top w:val="single" w:sz="4" w:space="0" w:color="auto"/>
              <w:bottom w:val="single" w:sz="4" w:space="0" w:color="auto"/>
            </w:tcBorders>
          </w:tcPr>
          <w:p w:rsidR="00A62AEB" w:rsidRDefault="00A62AEB">
            <w:pPr>
              <w:pStyle w:val="ConsPlusNormal"/>
            </w:pPr>
            <w:r>
              <w:t>Прокладка и обустройство скотопрогонных трасс</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w:t>
            </w:r>
            <w:r>
              <w:lastRenderedPageBreak/>
              <w:t>ые источники</w:t>
            </w:r>
          </w:p>
        </w:tc>
        <w:tc>
          <w:tcPr>
            <w:tcW w:w="1361" w:type="dxa"/>
            <w:tcBorders>
              <w:top w:val="nil"/>
              <w:bottom w:val="single" w:sz="4" w:space="0" w:color="auto"/>
            </w:tcBorders>
          </w:tcPr>
          <w:p w:rsidR="00A62AEB" w:rsidRDefault="00A62AEB">
            <w:pPr>
              <w:pStyle w:val="ConsPlusNormal"/>
              <w:jc w:val="center"/>
            </w:pPr>
            <w:r>
              <w:lastRenderedPageBreak/>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lastRenderedPageBreak/>
              <w:t>177.</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4</w:t>
            </w:r>
          </w:p>
        </w:tc>
        <w:tc>
          <w:tcPr>
            <w:tcW w:w="2041" w:type="dxa"/>
            <w:vMerge w:val="restart"/>
            <w:tcBorders>
              <w:top w:val="single" w:sz="4" w:space="0" w:color="auto"/>
              <w:bottom w:val="single" w:sz="4" w:space="0" w:color="auto"/>
            </w:tcBorders>
          </w:tcPr>
          <w:p w:rsidR="00A62AEB" w:rsidRDefault="00A62AEB">
            <w:pPr>
              <w:pStyle w:val="ConsPlusNormal"/>
            </w:pPr>
            <w:r>
              <w:t>Ремонт и восстановление скотопрогонных трасс</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178.</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5</w:t>
            </w:r>
          </w:p>
        </w:tc>
        <w:tc>
          <w:tcPr>
            <w:tcW w:w="2041" w:type="dxa"/>
            <w:vMerge w:val="restart"/>
            <w:tcBorders>
              <w:top w:val="single" w:sz="4" w:space="0" w:color="auto"/>
              <w:bottom w:val="single" w:sz="4" w:space="0" w:color="auto"/>
            </w:tcBorders>
          </w:tcPr>
          <w:p w:rsidR="00A62AEB" w:rsidRDefault="00A62AEB">
            <w:pPr>
              <w:pStyle w:val="ConsPlusNormal"/>
            </w:pPr>
            <w:r>
              <w:t>Строительство линий электропередачи на 10 кВ</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7418,7</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7418,7</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179.</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6</w:t>
            </w:r>
          </w:p>
        </w:tc>
        <w:tc>
          <w:tcPr>
            <w:tcW w:w="2041" w:type="dxa"/>
            <w:vMerge w:val="restart"/>
            <w:tcBorders>
              <w:top w:val="single" w:sz="4" w:space="0" w:color="auto"/>
              <w:bottom w:val="single" w:sz="4" w:space="0" w:color="auto"/>
            </w:tcBorders>
          </w:tcPr>
          <w:p w:rsidR="00A62AEB" w:rsidRDefault="00A62AEB">
            <w:pPr>
              <w:pStyle w:val="ConsPlusNormal"/>
            </w:pPr>
            <w:r>
              <w:t>Установка трансформаторных подстанций на 25 кВт</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117,8</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 xml:space="preserve">республиканский бюджет </w:t>
            </w:r>
            <w:r>
              <w:lastRenderedPageBreak/>
              <w:t>РД</w:t>
            </w:r>
          </w:p>
        </w:tc>
        <w:tc>
          <w:tcPr>
            <w:tcW w:w="1361" w:type="dxa"/>
            <w:tcBorders>
              <w:top w:val="nil"/>
              <w:bottom w:val="nil"/>
            </w:tcBorders>
          </w:tcPr>
          <w:p w:rsidR="00A62AEB" w:rsidRDefault="00A62AEB">
            <w:pPr>
              <w:pStyle w:val="ConsPlusNormal"/>
              <w:jc w:val="center"/>
            </w:pPr>
            <w:r>
              <w:lastRenderedPageBreak/>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117,8</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180.</w:t>
            </w:r>
          </w:p>
        </w:tc>
        <w:tc>
          <w:tcPr>
            <w:tcW w:w="1781" w:type="dxa"/>
            <w:vMerge w:val="restart"/>
            <w:tcBorders>
              <w:top w:val="single" w:sz="4" w:space="0" w:color="auto"/>
              <w:bottom w:val="single" w:sz="4" w:space="0" w:color="auto"/>
            </w:tcBorders>
          </w:tcPr>
          <w:p w:rsidR="00A62AEB" w:rsidRDefault="00A62AEB">
            <w:pPr>
              <w:pStyle w:val="ConsPlusNormal"/>
            </w:pPr>
            <w:hyperlink w:anchor="P3234" w:history="1">
              <w:r>
                <w:rPr>
                  <w:color w:val="0000FF"/>
                </w:rPr>
                <w:t>Подпрограмма В</w:t>
              </w:r>
            </w:hyperlink>
          </w:p>
        </w:tc>
        <w:tc>
          <w:tcPr>
            <w:tcW w:w="2041" w:type="dxa"/>
            <w:vMerge w:val="restart"/>
            <w:tcBorders>
              <w:top w:val="single" w:sz="4" w:space="0" w:color="auto"/>
              <w:bottom w:val="single" w:sz="4" w:space="0" w:color="auto"/>
            </w:tcBorders>
          </w:tcPr>
          <w:p w:rsidR="00A62AEB" w:rsidRDefault="00A62AEB">
            <w:pPr>
              <w:pStyle w:val="ConsPlusNormal"/>
            </w:pPr>
            <w:r>
              <w:t>Обеспечение общих условий функционирования отраслей агропромышленного комплекса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364100,0</w:t>
            </w:r>
          </w:p>
        </w:tc>
        <w:tc>
          <w:tcPr>
            <w:tcW w:w="1361" w:type="dxa"/>
            <w:tcBorders>
              <w:top w:val="single" w:sz="4" w:space="0" w:color="auto"/>
              <w:bottom w:val="nil"/>
            </w:tcBorders>
          </w:tcPr>
          <w:p w:rsidR="00A62AEB" w:rsidRDefault="00A62AEB">
            <w:pPr>
              <w:pStyle w:val="ConsPlusNormal"/>
              <w:jc w:val="center"/>
            </w:pPr>
            <w:r>
              <w:t>382900,0</w:t>
            </w:r>
          </w:p>
        </w:tc>
        <w:tc>
          <w:tcPr>
            <w:tcW w:w="1361" w:type="dxa"/>
            <w:tcBorders>
              <w:top w:val="single" w:sz="4" w:space="0" w:color="auto"/>
              <w:bottom w:val="nil"/>
            </w:tcBorders>
          </w:tcPr>
          <w:p w:rsidR="00A62AEB" w:rsidRDefault="00A62AEB">
            <w:pPr>
              <w:pStyle w:val="ConsPlusNormal"/>
              <w:jc w:val="center"/>
            </w:pPr>
            <w:r>
              <w:t>552900,0</w:t>
            </w:r>
          </w:p>
        </w:tc>
        <w:tc>
          <w:tcPr>
            <w:tcW w:w="1361" w:type="dxa"/>
            <w:tcBorders>
              <w:top w:val="single" w:sz="4" w:space="0" w:color="auto"/>
              <w:bottom w:val="nil"/>
            </w:tcBorders>
          </w:tcPr>
          <w:p w:rsidR="00A62AEB" w:rsidRDefault="00A62AEB">
            <w:pPr>
              <w:pStyle w:val="ConsPlusNormal"/>
              <w:jc w:val="center"/>
            </w:pPr>
            <w:r>
              <w:t>374500,0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23500,0</w:t>
            </w:r>
          </w:p>
        </w:tc>
        <w:tc>
          <w:tcPr>
            <w:tcW w:w="1361" w:type="dxa"/>
            <w:tcBorders>
              <w:top w:val="nil"/>
              <w:bottom w:val="nil"/>
            </w:tcBorders>
          </w:tcPr>
          <w:p w:rsidR="00A62AEB" w:rsidRDefault="00A62AEB">
            <w:pPr>
              <w:pStyle w:val="ConsPlusNormal"/>
              <w:jc w:val="center"/>
            </w:pPr>
            <w:r>
              <w:t>24500,0</w:t>
            </w:r>
          </w:p>
        </w:tc>
        <w:tc>
          <w:tcPr>
            <w:tcW w:w="1361" w:type="dxa"/>
            <w:tcBorders>
              <w:top w:val="nil"/>
              <w:bottom w:val="nil"/>
            </w:tcBorders>
          </w:tcPr>
          <w:p w:rsidR="00A62AEB" w:rsidRDefault="00A62AEB">
            <w:pPr>
              <w:pStyle w:val="ConsPlusNormal"/>
              <w:jc w:val="center"/>
            </w:pPr>
            <w:r>
              <w:t>24500,0</w:t>
            </w:r>
          </w:p>
        </w:tc>
        <w:tc>
          <w:tcPr>
            <w:tcW w:w="1361" w:type="dxa"/>
            <w:tcBorders>
              <w:top w:val="nil"/>
              <w:bottom w:val="nil"/>
            </w:tcBorders>
          </w:tcPr>
          <w:p w:rsidR="00A62AEB" w:rsidRDefault="00A62AEB">
            <w:pPr>
              <w:pStyle w:val="ConsPlusNormal"/>
              <w:jc w:val="center"/>
            </w:pPr>
            <w:r>
              <w:t>24500,0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340600,0</w:t>
            </w:r>
          </w:p>
        </w:tc>
        <w:tc>
          <w:tcPr>
            <w:tcW w:w="1361" w:type="dxa"/>
            <w:tcBorders>
              <w:top w:val="nil"/>
              <w:bottom w:val="single" w:sz="4" w:space="0" w:color="auto"/>
            </w:tcBorders>
          </w:tcPr>
          <w:p w:rsidR="00A62AEB" w:rsidRDefault="00A62AEB">
            <w:pPr>
              <w:pStyle w:val="ConsPlusNormal"/>
              <w:jc w:val="center"/>
            </w:pPr>
            <w:r>
              <w:t>358400,0</w:t>
            </w:r>
          </w:p>
        </w:tc>
        <w:tc>
          <w:tcPr>
            <w:tcW w:w="1361" w:type="dxa"/>
            <w:tcBorders>
              <w:top w:val="nil"/>
              <w:bottom w:val="single" w:sz="4" w:space="0" w:color="auto"/>
            </w:tcBorders>
          </w:tcPr>
          <w:p w:rsidR="00A62AEB" w:rsidRDefault="00A62AEB">
            <w:pPr>
              <w:pStyle w:val="ConsPlusNormal"/>
              <w:jc w:val="center"/>
            </w:pPr>
            <w:r>
              <w:t>528400,0</w:t>
            </w:r>
          </w:p>
        </w:tc>
        <w:tc>
          <w:tcPr>
            <w:tcW w:w="1361" w:type="dxa"/>
            <w:tcBorders>
              <w:top w:val="nil"/>
              <w:bottom w:val="single" w:sz="4" w:space="0" w:color="auto"/>
            </w:tcBorders>
          </w:tcPr>
          <w:p w:rsidR="00A62AEB" w:rsidRDefault="00A62AEB">
            <w:pPr>
              <w:pStyle w:val="ConsPlusNormal"/>
              <w:jc w:val="center"/>
            </w:pPr>
            <w:r>
              <w:t>350000,0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181.</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1</w:t>
            </w:r>
          </w:p>
        </w:tc>
        <w:tc>
          <w:tcPr>
            <w:tcW w:w="2041" w:type="dxa"/>
            <w:vMerge w:val="restart"/>
            <w:tcBorders>
              <w:top w:val="single" w:sz="4" w:space="0" w:color="auto"/>
              <w:bottom w:val="single" w:sz="4" w:space="0" w:color="auto"/>
            </w:tcBorders>
          </w:tcPr>
          <w:p w:rsidR="00A62AEB" w:rsidRDefault="00A62AEB">
            <w:pPr>
              <w:pStyle w:val="ConsPlusNormal"/>
            </w:pPr>
            <w:r>
              <w:t>Реализация мероприятий ведомственной целевой программы "Развитие консервной промышленности и переработки продукции растениеводства в Республике Дагестан"</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pP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182.</w:t>
            </w:r>
          </w:p>
        </w:tc>
        <w:tc>
          <w:tcPr>
            <w:tcW w:w="1781" w:type="dxa"/>
            <w:vMerge w:val="restart"/>
            <w:tcBorders>
              <w:top w:val="single" w:sz="4" w:space="0" w:color="auto"/>
              <w:bottom w:val="single" w:sz="4" w:space="0" w:color="auto"/>
            </w:tcBorders>
          </w:tcPr>
          <w:p w:rsidR="00A62AEB" w:rsidRDefault="00A62AEB">
            <w:pPr>
              <w:pStyle w:val="ConsPlusNormal"/>
            </w:pPr>
            <w:r>
              <w:t xml:space="preserve">Основное </w:t>
            </w:r>
            <w:r>
              <w:lastRenderedPageBreak/>
              <w:t>мероприятие 2</w:t>
            </w:r>
          </w:p>
        </w:tc>
        <w:tc>
          <w:tcPr>
            <w:tcW w:w="2041" w:type="dxa"/>
            <w:vMerge w:val="restart"/>
            <w:tcBorders>
              <w:top w:val="single" w:sz="4" w:space="0" w:color="auto"/>
              <w:bottom w:val="single" w:sz="4" w:space="0" w:color="auto"/>
            </w:tcBorders>
          </w:tcPr>
          <w:p w:rsidR="00A62AEB" w:rsidRDefault="00A62AEB">
            <w:pPr>
              <w:pStyle w:val="ConsPlusNormal"/>
            </w:pPr>
            <w:r>
              <w:lastRenderedPageBreak/>
              <w:t xml:space="preserve">Реализация </w:t>
            </w:r>
            <w:r>
              <w:lastRenderedPageBreak/>
              <w:t>мероприятий ведомственной целевой программы "Развитие переработки продукции животноводства в Республике Дагестан"</w:t>
            </w:r>
          </w:p>
        </w:tc>
        <w:tc>
          <w:tcPr>
            <w:tcW w:w="1361" w:type="dxa"/>
            <w:tcBorders>
              <w:top w:val="single" w:sz="4" w:space="0" w:color="auto"/>
              <w:bottom w:val="nil"/>
            </w:tcBorders>
          </w:tcPr>
          <w:p w:rsidR="00A62AEB" w:rsidRDefault="00A62AEB">
            <w:pPr>
              <w:pStyle w:val="ConsPlusNormal"/>
            </w:pPr>
            <w:r>
              <w:lastRenderedPageBreak/>
              <w:t>всего</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352600,0</w:t>
            </w:r>
          </w:p>
        </w:tc>
        <w:tc>
          <w:tcPr>
            <w:tcW w:w="1361" w:type="dxa"/>
            <w:tcBorders>
              <w:top w:val="single" w:sz="4" w:space="0" w:color="auto"/>
              <w:bottom w:val="nil"/>
            </w:tcBorders>
          </w:tcPr>
          <w:p w:rsidR="00A62AEB" w:rsidRDefault="00A62AEB">
            <w:pPr>
              <w:pStyle w:val="ConsPlusNormal"/>
              <w:jc w:val="center"/>
            </w:pPr>
            <w:r>
              <w:t>371400,0</w:t>
            </w:r>
          </w:p>
        </w:tc>
        <w:tc>
          <w:tcPr>
            <w:tcW w:w="1361" w:type="dxa"/>
            <w:tcBorders>
              <w:top w:val="single" w:sz="4" w:space="0" w:color="auto"/>
              <w:bottom w:val="nil"/>
            </w:tcBorders>
          </w:tcPr>
          <w:p w:rsidR="00A62AEB" w:rsidRDefault="00A62AEB">
            <w:pPr>
              <w:pStyle w:val="ConsPlusNormal"/>
              <w:jc w:val="center"/>
            </w:pPr>
            <w:r>
              <w:t>541400,0</w:t>
            </w:r>
          </w:p>
        </w:tc>
        <w:tc>
          <w:tcPr>
            <w:tcW w:w="1361" w:type="dxa"/>
            <w:tcBorders>
              <w:top w:val="single" w:sz="4" w:space="0" w:color="auto"/>
              <w:bottom w:val="nil"/>
            </w:tcBorders>
          </w:tcPr>
          <w:p w:rsidR="00A62AEB" w:rsidRDefault="00A62AEB">
            <w:pPr>
              <w:pStyle w:val="ConsPlusNormal"/>
              <w:jc w:val="center"/>
            </w:pPr>
            <w:r>
              <w:t>363000,0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12000,0</w:t>
            </w:r>
          </w:p>
        </w:tc>
        <w:tc>
          <w:tcPr>
            <w:tcW w:w="1361" w:type="dxa"/>
            <w:tcBorders>
              <w:top w:val="nil"/>
              <w:bottom w:val="nil"/>
            </w:tcBorders>
          </w:tcPr>
          <w:p w:rsidR="00A62AEB" w:rsidRDefault="00A62AEB">
            <w:pPr>
              <w:pStyle w:val="ConsPlusNormal"/>
              <w:jc w:val="center"/>
            </w:pPr>
            <w:r>
              <w:t>13000,0</w:t>
            </w:r>
          </w:p>
        </w:tc>
        <w:tc>
          <w:tcPr>
            <w:tcW w:w="1361" w:type="dxa"/>
            <w:tcBorders>
              <w:top w:val="nil"/>
              <w:bottom w:val="nil"/>
            </w:tcBorders>
          </w:tcPr>
          <w:p w:rsidR="00A62AEB" w:rsidRDefault="00A62AEB">
            <w:pPr>
              <w:pStyle w:val="ConsPlusNormal"/>
              <w:jc w:val="center"/>
            </w:pPr>
            <w:r>
              <w:t>13000,0</w:t>
            </w:r>
          </w:p>
        </w:tc>
        <w:tc>
          <w:tcPr>
            <w:tcW w:w="1361" w:type="dxa"/>
            <w:tcBorders>
              <w:top w:val="nil"/>
              <w:bottom w:val="nil"/>
            </w:tcBorders>
          </w:tcPr>
          <w:p w:rsidR="00A62AEB" w:rsidRDefault="00A62AEB">
            <w:pPr>
              <w:pStyle w:val="ConsPlusNormal"/>
              <w:jc w:val="center"/>
            </w:pPr>
            <w:r>
              <w:t>13000,0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340600,0</w:t>
            </w:r>
          </w:p>
        </w:tc>
        <w:tc>
          <w:tcPr>
            <w:tcW w:w="1361" w:type="dxa"/>
            <w:tcBorders>
              <w:top w:val="nil"/>
              <w:bottom w:val="single" w:sz="4" w:space="0" w:color="auto"/>
            </w:tcBorders>
          </w:tcPr>
          <w:p w:rsidR="00A62AEB" w:rsidRDefault="00A62AEB">
            <w:pPr>
              <w:pStyle w:val="ConsPlusNormal"/>
              <w:jc w:val="center"/>
            </w:pPr>
            <w:r>
              <w:t>358400,0</w:t>
            </w:r>
          </w:p>
        </w:tc>
        <w:tc>
          <w:tcPr>
            <w:tcW w:w="1361" w:type="dxa"/>
            <w:tcBorders>
              <w:top w:val="nil"/>
              <w:bottom w:val="single" w:sz="4" w:space="0" w:color="auto"/>
            </w:tcBorders>
          </w:tcPr>
          <w:p w:rsidR="00A62AEB" w:rsidRDefault="00A62AEB">
            <w:pPr>
              <w:pStyle w:val="ConsPlusNormal"/>
              <w:jc w:val="center"/>
            </w:pPr>
            <w:r>
              <w:t>528400,0</w:t>
            </w:r>
          </w:p>
        </w:tc>
        <w:tc>
          <w:tcPr>
            <w:tcW w:w="1361" w:type="dxa"/>
            <w:tcBorders>
              <w:top w:val="nil"/>
              <w:bottom w:val="single" w:sz="4" w:space="0" w:color="auto"/>
            </w:tcBorders>
          </w:tcPr>
          <w:p w:rsidR="00A62AEB" w:rsidRDefault="00A62AEB">
            <w:pPr>
              <w:pStyle w:val="ConsPlusNormal"/>
              <w:jc w:val="center"/>
            </w:pPr>
            <w:r>
              <w:t>350000,0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183.</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3</w:t>
            </w:r>
          </w:p>
        </w:tc>
        <w:tc>
          <w:tcPr>
            <w:tcW w:w="2041" w:type="dxa"/>
            <w:vMerge w:val="restart"/>
            <w:tcBorders>
              <w:top w:val="single" w:sz="4" w:space="0" w:color="auto"/>
              <w:bottom w:val="single" w:sz="4" w:space="0" w:color="auto"/>
            </w:tcBorders>
          </w:tcPr>
          <w:p w:rsidR="00A62AEB" w:rsidRDefault="00A62AEB">
            <w:pPr>
              <w:pStyle w:val="ConsPlusNormal"/>
            </w:pPr>
            <w:r>
              <w:t>Создание бренда продуктов питания, организация выставочно-ярмарочной деятельности</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11500,0</w:t>
            </w:r>
          </w:p>
        </w:tc>
        <w:tc>
          <w:tcPr>
            <w:tcW w:w="1361" w:type="dxa"/>
            <w:tcBorders>
              <w:top w:val="single" w:sz="4" w:space="0" w:color="auto"/>
              <w:bottom w:val="nil"/>
            </w:tcBorders>
          </w:tcPr>
          <w:p w:rsidR="00A62AEB" w:rsidRDefault="00A62AEB">
            <w:pPr>
              <w:pStyle w:val="ConsPlusNormal"/>
              <w:jc w:val="center"/>
            </w:pPr>
            <w:r>
              <w:t>11500,0</w:t>
            </w:r>
          </w:p>
        </w:tc>
        <w:tc>
          <w:tcPr>
            <w:tcW w:w="1361" w:type="dxa"/>
            <w:tcBorders>
              <w:top w:val="single" w:sz="4" w:space="0" w:color="auto"/>
              <w:bottom w:val="nil"/>
            </w:tcBorders>
          </w:tcPr>
          <w:p w:rsidR="00A62AEB" w:rsidRDefault="00A62AEB">
            <w:pPr>
              <w:pStyle w:val="ConsPlusNormal"/>
              <w:jc w:val="center"/>
            </w:pPr>
            <w:r>
              <w:t>11500,0</w:t>
            </w:r>
          </w:p>
        </w:tc>
        <w:tc>
          <w:tcPr>
            <w:tcW w:w="1361" w:type="dxa"/>
            <w:tcBorders>
              <w:top w:val="single" w:sz="4" w:space="0" w:color="auto"/>
              <w:bottom w:val="nil"/>
            </w:tcBorders>
          </w:tcPr>
          <w:p w:rsidR="00A62AEB" w:rsidRDefault="00A62AEB">
            <w:pPr>
              <w:pStyle w:val="ConsPlusNormal"/>
              <w:jc w:val="center"/>
            </w:pPr>
            <w:r>
              <w:t>11500,0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11500,0</w:t>
            </w:r>
          </w:p>
        </w:tc>
        <w:tc>
          <w:tcPr>
            <w:tcW w:w="1361" w:type="dxa"/>
            <w:tcBorders>
              <w:top w:val="nil"/>
              <w:bottom w:val="nil"/>
            </w:tcBorders>
          </w:tcPr>
          <w:p w:rsidR="00A62AEB" w:rsidRDefault="00A62AEB">
            <w:pPr>
              <w:pStyle w:val="ConsPlusNormal"/>
              <w:jc w:val="center"/>
            </w:pPr>
            <w:r>
              <w:t>11500,0</w:t>
            </w:r>
          </w:p>
        </w:tc>
        <w:tc>
          <w:tcPr>
            <w:tcW w:w="1361" w:type="dxa"/>
            <w:tcBorders>
              <w:top w:val="nil"/>
              <w:bottom w:val="nil"/>
            </w:tcBorders>
          </w:tcPr>
          <w:p w:rsidR="00A62AEB" w:rsidRDefault="00A62AEB">
            <w:pPr>
              <w:pStyle w:val="ConsPlusNormal"/>
              <w:jc w:val="center"/>
            </w:pPr>
            <w:r>
              <w:t>11500,0</w:t>
            </w:r>
          </w:p>
        </w:tc>
        <w:tc>
          <w:tcPr>
            <w:tcW w:w="1361" w:type="dxa"/>
            <w:tcBorders>
              <w:top w:val="nil"/>
              <w:bottom w:val="nil"/>
            </w:tcBorders>
          </w:tcPr>
          <w:p w:rsidR="00A62AEB" w:rsidRDefault="00A62AEB">
            <w:pPr>
              <w:pStyle w:val="ConsPlusNormal"/>
              <w:jc w:val="center"/>
            </w:pPr>
            <w:r>
              <w:t>11500,0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184.</w:t>
            </w:r>
          </w:p>
        </w:tc>
        <w:tc>
          <w:tcPr>
            <w:tcW w:w="1781" w:type="dxa"/>
            <w:vMerge w:val="restart"/>
            <w:tcBorders>
              <w:top w:val="single" w:sz="4" w:space="0" w:color="auto"/>
              <w:bottom w:val="single" w:sz="4" w:space="0" w:color="auto"/>
            </w:tcBorders>
          </w:tcPr>
          <w:p w:rsidR="00A62AEB" w:rsidRDefault="00A62AEB">
            <w:pPr>
              <w:pStyle w:val="ConsPlusNormal"/>
            </w:pPr>
            <w:hyperlink w:anchor="P3394" w:history="1">
              <w:r>
                <w:rPr>
                  <w:color w:val="0000FF"/>
                </w:rPr>
                <w:t>Подпрограмма Л</w:t>
              </w:r>
            </w:hyperlink>
          </w:p>
        </w:tc>
        <w:tc>
          <w:tcPr>
            <w:tcW w:w="2041" w:type="dxa"/>
            <w:vMerge w:val="restart"/>
            <w:tcBorders>
              <w:top w:val="single" w:sz="4" w:space="0" w:color="auto"/>
              <w:bottom w:val="single" w:sz="4" w:space="0" w:color="auto"/>
            </w:tcBorders>
          </w:tcPr>
          <w:p w:rsidR="00A62AEB" w:rsidRDefault="00A62AEB">
            <w:pPr>
              <w:pStyle w:val="ConsPlusNormal"/>
            </w:pPr>
            <w:r>
              <w:t>Стимулирование инвестиционной деятельности в агропромышленном комплексе</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1395097,1</w:t>
            </w:r>
          </w:p>
        </w:tc>
        <w:tc>
          <w:tcPr>
            <w:tcW w:w="1361" w:type="dxa"/>
            <w:tcBorders>
              <w:top w:val="single" w:sz="4" w:space="0" w:color="auto"/>
              <w:bottom w:val="nil"/>
            </w:tcBorders>
          </w:tcPr>
          <w:p w:rsidR="00A62AEB" w:rsidRDefault="00A62AEB">
            <w:pPr>
              <w:pStyle w:val="ConsPlusNormal"/>
              <w:jc w:val="center"/>
            </w:pPr>
            <w:r>
              <w:t>2206998,1</w:t>
            </w:r>
          </w:p>
        </w:tc>
        <w:tc>
          <w:tcPr>
            <w:tcW w:w="1361" w:type="dxa"/>
            <w:tcBorders>
              <w:top w:val="single" w:sz="4" w:space="0" w:color="auto"/>
              <w:bottom w:val="nil"/>
            </w:tcBorders>
          </w:tcPr>
          <w:p w:rsidR="00A62AEB" w:rsidRDefault="00A62AEB">
            <w:pPr>
              <w:pStyle w:val="ConsPlusNormal"/>
              <w:jc w:val="center"/>
            </w:pPr>
            <w:r>
              <w:t>2103195,5</w:t>
            </w:r>
          </w:p>
        </w:tc>
        <w:tc>
          <w:tcPr>
            <w:tcW w:w="1361" w:type="dxa"/>
            <w:tcBorders>
              <w:top w:val="single" w:sz="4" w:space="0" w:color="auto"/>
              <w:bottom w:val="nil"/>
            </w:tcBorders>
          </w:tcPr>
          <w:p w:rsidR="00A62AEB" w:rsidRDefault="00A62AEB">
            <w:pPr>
              <w:pStyle w:val="ConsPlusNormal"/>
              <w:jc w:val="center"/>
            </w:pPr>
            <w:r>
              <w:t>5236350,6</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123906,3</w:t>
            </w:r>
          </w:p>
        </w:tc>
        <w:tc>
          <w:tcPr>
            <w:tcW w:w="1361" w:type="dxa"/>
            <w:tcBorders>
              <w:top w:val="nil"/>
              <w:bottom w:val="nil"/>
            </w:tcBorders>
          </w:tcPr>
          <w:p w:rsidR="00A62AEB" w:rsidRDefault="00A62AEB">
            <w:pPr>
              <w:pStyle w:val="ConsPlusNormal"/>
              <w:jc w:val="center"/>
            </w:pPr>
            <w:r>
              <w:t>220079,0</w:t>
            </w:r>
          </w:p>
        </w:tc>
        <w:tc>
          <w:tcPr>
            <w:tcW w:w="1361" w:type="dxa"/>
            <w:tcBorders>
              <w:top w:val="nil"/>
              <w:bottom w:val="nil"/>
            </w:tcBorders>
          </w:tcPr>
          <w:p w:rsidR="00A62AEB" w:rsidRDefault="00A62AEB">
            <w:pPr>
              <w:pStyle w:val="ConsPlusNormal"/>
              <w:jc w:val="center"/>
            </w:pPr>
            <w:r>
              <w:t>171353,4</w:t>
            </w:r>
          </w:p>
        </w:tc>
        <w:tc>
          <w:tcPr>
            <w:tcW w:w="1361" w:type="dxa"/>
            <w:tcBorders>
              <w:top w:val="nil"/>
              <w:bottom w:val="nil"/>
            </w:tcBorders>
          </w:tcPr>
          <w:p w:rsidR="00A62AEB" w:rsidRDefault="00A62AEB">
            <w:pPr>
              <w:pStyle w:val="ConsPlusNormal"/>
              <w:jc w:val="center"/>
            </w:pPr>
            <w:r>
              <w:t>941479,4</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14855,8</w:t>
            </w:r>
          </w:p>
        </w:tc>
        <w:tc>
          <w:tcPr>
            <w:tcW w:w="1361" w:type="dxa"/>
            <w:tcBorders>
              <w:top w:val="nil"/>
              <w:bottom w:val="nil"/>
            </w:tcBorders>
          </w:tcPr>
          <w:p w:rsidR="00A62AEB" w:rsidRDefault="00A62AEB">
            <w:pPr>
              <w:pStyle w:val="ConsPlusNormal"/>
              <w:jc w:val="center"/>
            </w:pPr>
            <w:r>
              <w:t>20745,8</w:t>
            </w:r>
          </w:p>
        </w:tc>
        <w:tc>
          <w:tcPr>
            <w:tcW w:w="1361" w:type="dxa"/>
            <w:tcBorders>
              <w:top w:val="nil"/>
              <w:bottom w:val="nil"/>
            </w:tcBorders>
          </w:tcPr>
          <w:p w:rsidR="00A62AEB" w:rsidRDefault="00A62AEB">
            <w:pPr>
              <w:pStyle w:val="ConsPlusNormal"/>
              <w:jc w:val="center"/>
            </w:pPr>
            <w:r>
              <w:t>20745,8</w:t>
            </w:r>
          </w:p>
        </w:tc>
        <w:tc>
          <w:tcPr>
            <w:tcW w:w="1361" w:type="dxa"/>
            <w:tcBorders>
              <w:top w:val="nil"/>
              <w:bottom w:val="nil"/>
            </w:tcBorders>
          </w:tcPr>
          <w:p w:rsidR="00A62AEB" w:rsidRDefault="00A62AEB">
            <w:pPr>
              <w:pStyle w:val="ConsPlusNormal"/>
              <w:jc w:val="center"/>
            </w:pPr>
            <w:r>
              <w:t>50815,8</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 xml:space="preserve">внебюджетные </w:t>
            </w:r>
            <w:r>
              <w:lastRenderedPageBreak/>
              <w:t>источники</w:t>
            </w:r>
          </w:p>
        </w:tc>
        <w:tc>
          <w:tcPr>
            <w:tcW w:w="1361" w:type="dxa"/>
            <w:tcBorders>
              <w:top w:val="nil"/>
              <w:bottom w:val="single" w:sz="4" w:space="0" w:color="auto"/>
            </w:tcBorders>
          </w:tcPr>
          <w:p w:rsidR="00A62AEB" w:rsidRDefault="00A62AEB">
            <w:pPr>
              <w:pStyle w:val="ConsPlusNormal"/>
              <w:jc w:val="center"/>
            </w:pPr>
            <w:r>
              <w:lastRenderedPageBreak/>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1256335,0</w:t>
            </w:r>
          </w:p>
        </w:tc>
        <w:tc>
          <w:tcPr>
            <w:tcW w:w="1361" w:type="dxa"/>
            <w:tcBorders>
              <w:top w:val="nil"/>
              <w:bottom w:val="single" w:sz="4" w:space="0" w:color="auto"/>
            </w:tcBorders>
          </w:tcPr>
          <w:p w:rsidR="00A62AEB" w:rsidRDefault="00A62AEB">
            <w:pPr>
              <w:pStyle w:val="ConsPlusNormal"/>
              <w:jc w:val="center"/>
            </w:pPr>
            <w:r>
              <w:t>1966173,3</w:t>
            </w:r>
          </w:p>
        </w:tc>
        <w:tc>
          <w:tcPr>
            <w:tcW w:w="1361" w:type="dxa"/>
            <w:tcBorders>
              <w:top w:val="nil"/>
              <w:bottom w:val="single" w:sz="4" w:space="0" w:color="auto"/>
            </w:tcBorders>
          </w:tcPr>
          <w:p w:rsidR="00A62AEB" w:rsidRDefault="00A62AEB">
            <w:pPr>
              <w:pStyle w:val="ConsPlusNormal"/>
              <w:jc w:val="center"/>
            </w:pPr>
            <w:r>
              <w:t>1911096,3</w:t>
            </w:r>
          </w:p>
        </w:tc>
        <w:tc>
          <w:tcPr>
            <w:tcW w:w="1361" w:type="dxa"/>
            <w:tcBorders>
              <w:top w:val="nil"/>
              <w:bottom w:val="single" w:sz="4" w:space="0" w:color="auto"/>
            </w:tcBorders>
          </w:tcPr>
          <w:p w:rsidR="00A62AEB" w:rsidRDefault="00A62AEB">
            <w:pPr>
              <w:pStyle w:val="ConsPlusNormal"/>
              <w:jc w:val="center"/>
            </w:pPr>
            <w:r>
              <w:t>4244055,4</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lastRenderedPageBreak/>
              <w:t>185.</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1</w:t>
            </w:r>
          </w:p>
        </w:tc>
        <w:tc>
          <w:tcPr>
            <w:tcW w:w="2041" w:type="dxa"/>
            <w:vMerge w:val="restart"/>
            <w:tcBorders>
              <w:top w:val="single" w:sz="4" w:space="0" w:color="auto"/>
              <w:bottom w:val="single" w:sz="4" w:space="0" w:color="auto"/>
            </w:tcBorders>
          </w:tcPr>
          <w:p w:rsidR="00A62AEB" w:rsidRDefault="00A62AEB">
            <w:pPr>
              <w:pStyle w:val="ConsPlusNormal"/>
            </w:pPr>
            <w:r>
              <w:t>Снижение затрат сельскохозяйственных товаропроизводителей на обслуживание кредитов (займов) и льготное кредитование агропромышленного комплекса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267597,1</w:t>
            </w:r>
          </w:p>
        </w:tc>
        <w:tc>
          <w:tcPr>
            <w:tcW w:w="1361" w:type="dxa"/>
            <w:tcBorders>
              <w:top w:val="single" w:sz="4" w:space="0" w:color="auto"/>
              <w:bottom w:val="nil"/>
            </w:tcBorders>
          </w:tcPr>
          <w:p w:rsidR="00A62AEB" w:rsidRDefault="00A62AEB">
            <w:pPr>
              <w:pStyle w:val="ConsPlusNormal"/>
              <w:jc w:val="center"/>
            </w:pPr>
            <w:r>
              <w:t>245528,1</w:t>
            </w:r>
          </w:p>
        </w:tc>
        <w:tc>
          <w:tcPr>
            <w:tcW w:w="1361" w:type="dxa"/>
            <w:tcBorders>
              <w:top w:val="single" w:sz="4" w:space="0" w:color="auto"/>
              <w:bottom w:val="nil"/>
            </w:tcBorders>
          </w:tcPr>
          <w:p w:rsidR="00A62AEB" w:rsidRDefault="00A62AEB">
            <w:pPr>
              <w:pStyle w:val="ConsPlusNormal"/>
              <w:jc w:val="center"/>
            </w:pPr>
            <w:r>
              <w:t>141725,5</w:t>
            </w:r>
          </w:p>
        </w:tc>
        <w:tc>
          <w:tcPr>
            <w:tcW w:w="1361" w:type="dxa"/>
            <w:tcBorders>
              <w:top w:val="single" w:sz="4" w:space="0" w:color="auto"/>
              <w:bottom w:val="nil"/>
            </w:tcBorders>
          </w:tcPr>
          <w:p w:rsidR="00A62AEB" w:rsidRDefault="00A62AEB">
            <w:pPr>
              <w:pStyle w:val="ConsPlusNormal"/>
              <w:jc w:val="center"/>
            </w:pPr>
            <w:r>
              <w:t>36350,6</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123906,3</w:t>
            </w:r>
          </w:p>
        </w:tc>
        <w:tc>
          <w:tcPr>
            <w:tcW w:w="1361" w:type="dxa"/>
            <w:tcBorders>
              <w:top w:val="nil"/>
              <w:bottom w:val="nil"/>
            </w:tcBorders>
          </w:tcPr>
          <w:p w:rsidR="00A62AEB" w:rsidRDefault="00A62AEB">
            <w:pPr>
              <w:pStyle w:val="ConsPlusNormal"/>
              <w:jc w:val="center"/>
            </w:pPr>
            <w:r>
              <w:t>108279,0</w:t>
            </w:r>
          </w:p>
        </w:tc>
        <w:tc>
          <w:tcPr>
            <w:tcW w:w="1361" w:type="dxa"/>
            <w:tcBorders>
              <w:top w:val="nil"/>
              <w:bottom w:val="nil"/>
            </w:tcBorders>
          </w:tcPr>
          <w:p w:rsidR="00A62AEB" w:rsidRDefault="00A62AEB">
            <w:pPr>
              <w:pStyle w:val="ConsPlusNormal"/>
              <w:jc w:val="center"/>
            </w:pPr>
            <w:r>
              <w:t>59553,4</w:t>
            </w:r>
          </w:p>
        </w:tc>
        <w:tc>
          <w:tcPr>
            <w:tcW w:w="1361" w:type="dxa"/>
            <w:tcBorders>
              <w:top w:val="nil"/>
              <w:bottom w:val="nil"/>
            </w:tcBorders>
          </w:tcPr>
          <w:p w:rsidR="00A62AEB" w:rsidRDefault="00A62AEB">
            <w:pPr>
              <w:pStyle w:val="ConsPlusNormal"/>
              <w:jc w:val="center"/>
            </w:pPr>
            <w:r>
              <w:t>16079,4</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14855,8</w:t>
            </w:r>
          </w:p>
        </w:tc>
        <w:tc>
          <w:tcPr>
            <w:tcW w:w="1361" w:type="dxa"/>
            <w:tcBorders>
              <w:top w:val="nil"/>
              <w:bottom w:val="nil"/>
            </w:tcBorders>
          </w:tcPr>
          <w:p w:rsidR="00A62AEB" w:rsidRDefault="00A62AEB">
            <w:pPr>
              <w:pStyle w:val="ConsPlusNormal"/>
              <w:jc w:val="center"/>
            </w:pPr>
            <w:r>
              <w:t>14855,8</w:t>
            </w:r>
          </w:p>
        </w:tc>
        <w:tc>
          <w:tcPr>
            <w:tcW w:w="1361" w:type="dxa"/>
            <w:tcBorders>
              <w:top w:val="nil"/>
              <w:bottom w:val="nil"/>
            </w:tcBorders>
          </w:tcPr>
          <w:p w:rsidR="00A62AEB" w:rsidRDefault="00A62AEB">
            <w:pPr>
              <w:pStyle w:val="ConsPlusNormal"/>
              <w:jc w:val="center"/>
            </w:pPr>
            <w:r>
              <w:t>14855,8</w:t>
            </w:r>
          </w:p>
        </w:tc>
        <w:tc>
          <w:tcPr>
            <w:tcW w:w="1361" w:type="dxa"/>
            <w:tcBorders>
              <w:top w:val="nil"/>
              <w:bottom w:val="nil"/>
            </w:tcBorders>
          </w:tcPr>
          <w:p w:rsidR="00A62AEB" w:rsidRDefault="00A62AEB">
            <w:pPr>
              <w:pStyle w:val="ConsPlusNormal"/>
              <w:jc w:val="center"/>
            </w:pPr>
            <w:r>
              <w:t>2095,8</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128835,0</w:t>
            </w:r>
          </w:p>
        </w:tc>
        <w:tc>
          <w:tcPr>
            <w:tcW w:w="1361" w:type="dxa"/>
            <w:tcBorders>
              <w:top w:val="nil"/>
              <w:bottom w:val="single" w:sz="4" w:space="0" w:color="auto"/>
            </w:tcBorders>
          </w:tcPr>
          <w:p w:rsidR="00A62AEB" w:rsidRDefault="00A62AEB">
            <w:pPr>
              <w:pStyle w:val="ConsPlusNormal"/>
              <w:jc w:val="center"/>
            </w:pPr>
            <w:r>
              <w:t>122393,3</w:t>
            </w:r>
          </w:p>
        </w:tc>
        <w:tc>
          <w:tcPr>
            <w:tcW w:w="1361" w:type="dxa"/>
            <w:tcBorders>
              <w:top w:val="nil"/>
              <w:bottom w:val="single" w:sz="4" w:space="0" w:color="auto"/>
            </w:tcBorders>
          </w:tcPr>
          <w:p w:rsidR="00A62AEB" w:rsidRDefault="00A62AEB">
            <w:pPr>
              <w:pStyle w:val="ConsPlusNormal"/>
              <w:jc w:val="center"/>
            </w:pPr>
            <w:r>
              <w:t>67316,3</w:t>
            </w:r>
          </w:p>
        </w:tc>
        <w:tc>
          <w:tcPr>
            <w:tcW w:w="1361" w:type="dxa"/>
            <w:tcBorders>
              <w:top w:val="nil"/>
              <w:bottom w:val="single" w:sz="4" w:space="0" w:color="auto"/>
            </w:tcBorders>
          </w:tcPr>
          <w:p w:rsidR="00A62AEB" w:rsidRDefault="00A62AEB">
            <w:pPr>
              <w:pStyle w:val="ConsPlusNormal"/>
              <w:jc w:val="center"/>
            </w:pPr>
            <w:r>
              <w:t>18175,4</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186.</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Субсидии на возмещение части процентной ставки по инвестиционным кредитам (займам) в агропромышленном комплексе</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267597,1</w:t>
            </w:r>
          </w:p>
        </w:tc>
        <w:tc>
          <w:tcPr>
            <w:tcW w:w="1361" w:type="dxa"/>
            <w:tcBorders>
              <w:top w:val="single" w:sz="4" w:space="0" w:color="auto"/>
              <w:bottom w:val="nil"/>
            </w:tcBorders>
          </w:tcPr>
          <w:p w:rsidR="00A62AEB" w:rsidRDefault="00A62AEB">
            <w:pPr>
              <w:pStyle w:val="ConsPlusNormal"/>
              <w:jc w:val="center"/>
            </w:pPr>
            <w:r>
              <w:t>245528,1</w:t>
            </w:r>
          </w:p>
        </w:tc>
        <w:tc>
          <w:tcPr>
            <w:tcW w:w="1361" w:type="dxa"/>
            <w:tcBorders>
              <w:top w:val="single" w:sz="4" w:space="0" w:color="auto"/>
              <w:bottom w:val="nil"/>
            </w:tcBorders>
          </w:tcPr>
          <w:p w:rsidR="00A62AEB" w:rsidRDefault="00A62AEB">
            <w:pPr>
              <w:pStyle w:val="ConsPlusNormal"/>
              <w:jc w:val="center"/>
            </w:pPr>
            <w:r>
              <w:t>141725,5</w:t>
            </w:r>
          </w:p>
        </w:tc>
        <w:tc>
          <w:tcPr>
            <w:tcW w:w="1361" w:type="dxa"/>
            <w:tcBorders>
              <w:top w:val="single" w:sz="4" w:space="0" w:color="auto"/>
              <w:bottom w:val="nil"/>
            </w:tcBorders>
          </w:tcPr>
          <w:p w:rsidR="00A62AEB" w:rsidRDefault="00A62AEB">
            <w:pPr>
              <w:pStyle w:val="ConsPlusNormal"/>
              <w:jc w:val="center"/>
            </w:pPr>
            <w:r>
              <w:t>36350,6</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123906,3</w:t>
            </w:r>
          </w:p>
        </w:tc>
        <w:tc>
          <w:tcPr>
            <w:tcW w:w="1361" w:type="dxa"/>
            <w:tcBorders>
              <w:top w:val="nil"/>
              <w:bottom w:val="nil"/>
            </w:tcBorders>
          </w:tcPr>
          <w:p w:rsidR="00A62AEB" w:rsidRDefault="00A62AEB">
            <w:pPr>
              <w:pStyle w:val="ConsPlusNormal"/>
              <w:jc w:val="center"/>
            </w:pPr>
            <w:r>
              <w:t>108279,0</w:t>
            </w:r>
          </w:p>
        </w:tc>
        <w:tc>
          <w:tcPr>
            <w:tcW w:w="1361" w:type="dxa"/>
            <w:tcBorders>
              <w:top w:val="nil"/>
              <w:bottom w:val="nil"/>
            </w:tcBorders>
          </w:tcPr>
          <w:p w:rsidR="00A62AEB" w:rsidRDefault="00A62AEB">
            <w:pPr>
              <w:pStyle w:val="ConsPlusNormal"/>
              <w:jc w:val="center"/>
            </w:pPr>
            <w:r>
              <w:t>59553,4</w:t>
            </w:r>
          </w:p>
        </w:tc>
        <w:tc>
          <w:tcPr>
            <w:tcW w:w="1361" w:type="dxa"/>
            <w:tcBorders>
              <w:top w:val="nil"/>
              <w:bottom w:val="nil"/>
            </w:tcBorders>
          </w:tcPr>
          <w:p w:rsidR="00A62AEB" w:rsidRDefault="00A62AEB">
            <w:pPr>
              <w:pStyle w:val="ConsPlusNormal"/>
              <w:jc w:val="center"/>
            </w:pPr>
            <w:r>
              <w:t>16079,4</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14855,8</w:t>
            </w:r>
          </w:p>
        </w:tc>
        <w:tc>
          <w:tcPr>
            <w:tcW w:w="1361" w:type="dxa"/>
            <w:tcBorders>
              <w:top w:val="nil"/>
              <w:bottom w:val="nil"/>
            </w:tcBorders>
          </w:tcPr>
          <w:p w:rsidR="00A62AEB" w:rsidRDefault="00A62AEB">
            <w:pPr>
              <w:pStyle w:val="ConsPlusNormal"/>
              <w:jc w:val="center"/>
            </w:pPr>
            <w:r>
              <w:t>14855,8</w:t>
            </w:r>
          </w:p>
        </w:tc>
        <w:tc>
          <w:tcPr>
            <w:tcW w:w="1361" w:type="dxa"/>
            <w:tcBorders>
              <w:top w:val="nil"/>
              <w:bottom w:val="nil"/>
            </w:tcBorders>
          </w:tcPr>
          <w:p w:rsidR="00A62AEB" w:rsidRDefault="00A62AEB">
            <w:pPr>
              <w:pStyle w:val="ConsPlusNormal"/>
              <w:jc w:val="center"/>
            </w:pPr>
            <w:r>
              <w:t>14855,8</w:t>
            </w:r>
          </w:p>
        </w:tc>
        <w:tc>
          <w:tcPr>
            <w:tcW w:w="1361" w:type="dxa"/>
            <w:tcBorders>
              <w:top w:val="nil"/>
              <w:bottom w:val="nil"/>
            </w:tcBorders>
          </w:tcPr>
          <w:p w:rsidR="00A62AEB" w:rsidRDefault="00A62AEB">
            <w:pPr>
              <w:pStyle w:val="ConsPlusNormal"/>
              <w:jc w:val="center"/>
            </w:pPr>
            <w:r>
              <w:t>2095,8</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128835,0</w:t>
            </w:r>
          </w:p>
        </w:tc>
        <w:tc>
          <w:tcPr>
            <w:tcW w:w="1361" w:type="dxa"/>
            <w:tcBorders>
              <w:top w:val="nil"/>
              <w:bottom w:val="single" w:sz="4" w:space="0" w:color="auto"/>
            </w:tcBorders>
          </w:tcPr>
          <w:p w:rsidR="00A62AEB" w:rsidRDefault="00A62AEB">
            <w:pPr>
              <w:pStyle w:val="ConsPlusNormal"/>
              <w:jc w:val="center"/>
            </w:pPr>
            <w:r>
              <w:t>122393,3</w:t>
            </w:r>
          </w:p>
        </w:tc>
        <w:tc>
          <w:tcPr>
            <w:tcW w:w="1361" w:type="dxa"/>
            <w:tcBorders>
              <w:top w:val="nil"/>
              <w:bottom w:val="single" w:sz="4" w:space="0" w:color="auto"/>
            </w:tcBorders>
          </w:tcPr>
          <w:p w:rsidR="00A62AEB" w:rsidRDefault="00A62AEB">
            <w:pPr>
              <w:pStyle w:val="ConsPlusNormal"/>
              <w:jc w:val="center"/>
            </w:pPr>
            <w:r>
              <w:t>67316,3</w:t>
            </w:r>
          </w:p>
        </w:tc>
        <w:tc>
          <w:tcPr>
            <w:tcW w:w="1361" w:type="dxa"/>
            <w:tcBorders>
              <w:top w:val="nil"/>
              <w:bottom w:val="single" w:sz="4" w:space="0" w:color="auto"/>
            </w:tcBorders>
          </w:tcPr>
          <w:p w:rsidR="00A62AEB" w:rsidRDefault="00A62AEB">
            <w:pPr>
              <w:pStyle w:val="ConsPlusNormal"/>
              <w:jc w:val="center"/>
            </w:pPr>
            <w:r>
              <w:t>18175,4</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187.</w:t>
            </w:r>
          </w:p>
        </w:tc>
        <w:tc>
          <w:tcPr>
            <w:tcW w:w="1781" w:type="dxa"/>
            <w:vMerge w:val="restart"/>
            <w:tcBorders>
              <w:top w:val="single" w:sz="4" w:space="0" w:color="auto"/>
              <w:bottom w:val="single" w:sz="4" w:space="0" w:color="auto"/>
            </w:tcBorders>
          </w:tcPr>
          <w:p w:rsidR="00A62AEB" w:rsidRDefault="00A62AEB">
            <w:pPr>
              <w:pStyle w:val="ConsPlusNormal"/>
            </w:pPr>
            <w:r>
              <w:t>Основное мероприятие 2</w:t>
            </w:r>
          </w:p>
        </w:tc>
        <w:tc>
          <w:tcPr>
            <w:tcW w:w="2041" w:type="dxa"/>
            <w:vMerge w:val="restart"/>
            <w:tcBorders>
              <w:top w:val="single" w:sz="4" w:space="0" w:color="auto"/>
              <w:bottom w:val="single" w:sz="4" w:space="0" w:color="auto"/>
            </w:tcBorders>
          </w:tcPr>
          <w:p w:rsidR="00A62AEB" w:rsidRDefault="00A62AEB">
            <w:pPr>
              <w:pStyle w:val="ConsPlusNormal"/>
            </w:pPr>
            <w:r>
              <w:t>Снижение инвестиционных издержек при модернизации и создании объектов агропромышленного комплекса</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1127500,0</w:t>
            </w:r>
          </w:p>
        </w:tc>
        <w:tc>
          <w:tcPr>
            <w:tcW w:w="1361" w:type="dxa"/>
            <w:tcBorders>
              <w:top w:val="single" w:sz="4" w:space="0" w:color="auto"/>
              <w:bottom w:val="nil"/>
            </w:tcBorders>
          </w:tcPr>
          <w:p w:rsidR="00A62AEB" w:rsidRDefault="00A62AEB">
            <w:pPr>
              <w:pStyle w:val="ConsPlusNormal"/>
              <w:jc w:val="center"/>
            </w:pPr>
            <w:r>
              <w:t>1961470,0</w:t>
            </w:r>
          </w:p>
        </w:tc>
        <w:tc>
          <w:tcPr>
            <w:tcW w:w="1361" w:type="dxa"/>
            <w:tcBorders>
              <w:top w:val="single" w:sz="4" w:space="0" w:color="auto"/>
              <w:bottom w:val="nil"/>
            </w:tcBorders>
          </w:tcPr>
          <w:p w:rsidR="00A62AEB" w:rsidRDefault="00A62AEB">
            <w:pPr>
              <w:pStyle w:val="ConsPlusNormal"/>
              <w:jc w:val="center"/>
            </w:pPr>
            <w:r>
              <w:t>1961470,0</w:t>
            </w:r>
          </w:p>
        </w:tc>
        <w:tc>
          <w:tcPr>
            <w:tcW w:w="1361" w:type="dxa"/>
            <w:tcBorders>
              <w:top w:val="single" w:sz="4" w:space="0" w:color="auto"/>
              <w:bottom w:val="nil"/>
            </w:tcBorders>
          </w:tcPr>
          <w:p w:rsidR="00A62AEB" w:rsidRDefault="00A62AEB">
            <w:pPr>
              <w:pStyle w:val="ConsPlusNormal"/>
              <w:jc w:val="center"/>
            </w:pPr>
            <w:r>
              <w:t>5200000,0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111800,0</w:t>
            </w:r>
          </w:p>
        </w:tc>
        <w:tc>
          <w:tcPr>
            <w:tcW w:w="1361" w:type="dxa"/>
            <w:tcBorders>
              <w:top w:val="nil"/>
              <w:bottom w:val="nil"/>
            </w:tcBorders>
          </w:tcPr>
          <w:p w:rsidR="00A62AEB" w:rsidRDefault="00A62AEB">
            <w:pPr>
              <w:pStyle w:val="ConsPlusNormal"/>
              <w:jc w:val="center"/>
            </w:pPr>
            <w:r>
              <w:t>111800,0</w:t>
            </w:r>
          </w:p>
        </w:tc>
        <w:tc>
          <w:tcPr>
            <w:tcW w:w="1361" w:type="dxa"/>
            <w:tcBorders>
              <w:top w:val="nil"/>
              <w:bottom w:val="nil"/>
            </w:tcBorders>
          </w:tcPr>
          <w:p w:rsidR="00A62AEB" w:rsidRDefault="00A62AEB">
            <w:pPr>
              <w:pStyle w:val="ConsPlusNormal"/>
              <w:jc w:val="center"/>
            </w:pPr>
            <w:r>
              <w:t>925400,0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5890,0</w:t>
            </w:r>
          </w:p>
        </w:tc>
        <w:tc>
          <w:tcPr>
            <w:tcW w:w="1361" w:type="dxa"/>
            <w:tcBorders>
              <w:top w:val="nil"/>
              <w:bottom w:val="nil"/>
            </w:tcBorders>
          </w:tcPr>
          <w:p w:rsidR="00A62AEB" w:rsidRDefault="00A62AEB">
            <w:pPr>
              <w:pStyle w:val="ConsPlusNormal"/>
              <w:jc w:val="center"/>
            </w:pPr>
            <w:r>
              <w:t>5890,0</w:t>
            </w:r>
          </w:p>
        </w:tc>
        <w:tc>
          <w:tcPr>
            <w:tcW w:w="1361" w:type="dxa"/>
            <w:tcBorders>
              <w:top w:val="nil"/>
              <w:bottom w:val="nil"/>
            </w:tcBorders>
          </w:tcPr>
          <w:p w:rsidR="00A62AEB" w:rsidRDefault="00A62AEB">
            <w:pPr>
              <w:pStyle w:val="ConsPlusNormal"/>
              <w:jc w:val="center"/>
            </w:pPr>
            <w:r>
              <w:t>48720,0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1127500,0</w:t>
            </w:r>
          </w:p>
        </w:tc>
        <w:tc>
          <w:tcPr>
            <w:tcW w:w="1361" w:type="dxa"/>
            <w:tcBorders>
              <w:top w:val="nil"/>
              <w:bottom w:val="single" w:sz="4" w:space="0" w:color="auto"/>
            </w:tcBorders>
          </w:tcPr>
          <w:p w:rsidR="00A62AEB" w:rsidRDefault="00A62AEB">
            <w:pPr>
              <w:pStyle w:val="ConsPlusNormal"/>
              <w:jc w:val="center"/>
            </w:pPr>
            <w:r>
              <w:t>1843780,0</w:t>
            </w:r>
          </w:p>
        </w:tc>
        <w:tc>
          <w:tcPr>
            <w:tcW w:w="1361" w:type="dxa"/>
            <w:tcBorders>
              <w:top w:val="nil"/>
              <w:bottom w:val="single" w:sz="4" w:space="0" w:color="auto"/>
            </w:tcBorders>
          </w:tcPr>
          <w:p w:rsidR="00A62AEB" w:rsidRDefault="00A62AEB">
            <w:pPr>
              <w:pStyle w:val="ConsPlusNormal"/>
              <w:jc w:val="center"/>
            </w:pPr>
            <w:r>
              <w:t>1843780,0</w:t>
            </w:r>
          </w:p>
        </w:tc>
        <w:tc>
          <w:tcPr>
            <w:tcW w:w="1361" w:type="dxa"/>
            <w:tcBorders>
              <w:top w:val="nil"/>
              <w:bottom w:val="single" w:sz="4" w:space="0" w:color="auto"/>
            </w:tcBorders>
          </w:tcPr>
          <w:p w:rsidR="00A62AEB" w:rsidRDefault="00A62AEB">
            <w:pPr>
              <w:pStyle w:val="ConsPlusNormal"/>
              <w:jc w:val="center"/>
            </w:pPr>
            <w:r>
              <w:t>4225880,0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188.</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Субсидирование части прямых понесенных затрат на создание и (или) модернизацию объектов плодохранилищ</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95000,0</w:t>
            </w:r>
          </w:p>
        </w:tc>
        <w:tc>
          <w:tcPr>
            <w:tcW w:w="1361" w:type="dxa"/>
            <w:tcBorders>
              <w:top w:val="single" w:sz="4" w:space="0" w:color="auto"/>
              <w:bottom w:val="nil"/>
            </w:tcBorders>
          </w:tcPr>
          <w:p w:rsidR="00A62AEB" w:rsidRDefault="00A62AEB">
            <w:pPr>
              <w:pStyle w:val="ConsPlusNormal"/>
              <w:jc w:val="center"/>
            </w:pPr>
            <w:r>
              <w:t>141840,0</w:t>
            </w:r>
          </w:p>
        </w:tc>
        <w:tc>
          <w:tcPr>
            <w:tcW w:w="1361" w:type="dxa"/>
            <w:tcBorders>
              <w:top w:val="single" w:sz="4" w:space="0" w:color="auto"/>
              <w:bottom w:val="nil"/>
            </w:tcBorders>
          </w:tcPr>
          <w:p w:rsidR="00A62AEB" w:rsidRDefault="00A62AEB">
            <w:pPr>
              <w:pStyle w:val="ConsPlusNormal"/>
              <w:jc w:val="center"/>
            </w:pPr>
            <w:r>
              <w:t>141840,0</w:t>
            </w:r>
          </w:p>
        </w:tc>
        <w:tc>
          <w:tcPr>
            <w:tcW w:w="1361" w:type="dxa"/>
            <w:tcBorders>
              <w:top w:val="single" w:sz="4" w:space="0" w:color="auto"/>
              <w:bottom w:val="nil"/>
            </w:tcBorders>
          </w:tcPr>
          <w:p w:rsidR="00A62AEB" w:rsidRDefault="00A62AEB">
            <w:pPr>
              <w:pStyle w:val="ConsPlusNormal"/>
              <w:jc w:val="center"/>
            </w:pPr>
            <w:r>
              <w:t>167000,0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9500,0</w:t>
            </w:r>
          </w:p>
        </w:tc>
        <w:tc>
          <w:tcPr>
            <w:tcW w:w="1361" w:type="dxa"/>
            <w:tcBorders>
              <w:top w:val="nil"/>
              <w:bottom w:val="nil"/>
            </w:tcBorders>
          </w:tcPr>
          <w:p w:rsidR="00A62AEB" w:rsidRDefault="00A62AEB">
            <w:pPr>
              <w:pStyle w:val="ConsPlusNormal"/>
              <w:jc w:val="center"/>
            </w:pPr>
            <w:r>
              <w:t>9500,0</w:t>
            </w:r>
          </w:p>
        </w:tc>
        <w:tc>
          <w:tcPr>
            <w:tcW w:w="1361" w:type="dxa"/>
            <w:tcBorders>
              <w:top w:val="nil"/>
              <w:bottom w:val="nil"/>
            </w:tcBorders>
          </w:tcPr>
          <w:p w:rsidR="00A62AEB" w:rsidRDefault="00A62AEB">
            <w:pPr>
              <w:pStyle w:val="ConsPlusNormal"/>
              <w:jc w:val="center"/>
            </w:pPr>
            <w:r>
              <w:t>33400,0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500,0</w:t>
            </w:r>
          </w:p>
        </w:tc>
        <w:tc>
          <w:tcPr>
            <w:tcW w:w="1361" w:type="dxa"/>
            <w:tcBorders>
              <w:top w:val="nil"/>
              <w:bottom w:val="nil"/>
            </w:tcBorders>
          </w:tcPr>
          <w:p w:rsidR="00A62AEB" w:rsidRDefault="00A62AEB">
            <w:pPr>
              <w:pStyle w:val="ConsPlusNormal"/>
              <w:jc w:val="center"/>
            </w:pPr>
            <w:r>
              <w:t>500,0</w:t>
            </w:r>
          </w:p>
        </w:tc>
        <w:tc>
          <w:tcPr>
            <w:tcW w:w="1361" w:type="dxa"/>
            <w:tcBorders>
              <w:top w:val="nil"/>
              <w:bottom w:val="nil"/>
            </w:tcBorders>
          </w:tcPr>
          <w:p w:rsidR="00A62AEB" w:rsidRDefault="00A62AEB">
            <w:pPr>
              <w:pStyle w:val="ConsPlusNormal"/>
              <w:jc w:val="center"/>
            </w:pPr>
            <w:r>
              <w:t>1760,0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95000,0</w:t>
            </w:r>
          </w:p>
        </w:tc>
        <w:tc>
          <w:tcPr>
            <w:tcW w:w="1361" w:type="dxa"/>
            <w:tcBorders>
              <w:top w:val="nil"/>
              <w:bottom w:val="single" w:sz="4" w:space="0" w:color="auto"/>
            </w:tcBorders>
          </w:tcPr>
          <w:p w:rsidR="00A62AEB" w:rsidRDefault="00A62AEB">
            <w:pPr>
              <w:pStyle w:val="ConsPlusNormal"/>
              <w:jc w:val="center"/>
            </w:pPr>
            <w:r>
              <w:t>131840,0</w:t>
            </w:r>
          </w:p>
        </w:tc>
        <w:tc>
          <w:tcPr>
            <w:tcW w:w="1361" w:type="dxa"/>
            <w:tcBorders>
              <w:top w:val="nil"/>
              <w:bottom w:val="single" w:sz="4" w:space="0" w:color="auto"/>
            </w:tcBorders>
          </w:tcPr>
          <w:p w:rsidR="00A62AEB" w:rsidRDefault="00A62AEB">
            <w:pPr>
              <w:pStyle w:val="ConsPlusNormal"/>
              <w:jc w:val="center"/>
            </w:pPr>
            <w:r>
              <w:t>131840,0</w:t>
            </w:r>
          </w:p>
        </w:tc>
        <w:tc>
          <w:tcPr>
            <w:tcW w:w="1361" w:type="dxa"/>
            <w:tcBorders>
              <w:top w:val="nil"/>
              <w:bottom w:val="single" w:sz="4" w:space="0" w:color="auto"/>
            </w:tcBorders>
          </w:tcPr>
          <w:p w:rsidR="00A62AEB" w:rsidRDefault="00A62AEB">
            <w:pPr>
              <w:pStyle w:val="ConsPlusNormal"/>
              <w:jc w:val="center"/>
            </w:pPr>
            <w:r>
              <w:t>131840,0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189.</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Субсидирование части прямых понесенных затрат на создание и (или) модернизацию объектов картофелехранилищ (овощехранилищ)</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310000,0</w:t>
            </w:r>
          </w:p>
        </w:tc>
        <w:tc>
          <w:tcPr>
            <w:tcW w:w="1361" w:type="dxa"/>
            <w:tcBorders>
              <w:top w:val="single" w:sz="4" w:space="0" w:color="auto"/>
              <w:bottom w:val="nil"/>
            </w:tcBorders>
          </w:tcPr>
          <w:p w:rsidR="00A62AEB" w:rsidRDefault="00A62AEB">
            <w:pPr>
              <w:pStyle w:val="ConsPlusNormal"/>
              <w:jc w:val="center"/>
            </w:pPr>
            <w:r>
              <w:t>490000,0</w:t>
            </w:r>
          </w:p>
        </w:tc>
        <w:tc>
          <w:tcPr>
            <w:tcW w:w="1361" w:type="dxa"/>
            <w:tcBorders>
              <w:top w:val="single" w:sz="4" w:space="0" w:color="auto"/>
              <w:bottom w:val="nil"/>
            </w:tcBorders>
          </w:tcPr>
          <w:p w:rsidR="00A62AEB" w:rsidRDefault="00A62AEB">
            <w:pPr>
              <w:pStyle w:val="ConsPlusNormal"/>
              <w:jc w:val="center"/>
            </w:pPr>
            <w:r>
              <w:t>490000,0</w:t>
            </w:r>
          </w:p>
        </w:tc>
        <w:tc>
          <w:tcPr>
            <w:tcW w:w="1361" w:type="dxa"/>
            <w:tcBorders>
              <w:top w:val="single" w:sz="4" w:space="0" w:color="auto"/>
              <w:bottom w:val="nil"/>
            </w:tcBorders>
          </w:tcPr>
          <w:p w:rsidR="00A62AEB" w:rsidRDefault="00A62AEB">
            <w:pPr>
              <w:pStyle w:val="ConsPlusNormal"/>
              <w:jc w:val="center"/>
            </w:pPr>
            <w:r>
              <w:t>1830000,0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360000,0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18950,0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310000,0</w:t>
            </w:r>
          </w:p>
        </w:tc>
        <w:tc>
          <w:tcPr>
            <w:tcW w:w="1361" w:type="dxa"/>
            <w:tcBorders>
              <w:top w:val="nil"/>
              <w:bottom w:val="single" w:sz="4" w:space="0" w:color="auto"/>
            </w:tcBorders>
          </w:tcPr>
          <w:p w:rsidR="00A62AEB" w:rsidRDefault="00A62AEB">
            <w:pPr>
              <w:pStyle w:val="ConsPlusNormal"/>
              <w:jc w:val="center"/>
            </w:pPr>
            <w:r>
              <w:t>490000,0</w:t>
            </w:r>
          </w:p>
        </w:tc>
        <w:tc>
          <w:tcPr>
            <w:tcW w:w="1361" w:type="dxa"/>
            <w:tcBorders>
              <w:top w:val="nil"/>
              <w:bottom w:val="single" w:sz="4" w:space="0" w:color="auto"/>
            </w:tcBorders>
          </w:tcPr>
          <w:p w:rsidR="00A62AEB" w:rsidRDefault="00A62AEB">
            <w:pPr>
              <w:pStyle w:val="ConsPlusNormal"/>
              <w:jc w:val="center"/>
            </w:pPr>
            <w:r>
              <w:t>490000,0</w:t>
            </w:r>
          </w:p>
        </w:tc>
        <w:tc>
          <w:tcPr>
            <w:tcW w:w="1361" w:type="dxa"/>
            <w:tcBorders>
              <w:top w:val="nil"/>
              <w:bottom w:val="single" w:sz="4" w:space="0" w:color="auto"/>
            </w:tcBorders>
          </w:tcPr>
          <w:p w:rsidR="00A62AEB" w:rsidRDefault="00A62AEB">
            <w:pPr>
              <w:pStyle w:val="ConsPlusNormal"/>
              <w:jc w:val="center"/>
            </w:pPr>
            <w:r>
              <w:t>1451050,0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190.</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 xml:space="preserve">Субсидии на возмещение прямых понесенных затрат на создание и (или) </w:t>
            </w:r>
            <w:r>
              <w:lastRenderedPageBreak/>
              <w:t>модернизацию объектов животноводческих комплексов молочного направления (молочных ферм)</w:t>
            </w:r>
          </w:p>
        </w:tc>
        <w:tc>
          <w:tcPr>
            <w:tcW w:w="1361" w:type="dxa"/>
            <w:tcBorders>
              <w:top w:val="single" w:sz="4" w:space="0" w:color="auto"/>
              <w:bottom w:val="nil"/>
            </w:tcBorders>
          </w:tcPr>
          <w:p w:rsidR="00A62AEB" w:rsidRDefault="00A62AEB">
            <w:pPr>
              <w:pStyle w:val="ConsPlusNormal"/>
            </w:pPr>
            <w:r>
              <w:lastRenderedPageBreak/>
              <w:t>всего</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337500,0</w:t>
            </w:r>
          </w:p>
        </w:tc>
        <w:tc>
          <w:tcPr>
            <w:tcW w:w="1361" w:type="dxa"/>
            <w:tcBorders>
              <w:top w:val="single" w:sz="4" w:space="0" w:color="auto"/>
              <w:bottom w:val="nil"/>
            </w:tcBorders>
          </w:tcPr>
          <w:p w:rsidR="00A62AEB" w:rsidRDefault="00A62AEB">
            <w:pPr>
              <w:pStyle w:val="ConsPlusNormal"/>
              <w:jc w:val="center"/>
            </w:pPr>
            <w:r>
              <w:t>336000,0</w:t>
            </w:r>
          </w:p>
        </w:tc>
        <w:tc>
          <w:tcPr>
            <w:tcW w:w="1361" w:type="dxa"/>
            <w:tcBorders>
              <w:top w:val="single" w:sz="4" w:space="0" w:color="auto"/>
              <w:bottom w:val="nil"/>
            </w:tcBorders>
          </w:tcPr>
          <w:p w:rsidR="00A62AEB" w:rsidRDefault="00A62AEB">
            <w:pPr>
              <w:pStyle w:val="ConsPlusNormal"/>
              <w:jc w:val="center"/>
            </w:pPr>
            <w:r>
              <w:t>336000,0</w:t>
            </w:r>
          </w:p>
        </w:tc>
        <w:tc>
          <w:tcPr>
            <w:tcW w:w="1361" w:type="dxa"/>
            <w:tcBorders>
              <w:top w:val="single" w:sz="4" w:space="0" w:color="auto"/>
              <w:bottom w:val="nil"/>
            </w:tcBorders>
          </w:tcPr>
          <w:p w:rsidR="00A62AEB" w:rsidRDefault="00A62AEB">
            <w:pPr>
              <w:pStyle w:val="ConsPlusNormal"/>
              <w:jc w:val="center"/>
            </w:pPr>
            <w:r>
              <w:t>336000,0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16800,0</w:t>
            </w:r>
          </w:p>
        </w:tc>
        <w:tc>
          <w:tcPr>
            <w:tcW w:w="1361" w:type="dxa"/>
            <w:tcBorders>
              <w:top w:val="nil"/>
              <w:bottom w:val="nil"/>
            </w:tcBorders>
          </w:tcPr>
          <w:p w:rsidR="00A62AEB" w:rsidRDefault="00A62AEB">
            <w:pPr>
              <w:pStyle w:val="ConsPlusNormal"/>
              <w:jc w:val="center"/>
            </w:pPr>
            <w:r>
              <w:t>16800,0</w:t>
            </w:r>
          </w:p>
        </w:tc>
        <w:tc>
          <w:tcPr>
            <w:tcW w:w="1361" w:type="dxa"/>
            <w:tcBorders>
              <w:top w:val="nil"/>
              <w:bottom w:val="nil"/>
            </w:tcBorders>
          </w:tcPr>
          <w:p w:rsidR="00A62AEB" w:rsidRDefault="00A62AEB">
            <w:pPr>
              <w:pStyle w:val="ConsPlusNormal"/>
              <w:jc w:val="center"/>
            </w:pPr>
            <w:r>
              <w:t>16800,0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w:t>
            </w:r>
            <w:r>
              <w:lastRenderedPageBreak/>
              <w:t>ский бюджет РД</w:t>
            </w:r>
          </w:p>
        </w:tc>
        <w:tc>
          <w:tcPr>
            <w:tcW w:w="1361" w:type="dxa"/>
            <w:tcBorders>
              <w:top w:val="nil"/>
              <w:bottom w:val="nil"/>
            </w:tcBorders>
          </w:tcPr>
          <w:p w:rsidR="00A62AEB" w:rsidRDefault="00A62AEB">
            <w:pPr>
              <w:pStyle w:val="ConsPlusNormal"/>
              <w:jc w:val="center"/>
            </w:pPr>
            <w:r>
              <w:lastRenderedPageBreak/>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890,0</w:t>
            </w:r>
          </w:p>
        </w:tc>
        <w:tc>
          <w:tcPr>
            <w:tcW w:w="1361" w:type="dxa"/>
            <w:tcBorders>
              <w:top w:val="nil"/>
              <w:bottom w:val="nil"/>
            </w:tcBorders>
          </w:tcPr>
          <w:p w:rsidR="00A62AEB" w:rsidRDefault="00A62AEB">
            <w:pPr>
              <w:pStyle w:val="ConsPlusNormal"/>
              <w:jc w:val="center"/>
            </w:pPr>
            <w:r>
              <w:t>890,0</w:t>
            </w:r>
          </w:p>
        </w:tc>
        <w:tc>
          <w:tcPr>
            <w:tcW w:w="1361" w:type="dxa"/>
            <w:tcBorders>
              <w:top w:val="nil"/>
              <w:bottom w:val="nil"/>
            </w:tcBorders>
          </w:tcPr>
          <w:p w:rsidR="00A62AEB" w:rsidRDefault="00A62AEB">
            <w:pPr>
              <w:pStyle w:val="ConsPlusNormal"/>
              <w:jc w:val="center"/>
            </w:pPr>
            <w:r>
              <w:t>890,0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337500,0</w:t>
            </w:r>
          </w:p>
        </w:tc>
        <w:tc>
          <w:tcPr>
            <w:tcW w:w="1361" w:type="dxa"/>
            <w:tcBorders>
              <w:top w:val="nil"/>
              <w:bottom w:val="single" w:sz="4" w:space="0" w:color="auto"/>
            </w:tcBorders>
          </w:tcPr>
          <w:p w:rsidR="00A62AEB" w:rsidRDefault="00A62AEB">
            <w:pPr>
              <w:pStyle w:val="ConsPlusNormal"/>
              <w:jc w:val="center"/>
            </w:pPr>
            <w:r>
              <w:t>318310,0</w:t>
            </w:r>
          </w:p>
        </w:tc>
        <w:tc>
          <w:tcPr>
            <w:tcW w:w="1361" w:type="dxa"/>
            <w:tcBorders>
              <w:top w:val="nil"/>
              <w:bottom w:val="single" w:sz="4" w:space="0" w:color="auto"/>
            </w:tcBorders>
          </w:tcPr>
          <w:p w:rsidR="00A62AEB" w:rsidRDefault="00A62AEB">
            <w:pPr>
              <w:pStyle w:val="ConsPlusNormal"/>
              <w:jc w:val="center"/>
            </w:pPr>
            <w:r>
              <w:t>318310,0</w:t>
            </w:r>
          </w:p>
        </w:tc>
        <w:tc>
          <w:tcPr>
            <w:tcW w:w="1361" w:type="dxa"/>
            <w:tcBorders>
              <w:top w:val="nil"/>
              <w:bottom w:val="single" w:sz="4" w:space="0" w:color="auto"/>
            </w:tcBorders>
          </w:tcPr>
          <w:p w:rsidR="00A62AEB" w:rsidRDefault="00A62AEB">
            <w:pPr>
              <w:pStyle w:val="ConsPlusNormal"/>
              <w:jc w:val="center"/>
            </w:pPr>
            <w:r>
              <w:t>318310,0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191.</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Субсидирование части прямых понесенных затрат на создание и (или) модернизацию объектов тепличных комплексов</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385000,0</w:t>
            </w:r>
          </w:p>
        </w:tc>
        <w:tc>
          <w:tcPr>
            <w:tcW w:w="1361" w:type="dxa"/>
            <w:tcBorders>
              <w:top w:val="single" w:sz="4" w:space="0" w:color="auto"/>
              <w:bottom w:val="nil"/>
            </w:tcBorders>
          </w:tcPr>
          <w:p w:rsidR="00A62AEB" w:rsidRDefault="00A62AEB">
            <w:pPr>
              <w:pStyle w:val="ConsPlusNormal"/>
              <w:jc w:val="center"/>
            </w:pPr>
            <w:r>
              <w:t>993630,0</w:t>
            </w:r>
          </w:p>
        </w:tc>
        <w:tc>
          <w:tcPr>
            <w:tcW w:w="1361" w:type="dxa"/>
            <w:tcBorders>
              <w:top w:val="single" w:sz="4" w:space="0" w:color="auto"/>
              <w:bottom w:val="nil"/>
            </w:tcBorders>
          </w:tcPr>
          <w:p w:rsidR="00A62AEB" w:rsidRDefault="00A62AEB">
            <w:pPr>
              <w:pStyle w:val="ConsPlusNormal"/>
              <w:jc w:val="center"/>
            </w:pPr>
            <w:r>
              <w:t>993630,0</w:t>
            </w:r>
          </w:p>
        </w:tc>
        <w:tc>
          <w:tcPr>
            <w:tcW w:w="1361" w:type="dxa"/>
            <w:tcBorders>
              <w:top w:val="single" w:sz="4" w:space="0" w:color="auto"/>
              <w:bottom w:val="nil"/>
            </w:tcBorders>
          </w:tcPr>
          <w:p w:rsidR="00A62AEB" w:rsidRDefault="00A62AEB">
            <w:pPr>
              <w:pStyle w:val="ConsPlusNormal"/>
              <w:jc w:val="center"/>
            </w:pPr>
            <w:r>
              <w:t>1067000,0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85500,0</w:t>
            </w:r>
          </w:p>
        </w:tc>
        <w:tc>
          <w:tcPr>
            <w:tcW w:w="1361" w:type="dxa"/>
            <w:tcBorders>
              <w:top w:val="nil"/>
              <w:bottom w:val="nil"/>
            </w:tcBorders>
          </w:tcPr>
          <w:p w:rsidR="00A62AEB" w:rsidRDefault="00A62AEB">
            <w:pPr>
              <w:pStyle w:val="ConsPlusNormal"/>
              <w:jc w:val="center"/>
            </w:pPr>
            <w:r>
              <w:t>85500,0</w:t>
            </w:r>
          </w:p>
        </w:tc>
        <w:tc>
          <w:tcPr>
            <w:tcW w:w="1361" w:type="dxa"/>
            <w:tcBorders>
              <w:top w:val="nil"/>
              <w:bottom w:val="nil"/>
            </w:tcBorders>
          </w:tcPr>
          <w:p w:rsidR="00A62AEB" w:rsidRDefault="00A62AEB">
            <w:pPr>
              <w:pStyle w:val="ConsPlusNormal"/>
              <w:jc w:val="center"/>
            </w:pPr>
            <w:r>
              <w:t>155200,0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4500,0</w:t>
            </w:r>
          </w:p>
        </w:tc>
        <w:tc>
          <w:tcPr>
            <w:tcW w:w="1361" w:type="dxa"/>
            <w:tcBorders>
              <w:top w:val="nil"/>
              <w:bottom w:val="nil"/>
            </w:tcBorders>
          </w:tcPr>
          <w:p w:rsidR="00A62AEB" w:rsidRDefault="00A62AEB">
            <w:pPr>
              <w:pStyle w:val="ConsPlusNormal"/>
              <w:jc w:val="center"/>
            </w:pPr>
            <w:r>
              <w:t>4500,0</w:t>
            </w:r>
          </w:p>
        </w:tc>
        <w:tc>
          <w:tcPr>
            <w:tcW w:w="1361" w:type="dxa"/>
            <w:tcBorders>
              <w:top w:val="nil"/>
              <w:bottom w:val="nil"/>
            </w:tcBorders>
          </w:tcPr>
          <w:p w:rsidR="00A62AEB" w:rsidRDefault="00A62AEB">
            <w:pPr>
              <w:pStyle w:val="ConsPlusNormal"/>
              <w:jc w:val="center"/>
            </w:pPr>
            <w:r>
              <w:t>8170,0</w:t>
            </w:r>
          </w:p>
        </w:tc>
      </w:tr>
      <w:tr w:rsidR="00A62AEB">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385000,0</w:t>
            </w:r>
          </w:p>
        </w:tc>
        <w:tc>
          <w:tcPr>
            <w:tcW w:w="1361" w:type="dxa"/>
            <w:tcBorders>
              <w:top w:val="nil"/>
              <w:bottom w:val="single" w:sz="4" w:space="0" w:color="auto"/>
            </w:tcBorders>
          </w:tcPr>
          <w:p w:rsidR="00A62AEB" w:rsidRDefault="00A62AEB">
            <w:pPr>
              <w:pStyle w:val="ConsPlusNormal"/>
              <w:jc w:val="center"/>
            </w:pPr>
            <w:r>
              <w:t>903630,0</w:t>
            </w:r>
          </w:p>
        </w:tc>
        <w:tc>
          <w:tcPr>
            <w:tcW w:w="1361" w:type="dxa"/>
            <w:tcBorders>
              <w:top w:val="nil"/>
              <w:bottom w:val="single" w:sz="4" w:space="0" w:color="auto"/>
            </w:tcBorders>
          </w:tcPr>
          <w:p w:rsidR="00A62AEB" w:rsidRDefault="00A62AEB">
            <w:pPr>
              <w:pStyle w:val="ConsPlusNormal"/>
              <w:jc w:val="center"/>
            </w:pPr>
            <w:r>
              <w:t>903630,0</w:t>
            </w:r>
          </w:p>
        </w:tc>
        <w:tc>
          <w:tcPr>
            <w:tcW w:w="1361" w:type="dxa"/>
            <w:tcBorders>
              <w:top w:val="nil"/>
              <w:bottom w:val="single" w:sz="4" w:space="0" w:color="auto"/>
            </w:tcBorders>
          </w:tcPr>
          <w:p w:rsidR="00A62AEB" w:rsidRDefault="00A62AEB">
            <w:pPr>
              <w:pStyle w:val="ConsPlusNormal"/>
              <w:jc w:val="center"/>
            </w:pPr>
            <w:r>
              <w:t>903630,0</w:t>
            </w:r>
          </w:p>
        </w:tc>
      </w:tr>
      <w:tr w:rsidR="00A62AEB">
        <w:tc>
          <w:tcPr>
            <w:tcW w:w="624" w:type="dxa"/>
            <w:vMerge w:val="restart"/>
            <w:tcBorders>
              <w:top w:val="single" w:sz="4" w:space="0" w:color="auto"/>
              <w:bottom w:val="single" w:sz="4" w:space="0" w:color="auto"/>
            </w:tcBorders>
          </w:tcPr>
          <w:p w:rsidR="00A62AEB" w:rsidRDefault="00A62AEB">
            <w:pPr>
              <w:pStyle w:val="ConsPlusNormal"/>
              <w:jc w:val="center"/>
            </w:pPr>
            <w:r>
              <w:t>192.</w:t>
            </w:r>
          </w:p>
        </w:tc>
        <w:tc>
          <w:tcPr>
            <w:tcW w:w="1781" w:type="dxa"/>
            <w:vMerge w:val="restart"/>
            <w:tcBorders>
              <w:top w:val="single" w:sz="4" w:space="0" w:color="auto"/>
              <w:bottom w:val="single" w:sz="4" w:space="0" w:color="auto"/>
            </w:tcBorders>
          </w:tcPr>
          <w:p w:rsidR="00A62AEB" w:rsidRDefault="00A62AEB">
            <w:pPr>
              <w:pStyle w:val="ConsPlusNormal"/>
            </w:pPr>
          </w:p>
        </w:tc>
        <w:tc>
          <w:tcPr>
            <w:tcW w:w="2041" w:type="dxa"/>
            <w:vMerge w:val="restart"/>
            <w:tcBorders>
              <w:top w:val="single" w:sz="4" w:space="0" w:color="auto"/>
              <w:bottom w:val="single" w:sz="4" w:space="0" w:color="auto"/>
            </w:tcBorders>
          </w:tcPr>
          <w:p w:rsidR="00A62AEB" w:rsidRDefault="00A62AEB">
            <w:pPr>
              <w:pStyle w:val="ConsPlusNormal"/>
            </w:pPr>
            <w:r>
              <w:t>Субсидирование части прямых понесенных затрат на создание и (или) модернизацию оптово-распределительных центров</w:t>
            </w:r>
          </w:p>
        </w:tc>
        <w:tc>
          <w:tcPr>
            <w:tcW w:w="1361" w:type="dxa"/>
            <w:tcBorders>
              <w:top w:val="single" w:sz="4" w:space="0" w:color="auto"/>
              <w:bottom w:val="nil"/>
            </w:tcBorders>
          </w:tcPr>
          <w:p w:rsidR="00A62AEB" w:rsidRDefault="00A62AEB">
            <w:pPr>
              <w:pStyle w:val="ConsPlusNormal"/>
            </w:pPr>
            <w:r>
              <w:t>всего</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0,0</w:t>
            </w:r>
          </w:p>
        </w:tc>
        <w:tc>
          <w:tcPr>
            <w:tcW w:w="1361" w:type="dxa"/>
            <w:tcBorders>
              <w:top w:val="single" w:sz="4" w:space="0" w:color="auto"/>
              <w:bottom w:val="nil"/>
            </w:tcBorders>
          </w:tcPr>
          <w:p w:rsidR="00A62AEB" w:rsidRDefault="00A62AEB">
            <w:pPr>
              <w:pStyle w:val="ConsPlusNormal"/>
              <w:jc w:val="center"/>
            </w:pPr>
            <w:r>
              <w:t>1800000,0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федеральный бюджет</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360000,0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nil"/>
            </w:tcBorders>
          </w:tcPr>
          <w:p w:rsidR="00A62AEB" w:rsidRDefault="00A62AEB">
            <w:pPr>
              <w:pStyle w:val="ConsPlusNormal"/>
            </w:pPr>
            <w:r>
              <w:t>республиканский бюджет РД</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0,0</w:t>
            </w:r>
          </w:p>
        </w:tc>
        <w:tc>
          <w:tcPr>
            <w:tcW w:w="1361" w:type="dxa"/>
            <w:tcBorders>
              <w:top w:val="nil"/>
              <w:bottom w:val="nil"/>
            </w:tcBorders>
          </w:tcPr>
          <w:p w:rsidR="00A62AEB" w:rsidRDefault="00A62AEB">
            <w:pPr>
              <w:pStyle w:val="ConsPlusNormal"/>
              <w:jc w:val="center"/>
            </w:pPr>
            <w:r>
              <w:t>18950,0</w:t>
            </w:r>
          </w:p>
        </w:tc>
      </w:tr>
      <w:tr w:rsidR="00A62AEB">
        <w:tblPrEx>
          <w:tblBorders>
            <w:insideH w:val="none" w:sz="0" w:space="0" w:color="auto"/>
          </w:tblBorders>
        </w:tblPrEx>
        <w:tc>
          <w:tcPr>
            <w:tcW w:w="624" w:type="dxa"/>
            <w:vMerge/>
            <w:tcBorders>
              <w:top w:val="single" w:sz="4" w:space="0" w:color="auto"/>
              <w:bottom w:val="single" w:sz="4" w:space="0" w:color="auto"/>
            </w:tcBorders>
          </w:tcPr>
          <w:p w:rsidR="00A62AEB" w:rsidRDefault="00A62AEB"/>
        </w:tc>
        <w:tc>
          <w:tcPr>
            <w:tcW w:w="1781" w:type="dxa"/>
            <w:vMerge/>
            <w:tcBorders>
              <w:top w:val="single" w:sz="4" w:space="0" w:color="auto"/>
              <w:bottom w:val="single" w:sz="4" w:space="0" w:color="auto"/>
            </w:tcBorders>
          </w:tcPr>
          <w:p w:rsidR="00A62AEB" w:rsidRDefault="00A62AEB"/>
        </w:tc>
        <w:tc>
          <w:tcPr>
            <w:tcW w:w="2041" w:type="dxa"/>
            <w:vMerge/>
            <w:tcBorders>
              <w:top w:val="single" w:sz="4" w:space="0" w:color="auto"/>
              <w:bottom w:val="single" w:sz="4" w:space="0" w:color="auto"/>
            </w:tcBorders>
          </w:tcPr>
          <w:p w:rsidR="00A62AEB" w:rsidRDefault="00A62AEB"/>
        </w:tc>
        <w:tc>
          <w:tcPr>
            <w:tcW w:w="1361" w:type="dxa"/>
            <w:tcBorders>
              <w:top w:val="nil"/>
              <w:bottom w:val="single" w:sz="4" w:space="0" w:color="auto"/>
            </w:tcBorders>
          </w:tcPr>
          <w:p w:rsidR="00A62AEB" w:rsidRDefault="00A62AEB">
            <w:pPr>
              <w:pStyle w:val="ConsPlusNormal"/>
            </w:pPr>
            <w:r>
              <w:t>внебюджетные источники</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0,0</w:t>
            </w:r>
          </w:p>
        </w:tc>
        <w:tc>
          <w:tcPr>
            <w:tcW w:w="1361" w:type="dxa"/>
            <w:tcBorders>
              <w:top w:val="nil"/>
              <w:bottom w:val="single" w:sz="4" w:space="0" w:color="auto"/>
            </w:tcBorders>
          </w:tcPr>
          <w:p w:rsidR="00A62AEB" w:rsidRDefault="00A62AEB">
            <w:pPr>
              <w:pStyle w:val="ConsPlusNormal"/>
              <w:jc w:val="center"/>
            </w:pPr>
            <w:r>
              <w:t>1421050,0</w:t>
            </w:r>
          </w:p>
        </w:tc>
      </w:tr>
    </w:tbl>
    <w:p w:rsidR="00A62AEB" w:rsidRDefault="00A62AEB">
      <w:pPr>
        <w:pStyle w:val="ConsPlusNormal"/>
        <w:jc w:val="both"/>
      </w:pPr>
    </w:p>
    <w:p w:rsidR="00A62AEB" w:rsidRDefault="00A62AEB">
      <w:pPr>
        <w:pStyle w:val="ConsPlusNormal"/>
        <w:jc w:val="both"/>
      </w:pPr>
    </w:p>
    <w:p w:rsidR="00A62AEB" w:rsidRDefault="00A62AEB">
      <w:pPr>
        <w:pStyle w:val="ConsPlusNormal"/>
        <w:pBdr>
          <w:top w:val="single" w:sz="6" w:space="0" w:color="auto"/>
        </w:pBdr>
        <w:spacing w:before="100" w:after="100"/>
        <w:jc w:val="both"/>
        <w:rPr>
          <w:sz w:val="2"/>
          <w:szCs w:val="2"/>
        </w:rPr>
      </w:pPr>
    </w:p>
    <w:p w:rsidR="00734EDA" w:rsidRDefault="00A62AEB">
      <w:bookmarkStart w:id="25" w:name="_GoBack"/>
      <w:bookmarkEnd w:id="25"/>
    </w:p>
    <w:sectPr w:rsidR="00734EDA" w:rsidSect="00A940BE">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AEB"/>
    <w:rsid w:val="00540718"/>
    <w:rsid w:val="00A62AEB"/>
    <w:rsid w:val="00DB7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2A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62A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62A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62A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62A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62AE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62AE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A62AE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2A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62A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62A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62A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62A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62AE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62AE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A62AE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52EC92D4FBEBD74F31AD764E6A7451DFCBF5B187C73CE5F3DAE581FFEA55941aDwCO" TargetMode="External"/><Relationship Id="rId18" Type="http://schemas.openxmlformats.org/officeDocument/2006/relationships/hyperlink" Target="consultantplus://offline/ref=B52EC92D4FBEBD74F31AD764E6A7451DFCBF5B187F76CA5A3DAE581FFEA55941aDwCO" TargetMode="External"/><Relationship Id="rId26" Type="http://schemas.openxmlformats.org/officeDocument/2006/relationships/hyperlink" Target="consultantplus://offline/ref=B52EC92D4FBEBD74F31AD764E6A7451DFCBF5B187F7AC8583FAE581FFEA55941aDwCO" TargetMode="External"/><Relationship Id="rId39" Type="http://schemas.openxmlformats.org/officeDocument/2006/relationships/hyperlink" Target="consultantplus://offline/ref=B52EC92D4FBEBD74F31AC969F0CB1814FBB2001D7B74C50866F10342A9aAwCO" TargetMode="External"/><Relationship Id="rId21" Type="http://schemas.openxmlformats.org/officeDocument/2006/relationships/hyperlink" Target="consultantplus://offline/ref=B52EC92D4FBEBD74F31AD764E6A7451DFCBF5B187F75CF5E3BAE581FFEA55941aDwCO" TargetMode="External"/><Relationship Id="rId34" Type="http://schemas.openxmlformats.org/officeDocument/2006/relationships/hyperlink" Target="consultantplus://offline/ref=B52EC92D4FBEBD74F31AD764E6A7451DFCBF5B187C7BCC5B3EAE581FFEA55941aDwCO" TargetMode="External"/><Relationship Id="rId42" Type="http://schemas.openxmlformats.org/officeDocument/2006/relationships/hyperlink" Target="consultantplus://offline/ref=B52EC92D4FBEBD74F31AD764E6A7451DFCBF5B187D73CC573AAE581FFEA55941DC47AF5B9AA0603741E39FaFwDO" TargetMode="External"/><Relationship Id="rId47" Type="http://schemas.openxmlformats.org/officeDocument/2006/relationships/hyperlink" Target="consultantplus://offline/ref=B52EC92D4FBEBD74F31AD764E6A7451DFCBF5B187D73CB5B3AAE581FFEA55941aDwCO" TargetMode="External"/><Relationship Id="rId50" Type="http://schemas.openxmlformats.org/officeDocument/2006/relationships/hyperlink" Target="consultantplus://offline/ref=B52EC92D4FBEBD74F31AD764E6A7451DFCBF5B187C7BCC5B3EAE581FFEA55941aDwCO" TargetMode="External"/><Relationship Id="rId55" Type="http://schemas.openxmlformats.org/officeDocument/2006/relationships/hyperlink" Target="consultantplus://offline/ref=B52EC92D4FBEBD74F31AC969F0CB1814F8B5011C7972C50866F10342A9aAwCO" TargetMode="External"/><Relationship Id="rId7" Type="http://schemas.openxmlformats.org/officeDocument/2006/relationships/hyperlink" Target="consultantplus://offline/ref=B52EC92D4FBEBD74F31AD764E6A7451DFCBF5B187C76CA5932AE581FFEA55941DC47AF5B9AA0603741E39EaFw9O" TargetMode="External"/><Relationship Id="rId2" Type="http://schemas.microsoft.com/office/2007/relationships/stylesWithEffects" Target="stylesWithEffects.xml"/><Relationship Id="rId16" Type="http://schemas.openxmlformats.org/officeDocument/2006/relationships/hyperlink" Target="consultantplus://offline/ref=B52EC92D4FBEBD74F31AD764E6A7451DFCBF5B187F75CC5B3CAE581FFEA55941aDwCO" TargetMode="External"/><Relationship Id="rId20" Type="http://schemas.openxmlformats.org/officeDocument/2006/relationships/hyperlink" Target="consultantplus://offline/ref=B52EC92D4FBEBD74F31AD764E6A7451DFCBF5B187F76CB583DAE581FFEA55941aDwCO" TargetMode="External"/><Relationship Id="rId29" Type="http://schemas.openxmlformats.org/officeDocument/2006/relationships/hyperlink" Target="consultantplus://offline/ref=B52EC92D4FBEBD74F31AD764E6A7451DFCBF5B187C73CE5F3EAE581FFEA55941aDwCO" TargetMode="External"/><Relationship Id="rId41" Type="http://schemas.openxmlformats.org/officeDocument/2006/relationships/hyperlink" Target="consultantplus://offline/ref=B52EC92D4FBEBD74F31AD764E6A7451DFCBF5B187D73CC573BAE581FFEA55941DC47AF5B9AA0603741E39FaFwDO" TargetMode="External"/><Relationship Id="rId54" Type="http://schemas.openxmlformats.org/officeDocument/2006/relationships/hyperlink" Target="consultantplus://offline/ref=B52EC92D4FBEBD74F31AD764E6A7451DFCBF5B187C75C8583BAE581FFEA55941DC47AF5B9AA0603741E39FaFw8O" TargetMode="External"/><Relationship Id="rId1" Type="http://schemas.openxmlformats.org/officeDocument/2006/relationships/styles" Target="styles.xml"/><Relationship Id="rId6" Type="http://schemas.openxmlformats.org/officeDocument/2006/relationships/hyperlink" Target="consultantplus://offline/ref=B52EC92D4FBEBD74F31AD764E6A7451DFCBF5B187C71C85E33AE581FFEA55941DC47AF5B9AA0603741E39EaFw9O" TargetMode="External"/><Relationship Id="rId11" Type="http://schemas.openxmlformats.org/officeDocument/2006/relationships/hyperlink" Target="consultantplus://offline/ref=B52EC92D4FBEBD74F31AD764E6A7451DFCBF5B187D72C65C3AAE581FFEA55941DC47AF5B9AA0603741E39EaFw9O" TargetMode="External"/><Relationship Id="rId24" Type="http://schemas.openxmlformats.org/officeDocument/2006/relationships/hyperlink" Target="consultantplus://offline/ref=B52EC92D4FBEBD74F31AD764E6A7451DFCBF5B187F74CF5A3CAE581FFEA55941aDwCO" TargetMode="External"/><Relationship Id="rId32" Type="http://schemas.openxmlformats.org/officeDocument/2006/relationships/hyperlink" Target="consultantplus://offline/ref=B52EC92D4FBEBD74F31AD764E6A7451DFCBF5B187C7BCC5B3EAE581FFEA55941DC47AF5B9AA0603741E297aFw8O" TargetMode="External"/><Relationship Id="rId37" Type="http://schemas.openxmlformats.org/officeDocument/2006/relationships/hyperlink" Target="consultantplus://offline/ref=B52EC92D4FBEBD74F31AD764E6A7451DFCBF5B187D73CC573AAE581FFEA55941DC47AF5B9AA0603741E39FaFwDO" TargetMode="External"/><Relationship Id="rId40" Type="http://schemas.openxmlformats.org/officeDocument/2006/relationships/hyperlink" Target="consultantplus://offline/ref=B52EC92D4FBEBD74F31AD764E6A7451DFCBF5B187C7BCC5B3EAE581FFEA55941aDwCO" TargetMode="External"/><Relationship Id="rId45" Type="http://schemas.openxmlformats.org/officeDocument/2006/relationships/hyperlink" Target="consultantplus://offline/ref=B52EC92D4FBEBD74F31AD764E6A7451DFCBF5B187C7BCA5E3BAE581FFEA55941DC47AF5B9AA0603741E39FaFwEO" TargetMode="External"/><Relationship Id="rId53" Type="http://schemas.openxmlformats.org/officeDocument/2006/relationships/hyperlink" Target="consultantplus://offline/ref=B52EC92D4FBEBD74F31AC969F0CB1814F8BC03107F73C50866F10342A9aAwCO" TargetMode="External"/><Relationship Id="rId58" Type="http://schemas.openxmlformats.org/officeDocument/2006/relationships/hyperlink" Target="consultantplus://offline/ref=B52EC92D4FBEBD74F31AC969F0CB1814F8BC0316767AC50866F10342A9AC53169B08F619DEAD6136a4w3O"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B52EC92D4FBEBD74F31AD764E6A7451DFCBF5B187F76CF563DAE581FFEA55941aDwCO" TargetMode="External"/><Relationship Id="rId23" Type="http://schemas.openxmlformats.org/officeDocument/2006/relationships/hyperlink" Target="consultantplus://offline/ref=B52EC92D4FBEBD74F31AD764E6A7451DFCBF5B187F75C75938AE581FFEA55941aDwCO" TargetMode="External"/><Relationship Id="rId28" Type="http://schemas.openxmlformats.org/officeDocument/2006/relationships/hyperlink" Target="consultantplus://offline/ref=B52EC92D4FBEBD74F31AD764E6A7451DFCBF5B187F7AC8583BAE581FFEA55941aDwCO" TargetMode="External"/><Relationship Id="rId36" Type="http://schemas.openxmlformats.org/officeDocument/2006/relationships/hyperlink" Target="consultantplus://offline/ref=B52EC92D4FBEBD74F31AD764E6A7451DFCBF5B187D73CC573BAE581FFEA55941DC47AF5B9AA0603741E39FaFwDO" TargetMode="External"/><Relationship Id="rId49" Type="http://schemas.openxmlformats.org/officeDocument/2006/relationships/hyperlink" Target="consultantplus://offline/ref=B52EC92D4FBEBD74F31AC969F0CB1814F8B5061D7A73C50866F10342A9aAwCO" TargetMode="External"/><Relationship Id="rId57" Type="http://schemas.openxmlformats.org/officeDocument/2006/relationships/hyperlink" Target="consultantplus://offline/ref=B52EC92D4FBEBD74F31AC969F0CB1814F8B405177F71C50866F10342A9aAwCO" TargetMode="External"/><Relationship Id="rId61" Type="http://schemas.openxmlformats.org/officeDocument/2006/relationships/theme" Target="theme/theme1.xml"/><Relationship Id="rId10" Type="http://schemas.openxmlformats.org/officeDocument/2006/relationships/hyperlink" Target="consultantplus://offline/ref=B52EC92D4FBEBD74F31AD764E6A7451DFCBF5B187D72CE5B3DAE581FFEA55941DC47AF5B9AA0603741E79CaFw9O" TargetMode="External"/><Relationship Id="rId19" Type="http://schemas.openxmlformats.org/officeDocument/2006/relationships/hyperlink" Target="consultantplus://offline/ref=B52EC92D4FBEBD74F31AD764E6A7451DFCBF5B187F76CA5933AE581FFEA55941aDwCO" TargetMode="External"/><Relationship Id="rId31" Type="http://schemas.openxmlformats.org/officeDocument/2006/relationships/hyperlink" Target="consultantplus://offline/ref=B52EC92D4FBEBD74F31AD764E6A7451DFCBF5B187D72C65C3AAE581FFEA55941DC47AF5B9AA0603741E39EaFw9O" TargetMode="External"/><Relationship Id="rId44" Type="http://schemas.openxmlformats.org/officeDocument/2006/relationships/hyperlink" Target="consultantplus://offline/ref=B52EC92D4FBEBD74F31AD764E6A7451DFCBF5B187C7BCD573DAE581FFEA55941DC47AF5B9AA0603741E39FaFwEO" TargetMode="External"/><Relationship Id="rId52" Type="http://schemas.openxmlformats.org/officeDocument/2006/relationships/hyperlink" Target="consultantplus://offline/ref=B52EC92D4FBEBD74F31AC969F0CB1814FBB2001D7B74C50866F10342A9aAwCO"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52EC92D4FBEBD74F31AD764E6A7451DFCBF5B187C7AC95F3FAE581FFEA55941DC47AF5B9AA0603741E39EaFwAO" TargetMode="External"/><Relationship Id="rId14" Type="http://schemas.openxmlformats.org/officeDocument/2006/relationships/hyperlink" Target="consultantplus://offline/ref=B52EC92D4FBEBD74F31AD764E6A7451DFCBF5B187F77C6573CAE581FFEA55941aDwCO" TargetMode="External"/><Relationship Id="rId22" Type="http://schemas.openxmlformats.org/officeDocument/2006/relationships/hyperlink" Target="consultantplus://offline/ref=B52EC92D4FBEBD74F31AD764E6A7451DFCBF5B187F75CC5A3FAE581FFEA55941aDwCO" TargetMode="External"/><Relationship Id="rId27" Type="http://schemas.openxmlformats.org/officeDocument/2006/relationships/hyperlink" Target="consultantplus://offline/ref=B52EC92D4FBEBD74F31AD764E6A7451DFCBF5B187F74CA5B3CAE581FFEA55941aDwCO" TargetMode="External"/><Relationship Id="rId30" Type="http://schemas.openxmlformats.org/officeDocument/2006/relationships/hyperlink" Target="consultantplus://offline/ref=B52EC92D4FBEBD74F31AD764E6A7451DFCBF5B187C73C9573AAE581FFEA55941aDwCO" TargetMode="External"/><Relationship Id="rId35" Type="http://schemas.openxmlformats.org/officeDocument/2006/relationships/hyperlink" Target="consultantplus://offline/ref=B52EC92D4FBEBD74F31AD764E6A7451DFCBF5B187C75C8583BAE581FFEA55941aDwCO" TargetMode="External"/><Relationship Id="rId43" Type="http://schemas.openxmlformats.org/officeDocument/2006/relationships/hyperlink" Target="consultantplus://offline/ref=B52EC92D4FBEBD74F31AC969F0CB1814FBB2001D7B74C50866F10342A9aAwCO" TargetMode="External"/><Relationship Id="rId48" Type="http://schemas.openxmlformats.org/officeDocument/2006/relationships/hyperlink" Target="consultantplus://offline/ref=B52EC92D4FBEBD74F31AC969F0CB1814F8BC03117D74C50866F10342A9AC53169B08F6a1wBO" TargetMode="External"/><Relationship Id="rId56" Type="http://schemas.openxmlformats.org/officeDocument/2006/relationships/hyperlink" Target="consultantplus://offline/ref=B52EC92D4FBEBD74F31AC969F0CB1814F8B4051C7B70C50866F10342A9aAwCO" TargetMode="External"/><Relationship Id="rId8" Type="http://schemas.openxmlformats.org/officeDocument/2006/relationships/hyperlink" Target="consultantplus://offline/ref=B52EC92D4FBEBD74F31AD764E6A7451DFCBF5B187C74C95F3FAE581FFEA55941DC47AF5B9AA0603741E39EaFw9O" TargetMode="External"/><Relationship Id="rId51" Type="http://schemas.openxmlformats.org/officeDocument/2006/relationships/hyperlink" Target="consultantplus://offline/ref=B52EC92D4FBEBD74F31AD764E6A7451DFCBF5B187C70C95F39AE581FFEA55941aDwCO" TargetMode="External"/><Relationship Id="rId3" Type="http://schemas.openxmlformats.org/officeDocument/2006/relationships/settings" Target="settings.xml"/><Relationship Id="rId12" Type="http://schemas.openxmlformats.org/officeDocument/2006/relationships/hyperlink" Target="consultantplus://offline/ref=B52EC92D4FBEBD74F31AD764E6A7451DFCBF5B187F75CF5D3AAE581FFEA55941aDwCO" TargetMode="External"/><Relationship Id="rId17" Type="http://schemas.openxmlformats.org/officeDocument/2006/relationships/hyperlink" Target="consultantplus://offline/ref=B52EC92D4FBEBD74F31AD764E6A7451DFCBF5B187F76CE563BAE581FFEA55941aDwCO" TargetMode="External"/><Relationship Id="rId25" Type="http://schemas.openxmlformats.org/officeDocument/2006/relationships/hyperlink" Target="consultantplus://offline/ref=B52EC92D4FBEBD74F31AD764E6A7451DFCBF5B187F74CF5A3DAE581FFEA55941aDwCO" TargetMode="External"/><Relationship Id="rId33" Type="http://schemas.openxmlformats.org/officeDocument/2006/relationships/hyperlink" Target="consultantplus://offline/ref=B52EC92D4FBEBD74F31AC969F0CB1814F8BC03117D74C50866F10342A9AC53169B08F6a1wBO" TargetMode="External"/><Relationship Id="rId38" Type="http://schemas.openxmlformats.org/officeDocument/2006/relationships/hyperlink" Target="consultantplus://offline/ref=B52EC92D4FBEBD74F31AC969F0CB1814F8BC03117D74C50866F10342A9AC53169B08F6a1wBO" TargetMode="External"/><Relationship Id="rId46" Type="http://schemas.openxmlformats.org/officeDocument/2006/relationships/hyperlink" Target="consultantplus://offline/ref=B52EC92D4FBEBD74F31AC969F0CB1814F8BC0C127F71C50866F10342A9AC53169B08F619DEAD6136a4w3O" TargetMode="External"/><Relationship Id="rId59" Type="http://schemas.openxmlformats.org/officeDocument/2006/relationships/hyperlink" Target="consultantplus://offline/ref=B52EC92D4FBEBD74F31AC969F0CB1814FBB201117C74C50866F10342A9AC53169B08F619DEAD6133a4w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293</Pages>
  <Words>70446</Words>
  <Characters>401544</Characters>
  <Application>Microsoft Office Word</Application>
  <DocSecurity>0</DocSecurity>
  <Lines>3346</Lines>
  <Paragraphs>942</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Экономики РД</Company>
  <LinksUpToDate>false</LinksUpToDate>
  <CharactersWithSpaces>471048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Аида</dc:creator>
  <cp:lastModifiedBy>Аида</cp:lastModifiedBy>
  <cp:revision>1</cp:revision>
  <dcterms:created xsi:type="dcterms:W3CDTF">2018-02-26T14:48:00Z</dcterms:created>
  <dcterms:modified xsi:type="dcterms:W3CDTF">2018-02-26T14:48:00Z</dcterms:modified>
</cp:coreProperties>
</file>